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63" w:rsidRPr="009F705A" w:rsidRDefault="00EE4A63" w:rsidP="00906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A63" w:rsidRPr="00DB7FF7" w:rsidRDefault="00EE4A63" w:rsidP="0090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FF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E4A63" w:rsidRPr="00DB7FF7" w:rsidRDefault="00EE4A63" w:rsidP="0090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FF7">
        <w:rPr>
          <w:rFonts w:ascii="Times New Roman" w:hAnsi="Times New Roman"/>
          <w:b/>
          <w:sz w:val="24"/>
          <w:szCs w:val="24"/>
        </w:rPr>
        <w:t>БРЯНСКАЯ ОБЛАСТЬ</w:t>
      </w:r>
      <w:r>
        <w:rPr>
          <w:rFonts w:ascii="Times New Roman" w:hAnsi="Times New Roman"/>
          <w:b/>
          <w:sz w:val="24"/>
          <w:szCs w:val="24"/>
        </w:rPr>
        <w:t xml:space="preserve">  КЛИМОВСКИЙ РАЙОН</w:t>
      </w:r>
    </w:p>
    <w:p w:rsidR="00EE4A63" w:rsidRPr="00DB7FF7" w:rsidRDefault="00EE4A63" w:rsidP="0090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ЧУРОВИЧСКИЙ СЕЛЬСКИЙ СОВЕТ НАРОДНЫХ ДЕПУТАТОВ</w:t>
      </w:r>
    </w:p>
    <w:p w:rsidR="00EE4A63" w:rsidRPr="00DB7FF7" w:rsidRDefault="00EE4A63" w:rsidP="0090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FF7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EE4A63" w:rsidRPr="00DB7FF7" w:rsidRDefault="00EE4A63" w:rsidP="00906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A63" w:rsidRPr="00DB7FF7" w:rsidRDefault="00EE4A63" w:rsidP="0090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FF7">
        <w:rPr>
          <w:rFonts w:ascii="Times New Roman" w:hAnsi="Times New Roman"/>
          <w:b/>
          <w:sz w:val="24"/>
          <w:szCs w:val="24"/>
        </w:rPr>
        <w:t>РЕШЕНИЕ</w:t>
      </w:r>
    </w:p>
    <w:p w:rsidR="00EE4A63" w:rsidRPr="00DB7FF7" w:rsidRDefault="00EE4A63" w:rsidP="0090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A63" w:rsidRPr="00DB7FF7" w:rsidRDefault="00EE4A63" w:rsidP="004C2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27.06.2017г.                                          </w:t>
      </w:r>
      <w:r w:rsidRPr="00DB7FF7">
        <w:rPr>
          <w:rFonts w:ascii="Times New Roman" w:hAnsi="Times New Roman"/>
          <w:b/>
          <w:sz w:val="24"/>
          <w:szCs w:val="24"/>
        </w:rPr>
        <w:t>№3-</w:t>
      </w:r>
      <w:r>
        <w:rPr>
          <w:rFonts w:ascii="Times New Roman" w:hAnsi="Times New Roman"/>
          <w:b/>
          <w:sz w:val="24"/>
          <w:szCs w:val="24"/>
        </w:rPr>
        <w:t>194</w:t>
      </w:r>
    </w:p>
    <w:p w:rsidR="00EE4A63" w:rsidRPr="00DB7FF7" w:rsidRDefault="00EE4A63" w:rsidP="00906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A63" w:rsidRPr="00DB7FF7" w:rsidRDefault="00EE4A63" w:rsidP="00906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Чуровичского сельского поселения Климовского района 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EE4A63" w:rsidRPr="00DB7FF7" w:rsidRDefault="00EE4A63" w:rsidP="009061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4A63" w:rsidRPr="00DB7FF7" w:rsidRDefault="00EE4A63" w:rsidP="004C5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7FF7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4" w:history="1">
        <w:r w:rsidRPr="00DB7FF7">
          <w:rPr>
            <w:rFonts w:ascii="Times New Roman" w:hAnsi="Times New Roman" w:cs="Times New Roman"/>
            <w:sz w:val="24"/>
            <w:szCs w:val="24"/>
            <w:lang w:eastAsia="en-US"/>
          </w:rPr>
          <w:t>статьей 17.1</w:t>
        </w:r>
      </w:hyperlink>
      <w:r w:rsidRPr="00DB7FF7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DB7FF7">
          <w:rPr>
            <w:rFonts w:ascii="Times New Roman" w:hAnsi="Times New Roman" w:cs="Times New Roman"/>
            <w:sz w:val="24"/>
            <w:szCs w:val="24"/>
            <w:lang w:eastAsia="en-US"/>
          </w:rPr>
          <w:t>статьей 5</w:t>
        </w:r>
      </w:hyperlink>
      <w:r w:rsidRPr="00DB7FF7">
        <w:rPr>
          <w:rFonts w:ascii="Times New Roman" w:hAnsi="Times New Roman" w:cs="Times New Roman"/>
          <w:sz w:val="24"/>
          <w:szCs w:val="24"/>
          <w:lang w:eastAsia="en-US"/>
        </w:rPr>
        <w:t xml:space="preserve"> Закона Российской Федерации от 21.02.1992 № 2395-1 «О недрах», Федеральным </w:t>
      </w:r>
      <w:hyperlink r:id="rId6" w:history="1">
        <w:r w:rsidRPr="00DB7FF7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DB7FF7">
        <w:rPr>
          <w:rFonts w:ascii="Times New Roman" w:hAnsi="Times New Roman" w:cs="Times New Roman"/>
          <w:sz w:val="24"/>
          <w:szCs w:val="24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DB7FF7">
          <w:rPr>
            <w:rFonts w:ascii="Times New Roman" w:hAnsi="Times New Roman" w:cs="Times New Roman"/>
            <w:sz w:val="24"/>
            <w:szCs w:val="24"/>
            <w:lang w:eastAsia="en-US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Чуровичского сельского поселения Климовского района </w:t>
      </w:r>
      <w:r w:rsidRPr="00DB7FF7">
        <w:rPr>
          <w:rFonts w:ascii="Times New Roman" w:hAnsi="Times New Roman" w:cs="Times New Roman"/>
          <w:sz w:val="24"/>
          <w:szCs w:val="24"/>
          <w:lang w:eastAsia="en-US"/>
        </w:rPr>
        <w:t xml:space="preserve"> Брянской области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Чуровичский сельский </w:t>
      </w:r>
      <w:r w:rsidRPr="00DB7FF7">
        <w:rPr>
          <w:rFonts w:ascii="Times New Roman" w:hAnsi="Times New Roman" w:cs="Times New Roman"/>
          <w:sz w:val="24"/>
          <w:szCs w:val="24"/>
          <w:lang w:eastAsia="en-US"/>
        </w:rPr>
        <w:t>Сове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 народных депутатов </w:t>
      </w:r>
      <w:r w:rsidRPr="00DB7FF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EE4A63" w:rsidRPr="00DB7FF7" w:rsidRDefault="00EE4A63" w:rsidP="009061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E4A63" w:rsidRPr="00DB7FF7" w:rsidRDefault="00EE4A63" w:rsidP="007013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7FF7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E4A63" w:rsidRPr="00DB7FF7" w:rsidRDefault="00EE4A63" w:rsidP="007013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E4A63" w:rsidRPr="00DB7FF7" w:rsidRDefault="00EE4A63" w:rsidP="00906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FF7">
        <w:rPr>
          <w:rFonts w:ascii="Times New Roman" w:hAnsi="Times New Roman"/>
          <w:sz w:val="24"/>
          <w:szCs w:val="24"/>
        </w:rPr>
        <w:t xml:space="preserve">1. Утвердить </w:t>
      </w:r>
      <w:hyperlink w:anchor="P33" w:history="1">
        <w:r w:rsidRPr="00DB7FF7">
          <w:rPr>
            <w:rFonts w:ascii="Times New Roman" w:hAnsi="Times New Roman"/>
            <w:sz w:val="24"/>
            <w:szCs w:val="24"/>
          </w:rPr>
          <w:t>Порядок</w:t>
        </w:r>
      </w:hyperlink>
      <w:r w:rsidRPr="00DB7FF7">
        <w:rPr>
          <w:rFonts w:ascii="Times New Roman" w:hAnsi="Times New Roman"/>
          <w:sz w:val="24"/>
          <w:szCs w:val="24"/>
        </w:rPr>
        <w:t xml:space="preserve">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</w:t>
      </w:r>
      <w:r>
        <w:rPr>
          <w:rFonts w:ascii="Times New Roman" w:hAnsi="Times New Roman"/>
          <w:sz w:val="24"/>
          <w:szCs w:val="24"/>
        </w:rPr>
        <w:t xml:space="preserve">паемых, на территории Чуровичского сельского </w:t>
      </w:r>
      <w:r w:rsidRPr="00DB7FF7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Климовского района </w:t>
      </w:r>
      <w:r w:rsidRPr="00DB7FF7">
        <w:rPr>
          <w:rFonts w:ascii="Times New Roman" w:hAnsi="Times New Roman"/>
          <w:sz w:val="24"/>
          <w:szCs w:val="24"/>
        </w:rPr>
        <w:t xml:space="preserve"> Брянской области (Приложение).</w:t>
      </w:r>
    </w:p>
    <w:p w:rsidR="00EE4A63" w:rsidRPr="00DB7FF7" w:rsidRDefault="00EE4A63" w:rsidP="00906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A63" w:rsidRPr="00DB7FF7" w:rsidRDefault="00EE4A63" w:rsidP="00906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FF7">
        <w:rPr>
          <w:rFonts w:ascii="Times New Roman" w:hAnsi="Times New Roman"/>
          <w:sz w:val="24"/>
          <w:szCs w:val="24"/>
        </w:rPr>
        <w:t xml:space="preserve">2. Опубликовать настоящее решение в средствах массовой информации. </w:t>
      </w:r>
    </w:p>
    <w:p w:rsidR="00EE4A63" w:rsidRPr="00DB7FF7" w:rsidRDefault="00EE4A63" w:rsidP="00906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A63" w:rsidRPr="00DB7FF7" w:rsidRDefault="00EE4A63" w:rsidP="00906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FF7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E4A63" w:rsidRPr="00DB7FF7" w:rsidRDefault="00EE4A63" w:rsidP="009061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4A63" w:rsidRPr="00E67767" w:rsidRDefault="00EE4A63" w:rsidP="00CF3E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6776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Чуровичского</w:t>
      </w:r>
      <w:r w:rsidRPr="00E6776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В.И. Минченко</w:t>
      </w:r>
      <w:r w:rsidRPr="00E67767">
        <w:rPr>
          <w:rFonts w:ascii="Times New Roman" w:hAnsi="Times New Roman"/>
          <w:sz w:val="24"/>
          <w:szCs w:val="24"/>
        </w:rPr>
        <w:t xml:space="preserve"> </w:t>
      </w:r>
      <w:r w:rsidRPr="00E67767">
        <w:rPr>
          <w:rFonts w:ascii="Times New Roman" w:hAnsi="Times New Roman"/>
          <w:sz w:val="24"/>
          <w:szCs w:val="24"/>
        </w:rPr>
        <w:br w:type="page"/>
      </w:r>
    </w:p>
    <w:p w:rsidR="00EE4A63" w:rsidRPr="00DB7FF7" w:rsidRDefault="00EE4A63" w:rsidP="009061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ar1"/>
      <w:bookmarkStart w:id="1" w:name="Par25"/>
      <w:bookmarkEnd w:id="0"/>
      <w:bookmarkEnd w:id="1"/>
      <w:r w:rsidRPr="00DB7FF7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EE4A63" w:rsidRPr="00DB7FF7" w:rsidRDefault="00EE4A63" w:rsidP="009061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7FF7">
        <w:rPr>
          <w:rFonts w:ascii="Times New Roman" w:hAnsi="Times New Roman" w:cs="Times New Roman"/>
          <w:b w:val="0"/>
          <w:sz w:val="24"/>
          <w:szCs w:val="24"/>
        </w:rPr>
        <w:t>к решению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Чуровичского сельского</w:t>
      </w:r>
    </w:p>
    <w:p w:rsidR="00EE4A63" w:rsidRPr="00DB7FF7" w:rsidRDefault="00EE4A63" w:rsidP="009061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7FF7">
        <w:rPr>
          <w:rFonts w:ascii="Times New Roman" w:hAnsi="Times New Roman" w:cs="Times New Roman"/>
          <w:b w:val="0"/>
          <w:sz w:val="24"/>
          <w:szCs w:val="24"/>
        </w:rPr>
        <w:t>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народных депутатов </w:t>
      </w:r>
    </w:p>
    <w:p w:rsidR="00EE4A63" w:rsidRPr="00DB7FF7" w:rsidRDefault="00EE4A63" w:rsidP="004C2F7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 w:rsidRPr="00DB7FF7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27.06.2017</w:t>
      </w:r>
      <w:r w:rsidRPr="00DB7FF7">
        <w:rPr>
          <w:rFonts w:ascii="Times New Roman" w:hAnsi="Times New Roman" w:cs="Times New Roman"/>
          <w:b w:val="0"/>
          <w:sz w:val="24"/>
          <w:szCs w:val="24"/>
        </w:rPr>
        <w:t xml:space="preserve"> 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7FF7">
        <w:rPr>
          <w:rFonts w:ascii="Times New Roman" w:hAnsi="Times New Roman" w:cs="Times New Roman"/>
          <w:b w:val="0"/>
          <w:sz w:val="24"/>
          <w:szCs w:val="24"/>
        </w:rPr>
        <w:t>№3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7FF7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194</w:t>
      </w:r>
    </w:p>
    <w:p w:rsidR="00EE4A63" w:rsidRPr="00DB7FF7" w:rsidRDefault="00EE4A63" w:rsidP="00CF3E3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2" w:name="P33"/>
      <w:bookmarkEnd w:id="2"/>
    </w:p>
    <w:p w:rsidR="00EE4A63" w:rsidRPr="00DB7FF7" w:rsidRDefault="00EE4A63" w:rsidP="00CF3E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7FF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EE4A63" w:rsidRPr="00DB7FF7" w:rsidRDefault="00EE4A63" w:rsidP="00CF3E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7FF7">
        <w:rPr>
          <w:rFonts w:ascii="Times New Roman" w:hAnsi="Times New Roman" w:cs="Times New Roman"/>
          <w:b w:val="0"/>
          <w:sz w:val="24"/>
          <w:szCs w:val="24"/>
        </w:rPr>
        <w:t>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</w:t>
      </w:r>
      <w:r>
        <w:rPr>
          <w:rFonts w:ascii="Times New Roman" w:hAnsi="Times New Roman" w:cs="Times New Roman"/>
          <w:b w:val="0"/>
          <w:sz w:val="24"/>
          <w:szCs w:val="24"/>
        </w:rPr>
        <w:t>паемых, на территории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</w:p>
    <w:p w:rsidR="00EE4A63" w:rsidRPr="00DB7FF7" w:rsidRDefault="00EE4A63" w:rsidP="00CF3E3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 xml:space="preserve">1.1. Настоящий Порядок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sz w:val="24"/>
          <w:szCs w:val="24"/>
        </w:rPr>
        <w:t>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 (далее по тексту - Порядок) разработан в соответствии с </w:t>
      </w:r>
      <w:hyperlink r:id="rId8" w:history="1">
        <w:r w:rsidRPr="00DB7F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B7FF7">
        <w:rPr>
          <w:rFonts w:ascii="Times New Roman" w:hAnsi="Times New Roman" w:cs="Times New Roman"/>
          <w:sz w:val="24"/>
          <w:szCs w:val="24"/>
        </w:rPr>
        <w:t xml:space="preserve"> Российской Федерации от 21.02.1992 № 2395-1 «О недрах», Федеральным </w:t>
      </w:r>
      <w:hyperlink r:id="rId9" w:history="1">
        <w:r w:rsidRPr="00DB7F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B7FF7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294-ФЗ), </w:t>
      </w:r>
      <w:hyperlink r:id="rId10" w:history="1">
        <w:r w:rsidRPr="00DB7FF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 и регламентирует организацию и осуществление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</w:t>
      </w:r>
      <w:r>
        <w:rPr>
          <w:rFonts w:ascii="Times New Roman" w:hAnsi="Times New Roman" w:cs="Times New Roman"/>
          <w:sz w:val="24"/>
          <w:szCs w:val="24"/>
        </w:rPr>
        <w:t>паемых, на территории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1.2. Целью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</w:t>
      </w:r>
      <w:r>
        <w:rPr>
          <w:rFonts w:ascii="Times New Roman" w:hAnsi="Times New Roman" w:cs="Times New Roman"/>
          <w:sz w:val="24"/>
          <w:szCs w:val="24"/>
        </w:rPr>
        <w:t>паемых, на территории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 (далее - контроль в области использования и охраны недр), осуществляемого в соответствии с настоящим Порядком, является обеспечение соблюдения юридическими лицами и индивидуальными предпринимателями требований, установленных Федеральными законами, законами Брянской области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1.3. Основными задачами контроля, осуществляемого в соответствии с настоящим Порядком, являются предупреждение, выявление и пресечение нарушений юридическими лицами, индивидуальными предпринимателями требований, установленных Федеральными законами, законами Брянской области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1.4. Предметом контроля в области использования и охраны недр является проверка соблюдения юридическими лицами и индивидуальными предпринимателями требований законодательства Российской Федерации, установленных к порядку пользования недрами при добыче полезных ископаемых местного значения, в том числе общераспространенных, а также в целях, не связанных с их добычей.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 xml:space="preserve">1.5. Объектом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sz w:val="24"/>
          <w:szCs w:val="24"/>
        </w:rPr>
        <w:t>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 являются недра, находящиеся в границах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Чуровичского сельского  поселение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1.6. 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</w:t>
      </w:r>
      <w:r>
        <w:rPr>
          <w:rFonts w:ascii="Times New Roman" w:hAnsi="Times New Roman" w:cs="Times New Roman"/>
          <w:sz w:val="24"/>
          <w:szCs w:val="24"/>
        </w:rPr>
        <w:t>рритории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 осуществляется по следующим направлениям: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1) приостановление работ, связанных с пользованием участками недр местного значения, на земельных участках в случае нарушения порядка предоставления участков недр местного значения, установленного действующим законодательством;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2) осуществление контроля за использованием и охраной участков недр местного з</w:t>
      </w:r>
      <w:r>
        <w:rPr>
          <w:rFonts w:ascii="Times New Roman" w:hAnsi="Times New Roman" w:cs="Times New Roman"/>
          <w:sz w:val="24"/>
          <w:szCs w:val="24"/>
        </w:rPr>
        <w:t>начения на территории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1.7. Контроль в области использования и охраны недр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Чуровичской сельской </w:t>
      </w:r>
      <w:r w:rsidRPr="00DB7FF7">
        <w:rPr>
          <w:rFonts w:ascii="Times New Roman" w:hAnsi="Times New Roman" w:cs="Times New Roman"/>
          <w:sz w:val="24"/>
          <w:szCs w:val="24"/>
        </w:rPr>
        <w:t xml:space="preserve"> администрацией Климовского района Брянской области, либо уполномоченным ею органом на осуществление контроля в области использования и охраны недр (далее - орган муниципального контроля)) в соответствии с федеральными законами, законами Брянской области, муниципаль</w:t>
      </w:r>
      <w:r>
        <w:rPr>
          <w:rFonts w:ascii="Times New Roman" w:hAnsi="Times New Roman" w:cs="Times New Roman"/>
          <w:sz w:val="24"/>
          <w:szCs w:val="24"/>
        </w:rPr>
        <w:t>ными правовыми актами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области, настоящим Порядком.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II. Принципы при осуществлении</w:t>
      </w: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2.1.</w:t>
      </w:r>
      <w:r w:rsidRPr="00DB7F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B7FF7">
        <w:rPr>
          <w:rFonts w:ascii="Times New Roman" w:hAnsi="Times New Roman" w:cs="Times New Roman"/>
          <w:sz w:val="24"/>
          <w:szCs w:val="24"/>
        </w:rPr>
        <w:t>Основными принципами при осуществлении муниципального контроля в области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</w:t>
      </w:r>
      <w:r>
        <w:rPr>
          <w:rFonts w:ascii="Times New Roman" w:hAnsi="Times New Roman" w:cs="Times New Roman"/>
          <w:sz w:val="24"/>
          <w:szCs w:val="24"/>
        </w:rPr>
        <w:t>паемых, на территории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 являются: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1) презумпция добросовестности юридических лиц, индивидуальных предпринимателей;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2)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контроля, а также информации об организации и осуществлении муниципального контроля, о правах и об обязанностях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3) проведение проверок в соответствии с полномочиями органа муниципального контроля, его должностных лиц;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4)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5)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6) ответственность органа муниципального контроля, их должностных лиц за нарушение законодательства Российской Федерации при осуществлении муниципального контроля;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7) недопустимость взимания органом муниципального контроля с юридических лиц, индивидуальных предпринимателей платы за проведение мероприятий по контролю;</w:t>
      </w:r>
    </w:p>
    <w:p w:rsidR="00EE4A63" w:rsidRDefault="00EE4A63" w:rsidP="00F06E4C">
      <w:pPr>
        <w:pStyle w:val="ConsPlusTitle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 xml:space="preserve">8) </w:t>
      </w:r>
      <w:r w:rsidRPr="00FF5D99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за счет средств бюджета </w:t>
      </w:r>
      <w:r>
        <w:rPr>
          <w:rFonts w:ascii="Times New Roman" w:hAnsi="Times New Roman" w:cs="Times New Roman"/>
          <w:b w:val="0"/>
          <w:sz w:val="24"/>
          <w:szCs w:val="24"/>
        </w:rPr>
        <w:t>Чуровичского</w:t>
      </w:r>
      <w:r w:rsidRPr="00FF5D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Климовского района Брянской области  проводимых органами 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контроля проверок, в </w:t>
      </w:r>
      <w:r w:rsidRPr="00FF5D99">
        <w:rPr>
          <w:rFonts w:ascii="Times New Roman" w:hAnsi="Times New Roman" w:cs="Times New Roman"/>
          <w:b w:val="0"/>
          <w:sz w:val="24"/>
          <w:szCs w:val="24"/>
        </w:rPr>
        <w:t xml:space="preserve"> том числе мероприятий по контролю.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 xml:space="preserve">III. Полномочия </w:t>
      </w:r>
      <w:r>
        <w:rPr>
          <w:rFonts w:ascii="Times New Roman" w:hAnsi="Times New Roman" w:cs="Times New Roman"/>
          <w:sz w:val="24"/>
          <w:szCs w:val="24"/>
        </w:rPr>
        <w:t xml:space="preserve">Чуровичского сельского </w:t>
      </w:r>
      <w:r w:rsidRPr="00DB7FF7">
        <w:rPr>
          <w:rFonts w:ascii="Times New Roman" w:hAnsi="Times New Roman" w:cs="Times New Roman"/>
          <w:sz w:val="24"/>
          <w:szCs w:val="24"/>
        </w:rPr>
        <w:t>Совета народных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DB7FF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Чуровичская сельская </w:t>
      </w:r>
      <w:r w:rsidRPr="00DB7FF7">
        <w:rPr>
          <w:rFonts w:ascii="Times New Roman" w:hAnsi="Times New Roman" w:cs="Times New Roman"/>
          <w:sz w:val="24"/>
          <w:szCs w:val="24"/>
        </w:rPr>
        <w:t>администрации Климовского района Брянской области при осуществлении муниципального контроля в области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</w:t>
      </w:r>
      <w:r>
        <w:rPr>
          <w:rFonts w:ascii="Times New Roman" w:hAnsi="Times New Roman" w:cs="Times New Roman"/>
          <w:sz w:val="24"/>
          <w:szCs w:val="24"/>
        </w:rPr>
        <w:t xml:space="preserve">паемых, на территории Чуровичского сельского  поселения Климовского района 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 xml:space="preserve">3.1. К полномочиям </w:t>
      </w:r>
      <w:r>
        <w:rPr>
          <w:rFonts w:ascii="Times New Roman" w:hAnsi="Times New Roman" w:cs="Times New Roman"/>
          <w:sz w:val="24"/>
          <w:szCs w:val="24"/>
        </w:rPr>
        <w:t xml:space="preserve">Чуровичского сельского </w:t>
      </w:r>
      <w:r w:rsidRPr="00DB7FF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 народных депутатов</w:t>
      </w:r>
      <w:r w:rsidRPr="00DB7FF7">
        <w:rPr>
          <w:rFonts w:ascii="Times New Roman" w:hAnsi="Times New Roman" w:cs="Times New Roman"/>
          <w:sz w:val="24"/>
          <w:szCs w:val="24"/>
        </w:rPr>
        <w:t xml:space="preserve"> относится принятие муниципальных правовых актов, регулирующих отношения, в сфере осуществления муниципального контроля за использованием и охраной недр в границах городского округа.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 xml:space="preserve">3.2. К полномочиям </w:t>
      </w:r>
      <w:r>
        <w:rPr>
          <w:rFonts w:ascii="Times New Roman" w:hAnsi="Times New Roman" w:cs="Times New Roman"/>
          <w:sz w:val="24"/>
          <w:szCs w:val="24"/>
        </w:rPr>
        <w:t xml:space="preserve">Чуровичской сельской </w:t>
      </w:r>
      <w:r w:rsidRPr="00DB7FF7">
        <w:rPr>
          <w:rFonts w:ascii="Times New Roman" w:hAnsi="Times New Roman" w:cs="Times New Roman"/>
          <w:sz w:val="24"/>
          <w:szCs w:val="24"/>
        </w:rPr>
        <w:t>администрации Климовского района Брянской области при осуществлении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</w:t>
      </w:r>
      <w:r>
        <w:rPr>
          <w:rFonts w:ascii="Times New Roman" w:hAnsi="Times New Roman" w:cs="Times New Roman"/>
          <w:sz w:val="24"/>
          <w:szCs w:val="24"/>
        </w:rPr>
        <w:t>паемых, на территории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 относятся: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</w:t>
      </w:r>
      <w:r>
        <w:rPr>
          <w:rFonts w:ascii="Times New Roman" w:hAnsi="Times New Roman" w:cs="Times New Roman"/>
          <w:sz w:val="24"/>
          <w:szCs w:val="24"/>
        </w:rPr>
        <w:t>опаемых на территории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2) определение органа, уполномоченного на осуществление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</w:t>
      </w:r>
      <w:r>
        <w:rPr>
          <w:rFonts w:ascii="Times New Roman" w:hAnsi="Times New Roman" w:cs="Times New Roman"/>
          <w:sz w:val="24"/>
          <w:szCs w:val="24"/>
        </w:rPr>
        <w:t>паемых, на территории Чуровичского сельского 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3) разработка и принятие административного регламента проведения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4) подготовка и утверждение плана проверок органа муниципального контроля;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5) организация и проведение мониторинга эффективности муниципального контроля;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6) осуществление иных полномочий, отнесенных в соответствии с законодательством Российской Федерации к полномочиям органа муниципального контроля.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IV. Должностные лица, осуществляющие</w:t>
      </w: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муниципальный контроль</w:t>
      </w:r>
    </w:p>
    <w:p w:rsidR="00EE4A63" w:rsidRPr="00DB7FF7" w:rsidRDefault="00EE4A63" w:rsidP="00CF3E3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4.1. Муниципальный контроль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</w:t>
      </w:r>
      <w:r>
        <w:rPr>
          <w:rFonts w:ascii="Times New Roman" w:hAnsi="Times New Roman" w:cs="Times New Roman"/>
          <w:sz w:val="24"/>
          <w:szCs w:val="24"/>
        </w:rPr>
        <w:t xml:space="preserve">опаемых на территории Чуровичского сельского поселения Климовского района 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области, осуществляют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Чуровичской сельской </w:t>
      </w:r>
      <w:r w:rsidRPr="00DB7FF7">
        <w:rPr>
          <w:rFonts w:ascii="Times New Roman" w:hAnsi="Times New Roman" w:cs="Times New Roman"/>
          <w:sz w:val="24"/>
          <w:szCs w:val="24"/>
        </w:rPr>
        <w:t xml:space="preserve"> администрации Климовского района Брянской области, на которых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Чуровичской сельской </w:t>
      </w:r>
      <w:r w:rsidRPr="00DB7FF7">
        <w:rPr>
          <w:rFonts w:ascii="Times New Roman" w:hAnsi="Times New Roman" w:cs="Times New Roman"/>
          <w:sz w:val="24"/>
          <w:szCs w:val="24"/>
        </w:rPr>
        <w:t>администрации Климовского района возложено осуществление муниципального контроля в области использования и охраны недр.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В своей деятельности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Чуровичской сельской</w:t>
      </w:r>
      <w:r w:rsidRPr="00DB7FF7">
        <w:rPr>
          <w:rFonts w:ascii="Times New Roman" w:hAnsi="Times New Roman" w:cs="Times New Roman"/>
          <w:sz w:val="24"/>
          <w:szCs w:val="24"/>
        </w:rPr>
        <w:t xml:space="preserve"> администрации Климовского района руководствуются </w:t>
      </w:r>
      <w:hyperlink r:id="rId11" w:history="1">
        <w:r w:rsidRPr="00DB7FF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B7FF7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Брянской области, настоящим Порядком и иными норматив</w:t>
      </w:r>
      <w:r>
        <w:rPr>
          <w:rFonts w:ascii="Times New Roman" w:hAnsi="Times New Roman" w:cs="Times New Roman"/>
          <w:sz w:val="24"/>
          <w:szCs w:val="24"/>
        </w:rPr>
        <w:t>ными правовыми актами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области, регулирующими правоотношения в области использования и охраны недр.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4.2. Должностные лица осуществляют муниципальный контроль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</w:t>
      </w:r>
      <w:r>
        <w:rPr>
          <w:rFonts w:ascii="Times New Roman" w:hAnsi="Times New Roman" w:cs="Times New Roman"/>
          <w:sz w:val="24"/>
          <w:szCs w:val="24"/>
        </w:rPr>
        <w:t>паемых, на территории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FF7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1) соблюдение недропользователями требований федеральных законов, законов Брянской области, иных нормативных правовых актов Российской Федерации, связанных с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2) соблюдение установленного порядка представления государственной отчетности пользователями недр в фонды информации в пределах своей компетенции;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3) соблюдение требований законов и иных нормативных правовых актов Российской Федерации, Брянской области, муницип</w:t>
      </w:r>
      <w:r>
        <w:rPr>
          <w:rFonts w:ascii="Times New Roman" w:hAnsi="Times New Roman" w:cs="Times New Roman"/>
          <w:sz w:val="24"/>
          <w:szCs w:val="24"/>
        </w:rPr>
        <w:t>альных правовых актов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по регулированию отношений в сфере недропользования.</w:t>
      </w:r>
    </w:p>
    <w:p w:rsidR="00EE4A63" w:rsidRPr="00DB7FF7" w:rsidRDefault="00EE4A63" w:rsidP="00CF3E3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V. Организация и проведение мероприятий муниципального контроля в области использования и охраны недр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5.1. Муниципальный контроль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</w:t>
      </w:r>
      <w:r>
        <w:rPr>
          <w:rFonts w:ascii="Times New Roman" w:hAnsi="Times New Roman" w:cs="Times New Roman"/>
          <w:sz w:val="24"/>
          <w:szCs w:val="24"/>
        </w:rPr>
        <w:t>опаемых на территории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 осуществляется в виде плановых и внеплановых проверок, которые осуществляются в форме документарной и (или) выездной проверок.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 xml:space="preserve">5.2. Организация и проведение плановых и внеплановых проверок осуществляется в соответствии с Федеральным </w:t>
      </w:r>
      <w:hyperlink r:id="rId12" w:history="1">
        <w:r w:rsidRPr="00DB7F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B7FF7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 xml:space="preserve">5.3. Проверка проводится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Чуровичской сельской </w:t>
      </w:r>
      <w:r w:rsidRPr="00DB7FF7">
        <w:rPr>
          <w:rFonts w:ascii="Times New Roman" w:hAnsi="Times New Roman" w:cs="Times New Roman"/>
          <w:sz w:val="24"/>
          <w:szCs w:val="24"/>
        </w:rPr>
        <w:t xml:space="preserve">администрации Климовского района о проведении проверки в отношении юридических лиц и индивидуальных предпринимателей по форме, установленной федеральным органом исполнительной власти, уполномоченным Правительством Российской Федерации, в порядке, предусмотренном </w:t>
      </w:r>
      <w:hyperlink r:id="rId13" w:history="1">
        <w:r w:rsidRPr="00DB7FF7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DB7FF7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5.4. Проверка может проводиться только должностным лицом или должностными лицами, которые указаны в 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Чуровичской сельской </w:t>
      </w:r>
      <w:r w:rsidRPr="00DB7FF7">
        <w:rPr>
          <w:rFonts w:ascii="Times New Roman" w:hAnsi="Times New Roman" w:cs="Times New Roman"/>
          <w:sz w:val="24"/>
          <w:szCs w:val="24"/>
        </w:rPr>
        <w:t xml:space="preserve"> администрации Климовского района о проведении проверки.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VI. Порядок оформления результатов проверки</w:t>
      </w:r>
    </w:p>
    <w:p w:rsidR="00EE4A63" w:rsidRPr="00DB7FF7" w:rsidRDefault="00EE4A63" w:rsidP="00CF3E3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 xml:space="preserve">6.1. Оформление результатов проверки юридического лица, индивидуального предпринимателя осуществляется в порядке, установленном </w:t>
      </w:r>
      <w:hyperlink r:id="rId14" w:history="1">
        <w:r w:rsidRPr="00DB7FF7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DB7FF7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 xml:space="preserve">6.2. Меры, принимаемые должностными лицами органа муниципального контроля в отношении фактов нарушений, выявленных при проведении проверки, установлены </w:t>
      </w:r>
      <w:hyperlink r:id="rId15" w:history="1">
        <w:r w:rsidRPr="00DB7FF7"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 w:rsidRPr="00DB7FF7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VII. Права юридического лица, индивидуального</w:t>
      </w: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предпринимателя, гражданина при проведении проверки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 xml:space="preserve">7.1. 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в соответствии со </w:t>
      </w:r>
      <w:hyperlink r:id="rId16" w:history="1">
        <w:r w:rsidRPr="00DB7FF7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DB7FF7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имеют право: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действующим законодательством;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VIII. Ответственность органа муниципального контроля,</w:t>
      </w:r>
    </w:p>
    <w:p w:rsidR="00EE4A63" w:rsidRPr="00DB7FF7" w:rsidRDefault="00EE4A63" w:rsidP="00CF3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его должностных лиц при проведении проверки</w:t>
      </w: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Pr="00DB7FF7" w:rsidRDefault="00EE4A63" w:rsidP="00CF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7">
        <w:rPr>
          <w:rFonts w:ascii="Times New Roman" w:hAnsi="Times New Roman" w:cs="Times New Roman"/>
          <w:sz w:val="24"/>
          <w:szCs w:val="24"/>
        </w:rPr>
        <w:t>8.1. Должностные лица органа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</w:t>
      </w:r>
      <w:r>
        <w:rPr>
          <w:rFonts w:ascii="Times New Roman" w:hAnsi="Times New Roman" w:cs="Times New Roman"/>
          <w:sz w:val="24"/>
          <w:szCs w:val="24"/>
        </w:rPr>
        <w:t>опаемых на территории Чуровичского сельского поселения Климовского района</w:t>
      </w:r>
      <w:r w:rsidRPr="00DB7FF7">
        <w:rPr>
          <w:rFonts w:ascii="Times New Roman" w:hAnsi="Times New Roman" w:cs="Times New Roman"/>
          <w:sz w:val="24"/>
          <w:szCs w:val="24"/>
        </w:rPr>
        <w:t xml:space="preserve"> Брянской области при осуществлении муниципального контроля несут ответственность за неисполнение или ненадлежащее исполнение возложенных на них полномочий по осуществлению муниципального контроля в соответствии с действующим законодательством.</w:t>
      </w:r>
    </w:p>
    <w:p w:rsidR="00EE4A63" w:rsidRPr="00DB7FF7" w:rsidRDefault="00EE4A63" w:rsidP="00F111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EE4A63" w:rsidRPr="00DB7FF7" w:rsidSect="005937B7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D0"/>
    <w:rsid w:val="00014287"/>
    <w:rsid w:val="000C1245"/>
    <w:rsid w:val="000F6CCB"/>
    <w:rsid w:val="00171B57"/>
    <w:rsid w:val="001870E6"/>
    <w:rsid w:val="001917CC"/>
    <w:rsid w:val="0019377A"/>
    <w:rsid w:val="00300ADE"/>
    <w:rsid w:val="003536D3"/>
    <w:rsid w:val="003B3BFA"/>
    <w:rsid w:val="003F65C7"/>
    <w:rsid w:val="004307F5"/>
    <w:rsid w:val="00437FFD"/>
    <w:rsid w:val="004C2F7D"/>
    <w:rsid w:val="004C5405"/>
    <w:rsid w:val="004E534B"/>
    <w:rsid w:val="00522151"/>
    <w:rsid w:val="00522968"/>
    <w:rsid w:val="00583BF8"/>
    <w:rsid w:val="005937B7"/>
    <w:rsid w:val="00651F79"/>
    <w:rsid w:val="00695E15"/>
    <w:rsid w:val="006A3B83"/>
    <w:rsid w:val="006B1377"/>
    <w:rsid w:val="006B689D"/>
    <w:rsid w:val="00701359"/>
    <w:rsid w:val="00706A78"/>
    <w:rsid w:val="00743986"/>
    <w:rsid w:val="0074767D"/>
    <w:rsid w:val="00792160"/>
    <w:rsid w:val="007B1807"/>
    <w:rsid w:val="00854A22"/>
    <w:rsid w:val="00897D6D"/>
    <w:rsid w:val="008B2122"/>
    <w:rsid w:val="008F2262"/>
    <w:rsid w:val="008F57D8"/>
    <w:rsid w:val="009061FE"/>
    <w:rsid w:val="00914278"/>
    <w:rsid w:val="00941078"/>
    <w:rsid w:val="009A56CF"/>
    <w:rsid w:val="009D60B9"/>
    <w:rsid w:val="009F705A"/>
    <w:rsid w:val="00A312C3"/>
    <w:rsid w:val="00A52EA1"/>
    <w:rsid w:val="00A6152C"/>
    <w:rsid w:val="00A7755A"/>
    <w:rsid w:val="00AA08FD"/>
    <w:rsid w:val="00AB6682"/>
    <w:rsid w:val="00B41B76"/>
    <w:rsid w:val="00B62FA9"/>
    <w:rsid w:val="00B8388C"/>
    <w:rsid w:val="00BA50EE"/>
    <w:rsid w:val="00C00D93"/>
    <w:rsid w:val="00C41563"/>
    <w:rsid w:val="00C62C5A"/>
    <w:rsid w:val="00C67038"/>
    <w:rsid w:val="00C86385"/>
    <w:rsid w:val="00C97C78"/>
    <w:rsid w:val="00CB613E"/>
    <w:rsid w:val="00CF3E3C"/>
    <w:rsid w:val="00D074A9"/>
    <w:rsid w:val="00D423E2"/>
    <w:rsid w:val="00D72507"/>
    <w:rsid w:val="00D91C96"/>
    <w:rsid w:val="00DA6CE7"/>
    <w:rsid w:val="00DB6158"/>
    <w:rsid w:val="00DB7FF7"/>
    <w:rsid w:val="00DF7F23"/>
    <w:rsid w:val="00E0610C"/>
    <w:rsid w:val="00E12F91"/>
    <w:rsid w:val="00E21A7D"/>
    <w:rsid w:val="00E27EF2"/>
    <w:rsid w:val="00E67767"/>
    <w:rsid w:val="00EB2035"/>
    <w:rsid w:val="00EE4A63"/>
    <w:rsid w:val="00F06E4C"/>
    <w:rsid w:val="00F1111F"/>
    <w:rsid w:val="00F255D0"/>
    <w:rsid w:val="00F376E1"/>
    <w:rsid w:val="00F633D9"/>
    <w:rsid w:val="00F72BCA"/>
    <w:rsid w:val="00FA1534"/>
    <w:rsid w:val="00FA323F"/>
    <w:rsid w:val="00FA53E0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5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255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55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Dimn">
    <w:name w:val="Dim@n"/>
    <w:basedOn w:val="Normal"/>
    <w:autoRedefine/>
    <w:uiPriority w:val="99"/>
    <w:rsid w:val="00F1111F"/>
    <w:pPr>
      <w:suppressLineNumber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111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70135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7F6CCD1A0A584BDF8EBB6E3E09983F7BC60552B0BEDB29E436203C7773EF6A8A621EF1BC963ED36979809n4U" TargetMode="External"/><Relationship Id="rId13" Type="http://schemas.openxmlformats.org/officeDocument/2006/relationships/hyperlink" Target="consultantplus://offline/ref=80D7F6CCD1A0A584BDF8EBB6E3E09983F7BC60552B0BEBBB94436203C7773EF6A8A621EF1BC963ED36969809n6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D7F6CCD1A0A584BDF8EBB6E3FE94959BE06D562054E4B69C4D3157982C63A1A1AC76A8549021A93B969094843C07nAU" TargetMode="External"/><Relationship Id="rId12" Type="http://schemas.openxmlformats.org/officeDocument/2006/relationships/hyperlink" Target="consultantplus://offline/ref=80D7F6CCD1A0A584BDF8EBB6E3E09983F7BC60552B0BEBBB94436203C7773EF60An8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D7F6CCD1A0A584BDF8EBB6E3E09983F7BC60552B0BEBBB94436203C7773EF6A8A621EF1BC963ED36959609n5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7F6CCD1A0A584BDF8EBB6E3E09983F7BC60552B0BEBBB94436203C7773EF6A8A621EF1BC96A0EnCU" TargetMode="External"/><Relationship Id="rId11" Type="http://schemas.openxmlformats.org/officeDocument/2006/relationships/hyperlink" Target="consultantplus://offline/ref=80D7F6CCD1A0A584BDF8EBB6E3E09983F7BC6055230DECB9CA146052927903nBU" TargetMode="External"/><Relationship Id="rId5" Type="http://schemas.openxmlformats.org/officeDocument/2006/relationships/hyperlink" Target="consultantplus://offline/ref=80D7F6CCD1A0A584BDF8EBB6E3E09983F7BC60552B0BEDB29E436203C7773EF6A8A621EF1BC963ED36979809n4U" TargetMode="External"/><Relationship Id="rId15" Type="http://schemas.openxmlformats.org/officeDocument/2006/relationships/hyperlink" Target="consultantplus://offline/ref=80D7F6CCD1A0A584BDF8EBB6E3E09983F7BC60552B0BEBBB94436203C7773EF6A8A621EF1BC963ED36959209n3U" TargetMode="External"/><Relationship Id="rId10" Type="http://schemas.openxmlformats.org/officeDocument/2006/relationships/hyperlink" Target="consultantplus://offline/ref=80D7F6CCD1A0A584BDF8EBB6E3FE94959BE06D562054E4B69C4D3157982C63A1A1AC76A8549021A93B969094843C07nAU" TargetMode="External"/><Relationship Id="rId4" Type="http://schemas.openxmlformats.org/officeDocument/2006/relationships/hyperlink" Target="consultantplus://offline/ref=80D7F6CCD1A0A584BDF8EBB6E3E09983F7BC60552B0AE1B098436203C7773EF6A8A621EF1BC966EB03n3U" TargetMode="External"/><Relationship Id="rId9" Type="http://schemas.openxmlformats.org/officeDocument/2006/relationships/hyperlink" Target="consultantplus://offline/ref=80D7F6CCD1A0A584BDF8EBB6E3E09983F7BC60552B0BEBBB94436203C7773EF6A8A621EF1BC96A0EnCU" TargetMode="External"/><Relationship Id="rId14" Type="http://schemas.openxmlformats.org/officeDocument/2006/relationships/hyperlink" Target="consultantplus://offline/ref=80D7F6CCD1A0A584BDF8EBB6E3E09983F7BC60552B0BEBBB94436203C7773EF6A8A621EF1BC963ED36959009n1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2885</Words>
  <Characters>16450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Alexander</dc:creator>
  <cp:keywords/>
  <dc:description/>
  <cp:lastModifiedBy>Kultura</cp:lastModifiedBy>
  <cp:revision>2</cp:revision>
  <cp:lastPrinted>2016-12-28T13:43:00Z</cp:lastPrinted>
  <dcterms:created xsi:type="dcterms:W3CDTF">2017-08-03T08:13:00Z</dcterms:created>
  <dcterms:modified xsi:type="dcterms:W3CDTF">2017-08-03T08:13:00Z</dcterms:modified>
</cp:coreProperties>
</file>