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38" w:rsidRPr="00063344" w:rsidRDefault="005C3F38" w:rsidP="005C3F3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63344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4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F38" w:rsidRPr="00063344" w:rsidRDefault="005C3F38" w:rsidP="005C3F3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63344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C3F38" w:rsidRPr="00063344" w:rsidRDefault="005C3F38" w:rsidP="005C3F3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63344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5C3F38" w:rsidRPr="00063344" w:rsidRDefault="005C3F38" w:rsidP="005C3F3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063344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063344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5C3F38" w:rsidRPr="00CC1C82" w:rsidRDefault="005C3F38" w:rsidP="005C3F38">
      <w:pPr>
        <w:spacing w:after="0"/>
        <w:jc w:val="center"/>
        <w:rPr>
          <w:rFonts w:ascii="Times New Roman" w:hAnsi="Times New Roman"/>
          <w:b/>
          <w:sz w:val="10"/>
          <w:szCs w:val="26"/>
        </w:rPr>
      </w:pPr>
    </w:p>
    <w:p w:rsidR="005C3F38" w:rsidRPr="00063344" w:rsidRDefault="005C3F38" w:rsidP="005C3F3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63344"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5C3F38" w:rsidRPr="00063344" w:rsidRDefault="005C3F38" w:rsidP="005C3F3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«СЕЛО ЧЕРНЫШЕНО</w:t>
      </w:r>
      <w:r w:rsidRPr="00063344">
        <w:rPr>
          <w:rFonts w:ascii="Times New Roman" w:hAnsi="Times New Roman"/>
          <w:b/>
          <w:sz w:val="26"/>
          <w:szCs w:val="26"/>
        </w:rPr>
        <w:t>»</w:t>
      </w:r>
    </w:p>
    <w:p w:rsidR="005C3F38" w:rsidRPr="00063344" w:rsidRDefault="005C3F38" w:rsidP="005C3F3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C3F38" w:rsidRPr="00063344" w:rsidRDefault="005C3F38" w:rsidP="005C3F3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63344">
        <w:rPr>
          <w:rFonts w:ascii="Times New Roman" w:hAnsi="Times New Roman"/>
          <w:b/>
          <w:bCs/>
          <w:sz w:val="26"/>
          <w:szCs w:val="26"/>
        </w:rPr>
        <w:t xml:space="preserve"> Р</w:t>
      </w:r>
      <w:r>
        <w:rPr>
          <w:rFonts w:ascii="Times New Roman" w:hAnsi="Times New Roman"/>
          <w:b/>
          <w:bCs/>
          <w:sz w:val="26"/>
          <w:szCs w:val="26"/>
        </w:rPr>
        <w:t>ЕШЕНИЕ</w:t>
      </w:r>
    </w:p>
    <w:p w:rsidR="005C3F38" w:rsidRPr="00CC1C82" w:rsidRDefault="005C3F38" w:rsidP="005C3F38">
      <w:pPr>
        <w:rPr>
          <w:rFonts w:ascii="Times New Roman" w:hAnsi="Times New Roman" w:cs="Times New Roman"/>
          <w:sz w:val="12"/>
          <w:szCs w:val="26"/>
        </w:rPr>
      </w:pPr>
    </w:p>
    <w:p w:rsidR="005C3F38" w:rsidRPr="0081359E" w:rsidRDefault="005C3F38" w:rsidP="005C3F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«27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» сентября</w:t>
      </w:r>
      <w:r w:rsidRPr="0081359E">
        <w:rPr>
          <w:rFonts w:ascii="Times New Roman" w:hAnsi="Times New Roman" w:cs="Times New Roman"/>
          <w:sz w:val="26"/>
          <w:szCs w:val="26"/>
        </w:rPr>
        <w:t xml:space="preserve"> 2023г</w:t>
      </w:r>
      <w:r>
        <w:rPr>
          <w:rFonts w:ascii="Times New Roman" w:hAnsi="Times New Roman" w:cs="Times New Roman"/>
          <w:sz w:val="26"/>
          <w:szCs w:val="26"/>
        </w:rPr>
        <w:t xml:space="preserve">ода                                                                                </w:t>
      </w:r>
      <w:r w:rsidRPr="0081359E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23</w:t>
      </w:r>
    </w:p>
    <w:p w:rsidR="005C3F38" w:rsidRPr="00CC1C82" w:rsidRDefault="005C3F38" w:rsidP="005C3F38">
      <w:pPr>
        <w:spacing w:line="240" w:lineRule="auto"/>
        <w:jc w:val="both"/>
        <w:rPr>
          <w:rFonts w:ascii="Times New Roman" w:hAnsi="Times New Roman" w:cs="Times New Roman"/>
          <w:b/>
          <w:sz w:val="2"/>
          <w:szCs w:val="26"/>
        </w:rPr>
      </w:pPr>
    </w:p>
    <w:p w:rsidR="005C3F38" w:rsidRPr="00CC1C82" w:rsidRDefault="005C3F38" w:rsidP="005C3F38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CC1C82">
        <w:rPr>
          <w:rFonts w:ascii="Times New Roman" w:hAnsi="Times New Roman" w:cs="Times New Roman"/>
          <w:b/>
          <w:sz w:val="26"/>
          <w:szCs w:val="26"/>
        </w:rPr>
        <w:t>О назначении председателя, заместителя председателя,</w:t>
      </w:r>
    </w:p>
    <w:p w:rsidR="005C3F38" w:rsidRPr="00CC1C82" w:rsidRDefault="005C3F38" w:rsidP="005C3F38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CC1C82">
        <w:rPr>
          <w:rFonts w:ascii="Times New Roman" w:hAnsi="Times New Roman" w:cs="Times New Roman"/>
          <w:b/>
          <w:sz w:val="26"/>
          <w:szCs w:val="26"/>
        </w:rPr>
        <w:t xml:space="preserve"> ответственного секретаря административной комиссии </w:t>
      </w:r>
    </w:p>
    <w:p w:rsidR="005C3F38" w:rsidRPr="009579C5" w:rsidRDefault="005C3F38" w:rsidP="005C3F38">
      <w:pPr>
        <w:pStyle w:val="a4"/>
      </w:pPr>
      <w:r w:rsidRPr="00CC1C82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«</w:t>
      </w:r>
      <w:r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Pr="00CC1C82">
        <w:rPr>
          <w:rFonts w:ascii="Times New Roman" w:hAnsi="Times New Roman" w:cs="Times New Roman"/>
          <w:b/>
          <w:sz w:val="26"/>
          <w:szCs w:val="26"/>
        </w:rPr>
        <w:t>»</w:t>
      </w:r>
    </w:p>
    <w:p w:rsidR="005C3F38" w:rsidRPr="0081359E" w:rsidRDefault="005C3F38" w:rsidP="005C3F3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C3F38" w:rsidRDefault="005C3F38" w:rsidP="005C3F3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81359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6"/>
          <w:szCs w:val="26"/>
        </w:rPr>
        <w:t>06.10.2003 № 131-ФЗ «Об общих принципах организации местного самоуправления в Российской Федерации», Законом Калужской области от 04.07.2002 № 133-ОЗ «О создании административных комиссий», постановлением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от 07.02.2013 № 97 «О формировании административных комиссий» (в ред. пост.</w:t>
      </w:r>
      <w:r w:rsidRPr="005C3F38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о</w:t>
      </w:r>
      <w:r w:rsidRPr="002409D6">
        <w:rPr>
          <w:rFonts w:ascii="Times New Roman" w:eastAsia="Times New Roman" w:hAnsi="Times New Roman"/>
          <w:sz w:val="26"/>
          <w:szCs w:val="26"/>
        </w:rPr>
        <w:t>т 27.06.2016 № 379</w:t>
      </w:r>
      <w:r>
        <w:rPr>
          <w:rFonts w:ascii="Times New Roman" w:eastAsia="Times New Roman" w:hAnsi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от 07.07.2017 № 388,от 19.03.2021 № 100</w:t>
      </w:r>
      <w:r w:rsidRPr="005C3F3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3F38">
        <w:rPr>
          <w:rFonts w:ascii="Times New Roman" w:eastAsia="Times New Roman" w:hAnsi="Times New Roman"/>
          <w:sz w:val="26"/>
          <w:szCs w:val="26"/>
        </w:rPr>
        <w:t xml:space="preserve"> </w:t>
      </w:r>
      <w:r w:rsidRPr="002409D6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сельская Дума</w:t>
      </w:r>
      <w:r w:rsidRPr="00B603BF">
        <w:rPr>
          <w:rFonts w:ascii="Times New Roman" w:hAnsi="Times New Roman"/>
          <w:sz w:val="26"/>
          <w:szCs w:val="26"/>
        </w:rPr>
        <w:t xml:space="preserve"> сельского поселения «</w:t>
      </w:r>
      <w:r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B603B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eastAsia="Times New Roman" w:hAnsi="Times New Roman"/>
          <w:b/>
          <w:sz w:val="26"/>
          <w:szCs w:val="26"/>
        </w:rPr>
        <w:t>РЕШИЛА</w:t>
      </w:r>
      <w:r w:rsidRPr="00B603BF">
        <w:rPr>
          <w:rFonts w:ascii="Times New Roman" w:eastAsia="Times New Roman" w:hAnsi="Times New Roman"/>
          <w:b/>
          <w:sz w:val="26"/>
          <w:szCs w:val="26"/>
        </w:rPr>
        <w:t>:</w:t>
      </w:r>
    </w:p>
    <w:p w:rsidR="005C3F38" w:rsidRPr="00EC45FF" w:rsidRDefault="005C3F38" w:rsidP="005C3F3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b/>
          <w:sz w:val="2"/>
          <w:szCs w:val="26"/>
        </w:rPr>
      </w:pPr>
    </w:p>
    <w:p w:rsidR="005C3F38" w:rsidRDefault="005C3F38" w:rsidP="005C3F3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1.Назначить:</w:t>
      </w:r>
    </w:p>
    <w:p w:rsidR="005C3F38" w:rsidRDefault="005C3F38" w:rsidP="005C3F3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1.1. Председателем административной комиссии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–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Ш</w:t>
      </w:r>
      <w:proofErr w:type="gramEnd"/>
      <w:r>
        <w:rPr>
          <w:rFonts w:ascii="Times New Roman" w:eastAsia="Times New Roman" w:hAnsi="Times New Roman"/>
          <w:sz w:val="26"/>
          <w:szCs w:val="26"/>
        </w:rPr>
        <w:t>авелкину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Марину Владимировну, глава администрации сельского поселения «Село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Чернышено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>».</w:t>
      </w:r>
    </w:p>
    <w:p w:rsidR="005C3F38" w:rsidRDefault="005C3F38" w:rsidP="005C3F3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1.2.Заместителем председателя административной комиссии –</w:t>
      </w:r>
      <w:r w:rsidR="006B2DE1">
        <w:rPr>
          <w:rFonts w:ascii="Times New Roman" w:eastAsia="Times New Roman" w:hAnsi="Times New Roman"/>
          <w:sz w:val="26"/>
          <w:szCs w:val="26"/>
        </w:rPr>
        <w:t xml:space="preserve"> Колесову Татьяну Владимировну</w:t>
      </w:r>
      <w:proofErr w:type="gramStart"/>
      <w:r w:rsidR="006B2DE1">
        <w:rPr>
          <w:rFonts w:ascii="Times New Roman" w:eastAsia="Times New Roman" w:hAnsi="Times New Roman"/>
          <w:sz w:val="26"/>
          <w:szCs w:val="26"/>
        </w:rPr>
        <w:t xml:space="preserve"> ,</w:t>
      </w:r>
      <w:proofErr w:type="gramEnd"/>
      <w:r w:rsidR="006B2DE1">
        <w:rPr>
          <w:rFonts w:ascii="Times New Roman" w:eastAsia="Times New Roman" w:hAnsi="Times New Roman"/>
          <w:sz w:val="26"/>
          <w:szCs w:val="26"/>
        </w:rPr>
        <w:t xml:space="preserve"> депутат сельской Думы, </w:t>
      </w:r>
      <w:r>
        <w:rPr>
          <w:rFonts w:ascii="Times New Roman" w:eastAsia="Times New Roman" w:hAnsi="Times New Roman"/>
          <w:sz w:val="26"/>
          <w:szCs w:val="26"/>
        </w:rPr>
        <w:t xml:space="preserve">сельского поселения «Село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Чернышено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>» .</w:t>
      </w:r>
    </w:p>
    <w:p w:rsidR="005C3F38" w:rsidRDefault="005C3F38" w:rsidP="005C3F3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1.3.Ответственный секретарь – Грибову Надежду Леонидовну, специалист администрации сельского поселения «Село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Чернышено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>»</w:t>
      </w:r>
    </w:p>
    <w:p w:rsidR="005C3F38" w:rsidRPr="00EC45FF" w:rsidRDefault="005C3F38" w:rsidP="005C3F3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10"/>
          <w:szCs w:val="26"/>
        </w:rPr>
      </w:pPr>
    </w:p>
    <w:p w:rsidR="005C3F38" w:rsidRDefault="005C3F38" w:rsidP="005C3F3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2</w:t>
      </w:r>
      <w:r w:rsidRPr="004A103E">
        <w:rPr>
          <w:rFonts w:ascii="Times New Roman" w:hAnsi="Times New Roman"/>
          <w:bCs/>
          <w:sz w:val="26"/>
          <w:szCs w:val="26"/>
        </w:rPr>
        <w:t>. Настоящее решение подлежит обнародованию и раз</w:t>
      </w:r>
      <w:r w:rsidRPr="004A103E">
        <w:rPr>
          <w:rFonts w:ascii="Times New Roman" w:hAnsi="Times New Roman"/>
          <w:sz w:val="26"/>
          <w:szCs w:val="26"/>
        </w:rPr>
        <w:t>мещению на официальном сайте органов местного самоуправления сельс</w:t>
      </w:r>
      <w:r>
        <w:rPr>
          <w:rFonts w:ascii="Times New Roman" w:hAnsi="Times New Roman"/>
          <w:sz w:val="26"/>
          <w:szCs w:val="26"/>
        </w:rPr>
        <w:t xml:space="preserve">кого поселения «Село </w:t>
      </w:r>
      <w:proofErr w:type="spellStart"/>
      <w:r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4A103E">
        <w:rPr>
          <w:rFonts w:ascii="Times New Roman" w:hAnsi="Times New Roman"/>
          <w:sz w:val="26"/>
          <w:szCs w:val="26"/>
        </w:rPr>
        <w:t>»</w:t>
      </w:r>
      <w:hyperlink r:id="rId5" w:history="1">
        <w:r w:rsidRPr="00E15AB8">
          <w:rPr>
            <w:rStyle w:val="a3"/>
            <w:rFonts w:ascii="Times New Roman" w:hAnsi="Times New Roman"/>
            <w:sz w:val="26"/>
            <w:szCs w:val="26"/>
            <w:lang w:val="en-US"/>
          </w:rPr>
          <w:t>http</w:t>
        </w:r>
        <w:r w:rsidRPr="00E15AB8">
          <w:rPr>
            <w:rStyle w:val="a3"/>
            <w:rFonts w:ascii="Times New Roman" w:hAnsi="Times New Roman"/>
            <w:sz w:val="26"/>
            <w:szCs w:val="26"/>
          </w:rPr>
          <w:t>://</w:t>
        </w:r>
        <w:proofErr w:type="spellStart"/>
        <w:r w:rsidRPr="00E15AB8">
          <w:rPr>
            <w:rStyle w:val="a3"/>
            <w:rFonts w:ascii="Times New Roman" w:hAnsi="Times New Roman"/>
            <w:sz w:val="26"/>
            <w:szCs w:val="26"/>
            <w:lang w:val="en-US"/>
          </w:rPr>
          <w:t>chernisheno</w:t>
        </w:r>
        <w:proofErr w:type="spellEnd"/>
        <w:r w:rsidRPr="00E15AB8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E15AB8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Pr="00E15AB8">
          <w:rPr>
            <w:rStyle w:val="a3"/>
            <w:rFonts w:ascii="Times New Roman" w:hAnsi="Times New Roman"/>
            <w:sz w:val="26"/>
            <w:szCs w:val="26"/>
          </w:rPr>
          <w:t>/</w:t>
        </w:r>
      </w:hyperlink>
      <w:r w:rsidRPr="004A103E">
        <w:rPr>
          <w:rFonts w:ascii="Times New Roman" w:hAnsi="Times New Roman"/>
          <w:sz w:val="26"/>
          <w:szCs w:val="26"/>
        </w:rPr>
        <w:t>.</w:t>
      </w:r>
    </w:p>
    <w:p w:rsidR="005C3F38" w:rsidRPr="00EC45FF" w:rsidRDefault="005C3F38" w:rsidP="005C3F38">
      <w:pPr>
        <w:spacing w:after="0"/>
        <w:jc w:val="both"/>
        <w:rPr>
          <w:rFonts w:ascii="Times New Roman" w:hAnsi="Times New Roman"/>
          <w:sz w:val="12"/>
          <w:szCs w:val="26"/>
        </w:rPr>
      </w:pPr>
    </w:p>
    <w:p w:rsidR="005C3F38" w:rsidRPr="002A3CE2" w:rsidRDefault="005C3F38" w:rsidP="005C3F38">
      <w:pPr>
        <w:spacing w:after="0"/>
        <w:jc w:val="both"/>
        <w:rPr>
          <w:rFonts w:ascii="Times New Roman" w:hAnsi="Times New Roman"/>
          <w:sz w:val="10"/>
          <w:szCs w:val="26"/>
        </w:rPr>
      </w:pPr>
    </w:p>
    <w:p w:rsidR="005C3F38" w:rsidRPr="004A103E" w:rsidRDefault="005C3F38" w:rsidP="005C3F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</w:t>
      </w:r>
      <w:r w:rsidRPr="004A103E">
        <w:rPr>
          <w:rFonts w:ascii="Times New Roman" w:hAnsi="Times New Roman"/>
          <w:sz w:val="26"/>
          <w:szCs w:val="26"/>
        </w:rPr>
        <w:t>.   Настоящее решение вступает в силу со дня его обнародования</w:t>
      </w:r>
    </w:p>
    <w:p w:rsidR="005C3F38" w:rsidRDefault="005C3F38" w:rsidP="005C3F38">
      <w:pPr>
        <w:jc w:val="both"/>
        <w:rPr>
          <w:rFonts w:ascii="Times New Roman" w:hAnsi="Times New Roman"/>
          <w:sz w:val="26"/>
          <w:szCs w:val="26"/>
        </w:rPr>
      </w:pPr>
    </w:p>
    <w:p w:rsidR="005C3F38" w:rsidRDefault="005C3F38" w:rsidP="005C3F38">
      <w:pPr>
        <w:jc w:val="both"/>
        <w:rPr>
          <w:rFonts w:ascii="Times New Roman" w:hAnsi="Times New Roman"/>
          <w:sz w:val="26"/>
          <w:szCs w:val="26"/>
        </w:rPr>
      </w:pPr>
    </w:p>
    <w:p w:rsidR="005C3F38" w:rsidRDefault="005C3F38" w:rsidP="005C3F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B3536E">
        <w:rPr>
          <w:rFonts w:ascii="Times New Roman" w:eastAsia="Times New Roman" w:hAnsi="Times New Roman"/>
          <w:b/>
          <w:sz w:val="26"/>
          <w:szCs w:val="26"/>
        </w:rPr>
        <w:t xml:space="preserve">Глава </w:t>
      </w:r>
      <w:r>
        <w:rPr>
          <w:rFonts w:ascii="Times New Roman" w:eastAsia="Times New Roman" w:hAnsi="Times New Roman"/>
          <w:b/>
          <w:sz w:val="26"/>
          <w:szCs w:val="26"/>
        </w:rPr>
        <w:t>сельского поселения                                         Р.Н.Леонов</w:t>
      </w:r>
    </w:p>
    <w:p w:rsidR="005C3F38" w:rsidRDefault="005C3F38" w:rsidP="005C3F38">
      <w:pPr>
        <w:spacing w:after="0"/>
        <w:rPr>
          <w:sz w:val="24"/>
          <w:szCs w:val="24"/>
        </w:rPr>
      </w:pPr>
    </w:p>
    <w:p w:rsidR="00D118E8" w:rsidRDefault="00D118E8"/>
    <w:sectPr w:rsidR="00D118E8" w:rsidSect="00EC45F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F38"/>
    <w:rsid w:val="005057A6"/>
    <w:rsid w:val="005C3F38"/>
    <w:rsid w:val="006B2DE1"/>
    <w:rsid w:val="00D1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F38"/>
    <w:rPr>
      <w:color w:val="0000FF" w:themeColor="hyperlink"/>
      <w:u w:val="single"/>
    </w:rPr>
  </w:style>
  <w:style w:type="paragraph" w:styleId="a4">
    <w:name w:val="No Spacing"/>
    <w:uiPriority w:val="1"/>
    <w:qFormat/>
    <w:rsid w:val="005C3F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C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rnishen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2023-10-02T12:57:00Z</dcterms:created>
  <dcterms:modified xsi:type="dcterms:W3CDTF">2023-10-02T13:08:00Z</dcterms:modified>
</cp:coreProperties>
</file>