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0B" w:rsidRPr="00E63B0B" w:rsidRDefault="00E63B0B" w:rsidP="00E6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3B0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УЛИНСКОГО</w:t>
      </w:r>
      <w:r w:rsidRPr="00E63B0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63B0B" w:rsidRPr="00E63B0B" w:rsidRDefault="00E63B0B" w:rsidP="00E6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B0B">
        <w:rPr>
          <w:rFonts w:ascii="Times New Roman" w:eastAsia="Times New Roman" w:hAnsi="Times New Roman" w:cs="Times New Roman"/>
          <w:b/>
          <w:sz w:val="28"/>
          <w:szCs w:val="28"/>
        </w:rPr>
        <w:t>НАГОРСКОГО РАЙОНА</w:t>
      </w:r>
    </w:p>
    <w:p w:rsidR="00E63B0B" w:rsidRPr="00E63B0B" w:rsidRDefault="00E63B0B" w:rsidP="00E6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B0B">
        <w:rPr>
          <w:rFonts w:ascii="Times New Roman" w:eastAsia="Times New Roman" w:hAnsi="Times New Roman" w:cs="Times New Roman"/>
          <w:b/>
          <w:sz w:val="28"/>
          <w:szCs w:val="28"/>
        </w:rPr>
        <w:t>КИРОВСКОЙ ОБЛАСТИ</w:t>
      </w:r>
    </w:p>
    <w:p w:rsidR="00E63B0B" w:rsidRPr="00E63B0B" w:rsidRDefault="00E63B0B" w:rsidP="00E63B0B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B0B" w:rsidRPr="00E63B0B" w:rsidRDefault="00E63B0B" w:rsidP="00E63B0B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B0B" w:rsidRPr="00E63B0B" w:rsidRDefault="00414A1E" w:rsidP="00E6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  <w:r w:rsidR="00E73A6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E63B0B" w:rsidRPr="00E63B0B" w:rsidTr="00414A1E">
        <w:tc>
          <w:tcPr>
            <w:tcW w:w="9039" w:type="dxa"/>
          </w:tcPr>
          <w:p w:rsidR="00E63B0B" w:rsidRPr="00E63B0B" w:rsidRDefault="00BC5601" w:rsidP="0041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9C22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9C22BA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                                                                                                    </w:t>
            </w:r>
            <w:r w:rsidR="00E63B0B" w:rsidRPr="00E63B0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414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E63B0B" w:rsidRPr="00E63B0B" w:rsidRDefault="00E63B0B" w:rsidP="00E6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3B0B" w:rsidRDefault="0066551F" w:rsidP="00E63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E63B0B">
        <w:rPr>
          <w:rFonts w:ascii="Times New Roman" w:eastAsia="Times New Roman" w:hAnsi="Times New Roman" w:cs="Times New Roman"/>
          <w:sz w:val="28"/>
          <w:szCs w:val="28"/>
        </w:rPr>
        <w:t xml:space="preserve"> Мулино</w:t>
      </w:r>
    </w:p>
    <w:p w:rsidR="00BE0A23" w:rsidRPr="00E63B0B" w:rsidRDefault="00BE0A23" w:rsidP="00E63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B0B" w:rsidRPr="00E63B0B" w:rsidRDefault="00BE0A23" w:rsidP="00E6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="00E63B0B" w:rsidRPr="00E63B0B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63B0B" w:rsidRPr="00E63B0B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E63B0B" w:rsidRPr="00E63B0B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градостроительного проектирования муниципального образования М</w:t>
      </w:r>
      <w:r w:rsidR="00E63B0B">
        <w:rPr>
          <w:rFonts w:ascii="Times New Roman" w:eastAsia="Times New Roman" w:hAnsi="Times New Roman" w:cs="Times New Roman"/>
          <w:b/>
          <w:sz w:val="28"/>
          <w:szCs w:val="28"/>
        </w:rPr>
        <w:t>улинского</w:t>
      </w:r>
      <w:r w:rsidR="00E63B0B" w:rsidRPr="00E63B0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Нагорского района Кировской области</w:t>
      </w:r>
    </w:p>
    <w:p w:rsidR="00E63B0B" w:rsidRPr="00E63B0B" w:rsidRDefault="00E63B0B" w:rsidP="00E63B0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582" w:rsidRDefault="00E63B0B" w:rsidP="0054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B0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BE0A23">
        <w:rPr>
          <w:rFonts w:ascii="Times New Roman" w:eastAsia="Times New Roman" w:hAnsi="Times New Roman" w:cs="Times New Roman"/>
          <w:sz w:val="28"/>
          <w:szCs w:val="28"/>
        </w:rPr>
        <w:t>с Постановлением Правительства Кировской области от 30.12.2014 № 19/261 «Об утверждении региональных нормативов градостроительного проектирования Кировской области»</w:t>
      </w:r>
      <w:r w:rsidR="00BC5601">
        <w:rPr>
          <w:rFonts w:ascii="Times New Roman" w:eastAsia="Times New Roman" w:hAnsi="Times New Roman" w:cs="Times New Roman"/>
          <w:sz w:val="28"/>
          <w:szCs w:val="28"/>
        </w:rPr>
        <w:t>, а также на основании протеста прокуратуры Нагорского района Кировской области</w:t>
      </w:r>
      <w:r w:rsidR="00BE0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601">
        <w:rPr>
          <w:rFonts w:ascii="Times New Roman" w:eastAsia="Times New Roman" w:hAnsi="Times New Roman" w:cs="Times New Roman"/>
          <w:sz w:val="28"/>
          <w:szCs w:val="28"/>
        </w:rPr>
        <w:t xml:space="preserve">от 27.12.2023 № 02-03-2023/ПРдп180-23-20330017 </w:t>
      </w:r>
      <w:r w:rsidR="007572F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E63B0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улинского</w:t>
      </w:r>
      <w:r w:rsidRPr="00E63B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63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B0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E0A23" w:rsidRPr="00FA7582" w:rsidRDefault="00FA7582" w:rsidP="0054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E0A23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</w:t>
      </w:r>
      <w:r w:rsidR="00E63B0B" w:rsidRPr="00E63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местные нормативы градостроительного проектирования муниципального образования М</w:t>
      </w:r>
      <w:r w:rsidR="00E63B0B">
        <w:rPr>
          <w:rFonts w:ascii="Times New Roman" w:eastAsia="Calibri" w:hAnsi="Times New Roman" w:cs="Times New Roman"/>
          <w:sz w:val="28"/>
          <w:szCs w:val="28"/>
          <w:lang w:eastAsia="en-US"/>
        </w:rPr>
        <w:t>улинского</w:t>
      </w:r>
      <w:r w:rsidR="00E63B0B" w:rsidRPr="00E63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Нагорского района Кировской области</w:t>
      </w:r>
      <w:r w:rsidR="00BE0A23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утвержденные постановлением Администрации Мулинского сельского поселения от 10.09.2021 № 70</w:t>
      </w:r>
      <w:r w:rsidR="00636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0A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местные </w:t>
      </w:r>
      <w:r w:rsidR="00E73A64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</w:t>
      </w:r>
      <w:r w:rsidR="00BE0A23">
        <w:rPr>
          <w:rFonts w:ascii="Times New Roman" w:eastAsia="Calibri" w:hAnsi="Times New Roman" w:cs="Times New Roman"/>
          <w:sz w:val="28"/>
          <w:szCs w:val="28"/>
          <w:lang w:eastAsia="en-US"/>
        </w:rPr>
        <w:t>вы):</w:t>
      </w:r>
    </w:p>
    <w:p w:rsidR="00FA7582" w:rsidRDefault="00FA7582" w:rsidP="00540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582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540943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 2 местных н</w:t>
      </w:r>
      <w:r w:rsidR="00540943" w:rsidRPr="00FA7582">
        <w:rPr>
          <w:rFonts w:ascii="Times New Roman" w:eastAsia="Calibri" w:hAnsi="Times New Roman" w:cs="Times New Roman"/>
          <w:sz w:val="28"/>
          <w:szCs w:val="28"/>
          <w:lang w:eastAsia="en-US"/>
        </w:rPr>
        <w:t>орматив</w:t>
      </w:r>
      <w:r w:rsidR="00540943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540943" w:rsidRPr="00FA7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0943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FA7582">
        <w:rPr>
          <w:rFonts w:ascii="Times New Roman" w:eastAsia="Calibri" w:hAnsi="Times New Roman" w:cs="Times New Roman"/>
          <w:sz w:val="28"/>
          <w:szCs w:val="28"/>
          <w:lang w:eastAsia="en-US"/>
        </w:rPr>
        <w:t>ополнить частью 2.6</w:t>
      </w:r>
      <w:r w:rsidR="0054094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FA7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40943" w:rsidRPr="00540943" w:rsidRDefault="00540943" w:rsidP="00540943">
      <w:pPr>
        <w:tabs>
          <w:tab w:val="left" w:pos="3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540943">
        <w:rPr>
          <w:rFonts w:ascii="Times New Roman" w:hAnsi="Times New Roman" w:cs="Times New Roman"/>
          <w:sz w:val="28"/>
          <w:szCs w:val="28"/>
        </w:rPr>
        <w:t>2.6. Нормы расчета стоянок для временного пребывания легковых автомобилей при общественных объектах следует принимать в соответствии с таблицей</w:t>
      </w:r>
    </w:p>
    <w:p w:rsidR="00540943" w:rsidRPr="00540943" w:rsidRDefault="00540943" w:rsidP="00540943">
      <w:pPr>
        <w:tabs>
          <w:tab w:val="left" w:pos="39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943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2437"/>
        <w:gridCol w:w="1984"/>
      </w:tblGrid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5409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Рекреационные территории, объекты отдыха, здания и сооружения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5409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5409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машино-мест на расчетную единицу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Рекреационные территории и объекты отдыха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43" w:rsidRDefault="00540943" w:rsidP="004D2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43" w:rsidRDefault="00540943" w:rsidP="004D2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Пляжи и парки в зонах отдыха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единовременных посетителей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Лесопарки и заповедники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единовременных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посетителей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единовременных посетителей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Гостиницы (туристские и курортные)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отдыхающих и обслуживающего персонала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Мотели и кемпинги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отдыхающих и обслуживающего персонала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расчетной вместимости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мест в залах или единовременных посетителей и персонала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Садоводческие товарищества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Здания и сооружения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43" w:rsidRDefault="00540943" w:rsidP="004D2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43" w:rsidRDefault="00540943" w:rsidP="004D2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управления, кредитно-финансовые и юридические учреждения, офисы, административные здания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работающих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работающих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предприятия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работающих в двух смежных сменах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коек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посещений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здания и сооружения с трибунами вместимостью более 500 зрителей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Театры, цирки, кинотеатры, концертные залы, музеи, выставки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мест или единовременных посетителей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Парки культуры и отдыха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единовременных посетителей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Торговые центры, универмаги, магазины с площадью торговых залов более 200 кв. 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кв. м торговой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 с площадью торгового зала до 200 кв. 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кв. м торговой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торговых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Рестораны и кафе общегородского значения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Гостиницы высшего разряда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гостиницы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0943" w:rsidTr="004D253A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пассажиров дальнего и местного сообщений, прибывающих в час "пик"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540943" w:rsidRDefault="00540943" w:rsidP="00540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540943" w:rsidRDefault="00540943" w:rsidP="00540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объектов, которые отсутствуют в перечне таблицы, размеры стоянок принимаются в соответствии с заданием на проектирование.</w:t>
      </w:r>
    </w:p>
    <w:p w:rsidR="00540943" w:rsidRDefault="00540943" w:rsidP="00540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Места парковки автомобилей следует размещать на расстоянии не более 150 метров от общественных объектов. Парковка может располагаться на смежной с участком объекта территории, в том числе на землях общего пользования в пределах красных линий.</w:t>
      </w:r>
    </w:p>
    <w:p w:rsidR="00540943" w:rsidRDefault="00540943" w:rsidP="00540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540943" w:rsidRDefault="00540943" w:rsidP="00540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Число машино - мест следует принимать при уровнях автомобилизации, определенных на расчетный срок.</w:t>
      </w:r>
    </w:p>
    <w:p w:rsidR="00540943" w:rsidRDefault="00540943" w:rsidP="005409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Допускается предусматривать открытые стоянки для временного пребывания автомобилей в пределах внутриквартальных проездов (при недопущении сокращения габаритов проездов до ширины менее нормативной), а также улиц и дорог, ограничивающих жилые кварталы (при недопущении сокращения проезжей части таких улиц и дорог). Условия и возможность использования территории общего пользования для стоянок автомобилей определяются органом местного самоуправления.</w:t>
      </w:r>
    </w:p>
    <w:p w:rsidR="00540943" w:rsidRDefault="00540943" w:rsidP="005409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Разрыв от автостоянок (автостоянка, наземный гараж-стоянка, гараж-стоянка, подземный гараж-стоянка, открытые стоянки, стоянки автомашин)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хранения легкового автотранспорта до зданий различного назначения следует применять в соответствии с таблицей </w:t>
      </w:r>
    </w:p>
    <w:p w:rsidR="00540943" w:rsidRDefault="00540943" w:rsidP="00540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943">
        <w:rPr>
          <w:rFonts w:ascii="Times New Roman" w:hAnsi="Times New Roman" w:cs="Times New Roman"/>
          <w:sz w:val="28"/>
          <w:szCs w:val="28"/>
        </w:rPr>
        <w:t>Таблица 6.1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133"/>
        <w:gridCol w:w="1133"/>
        <w:gridCol w:w="1133"/>
        <w:gridCol w:w="1133"/>
        <w:gridCol w:w="1133"/>
      </w:tblGrid>
      <w:tr w:rsidR="00540943" w:rsidTr="004D253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Объекты, до которых исчисляется разрыв</w:t>
            </w:r>
          </w:p>
        </w:tc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Расстояние, м</w:t>
            </w:r>
          </w:p>
        </w:tc>
      </w:tr>
      <w:tr w:rsidR="00540943" w:rsidTr="004D253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автостоянки и паркинги вместимостью, машино-мест</w:t>
            </w:r>
          </w:p>
        </w:tc>
      </w:tr>
      <w:tr w:rsidR="00540943" w:rsidTr="004D253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 менее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101 - 300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540943" w:rsidTr="004D2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40943" w:rsidTr="004D2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40943" w:rsidTr="004D2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40943" w:rsidTr="004D2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расчетам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расчетам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43" w:rsidRDefault="00540943" w:rsidP="004D2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расчетам</w:t>
            </w:r>
          </w:p>
        </w:tc>
      </w:tr>
    </w:tbl>
    <w:p w:rsidR="00540943" w:rsidRDefault="00540943" w:rsidP="00540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540943" w:rsidRDefault="00540943" w:rsidP="00540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Разрыв от наземных гаражей-стоянок,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воздействия.</w:t>
      </w:r>
    </w:p>
    <w:p w:rsidR="00540943" w:rsidRDefault="00540943" w:rsidP="00540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размещении наземных гаражей-стоянок, паркингов,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наименованиям.</w:t>
      </w:r>
    </w:p>
    <w:p w:rsidR="00540943" w:rsidRDefault="00540943" w:rsidP="00540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Наземные гаражи-стоянки, паркинги, автостоянки вместимостью свыше 500 машино-мест следует размещать на территории промышленных и коммунально-складских зон.</w:t>
      </w:r>
    </w:p>
    <w:p w:rsidR="00540943" w:rsidRDefault="00540943" w:rsidP="00540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подземных, полуподземных и обвалованных гаражей-стоянок регламентируется лишь расстояние от въезда-выезда и от вентиляционных шахт до территории школ, детских дошкольных учреждений, лечебно-профилактических учреждений, жилых домов, площадок отдыха и др., которое должно составлять не менее 15 метров.</w:t>
      </w:r>
    </w:p>
    <w:p w:rsidR="00540943" w:rsidRDefault="00540943" w:rsidP="00540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размещения подземных, полуподземных и обвалованных гаражей-стоянок в жилом доме расстояние от въезда-выезда до жилого дома не регламентируется. Достаточность разрыва обосновывается расчетами загрязнения атмосферного воздуха и акустическими расчетами.</w:t>
      </w:r>
    </w:p>
    <w:p w:rsidR="00540943" w:rsidRDefault="00540943" w:rsidP="00540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Разрыв от проездов автотранспорта из гаражей-стоянок, паркингов, автостоянок до нормируемых объектов должно быть не менее 7 метров.</w:t>
      </w:r>
    </w:p>
    <w:p w:rsidR="00540943" w:rsidRDefault="00540943" w:rsidP="00540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Вентвыбросы из подземных гаражей-стоянок, расположенных под жилыми и общественными зданиями, должны быть организованы на 1,5 м выше конька крыши самой высокой части здания.</w:t>
      </w:r>
    </w:p>
    <w:p w:rsidR="00540943" w:rsidRDefault="00540943" w:rsidP="00540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эксплуатируемой кровле подземного гаража-стоянки допускается размещать площадки отдыха, детские, спортивные, игровые и другие сооружения на расстоянии 15 м от вентиляционных шахт, въездов-выездов, проездов при условии озеленения эксплуатируемой кровли и обеспечения ПДК в устье выброса в атмосферу.</w:t>
      </w:r>
    </w:p>
    <w:p w:rsidR="00540943" w:rsidRDefault="00540943" w:rsidP="00540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Размеры территории наземного гаража-стоянки должны соответствовать габаритам застройки для исключения использования прилегающей территории под автостоянку.</w:t>
      </w:r>
    </w:p>
    <w:p w:rsidR="00540943" w:rsidRDefault="00540943" w:rsidP="00540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Разрыв от территорий подземных гаражей-стоянок не лимитируется.</w:t>
      </w:r>
    </w:p>
    <w:p w:rsidR="00540943" w:rsidRDefault="00540943" w:rsidP="00540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Требования, отнесенные к подземным гаражам, распространяются на размещение обвалованных гаражей-стоянок.</w:t>
      </w:r>
    </w:p>
    <w:p w:rsidR="00540943" w:rsidRDefault="00540943" w:rsidP="00540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гостевых автостоянок жилых домов разрывы не устанавливаются.»</w:t>
      </w:r>
    </w:p>
    <w:p w:rsidR="00FA7582" w:rsidRDefault="00FA7582" w:rsidP="0054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BC5601" w:rsidRPr="00FA758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BE0A23" w:rsidRPr="00FA7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аздел </w:t>
      </w:r>
      <w:r w:rsidR="00BC5601" w:rsidRPr="00FA758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E0A23" w:rsidRPr="00FA7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местных нормативов изложить в новой редакции.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40943" w:rsidRPr="00540943" w:rsidRDefault="00540943" w:rsidP="0054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4094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540943">
        <w:rPr>
          <w:rFonts w:ascii="Times New Roman" w:hAnsi="Times New Roman" w:cs="Times New Roman"/>
          <w:spacing w:val="-2"/>
          <w:sz w:val="28"/>
          <w:szCs w:val="28"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540943" w:rsidRPr="005554A5" w:rsidRDefault="00540943" w:rsidP="0054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54A5">
        <w:rPr>
          <w:rFonts w:ascii="Times New Roman" w:hAnsi="Times New Roman" w:cs="Times New Roman"/>
          <w:spacing w:val="-2"/>
          <w:sz w:val="28"/>
          <w:szCs w:val="28"/>
        </w:rPr>
        <w:t>В нормативах установлены  расчетные показатели минимально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с учетом:</w:t>
      </w:r>
    </w:p>
    <w:p w:rsidR="00540943" w:rsidRPr="005554A5" w:rsidRDefault="00540943" w:rsidP="0054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54A5">
        <w:rPr>
          <w:rFonts w:ascii="Times New Roman" w:hAnsi="Times New Roman" w:cs="Times New Roman"/>
          <w:spacing w:val="-2"/>
          <w:sz w:val="28"/>
          <w:szCs w:val="28"/>
        </w:rPr>
        <w:t>социально-демографического  состава и плотности населения на территории муниципального образования ;</w:t>
      </w:r>
    </w:p>
    <w:p w:rsidR="00540943" w:rsidRPr="005554A5" w:rsidRDefault="00540943" w:rsidP="0054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54A5">
        <w:rPr>
          <w:rFonts w:ascii="Times New Roman" w:hAnsi="Times New Roman" w:cs="Times New Roman"/>
          <w:spacing w:val="-2"/>
          <w:sz w:val="28"/>
          <w:szCs w:val="28"/>
        </w:rPr>
        <w:t>административно-территориального устройства;</w:t>
      </w:r>
    </w:p>
    <w:p w:rsidR="00540943" w:rsidRPr="005554A5" w:rsidRDefault="00540943" w:rsidP="0054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5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стратегии социально-экономического развития муниципального образования и плана мероприятий по ее реализации (при наличии)</w:t>
      </w:r>
      <w:r w:rsidRPr="005554A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40943" w:rsidRPr="005554A5" w:rsidRDefault="00540943" w:rsidP="0054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54A5">
        <w:rPr>
          <w:rFonts w:ascii="Times New Roman" w:hAnsi="Times New Roman" w:cs="Times New Roman"/>
          <w:spacing w:val="-2"/>
          <w:sz w:val="28"/>
          <w:szCs w:val="28"/>
        </w:rPr>
        <w:t>предложений заинтересованных лиц;</w:t>
      </w:r>
    </w:p>
    <w:p w:rsidR="00540943" w:rsidRPr="005554A5" w:rsidRDefault="00540943" w:rsidP="0054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54A5">
        <w:rPr>
          <w:rFonts w:ascii="Times New Roman" w:hAnsi="Times New Roman" w:cs="Times New Roman"/>
          <w:spacing w:val="-2"/>
          <w:sz w:val="28"/>
          <w:szCs w:val="28"/>
        </w:rPr>
        <w:t>федерального законодательства, иных градостроительных  показателей и норм;</w:t>
      </w:r>
    </w:p>
    <w:p w:rsidR="00540943" w:rsidRPr="005554A5" w:rsidRDefault="00540943" w:rsidP="0054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54A5">
        <w:rPr>
          <w:rFonts w:ascii="Times New Roman" w:hAnsi="Times New Roman" w:cs="Times New Roman"/>
          <w:spacing w:val="-2"/>
          <w:sz w:val="28"/>
          <w:szCs w:val="28"/>
        </w:rPr>
        <w:t>региональных нормативов градостроительного проектирования Кировской области, утвержденных  постановлением Правительства Кировской области от 30.12.2014 № 19/261.</w:t>
      </w:r>
    </w:p>
    <w:p w:rsidR="00540943" w:rsidRPr="005554A5" w:rsidRDefault="00540943" w:rsidP="0054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Местные нормативы </w:t>
      </w:r>
      <w:r w:rsidRPr="005554A5">
        <w:rPr>
          <w:rFonts w:ascii="Times New Roman" w:hAnsi="Times New Roman" w:cs="Times New Roman"/>
          <w:spacing w:val="-2"/>
          <w:sz w:val="28"/>
          <w:szCs w:val="28"/>
        </w:rPr>
        <w:t>градостроительного проектирования  муниципального образования Мулинского сельского поселения Нагорского район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 Кировской области направлены </w:t>
      </w:r>
      <w:r w:rsidRPr="005554A5">
        <w:rPr>
          <w:rFonts w:ascii="Times New Roman" w:hAnsi="Times New Roman" w:cs="Times New Roman"/>
          <w:spacing w:val="-2"/>
          <w:sz w:val="28"/>
          <w:szCs w:val="28"/>
        </w:rPr>
        <w:t>на 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овышение благоприятных условий </w:t>
      </w:r>
      <w:r w:rsidRPr="005554A5">
        <w:rPr>
          <w:rFonts w:ascii="Times New Roman" w:hAnsi="Times New Roman" w:cs="Times New Roman"/>
          <w:spacing w:val="-2"/>
          <w:sz w:val="28"/>
          <w:szCs w:val="28"/>
        </w:rPr>
        <w:t>жизни населения муниципального образования, устойчивое развитие территорий.</w:t>
      </w:r>
    </w:p>
    <w:p w:rsidR="00540943" w:rsidRPr="005554A5" w:rsidRDefault="00540943" w:rsidP="0054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54A5">
        <w:rPr>
          <w:rFonts w:ascii="Times New Roman" w:hAnsi="Times New Roman" w:cs="Times New Roman"/>
          <w:spacing w:val="-2"/>
          <w:sz w:val="28"/>
          <w:szCs w:val="28"/>
        </w:rPr>
        <w:t>Минимальные расчетные показатели, содержащиеся в основной части 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производственных, общественно-деловых, жилых, ландшафтно-рекреационных зон.</w:t>
      </w:r>
    </w:p>
    <w:p w:rsidR="00540943" w:rsidRPr="005554A5" w:rsidRDefault="00540943" w:rsidP="0054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54A5">
        <w:rPr>
          <w:rFonts w:ascii="Times New Roman" w:hAnsi="Times New Roman" w:cs="Times New Roman"/>
          <w:spacing w:val="-2"/>
          <w:sz w:val="28"/>
          <w:szCs w:val="28"/>
        </w:rPr>
        <w:t>Расчетные показатели минимально допустимого уровня обеспеченности объектами в области транспорта, предупреждения чрезвычайных  ситуаций и ликвидация их  последствий, образования, здравоохранения, физической культуры и спорта, утилизации переработки бытовых и промышленных отходов, в иных областях, расчетные показатели и параметры развития, организации и использования территорий, градостроительные  показатели и нормы для архитектурно-строительного проектирования подготовлены в соответствии с:</w:t>
      </w:r>
    </w:p>
    <w:p w:rsidR="00540943" w:rsidRPr="005554A5" w:rsidRDefault="00540943" w:rsidP="00540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Градостроительным кодексом РФ от 29.12.2004 № 190-ФЗ;</w:t>
      </w:r>
    </w:p>
    <w:p w:rsidR="00540943" w:rsidRPr="005554A5" w:rsidRDefault="00540943" w:rsidP="00540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Земельным кодексом РФ от 25.10.2001 № 136-ФЗ;</w:t>
      </w:r>
    </w:p>
    <w:p w:rsidR="00540943" w:rsidRPr="005554A5" w:rsidRDefault="00540943" w:rsidP="00540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Жилищным кодексом РФ от 29.12.2004 № 188-ФЗ;</w:t>
      </w:r>
    </w:p>
    <w:p w:rsidR="00540943" w:rsidRPr="005554A5" w:rsidRDefault="00540943" w:rsidP="00540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Водным кодексом РФ от 03.06.2006 № 74-ФЗ;</w:t>
      </w:r>
    </w:p>
    <w:p w:rsidR="00540943" w:rsidRPr="005554A5" w:rsidRDefault="00540943" w:rsidP="00540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 xml:space="preserve">Лесным кодексом РФ от 04.12.2006 № 200-ФЗ; </w:t>
      </w:r>
    </w:p>
    <w:p w:rsidR="00540943" w:rsidRPr="005554A5" w:rsidRDefault="00540943" w:rsidP="00540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540943" w:rsidRPr="005554A5" w:rsidRDefault="00540943" w:rsidP="00540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540943" w:rsidRPr="005554A5" w:rsidRDefault="00540943" w:rsidP="00540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 xml:space="preserve">Федеральным законом от 27.12.2002 № 184-ФЗ «О техническом регулировании»; </w:t>
      </w:r>
    </w:p>
    <w:p w:rsidR="00540943" w:rsidRPr="005554A5" w:rsidRDefault="00540943" w:rsidP="00540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 xml:space="preserve">Федеральным законом от 22.07.2008 № 123-ФЗ «Технический регламент о требованиях пожарной безопасности»; </w:t>
      </w:r>
    </w:p>
    <w:p w:rsidR="00540943" w:rsidRPr="005554A5" w:rsidRDefault="00540943" w:rsidP="00540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Федеральным законом от 30.03.1999 № 52-ФЗ «О санитарно-эпидемиологическом благополучии населения»;</w:t>
      </w:r>
    </w:p>
    <w:p w:rsidR="00540943" w:rsidRPr="005554A5" w:rsidRDefault="00540943" w:rsidP="00540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 xml:space="preserve">Федеральным законом от 14.03.1995 № 33-ФЗ «Об особо охраняемых природных территориях»; </w:t>
      </w:r>
    </w:p>
    <w:p w:rsidR="00540943" w:rsidRPr="005554A5" w:rsidRDefault="00540943" w:rsidP="00540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554A5">
        <w:rPr>
          <w:rFonts w:ascii="Times New Roman" w:hAnsi="Times New Roman" w:cs="Times New Roman"/>
          <w:spacing w:val="-12"/>
          <w:sz w:val="28"/>
          <w:szCs w:val="28"/>
        </w:rPr>
        <w:t>Федеральным законом от 10.01.2002 № 7-ФЗ «Об охране окружающей среды»;</w:t>
      </w:r>
    </w:p>
    <w:p w:rsidR="00540943" w:rsidRPr="005554A5" w:rsidRDefault="00540943" w:rsidP="00540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Федеральным законом от 08.11.2007№ 257-ФЗ «Об автомобильных дорогах и о дорожной деятельности в Российской Федерации»;</w:t>
      </w:r>
    </w:p>
    <w:p w:rsidR="00540943" w:rsidRPr="005554A5" w:rsidRDefault="00540943" w:rsidP="00540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Федеральным законом от 15.04.1998 № 66-ФЗ «О садоводческих, огороднических и дачных некоммерческих объединениях граждан»:</w:t>
      </w:r>
    </w:p>
    <w:p w:rsidR="00540943" w:rsidRPr="005554A5" w:rsidRDefault="00540943" w:rsidP="00540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Федеральным законом от 09.01.1996 № 3-ФЗ «О радиационной безопасности населения»;</w:t>
      </w:r>
    </w:p>
    <w:p w:rsidR="00540943" w:rsidRPr="005554A5" w:rsidRDefault="00540943" w:rsidP="00540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10.07.1992 № 3266-1 «Об образовании»; </w:t>
      </w:r>
    </w:p>
    <w:p w:rsidR="00540943" w:rsidRPr="005554A5" w:rsidRDefault="00540943" w:rsidP="00540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13.06.2006 № 373 «О порядке установления нормативов потребления газа населением при отсутствии приборов учета газа»;</w:t>
      </w:r>
    </w:p>
    <w:p w:rsidR="00540943" w:rsidRPr="005554A5" w:rsidRDefault="00540943" w:rsidP="00540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Постановлением Правительства РФ от 23.05.2006 № 306 «Об утверждении Правил установления и определения нормативов потребления коммунальных услуг»;</w:t>
      </w:r>
    </w:p>
    <w:p w:rsidR="00540943" w:rsidRPr="005554A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18.04.2014 №360 «Об определении границ зон затопления, подтопления;</w:t>
      </w:r>
    </w:p>
    <w:p w:rsidR="00540943" w:rsidRPr="000D03D1" w:rsidRDefault="00540943" w:rsidP="0054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03D1">
        <w:rPr>
          <w:rFonts w:ascii="Times New Roman" w:hAnsi="Times New Roman" w:cs="Times New Roman"/>
          <w:color w:val="FF0000"/>
          <w:sz w:val="28"/>
          <w:szCs w:val="28"/>
        </w:rPr>
        <w:t xml:space="preserve">СП </w:t>
      </w:r>
      <w:hyperlink r:id="rId9" w:history="1">
        <w:r w:rsidRPr="000D03D1">
          <w:rPr>
            <w:rFonts w:ascii="Times New Roman" w:hAnsi="Times New Roman" w:cs="Times New Roman"/>
            <w:color w:val="FF0000"/>
            <w:sz w:val="28"/>
            <w:szCs w:val="28"/>
          </w:rPr>
          <w:t>32.13330.2018</w:t>
        </w:r>
      </w:hyperlink>
      <w:r w:rsidRPr="000D03D1">
        <w:rPr>
          <w:rFonts w:ascii="Times New Roman" w:hAnsi="Times New Roman" w:cs="Times New Roman"/>
          <w:color w:val="FF0000"/>
          <w:sz w:val="28"/>
          <w:szCs w:val="28"/>
        </w:rPr>
        <w:t>. Свод правил. Канализация. Наружные сети и сооружения;</w:t>
      </w:r>
    </w:p>
    <w:p w:rsidR="00540943" w:rsidRPr="000D03D1" w:rsidRDefault="00540943" w:rsidP="0054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03D1">
        <w:rPr>
          <w:rFonts w:ascii="Times New Roman" w:hAnsi="Times New Roman" w:cs="Times New Roman"/>
          <w:color w:val="FF0000"/>
          <w:sz w:val="28"/>
          <w:szCs w:val="28"/>
        </w:rPr>
        <w:t xml:space="preserve">СП </w:t>
      </w:r>
      <w:hyperlink r:id="rId10" w:history="1">
        <w:r w:rsidRPr="000D03D1">
          <w:rPr>
            <w:rFonts w:ascii="Times New Roman" w:hAnsi="Times New Roman" w:cs="Times New Roman"/>
            <w:color w:val="FF0000"/>
            <w:sz w:val="28"/>
            <w:szCs w:val="28"/>
          </w:rPr>
          <w:t>34.13330.2021</w:t>
        </w:r>
      </w:hyperlink>
      <w:r w:rsidRPr="000D03D1">
        <w:rPr>
          <w:rFonts w:ascii="Times New Roman" w:hAnsi="Times New Roman" w:cs="Times New Roman"/>
          <w:color w:val="FF0000"/>
          <w:sz w:val="28"/>
          <w:szCs w:val="28"/>
        </w:rPr>
        <w:t>. Свод правил. Автомобильные дороги;</w:t>
      </w:r>
    </w:p>
    <w:p w:rsidR="00540943" w:rsidRPr="004D4895" w:rsidRDefault="00540943" w:rsidP="0054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03D1">
        <w:rPr>
          <w:rFonts w:ascii="Times New Roman" w:hAnsi="Times New Roman" w:cs="Times New Roman"/>
          <w:color w:val="FF0000"/>
          <w:sz w:val="28"/>
          <w:szCs w:val="28"/>
        </w:rPr>
        <w:t xml:space="preserve">СП 42.13330.2016. Свод </w:t>
      </w:r>
      <w:r w:rsidRPr="004D4895">
        <w:rPr>
          <w:rFonts w:ascii="Times New Roman" w:hAnsi="Times New Roman" w:cs="Times New Roman"/>
          <w:color w:val="FF0000"/>
          <w:sz w:val="28"/>
          <w:szCs w:val="28"/>
        </w:rPr>
        <w:t>правил. Градостроительство. Планировка и застройка городских и сельских поселений;</w:t>
      </w:r>
    </w:p>
    <w:p w:rsidR="00540943" w:rsidRPr="005554A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СП 118.13330.2012. Свод правил. Общественные здания и сооружения;</w:t>
      </w:r>
    </w:p>
    <w:p w:rsidR="00540943" w:rsidRPr="005554A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СП 43.13330.2012. Свод правил. Сооружения промышленных</w:t>
      </w:r>
      <w:r w:rsidRPr="005554A5">
        <w:rPr>
          <w:rFonts w:ascii="Times New Roman" w:hAnsi="Times New Roman" w:cs="Times New Roman"/>
          <w:spacing w:val="-6"/>
          <w:sz w:val="28"/>
          <w:szCs w:val="28"/>
        </w:rPr>
        <w:t xml:space="preserve"> предприятий;</w:t>
      </w:r>
    </w:p>
    <w:p w:rsidR="00540943" w:rsidRPr="004D489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03D1">
        <w:rPr>
          <w:rFonts w:ascii="Times New Roman" w:hAnsi="Times New Roman" w:cs="Times New Roman"/>
          <w:color w:val="FF0000"/>
          <w:sz w:val="28"/>
          <w:szCs w:val="28"/>
        </w:rPr>
        <w:t>СП 47.13330.2016</w:t>
      </w:r>
      <w:r w:rsidRPr="004D4895">
        <w:rPr>
          <w:rFonts w:ascii="Times New Roman" w:hAnsi="Times New Roman" w:cs="Times New Roman"/>
          <w:color w:val="FF0000"/>
          <w:sz w:val="28"/>
          <w:szCs w:val="28"/>
        </w:rPr>
        <w:t>. Свод правил. Инженерные изыскания для строительства. Основные положения;</w:t>
      </w:r>
    </w:p>
    <w:p w:rsidR="00540943" w:rsidRPr="004D489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03D1">
        <w:rPr>
          <w:rFonts w:ascii="Times New Roman" w:hAnsi="Times New Roman" w:cs="Times New Roman"/>
          <w:color w:val="FF0000"/>
          <w:sz w:val="28"/>
          <w:szCs w:val="28"/>
        </w:rPr>
        <w:t xml:space="preserve">СП 113.13330.2023. Свод </w:t>
      </w:r>
      <w:r w:rsidRPr="004D4895">
        <w:rPr>
          <w:rFonts w:ascii="Times New Roman" w:hAnsi="Times New Roman" w:cs="Times New Roman"/>
          <w:color w:val="FF0000"/>
          <w:sz w:val="28"/>
          <w:szCs w:val="28"/>
        </w:rPr>
        <w:t>правил. Стоянки автомобилей;</w:t>
      </w:r>
    </w:p>
    <w:p w:rsidR="00540943" w:rsidRPr="005554A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СП 116.13330.2012. Свод правил. Инженерная защита территорий, зданий и сооружений от опасных геологических процессов;</w:t>
      </w:r>
    </w:p>
    <w:p w:rsidR="00540943" w:rsidRPr="004D489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03D1">
        <w:rPr>
          <w:rFonts w:ascii="Times New Roman" w:hAnsi="Times New Roman" w:cs="Times New Roman"/>
          <w:color w:val="FF0000"/>
          <w:sz w:val="28"/>
          <w:szCs w:val="28"/>
        </w:rPr>
        <w:t xml:space="preserve">СП 131.13330.2020. Свод </w:t>
      </w:r>
      <w:r w:rsidRPr="004D4895">
        <w:rPr>
          <w:rFonts w:ascii="Times New Roman" w:hAnsi="Times New Roman" w:cs="Times New Roman"/>
          <w:color w:val="FF0000"/>
          <w:sz w:val="28"/>
          <w:szCs w:val="28"/>
        </w:rPr>
        <w:t>правил. Строительная климатология;</w:t>
      </w:r>
    </w:p>
    <w:p w:rsidR="00540943" w:rsidRPr="005554A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СП 50.13330.2012. Свод правил. Тепловая защита зданий;</w:t>
      </w:r>
    </w:p>
    <w:p w:rsidR="00540943" w:rsidRPr="005554A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СП 51.13330.2011. Свод правил. Защита от шума;</w:t>
      </w:r>
    </w:p>
    <w:p w:rsidR="00540943" w:rsidRPr="000D03D1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03D1">
        <w:rPr>
          <w:rFonts w:ascii="Times New Roman" w:hAnsi="Times New Roman" w:cs="Times New Roman"/>
          <w:color w:val="FF0000"/>
          <w:sz w:val="28"/>
          <w:szCs w:val="28"/>
        </w:rPr>
        <w:t>СП 54.13330.2022. Свод правил. Здания жилые многоквартирные;</w:t>
      </w:r>
    </w:p>
    <w:p w:rsidR="00540943" w:rsidRPr="000D03D1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03D1">
        <w:rPr>
          <w:rFonts w:ascii="Times New Roman" w:hAnsi="Times New Roman" w:cs="Times New Roman"/>
          <w:color w:val="FF0000"/>
          <w:sz w:val="28"/>
          <w:szCs w:val="28"/>
        </w:rPr>
        <w:t>СП 55.13330.2016. Свод правил. Дома жилые одноквартирные;</w:t>
      </w:r>
    </w:p>
    <w:p w:rsidR="00540943" w:rsidRPr="004D489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03D1">
        <w:rPr>
          <w:rFonts w:ascii="Times New Roman" w:hAnsi="Times New Roman" w:cs="Times New Roman"/>
          <w:color w:val="FF0000"/>
          <w:sz w:val="28"/>
          <w:szCs w:val="28"/>
        </w:rPr>
        <w:t xml:space="preserve">СП 19.13330.2019. </w:t>
      </w:r>
      <w:r w:rsidRPr="004D4895">
        <w:rPr>
          <w:rFonts w:ascii="Times New Roman" w:hAnsi="Times New Roman" w:cs="Times New Roman"/>
          <w:color w:val="FF0000"/>
          <w:sz w:val="28"/>
          <w:szCs w:val="28"/>
        </w:rPr>
        <w:t>Свод правил. Генеральные планы сельскохозяйственных предприятий;</w:t>
      </w:r>
    </w:p>
    <w:p w:rsidR="00540943" w:rsidRPr="005554A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54A5">
        <w:rPr>
          <w:rFonts w:ascii="Times New Roman" w:hAnsi="Times New Roman" w:cs="Times New Roman"/>
          <w:spacing w:val="-4"/>
          <w:sz w:val="28"/>
          <w:szCs w:val="28"/>
        </w:rPr>
        <w:t>СП 11-102-97 «Инженерно-экологические изыскания для строительства»;</w:t>
      </w:r>
    </w:p>
    <w:p w:rsidR="00540943" w:rsidRPr="005554A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554A5">
        <w:rPr>
          <w:rFonts w:ascii="Times New Roman" w:hAnsi="Times New Roman" w:cs="Times New Roman"/>
          <w:spacing w:val="-4"/>
          <w:sz w:val="28"/>
          <w:szCs w:val="28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540943" w:rsidRPr="004D4895" w:rsidRDefault="00E04B27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1" w:history="1">
        <w:r w:rsidR="00540943" w:rsidRPr="000D03D1">
          <w:rPr>
            <w:rStyle w:val="a4"/>
            <w:rFonts w:ascii="Times New Roman" w:hAnsi="Times New Roman" w:cs="Times New Roman"/>
            <w:color w:val="FF0000"/>
            <w:sz w:val="28"/>
            <w:szCs w:val="28"/>
            <w:u w:val="none"/>
          </w:rPr>
          <w:t>СП 2.1.7.772-98</w:t>
        </w:r>
      </w:hyperlink>
      <w:r w:rsidR="00540943" w:rsidRPr="000D03D1">
        <w:rPr>
          <w:rFonts w:ascii="Times New Roman" w:hAnsi="Times New Roman" w:cs="Times New Roman"/>
          <w:color w:val="FF0000"/>
          <w:sz w:val="28"/>
          <w:szCs w:val="28"/>
        </w:rPr>
        <w:t xml:space="preserve"> «Гигиени</w:t>
      </w:r>
      <w:r w:rsidR="00540943" w:rsidRPr="004D4895">
        <w:rPr>
          <w:rFonts w:ascii="Times New Roman" w:hAnsi="Times New Roman" w:cs="Times New Roman"/>
          <w:color w:val="FF0000"/>
          <w:sz w:val="28"/>
          <w:szCs w:val="28"/>
        </w:rPr>
        <w:t>ческие требования к устройству и содержанию полигонов для твердых бытовых отходов»;</w:t>
      </w:r>
    </w:p>
    <w:p w:rsidR="00540943" w:rsidRPr="005554A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СП 30-101-98 «Методические указания по расчету земельных участков в кондоминиумах»;</w:t>
      </w:r>
    </w:p>
    <w:p w:rsidR="00540943" w:rsidRPr="005554A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СП 30-102-99 «Планировка и застройка территорий малоэтажного жилищного строительства»;</w:t>
      </w:r>
    </w:p>
    <w:p w:rsidR="00540943" w:rsidRPr="005554A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540943" w:rsidRPr="005554A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pacing w:val="-14"/>
          <w:sz w:val="28"/>
          <w:szCs w:val="28"/>
        </w:rPr>
        <w:t>СНиП 2.01.51-90 «Инженерно-технические мероприятия гражданской обороны»;</w:t>
      </w:r>
    </w:p>
    <w:p w:rsidR="00540943" w:rsidRPr="005554A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СНиП 2.06.15-85 «Инженерная защита территории от затопления и подтопления»;</w:t>
      </w:r>
    </w:p>
    <w:p w:rsidR="00540943" w:rsidRPr="005554A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5554A5">
        <w:rPr>
          <w:rFonts w:ascii="Times New Roman" w:hAnsi="Times New Roman" w:cs="Times New Roman"/>
          <w:spacing w:val="-18"/>
          <w:sz w:val="28"/>
          <w:szCs w:val="28"/>
        </w:rPr>
        <w:t>ГОСТ 17.5.3.01-78 «Охрана природы. Земли. Состав и размер зеленых зон городов»;</w:t>
      </w:r>
    </w:p>
    <w:p w:rsidR="00540943" w:rsidRPr="005554A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ГОСТ 17.5.3.03-80 «Охрана природы. Земли. Общие требования к гидролесомелиорации»;</w:t>
      </w:r>
    </w:p>
    <w:p w:rsidR="00540943" w:rsidRPr="005554A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ГОСТ 17.6.3.01-78 «Охрана природы. Флора. Охрана и рациональное использование лесов зеленых зон городов»;</w:t>
      </w:r>
    </w:p>
    <w:p w:rsidR="00540943" w:rsidRPr="005554A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ГОСТ 17.8.1.02-88 «Охрана природы. Ландшафты. Классификация»;</w:t>
      </w:r>
    </w:p>
    <w:p w:rsidR="00540943" w:rsidRPr="000D03D1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03D1">
        <w:rPr>
          <w:rFonts w:ascii="Times New Roman" w:hAnsi="Times New Roman" w:cs="Times New Roman"/>
          <w:color w:val="FF0000"/>
          <w:sz w:val="28"/>
          <w:szCs w:val="28"/>
        </w:rPr>
        <w:t>Приказ от 6 июня 2017 г. № 273 «Об утверждении методов расчетов рассеивания выбросов вредных (загрязняющих) веществ в атмосферном воздухе»;</w:t>
      </w:r>
    </w:p>
    <w:p w:rsidR="00540943" w:rsidRPr="000D03D1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43CB">
        <w:rPr>
          <w:rFonts w:ascii="Times New Roman" w:hAnsi="Times New Roman" w:cs="Times New Roman"/>
          <w:color w:val="FF0000"/>
          <w:sz w:val="28"/>
          <w:szCs w:val="24"/>
        </w:rPr>
        <w:t>СП 2.1.3678-20 «</w:t>
      </w:r>
      <w:r w:rsidRPr="000D03D1">
        <w:rPr>
          <w:rFonts w:ascii="Times New Roman" w:hAnsi="Times New Roman" w:cs="Times New Roman"/>
          <w:color w:val="FF0000"/>
          <w:sz w:val="28"/>
          <w:szCs w:val="24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  <w:r w:rsidRPr="000D03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40943" w:rsidRPr="002843CB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843CB">
        <w:rPr>
          <w:rFonts w:ascii="Times New Roman" w:hAnsi="Times New Roman" w:cs="Times New Roman"/>
          <w:sz w:val="28"/>
        </w:rPr>
        <w:t xml:space="preserve">СанПиН 2.1.3684-21 </w:t>
      </w:r>
      <w:r>
        <w:rPr>
          <w:rFonts w:ascii="Times New Roman" w:hAnsi="Times New Roman" w:cs="Times New Roman"/>
          <w:sz w:val="28"/>
        </w:rPr>
        <w:t>«Сантарно</w:t>
      </w:r>
      <w:r w:rsidRPr="002843C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эпидемиологические</w:t>
      </w:r>
      <w:r w:rsidRPr="00284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требования</w:t>
      </w:r>
      <w:r w:rsidRPr="00284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284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содержанию</w:t>
      </w:r>
      <w:r w:rsidRPr="00284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территорий</w:t>
      </w:r>
      <w:r w:rsidRPr="00284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городских</w:t>
      </w:r>
      <w:r w:rsidRPr="00284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284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сельских</w:t>
      </w:r>
      <w:r w:rsidRPr="00284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поселений</w:t>
      </w:r>
      <w:r w:rsidRPr="002843C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</w:t>
      </w:r>
      <w:r w:rsidRPr="00284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водным</w:t>
      </w:r>
      <w:r w:rsidRPr="00284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объектам</w:t>
      </w:r>
      <w:r w:rsidRPr="002843C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питьевой</w:t>
      </w:r>
      <w:r w:rsidRPr="00284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воде</w:t>
      </w:r>
      <w:r w:rsidRPr="00284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284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питьевому</w:t>
      </w:r>
      <w:r w:rsidRPr="00284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водоснабжению</w:t>
      </w:r>
      <w:r w:rsidRPr="002843C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атмосферному</w:t>
      </w:r>
      <w:r w:rsidRPr="00284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воздуху</w:t>
      </w:r>
      <w:r w:rsidRPr="002843C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почвам</w:t>
      </w:r>
      <w:r w:rsidRPr="002843C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жилым помещениям</w:t>
      </w:r>
      <w:r w:rsidRPr="002843C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эксплуатации</w:t>
      </w:r>
      <w:r w:rsidRPr="00284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производственных</w:t>
      </w:r>
      <w:r w:rsidRPr="002843C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общественных</w:t>
      </w:r>
      <w:r w:rsidRPr="00284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помещений</w:t>
      </w:r>
      <w:r w:rsidRPr="002843C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организации</w:t>
      </w:r>
      <w:r w:rsidRPr="00284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284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проведению</w:t>
      </w:r>
      <w:r w:rsidRPr="00284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санитарно</w:t>
      </w:r>
      <w:r w:rsidRPr="002843C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противоэпидемических</w:t>
      </w:r>
      <w:r w:rsidRPr="002843CB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профилактических</w:t>
      </w:r>
      <w:r w:rsidRPr="002843CB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мероприятий»</w:t>
      </w:r>
      <w:r w:rsidRPr="002843CB">
        <w:rPr>
          <w:rFonts w:ascii="Times New Roman" w:hAnsi="Times New Roman" w:cs="Times New Roman"/>
          <w:sz w:val="28"/>
        </w:rPr>
        <w:t xml:space="preserve"> </w:t>
      </w:r>
    </w:p>
    <w:p w:rsidR="00540943" w:rsidRPr="005554A5" w:rsidRDefault="00E04B27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40943" w:rsidRPr="005554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2.2.1/2.1.1.1200-0</w:t>
        </w:r>
        <w:r w:rsidR="00540943" w:rsidRPr="002843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540943" w:rsidRPr="005554A5">
        <w:rPr>
          <w:rFonts w:ascii="Times New Roman" w:hAnsi="Times New Roman" w:cs="Times New Roman"/>
          <w:sz w:val="28"/>
          <w:szCs w:val="28"/>
        </w:rPr>
        <w:t xml:space="preserve"> 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540943" w:rsidRPr="00877317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77317">
        <w:rPr>
          <w:rFonts w:ascii="Times New Roman" w:hAnsi="Times New Roman" w:cs="Times New Roman"/>
          <w:sz w:val="28"/>
          <w:szCs w:val="24"/>
        </w:rPr>
        <w:t xml:space="preserve">СП 2.4.3648-20 </w:t>
      </w:r>
      <w:r>
        <w:rPr>
          <w:rFonts w:ascii="Times New Roman" w:hAnsi="Times New Roman" w:cs="Times New Roman"/>
          <w:sz w:val="28"/>
          <w:szCs w:val="24"/>
        </w:rPr>
        <w:t>«Санитарно</w:t>
      </w:r>
      <w:r w:rsidRPr="00877317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эпидемиологические требования</w:t>
      </w:r>
      <w:r w:rsidRPr="0087731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87731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организациям</w:t>
      </w:r>
      <w:r w:rsidRPr="0087731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воспитания</w:t>
      </w:r>
      <w:r w:rsidRPr="0087731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87731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обучения</w:t>
      </w:r>
      <w:r w:rsidRPr="00877317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отдыха</w:t>
      </w:r>
      <w:r w:rsidRPr="0087731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87731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оздоровления</w:t>
      </w:r>
      <w:r w:rsidRPr="0087731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детей</w:t>
      </w:r>
      <w:r w:rsidRPr="0087731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87731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молодежи</w:t>
      </w:r>
      <w:r w:rsidRPr="00877317">
        <w:rPr>
          <w:rFonts w:ascii="Times New Roman" w:hAnsi="Times New Roman" w:cs="Times New Roman"/>
          <w:sz w:val="28"/>
          <w:szCs w:val="24"/>
        </w:rPr>
        <w:t>"</w:t>
      </w:r>
    </w:p>
    <w:p w:rsidR="00540943" w:rsidRPr="005554A5" w:rsidRDefault="00E04B27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40943" w:rsidRPr="005554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ГН 2.1.5.1315-03</w:t>
        </w:r>
      </w:hyperlink>
      <w:r w:rsidR="00540943" w:rsidRPr="005554A5">
        <w:rPr>
          <w:rFonts w:ascii="Times New Roman" w:hAnsi="Times New Roman" w:cs="Times New Roman"/>
          <w:sz w:val="28"/>
          <w:szCs w:val="28"/>
        </w:rPr>
        <w:t xml:space="preserve"> «Предельно допустимые концентрации (ПДК) химических веществ в воде водных объектов хозяйственно-питьевого и культурно-бытового водопользования»;</w:t>
      </w:r>
    </w:p>
    <w:p w:rsidR="00540943" w:rsidRPr="004D4895" w:rsidRDefault="00540943" w:rsidP="005409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7317">
        <w:rPr>
          <w:rFonts w:ascii="Times New Roman" w:hAnsi="Times New Roman" w:cs="Times New Roman"/>
          <w:color w:val="FF0000"/>
          <w:sz w:val="28"/>
          <w:szCs w:val="28"/>
        </w:rPr>
        <w:t>Приказ экономического развития от 7 декабря 2016 № 793 «</w:t>
      </w:r>
      <w:r w:rsidRPr="004D4895">
        <w:rPr>
          <w:rFonts w:ascii="Times New Roman" w:hAnsi="Times New Roman" w:cs="Times New Roman"/>
          <w:color w:val="FF0000"/>
          <w:sz w:val="28"/>
          <w:szCs w:val="28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540943" w:rsidRPr="005554A5" w:rsidRDefault="00540943" w:rsidP="00540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A5">
        <w:rPr>
          <w:rFonts w:ascii="Times New Roman" w:hAnsi="Times New Roman" w:cs="Times New Roman"/>
          <w:sz w:val="28"/>
          <w:szCs w:val="28"/>
        </w:rPr>
        <w:t>Законом Кировской области от 28.09.2006 № 44-ЗО «О регулировании градостроительной деятельности в Кировской области».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7582" w:rsidRDefault="00FA7582" w:rsidP="0054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E63B0B" w:rsidRPr="00E63B0B">
        <w:rPr>
          <w:rFonts w:ascii="Times New Roman" w:eastAsia="Times New Roman" w:hAnsi="Times New Roman" w:cs="Times New Roman"/>
          <w:kern w:val="1"/>
          <w:sz w:val="28"/>
          <w:szCs w:val="28"/>
        </w:rPr>
        <w:t>Настоящее Постановление опубликовать в Информационном бюллетене М</w:t>
      </w:r>
      <w:r w:rsidR="00E63B0B">
        <w:rPr>
          <w:rFonts w:ascii="Times New Roman" w:eastAsia="Times New Roman" w:hAnsi="Times New Roman" w:cs="Times New Roman"/>
          <w:kern w:val="1"/>
          <w:sz w:val="28"/>
          <w:szCs w:val="28"/>
        </w:rPr>
        <w:t>улинского</w:t>
      </w:r>
      <w:r w:rsidR="00E63B0B" w:rsidRPr="00E63B0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 и разместить на официальном сайте М</w:t>
      </w:r>
      <w:r w:rsidR="00E63B0B">
        <w:rPr>
          <w:rFonts w:ascii="Times New Roman" w:eastAsia="Times New Roman" w:hAnsi="Times New Roman" w:cs="Times New Roman"/>
          <w:kern w:val="1"/>
          <w:sz w:val="28"/>
          <w:szCs w:val="28"/>
        </w:rPr>
        <w:t>улинского</w:t>
      </w:r>
      <w:r w:rsidR="00E63B0B" w:rsidRPr="00E63B0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поселения.</w:t>
      </w:r>
    </w:p>
    <w:p w:rsidR="00E63B0B" w:rsidRPr="00FA7582" w:rsidRDefault="00FA7582" w:rsidP="0054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E63B0B" w:rsidRPr="00E63B0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E63B0B" w:rsidRPr="00E63B0B" w:rsidRDefault="00E63B0B" w:rsidP="00E63B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72"/>
          <w:szCs w:val="72"/>
        </w:rPr>
      </w:pPr>
    </w:p>
    <w:p w:rsidR="00E63B0B" w:rsidRPr="00E63B0B" w:rsidRDefault="00E63B0B" w:rsidP="00E7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B0B">
        <w:rPr>
          <w:rFonts w:ascii="Times New Roman" w:eastAsia="Times New Roman" w:hAnsi="Times New Roman" w:cs="Times New Roman"/>
          <w:sz w:val="28"/>
          <w:szCs w:val="28"/>
        </w:rPr>
        <w:t>Глава М</w:t>
      </w:r>
      <w:r>
        <w:rPr>
          <w:rFonts w:ascii="Times New Roman" w:eastAsia="Times New Roman" w:hAnsi="Times New Roman" w:cs="Times New Roman"/>
          <w:sz w:val="28"/>
          <w:szCs w:val="28"/>
        </w:rPr>
        <w:t>улинского</w:t>
      </w:r>
      <w:r w:rsidRPr="00E63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31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877317">
        <w:rPr>
          <w:rFonts w:ascii="Times New Roman" w:eastAsia="Times New Roman" w:hAnsi="Times New Roman" w:cs="Times New Roman"/>
          <w:sz w:val="28"/>
          <w:szCs w:val="28"/>
        </w:rPr>
        <w:tab/>
      </w:r>
      <w:r w:rsidR="00877317">
        <w:rPr>
          <w:rFonts w:ascii="Times New Roman" w:eastAsia="Times New Roman" w:hAnsi="Times New Roman" w:cs="Times New Roman"/>
          <w:sz w:val="28"/>
          <w:szCs w:val="28"/>
        </w:rPr>
        <w:tab/>
      </w:r>
      <w:r w:rsidR="00877317">
        <w:rPr>
          <w:rFonts w:ascii="Times New Roman" w:eastAsia="Times New Roman" w:hAnsi="Times New Roman" w:cs="Times New Roman"/>
          <w:sz w:val="28"/>
          <w:szCs w:val="28"/>
        </w:rPr>
        <w:tab/>
      </w:r>
      <w:r w:rsidR="00877317">
        <w:rPr>
          <w:rFonts w:ascii="Times New Roman" w:eastAsia="Times New Roman" w:hAnsi="Times New Roman" w:cs="Times New Roman"/>
          <w:sz w:val="28"/>
          <w:szCs w:val="28"/>
        </w:rPr>
        <w:tab/>
      </w:r>
      <w:r w:rsidR="00BE0A23">
        <w:rPr>
          <w:rFonts w:ascii="Times New Roman" w:eastAsia="Times New Roman" w:hAnsi="Times New Roman" w:cs="Times New Roman"/>
          <w:sz w:val="28"/>
          <w:szCs w:val="28"/>
        </w:rPr>
        <w:t>Н.Ю. Но</w:t>
      </w:r>
      <w:r>
        <w:rPr>
          <w:rFonts w:ascii="Times New Roman" w:eastAsia="Times New Roman" w:hAnsi="Times New Roman" w:cs="Times New Roman"/>
          <w:sz w:val="28"/>
          <w:szCs w:val="28"/>
        </w:rPr>
        <w:t>рсеев</w:t>
      </w:r>
    </w:p>
    <w:p w:rsidR="00540943" w:rsidRPr="00540943" w:rsidRDefault="00540943" w:rsidP="0054094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40943" w:rsidRPr="00540943" w:rsidSect="00BE0A23">
      <w:headerReference w:type="default" r:id="rId14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27" w:rsidRDefault="00E04B27" w:rsidP="00BE0A23">
      <w:pPr>
        <w:spacing w:after="0" w:line="240" w:lineRule="auto"/>
      </w:pPr>
      <w:r>
        <w:separator/>
      </w:r>
    </w:p>
  </w:endnote>
  <w:endnote w:type="continuationSeparator" w:id="0">
    <w:p w:rsidR="00E04B27" w:rsidRDefault="00E04B27" w:rsidP="00BE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27" w:rsidRDefault="00E04B27" w:rsidP="00BE0A23">
      <w:pPr>
        <w:spacing w:after="0" w:line="240" w:lineRule="auto"/>
      </w:pPr>
      <w:r>
        <w:separator/>
      </w:r>
    </w:p>
  </w:footnote>
  <w:footnote w:type="continuationSeparator" w:id="0">
    <w:p w:rsidR="00E04B27" w:rsidRDefault="00E04B27" w:rsidP="00BE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701430"/>
      <w:docPartObj>
        <w:docPartGallery w:val="Page Numbers (Top of Page)"/>
        <w:docPartUnique/>
      </w:docPartObj>
    </w:sdtPr>
    <w:sdtEndPr/>
    <w:sdtContent>
      <w:p w:rsidR="00BE0A23" w:rsidRDefault="00BE0A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A60">
          <w:rPr>
            <w:noProof/>
          </w:rPr>
          <w:t>2</w:t>
        </w:r>
        <w:r>
          <w:fldChar w:fldCharType="end"/>
        </w:r>
      </w:p>
    </w:sdtContent>
  </w:sdt>
  <w:p w:rsidR="00BE0A23" w:rsidRDefault="00BE0A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79C"/>
    <w:multiLevelType w:val="multilevel"/>
    <w:tmpl w:val="6FBE4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D090EF5"/>
    <w:multiLevelType w:val="multilevel"/>
    <w:tmpl w:val="C13A5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7453D9"/>
    <w:multiLevelType w:val="multilevel"/>
    <w:tmpl w:val="C3AAE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9"/>
    <w:rsid w:val="00010ACB"/>
    <w:rsid w:val="000954C3"/>
    <w:rsid w:val="000B5E35"/>
    <w:rsid w:val="000D03D1"/>
    <w:rsid w:val="000E0D49"/>
    <w:rsid w:val="00195B01"/>
    <w:rsid w:val="002843CB"/>
    <w:rsid w:val="00317438"/>
    <w:rsid w:val="00375509"/>
    <w:rsid w:val="00402160"/>
    <w:rsid w:val="00414A1E"/>
    <w:rsid w:val="00417EF2"/>
    <w:rsid w:val="0044773E"/>
    <w:rsid w:val="004D4895"/>
    <w:rsid w:val="00535EC6"/>
    <w:rsid w:val="00540943"/>
    <w:rsid w:val="005A0384"/>
    <w:rsid w:val="005A5CE7"/>
    <w:rsid w:val="0061390D"/>
    <w:rsid w:val="00621EC7"/>
    <w:rsid w:val="00636972"/>
    <w:rsid w:val="00643F0E"/>
    <w:rsid w:val="0066551F"/>
    <w:rsid w:val="006A3DF9"/>
    <w:rsid w:val="00745A4F"/>
    <w:rsid w:val="00750D3D"/>
    <w:rsid w:val="007572F8"/>
    <w:rsid w:val="007818E4"/>
    <w:rsid w:val="007826B9"/>
    <w:rsid w:val="007A2B98"/>
    <w:rsid w:val="007C1F6A"/>
    <w:rsid w:val="008039AD"/>
    <w:rsid w:val="00824E37"/>
    <w:rsid w:val="008312A9"/>
    <w:rsid w:val="00860A02"/>
    <w:rsid w:val="0087253A"/>
    <w:rsid w:val="00874C59"/>
    <w:rsid w:val="00877317"/>
    <w:rsid w:val="00886946"/>
    <w:rsid w:val="008D2A52"/>
    <w:rsid w:val="00957061"/>
    <w:rsid w:val="00973FA9"/>
    <w:rsid w:val="009842E0"/>
    <w:rsid w:val="00986C42"/>
    <w:rsid w:val="009B38B1"/>
    <w:rsid w:val="009C22BA"/>
    <w:rsid w:val="009D4B93"/>
    <w:rsid w:val="00A2273E"/>
    <w:rsid w:val="00A45BB8"/>
    <w:rsid w:val="00A6012B"/>
    <w:rsid w:val="00A60EC1"/>
    <w:rsid w:val="00A80903"/>
    <w:rsid w:val="00A81292"/>
    <w:rsid w:val="00B00B23"/>
    <w:rsid w:val="00B86D7B"/>
    <w:rsid w:val="00BC5601"/>
    <w:rsid w:val="00BE0A23"/>
    <w:rsid w:val="00BE79A8"/>
    <w:rsid w:val="00BE7B0E"/>
    <w:rsid w:val="00C92F9F"/>
    <w:rsid w:val="00DA669C"/>
    <w:rsid w:val="00DD742C"/>
    <w:rsid w:val="00DF44A3"/>
    <w:rsid w:val="00E04B27"/>
    <w:rsid w:val="00E33659"/>
    <w:rsid w:val="00E367BD"/>
    <w:rsid w:val="00E63B0B"/>
    <w:rsid w:val="00E73A64"/>
    <w:rsid w:val="00E959E8"/>
    <w:rsid w:val="00EF3A60"/>
    <w:rsid w:val="00F34877"/>
    <w:rsid w:val="00F85FD0"/>
    <w:rsid w:val="00F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59"/>
    <w:pPr>
      <w:ind w:left="720"/>
      <w:contextualSpacing/>
    </w:pPr>
  </w:style>
  <w:style w:type="paragraph" w:customStyle="1" w:styleId="1">
    <w:name w:val="Абзац1"/>
    <w:basedOn w:val="a"/>
    <w:rsid w:val="00010ACB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u">
    <w:name w:val="u"/>
    <w:basedOn w:val="a"/>
    <w:rsid w:val="0001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336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A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A23"/>
  </w:style>
  <w:style w:type="paragraph" w:styleId="a9">
    <w:name w:val="footer"/>
    <w:basedOn w:val="a"/>
    <w:link w:val="aa"/>
    <w:uiPriority w:val="99"/>
    <w:unhideWhenUsed/>
    <w:rsid w:val="00BE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A23"/>
  </w:style>
  <w:style w:type="paragraph" w:customStyle="1" w:styleId="ConsPlusNormal">
    <w:name w:val="ConsPlusNormal"/>
    <w:rsid w:val="00540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59"/>
    <w:pPr>
      <w:ind w:left="720"/>
      <w:contextualSpacing/>
    </w:pPr>
  </w:style>
  <w:style w:type="paragraph" w:customStyle="1" w:styleId="1">
    <w:name w:val="Абзац1"/>
    <w:basedOn w:val="a"/>
    <w:rsid w:val="00010ACB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u">
    <w:name w:val="u"/>
    <w:basedOn w:val="a"/>
    <w:rsid w:val="0001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336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A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A23"/>
  </w:style>
  <w:style w:type="paragraph" w:styleId="a9">
    <w:name w:val="footer"/>
    <w:basedOn w:val="a"/>
    <w:link w:val="aa"/>
    <w:uiPriority w:val="99"/>
    <w:unhideWhenUsed/>
    <w:rsid w:val="00BE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A23"/>
  </w:style>
  <w:style w:type="paragraph" w:customStyle="1" w:styleId="ConsPlusNormal">
    <w:name w:val="ConsPlusNormal"/>
    <w:rsid w:val="00540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97B543614E50AF0156E1D551E4613D1B9BB4759FDE2BA6950FA9BFAA01734DB2AFF69CF1952EBCo8Y7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97B543614E50AF0156E1D551E4613D1B98BE7699D42BA6950FA9BFAA01734DB2AFF69CF1952EBCo8Y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97B543614E50AF0156E1D551E4613D199CBB759FDC76AC9D56A5BDAD0E2C5AB5E6FA9DF1952FoBYC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F985284991D2592E11A835ACA1A55734B00BE3D32ACAC82053A6B2BBA5AF4BA9D60DB78AE1B95D1D2A20F4W8y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4147F82E7E9893CEAEB0F34B7BC99B04343FF0FAD5D7F2291211884CA1E48C70778F3E742F6C27B505AE32wDz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78CC8-3F4F-4FB4-91C2-13FE73A7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UristMulino</cp:lastModifiedBy>
  <cp:revision>2</cp:revision>
  <cp:lastPrinted>2022-09-14T05:19:00Z</cp:lastPrinted>
  <dcterms:created xsi:type="dcterms:W3CDTF">2024-01-10T13:08:00Z</dcterms:created>
  <dcterms:modified xsi:type="dcterms:W3CDTF">2024-01-10T13:08:00Z</dcterms:modified>
</cp:coreProperties>
</file>