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1" w:rsidRPr="00362FCE" w:rsidRDefault="00FF4BD1" w:rsidP="00362FCE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inline distT="0" distB="0" distL="0" distR="0">
            <wp:extent cx="752475" cy="923925"/>
            <wp:effectExtent l="19050" t="0" r="9525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FCE">
        <w:rPr>
          <w:b/>
          <w:sz w:val="27"/>
          <w:szCs w:val="27"/>
        </w:rPr>
        <w:t xml:space="preserve">   </w:t>
      </w:r>
    </w:p>
    <w:p w:rsidR="00FF4BD1" w:rsidRPr="00FF4BD1" w:rsidRDefault="000F427F" w:rsidP="00FF4BD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F4BD1" w:rsidRPr="00FF4BD1" w:rsidRDefault="00FF4BD1" w:rsidP="00FF4BD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BD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FF4BD1" w:rsidRPr="00FF4BD1" w:rsidRDefault="00FF4BD1" w:rsidP="00FF4BD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BD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FF4BD1" w:rsidRPr="00FF4BD1" w:rsidRDefault="00FF4BD1" w:rsidP="00FF4BD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BD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F4BD1" w:rsidRPr="00FF4BD1" w:rsidRDefault="00FF4BD1" w:rsidP="00FF4BD1">
      <w:pPr>
        <w:tabs>
          <w:tab w:val="left" w:pos="6225"/>
        </w:tabs>
        <w:jc w:val="center"/>
        <w:rPr>
          <w:rFonts w:ascii="Times New Roman" w:hAnsi="Times New Roman"/>
          <w:b/>
          <w:sz w:val="28"/>
          <w:szCs w:val="28"/>
        </w:rPr>
      </w:pPr>
      <w:r w:rsidRPr="00FF4BD1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FF4BD1" w:rsidRPr="00FF4BD1" w:rsidRDefault="00FF4BD1" w:rsidP="00FF4BD1">
      <w:pPr>
        <w:tabs>
          <w:tab w:val="left" w:pos="6225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FF4BD1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FF4BD1" w:rsidRPr="003A5028" w:rsidRDefault="00FF4BD1" w:rsidP="003A5028">
      <w:pPr>
        <w:pStyle w:val="a5"/>
        <w:rPr>
          <w:rFonts w:ascii="Times New Roman" w:hAnsi="Times New Roman"/>
          <w:noProof/>
          <w:sz w:val="28"/>
          <w:szCs w:val="28"/>
        </w:rPr>
      </w:pPr>
      <w:r w:rsidRPr="003A5028">
        <w:rPr>
          <w:rFonts w:ascii="Times New Roman" w:hAnsi="Times New Roman"/>
          <w:noProof/>
          <w:sz w:val="28"/>
          <w:szCs w:val="28"/>
        </w:rPr>
        <w:t>от «</w:t>
      </w:r>
      <w:r w:rsidR="002D2750" w:rsidRPr="003A5028">
        <w:rPr>
          <w:rFonts w:ascii="Times New Roman" w:hAnsi="Times New Roman"/>
          <w:noProof/>
          <w:sz w:val="28"/>
          <w:szCs w:val="28"/>
        </w:rPr>
        <w:t>27</w:t>
      </w:r>
      <w:r w:rsidRPr="003A5028">
        <w:rPr>
          <w:rFonts w:ascii="Times New Roman" w:hAnsi="Times New Roman"/>
          <w:noProof/>
          <w:sz w:val="28"/>
          <w:szCs w:val="28"/>
        </w:rPr>
        <w:t>»  апреля  2022 г.  №</w:t>
      </w:r>
      <w:r w:rsidR="002D2750" w:rsidRPr="003A5028">
        <w:rPr>
          <w:rFonts w:ascii="Times New Roman" w:hAnsi="Times New Roman"/>
          <w:noProof/>
          <w:sz w:val="28"/>
          <w:szCs w:val="28"/>
        </w:rPr>
        <w:t xml:space="preserve"> 116</w:t>
      </w:r>
      <w:r w:rsidRPr="003A5028">
        <w:rPr>
          <w:rFonts w:ascii="Times New Roman" w:hAnsi="Times New Roman"/>
          <w:noProof/>
          <w:sz w:val="28"/>
          <w:szCs w:val="28"/>
        </w:rPr>
        <w:tab/>
      </w:r>
    </w:p>
    <w:p w:rsidR="00FF4BD1" w:rsidRDefault="003A5028" w:rsidP="003A5028">
      <w:pPr>
        <w:pStyle w:val="a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FF4BD1" w:rsidRPr="003A5028">
        <w:rPr>
          <w:rFonts w:ascii="Times New Roman" w:hAnsi="Times New Roman"/>
          <w:noProof/>
          <w:sz w:val="28"/>
          <w:szCs w:val="28"/>
        </w:rPr>
        <w:t>с.Лебединка</w:t>
      </w:r>
    </w:p>
    <w:p w:rsidR="003A5028" w:rsidRPr="003A5028" w:rsidRDefault="003A5028" w:rsidP="003A5028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FF4BD1" w:rsidRPr="00362FCE" w:rsidRDefault="00FF4BD1" w:rsidP="00362FCE">
      <w:pPr>
        <w:pStyle w:val="a5"/>
        <w:rPr>
          <w:rFonts w:ascii="Times New Roman" w:hAnsi="Times New Roman"/>
          <w:b/>
          <w:sz w:val="28"/>
          <w:szCs w:val="28"/>
        </w:rPr>
      </w:pPr>
      <w:r w:rsidRPr="00362FCE">
        <w:rPr>
          <w:rFonts w:ascii="Times New Roman" w:hAnsi="Times New Roman"/>
          <w:b/>
          <w:sz w:val="28"/>
          <w:szCs w:val="28"/>
        </w:rPr>
        <w:t>Об исполнении бюджета Первомайского</w:t>
      </w:r>
    </w:p>
    <w:p w:rsidR="00FF4BD1" w:rsidRPr="00362FCE" w:rsidRDefault="00FF4BD1" w:rsidP="00362FCE">
      <w:pPr>
        <w:pStyle w:val="a5"/>
        <w:rPr>
          <w:rFonts w:ascii="Times New Roman" w:hAnsi="Times New Roman"/>
          <w:b/>
          <w:sz w:val="28"/>
          <w:szCs w:val="28"/>
        </w:rPr>
      </w:pPr>
      <w:r w:rsidRPr="00362FCE">
        <w:rPr>
          <w:rFonts w:ascii="Times New Roman" w:hAnsi="Times New Roman"/>
          <w:b/>
          <w:sz w:val="28"/>
          <w:szCs w:val="28"/>
        </w:rPr>
        <w:t>сельского поселения за 2021 год</w:t>
      </w:r>
    </w:p>
    <w:p w:rsidR="00FF4BD1" w:rsidRPr="00FF4BD1" w:rsidRDefault="00FF4BD1" w:rsidP="00FF4BD1">
      <w:pPr>
        <w:jc w:val="both"/>
        <w:rPr>
          <w:rFonts w:ascii="Times New Roman" w:hAnsi="Times New Roman"/>
          <w:sz w:val="28"/>
          <w:szCs w:val="28"/>
        </w:rPr>
      </w:pPr>
      <w:r w:rsidRPr="00FF4BD1">
        <w:rPr>
          <w:rFonts w:ascii="Times New Roman" w:hAnsi="Times New Roman"/>
          <w:sz w:val="28"/>
          <w:szCs w:val="28"/>
        </w:rPr>
        <w:t xml:space="preserve">      </w:t>
      </w:r>
    </w:p>
    <w:p w:rsidR="003A5028" w:rsidRPr="003A5028" w:rsidRDefault="003A5028" w:rsidP="003A50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FF4BD1" w:rsidRPr="003A502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 Федерации рассмотрев отчет бухгалтера </w:t>
      </w:r>
      <w:r w:rsidR="00807FE2" w:rsidRPr="003A5028">
        <w:rPr>
          <w:rFonts w:ascii="Times New Roman" w:hAnsi="Times New Roman"/>
          <w:sz w:val="28"/>
          <w:szCs w:val="28"/>
        </w:rPr>
        <w:t>МКУ «ЦБУИО Богучарского района»</w:t>
      </w:r>
      <w:r w:rsidR="00FF4BD1" w:rsidRPr="003A5028">
        <w:rPr>
          <w:rFonts w:ascii="Times New Roman" w:hAnsi="Times New Roman"/>
          <w:sz w:val="28"/>
          <w:szCs w:val="28"/>
        </w:rPr>
        <w:t xml:space="preserve"> </w:t>
      </w:r>
      <w:r w:rsidR="00807FE2" w:rsidRPr="003A5028">
        <w:rPr>
          <w:rFonts w:ascii="Times New Roman" w:hAnsi="Times New Roman"/>
          <w:sz w:val="28"/>
          <w:szCs w:val="28"/>
        </w:rPr>
        <w:t>Яшиной</w:t>
      </w:r>
      <w:r w:rsidR="00FF4BD1" w:rsidRPr="003A5028">
        <w:rPr>
          <w:rFonts w:ascii="Times New Roman" w:hAnsi="Times New Roman"/>
          <w:sz w:val="28"/>
          <w:szCs w:val="28"/>
        </w:rPr>
        <w:t xml:space="preserve"> Н.Н.. об исполнении бюджета за 2021 год  и  заключением  ревизионной комиссии Богучарского муниципального района об исполнении местного бюджета Первомайского сельского поселения за 2021 год, Совет народных  депутатов  Первомайского сельского поселения  Богучарского муниципального района  Воронежской  области  </w:t>
      </w:r>
      <w:proofErr w:type="spellStart"/>
      <w:proofErr w:type="gramStart"/>
      <w:r w:rsidR="00FF4BD1" w:rsidRPr="003A502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FF4BD1" w:rsidRPr="003A5028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FF4BD1" w:rsidRPr="003A5028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FF4BD1" w:rsidRPr="003A5028">
        <w:rPr>
          <w:rFonts w:ascii="Times New Roman" w:hAnsi="Times New Roman"/>
          <w:b/>
          <w:sz w:val="28"/>
          <w:szCs w:val="28"/>
        </w:rPr>
        <w:t xml:space="preserve"> и л</w:t>
      </w:r>
      <w:r w:rsidRPr="003A5028">
        <w:rPr>
          <w:rFonts w:ascii="Times New Roman" w:hAnsi="Times New Roman"/>
          <w:b/>
          <w:sz w:val="28"/>
          <w:szCs w:val="28"/>
        </w:rPr>
        <w:t>:</w:t>
      </w:r>
    </w:p>
    <w:p w:rsidR="003A5028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5028">
        <w:rPr>
          <w:rFonts w:ascii="Times New Roman" w:hAnsi="Times New Roman"/>
          <w:spacing w:val="6"/>
          <w:sz w:val="28"/>
          <w:szCs w:val="28"/>
        </w:rPr>
        <w:t xml:space="preserve"> 1.  Утвердить отчет об исполнении  бюджета за 2021 год по доходам в сумме 16512,5 тыс. рублей и по расходам в сумме 1</w:t>
      </w:r>
      <w:r w:rsidR="00C10489" w:rsidRPr="003A5028">
        <w:rPr>
          <w:rFonts w:ascii="Times New Roman" w:hAnsi="Times New Roman"/>
          <w:spacing w:val="6"/>
          <w:sz w:val="28"/>
          <w:szCs w:val="28"/>
        </w:rPr>
        <w:t>5</w:t>
      </w:r>
      <w:r w:rsidRPr="003A5028">
        <w:rPr>
          <w:rFonts w:ascii="Times New Roman" w:hAnsi="Times New Roman"/>
          <w:spacing w:val="6"/>
          <w:sz w:val="28"/>
          <w:szCs w:val="28"/>
        </w:rPr>
        <w:t>946,9 тыс. рублей, с превышением доходов над расходами (</w:t>
      </w:r>
      <w:proofErr w:type="spellStart"/>
      <w:r w:rsidR="00C10489" w:rsidRPr="003A5028">
        <w:rPr>
          <w:rFonts w:ascii="Times New Roman" w:hAnsi="Times New Roman"/>
          <w:spacing w:val="6"/>
          <w:sz w:val="28"/>
          <w:szCs w:val="28"/>
        </w:rPr>
        <w:t>профи</w:t>
      </w:r>
      <w:r w:rsidRPr="003A5028">
        <w:rPr>
          <w:rFonts w:ascii="Times New Roman" w:hAnsi="Times New Roman"/>
          <w:spacing w:val="6"/>
          <w:sz w:val="28"/>
          <w:szCs w:val="28"/>
        </w:rPr>
        <w:t>цит</w:t>
      </w:r>
      <w:proofErr w:type="spellEnd"/>
      <w:r w:rsidRPr="003A5028">
        <w:rPr>
          <w:rFonts w:ascii="Times New Roman" w:hAnsi="Times New Roman"/>
          <w:spacing w:val="6"/>
          <w:sz w:val="28"/>
          <w:szCs w:val="28"/>
        </w:rPr>
        <w:t xml:space="preserve"> бюджета Первомайского сельского поселения) в сумме  </w:t>
      </w:r>
      <w:r w:rsidR="00C10489" w:rsidRPr="003A5028">
        <w:rPr>
          <w:rFonts w:ascii="Times New Roman" w:hAnsi="Times New Roman"/>
          <w:spacing w:val="6"/>
          <w:sz w:val="28"/>
          <w:szCs w:val="28"/>
        </w:rPr>
        <w:t>565,6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тыс. рублей и со следующими показателями:</w:t>
      </w:r>
    </w:p>
    <w:p w:rsidR="00FF4BD1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5028">
        <w:rPr>
          <w:rFonts w:ascii="Times New Roman" w:hAnsi="Times New Roman"/>
          <w:spacing w:val="6"/>
          <w:sz w:val="28"/>
          <w:szCs w:val="28"/>
        </w:rPr>
        <w:t>- по поступлению доходов бюджета Первомайского сельского поселения по кодам видов доходов, подвидов доходов за 2021 год, согласно приложению 1 к настоящему решению Совета народных депутатов Первомайского сельского поселения;</w:t>
      </w:r>
      <w:proofErr w:type="gramEnd"/>
    </w:p>
    <w:p w:rsidR="00FF4BD1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A5028">
        <w:rPr>
          <w:rFonts w:ascii="Times New Roman" w:hAnsi="Times New Roman"/>
          <w:spacing w:val="6"/>
          <w:sz w:val="28"/>
          <w:szCs w:val="28"/>
        </w:rPr>
        <w:t>- по ведомственной структуре расходов бюджета Первомайского сельского поселения за 202</w:t>
      </w:r>
      <w:r w:rsidR="00807FE2" w:rsidRPr="003A5028">
        <w:rPr>
          <w:rFonts w:ascii="Times New Roman" w:hAnsi="Times New Roman"/>
          <w:spacing w:val="6"/>
          <w:sz w:val="28"/>
          <w:szCs w:val="28"/>
        </w:rPr>
        <w:t>1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год согласно приложению 2 к настоящему решению Совета народных депутатов Первомайского сельского поселения;</w:t>
      </w:r>
    </w:p>
    <w:p w:rsidR="00FF4BD1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A5028">
        <w:rPr>
          <w:rFonts w:ascii="Times New Roman" w:hAnsi="Times New Roman"/>
          <w:spacing w:val="6"/>
          <w:sz w:val="28"/>
          <w:szCs w:val="28"/>
        </w:rPr>
        <w:t xml:space="preserve">- по распределению бюджетных ассигнований по разделам и подразделам, целевым статьям (муниципальным программам Первомайского сельского поселения), группам </w:t>
      </w:r>
      <w:proofErr w:type="gramStart"/>
      <w:r w:rsidRPr="003A5028">
        <w:rPr>
          <w:rFonts w:ascii="Times New Roman" w:hAnsi="Times New Roman"/>
          <w:spacing w:val="6"/>
          <w:sz w:val="28"/>
          <w:szCs w:val="28"/>
        </w:rPr>
        <w:t>видов расходов классификации расходов бюджета Первомайского сельского поселения</w:t>
      </w:r>
      <w:proofErr w:type="gramEnd"/>
      <w:r w:rsidRPr="003A5028">
        <w:rPr>
          <w:rFonts w:ascii="Times New Roman" w:hAnsi="Times New Roman"/>
          <w:spacing w:val="6"/>
          <w:sz w:val="28"/>
          <w:szCs w:val="28"/>
        </w:rPr>
        <w:t xml:space="preserve"> за 202</w:t>
      </w:r>
      <w:r w:rsidR="00807FE2" w:rsidRPr="003A5028">
        <w:rPr>
          <w:rFonts w:ascii="Times New Roman" w:hAnsi="Times New Roman"/>
          <w:spacing w:val="6"/>
          <w:sz w:val="28"/>
          <w:szCs w:val="28"/>
        </w:rPr>
        <w:t>1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год, согласно приложению </w:t>
      </w:r>
      <w:r w:rsidR="004A6C6C" w:rsidRPr="003A5028">
        <w:rPr>
          <w:rFonts w:ascii="Times New Roman" w:hAnsi="Times New Roman"/>
          <w:spacing w:val="6"/>
          <w:sz w:val="28"/>
          <w:szCs w:val="28"/>
        </w:rPr>
        <w:t>2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к настоящему решению Совета народных депутатов Первомайского сельского поселения;</w:t>
      </w:r>
    </w:p>
    <w:p w:rsidR="00FF4BD1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A5028">
        <w:rPr>
          <w:rFonts w:ascii="Times New Roman" w:hAnsi="Times New Roman"/>
          <w:spacing w:val="6"/>
          <w:sz w:val="28"/>
          <w:szCs w:val="28"/>
        </w:rPr>
        <w:lastRenderedPageBreak/>
        <w:t>- по распределению бюджетных ассигнований по целевым статьям  (муниципальным  программам Первомайского сельского поселения), группам видов расходов, разделам, подразделам классификации расходов бюджета Первомайского сельского поселения за 202</w:t>
      </w:r>
      <w:r w:rsidR="00807FE2" w:rsidRPr="003A5028">
        <w:rPr>
          <w:rFonts w:ascii="Times New Roman" w:hAnsi="Times New Roman"/>
          <w:spacing w:val="6"/>
          <w:sz w:val="28"/>
          <w:szCs w:val="28"/>
        </w:rPr>
        <w:t>1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год, согласно приложению </w:t>
      </w:r>
      <w:r w:rsidR="004A6C6C" w:rsidRPr="003A5028">
        <w:rPr>
          <w:rFonts w:ascii="Times New Roman" w:hAnsi="Times New Roman"/>
          <w:spacing w:val="6"/>
          <w:sz w:val="28"/>
          <w:szCs w:val="28"/>
        </w:rPr>
        <w:t>2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к настоящему решению Совета народных депутатов Первомайского сельского поселения;</w:t>
      </w:r>
    </w:p>
    <w:p w:rsidR="00FF4BD1" w:rsidRPr="003A5028" w:rsidRDefault="00FF4BD1" w:rsidP="003A5028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A5028">
        <w:rPr>
          <w:rFonts w:ascii="Times New Roman" w:hAnsi="Times New Roman"/>
          <w:spacing w:val="6"/>
          <w:sz w:val="28"/>
          <w:szCs w:val="28"/>
        </w:rPr>
        <w:t>- по распределению бюджетных ассигнований на исполнение публичных нормативных обязательств Первомайского сельского поселения за 202</w:t>
      </w:r>
      <w:r w:rsidR="00807FE2" w:rsidRPr="003A5028">
        <w:rPr>
          <w:rFonts w:ascii="Times New Roman" w:hAnsi="Times New Roman"/>
          <w:spacing w:val="6"/>
          <w:sz w:val="28"/>
          <w:szCs w:val="28"/>
        </w:rPr>
        <w:t>1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год согласно приложению </w:t>
      </w:r>
      <w:r w:rsidR="004A6C6C" w:rsidRPr="003A5028">
        <w:rPr>
          <w:rFonts w:ascii="Times New Roman" w:hAnsi="Times New Roman"/>
          <w:spacing w:val="6"/>
          <w:sz w:val="28"/>
          <w:szCs w:val="28"/>
        </w:rPr>
        <w:t>2</w:t>
      </w:r>
      <w:r w:rsidRPr="003A5028">
        <w:rPr>
          <w:rFonts w:ascii="Times New Roman" w:hAnsi="Times New Roman"/>
          <w:spacing w:val="6"/>
          <w:sz w:val="28"/>
          <w:szCs w:val="28"/>
        </w:rPr>
        <w:t xml:space="preserve"> к настоящему решению Совета народных депутатов Первомайского сельского поселения.</w:t>
      </w:r>
    </w:p>
    <w:p w:rsidR="00FF4BD1" w:rsidRPr="00FF4BD1" w:rsidRDefault="00FF4BD1" w:rsidP="000F427F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F4BD1" w:rsidRDefault="00FF4BD1" w:rsidP="00FF4BD1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</w:p>
    <w:p w:rsidR="003A5028" w:rsidRPr="00FF4BD1" w:rsidRDefault="003A5028" w:rsidP="00FF4BD1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</w:p>
    <w:p w:rsidR="00FF4BD1" w:rsidRPr="00FF4BD1" w:rsidRDefault="00FF4BD1" w:rsidP="00FF4BD1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  <w:r w:rsidRPr="00FF4BD1">
        <w:rPr>
          <w:sz w:val="28"/>
          <w:szCs w:val="28"/>
        </w:rPr>
        <w:t>Глава  Первомайского  сельского поселен</w:t>
      </w:r>
      <w:r w:rsidR="004A6C6C">
        <w:rPr>
          <w:sz w:val="28"/>
          <w:szCs w:val="28"/>
        </w:rPr>
        <w:t xml:space="preserve">ия                 </w:t>
      </w:r>
      <w:r w:rsidRPr="00FF4BD1">
        <w:rPr>
          <w:sz w:val="28"/>
          <w:szCs w:val="28"/>
        </w:rPr>
        <w:t xml:space="preserve">          </w:t>
      </w:r>
      <w:r w:rsidR="003A5028">
        <w:rPr>
          <w:sz w:val="28"/>
          <w:szCs w:val="28"/>
        </w:rPr>
        <w:t xml:space="preserve">     </w:t>
      </w:r>
      <w:r w:rsidRPr="00FF4BD1">
        <w:rPr>
          <w:sz w:val="28"/>
          <w:szCs w:val="28"/>
        </w:rPr>
        <w:t xml:space="preserve">       </w:t>
      </w:r>
      <w:proofErr w:type="spellStart"/>
      <w:r w:rsidRPr="00FF4BD1">
        <w:rPr>
          <w:sz w:val="28"/>
          <w:szCs w:val="28"/>
        </w:rPr>
        <w:t>В.В.Войтиков</w:t>
      </w:r>
      <w:proofErr w:type="spellEnd"/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4A6C6C" w:rsidRPr="00FF4BD1" w:rsidRDefault="004A6C6C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Default="00FF4BD1" w:rsidP="00FF4BD1">
      <w:pPr>
        <w:pStyle w:val="ac"/>
        <w:ind w:left="0"/>
        <w:rPr>
          <w:sz w:val="28"/>
          <w:szCs w:val="28"/>
        </w:rPr>
      </w:pPr>
    </w:p>
    <w:p w:rsidR="00362FCE" w:rsidRDefault="00362FCE" w:rsidP="00FF4BD1">
      <w:pPr>
        <w:pStyle w:val="ac"/>
        <w:ind w:left="0"/>
        <w:rPr>
          <w:sz w:val="28"/>
          <w:szCs w:val="28"/>
        </w:rPr>
      </w:pPr>
    </w:p>
    <w:p w:rsidR="00362FCE" w:rsidRDefault="00362FCE" w:rsidP="00FF4BD1">
      <w:pPr>
        <w:pStyle w:val="ac"/>
        <w:ind w:left="0"/>
        <w:rPr>
          <w:sz w:val="28"/>
          <w:szCs w:val="28"/>
        </w:rPr>
      </w:pPr>
    </w:p>
    <w:p w:rsidR="00362FCE" w:rsidRPr="00FF4BD1" w:rsidRDefault="00362FCE" w:rsidP="00FF4BD1">
      <w:pPr>
        <w:pStyle w:val="ac"/>
        <w:ind w:left="0"/>
        <w:rPr>
          <w:sz w:val="28"/>
          <w:szCs w:val="28"/>
        </w:rPr>
      </w:pPr>
    </w:p>
    <w:p w:rsidR="00FF4BD1" w:rsidRDefault="00FF4BD1" w:rsidP="00FF4BD1">
      <w:pPr>
        <w:pStyle w:val="ac"/>
        <w:ind w:firstLine="4253"/>
        <w:jc w:val="right"/>
        <w:rPr>
          <w:sz w:val="28"/>
          <w:szCs w:val="28"/>
        </w:rPr>
      </w:pPr>
    </w:p>
    <w:p w:rsidR="000F427F" w:rsidRDefault="000F427F" w:rsidP="00FF4BD1">
      <w:pPr>
        <w:pStyle w:val="ac"/>
        <w:ind w:firstLine="4253"/>
        <w:jc w:val="right"/>
        <w:rPr>
          <w:sz w:val="28"/>
          <w:szCs w:val="28"/>
        </w:rPr>
      </w:pPr>
    </w:p>
    <w:p w:rsidR="000F427F" w:rsidRDefault="000F427F" w:rsidP="00FF4BD1">
      <w:pPr>
        <w:pStyle w:val="ac"/>
        <w:ind w:firstLine="4253"/>
        <w:jc w:val="right"/>
        <w:rPr>
          <w:sz w:val="28"/>
          <w:szCs w:val="28"/>
        </w:rPr>
      </w:pPr>
    </w:p>
    <w:p w:rsidR="000F427F" w:rsidRDefault="000F427F" w:rsidP="00FF4BD1">
      <w:pPr>
        <w:pStyle w:val="ac"/>
        <w:ind w:firstLine="4253"/>
        <w:jc w:val="right"/>
        <w:rPr>
          <w:sz w:val="28"/>
          <w:szCs w:val="28"/>
        </w:rPr>
      </w:pPr>
    </w:p>
    <w:p w:rsidR="000F427F" w:rsidRDefault="000F427F" w:rsidP="00FF4BD1">
      <w:pPr>
        <w:pStyle w:val="ac"/>
        <w:ind w:firstLine="4253"/>
        <w:jc w:val="right"/>
        <w:rPr>
          <w:sz w:val="28"/>
          <w:szCs w:val="28"/>
        </w:rPr>
      </w:pPr>
    </w:p>
    <w:p w:rsidR="000F427F" w:rsidRDefault="000F427F" w:rsidP="00FF4BD1">
      <w:pPr>
        <w:pStyle w:val="ac"/>
        <w:ind w:firstLine="4253"/>
        <w:jc w:val="right"/>
        <w:rPr>
          <w:sz w:val="28"/>
          <w:szCs w:val="28"/>
        </w:rPr>
      </w:pPr>
    </w:p>
    <w:p w:rsidR="003A5028" w:rsidRDefault="003A5028" w:rsidP="00FF4BD1">
      <w:pPr>
        <w:pStyle w:val="ac"/>
        <w:ind w:firstLine="4253"/>
        <w:jc w:val="right"/>
        <w:rPr>
          <w:sz w:val="28"/>
          <w:szCs w:val="28"/>
        </w:rPr>
      </w:pPr>
    </w:p>
    <w:p w:rsidR="003A5028" w:rsidRPr="00FF4BD1" w:rsidRDefault="003A5028" w:rsidP="00FF4BD1">
      <w:pPr>
        <w:pStyle w:val="ac"/>
        <w:ind w:firstLine="4253"/>
        <w:jc w:val="right"/>
        <w:rPr>
          <w:sz w:val="28"/>
          <w:szCs w:val="28"/>
        </w:rPr>
      </w:pPr>
    </w:p>
    <w:p w:rsidR="00FF4BD1" w:rsidRPr="000F427F" w:rsidRDefault="00FF4BD1" w:rsidP="000F42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F427F">
        <w:rPr>
          <w:rFonts w:ascii="Times New Roman" w:hAnsi="Times New Roman"/>
          <w:sz w:val="24"/>
          <w:szCs w:val="24"/>
        </w:rPr>
        <w:t>Приложение 1</w:t>
      </w:r>
    </w:p>
    <w:p w:rsidR="00F37037" w:rsidRPr="000F427F" w:rsidRDefault="00FF4BD1" w:rsidP="000F42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F427F"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  <w:r w:rsidRPr="000F427F">
        <w:rPr>
          <w:rFonts w:ascii="Times New Roman" w:hAnsi="Times New Roman"/>
          <w:sz w:val="24"/>
          <w:szCs w:val="24"/>
        </w:rPr>
        <w:br/>
        <w:t>Первомайс</w:t>
      </w:r>
      <w:r w:rsidR="002D2750">
        <w:rPr>
          <w:rFonts w:ascii="Times New Roman" w:hAnsi="Times New Roman"/>
          <w:sz w:val="24"/>
          <w:szCs w:val="24"/>
        </w:rPr>
        <w:t>кого сельского поселения</w:t>
      </w:r>
      <w:r w:rsidR="002D2750">
        <w:rPr>
          <w:rFonts w:ascii="Times New Roman" w:hAnsi="Times New Roman"/>
          <w:sz w:val="24"/>
          <w:szCs w:val="24"/>
        </w:rPr>
        <w:br/>
        <w:t>от   27</w:t>
      </w:r>
      <w:r w:rsidRPr="000F427F">
        <w:rPr>
          <w:rFonts w:ascii="Times New Roman" w:hAnsi="Times New Roman"/>
          <w:sz w:val="24"/>
          <w:szCs w:val="24"/>
        </w:rPr>
        <w:t xml:space="preserve">.04.2022 № </w:t>
      </w:r>
      <w:r w:rsidR="002D2750">
        <w:rPr>
          <w:rFonts w:ascii="Times New Roman" w:hAnsi="Times New Roman"/>
          <w:sz w:val="24"/>
          <w:szCs w:val="24"/>
        </w:rPr>
        <w:t>116</w:t>
      </w:r>
      <w:r w:rsidRPr="000F4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51577" w:rsidRPr="00FF4BD1" w:rsidRDefault="00C51577" w:rsidP="00C51577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31D29" w:rsidRPr="003A5028" w:rsidRDefault="00831D29" w:rsidP="003A5028">
      <w:pPr>
        <w:pStyle w:val="a5"/>
        <w:jc w:val="center"/>
        <w:rPr>
          <w:rFonts w:ascii="Times New Roman" w:hAnsi="Times New Roman"/>
        </w:rPr>
      </w:pPr>
      <w:r w:rsidRPr="003A5028">
        <w:rPr>
          <w:rFonts w:ascii="Times New Roman" w:hAnsi="Times New Roman"/>
        </w:rPr>
        <w:t>Отчет об исполнении бюджета</w:t>
      </w:r>
    </w:p>
    <w:p w:rsidR="00831D29" w:rsidRPr="003A5028" w:rsidRDefault="00831D29" w:rsidP="003A5028">
      <w:pPr>
        <w:pStyle w:val="a5"/>
        <w:jc w:val="center"/>
        <w:rPr>
          <w:rFonts w:ascii="Times New Roman" w:hAnsi="Times New Roman"/>
        </w:rPr>
      </w:pPr>
    </w:p>
    <w:p w:rsidR="00831D29" w:rsidRPr="003A5028" w:rsidRDefault="00831D29" w:rsidP="003A5028">
      <w:pPr>
        <w:pStyle w:val="a5"/>
        <w:jc w:val="center"/>
        <w:rPr>
          <w:rFonts w:ascii="Times New Roman" w:hAnsi="Times New Roman"/>
        </w:rPr>
      </w:pPr>
      <w:r w:rsidRPr="003A5028">
        <w:rPr>
          <w:rFonts w:ascii="Times New Roman" w:hAnsi="Times New Roman"/>
        </w:rPr>
        <w:t>Первомайского сельского поселения</w:t>
      </w:r>
    </w:p>
    <w:p w:rsidR="00831D29" w:rsidRPr="003A5028" w:rsidRDefault="00831D29" w:rsidP="003A5028">
      <w:pPr>
        <w:pStyle w:val="a5"/>
        <w:jc w:val="center"/>
        <w:rPr>
          <w:rFonts w:ascii="Times New Roman" w:hAnsi="Times New Roman"/>
        </w:rPr>
      </w:pPr>
    </w:p>
    <w:p w:rsidR="00831D29" w:rsidRPr="003A5028" w:rsidRDefault="00831D29" w:rsidP="003A5028">
      <w:pPr>
        <w:pStyle w:val="a5"/>
        <w:jc w:val="center"/>
        <w:rPr>
          <w:rFonts w:ascii="Times New Roman" w:hAnsi="Times New Roman"/>
        </w:rPr>
      </w:pPr>
      <w:r w:rsidRPr="003A5028">
        <w:rPr>
          <w:rFonts w:ascii="Times New Roman" w:hAnsi="Times New Roman"/>
        </w:rPr>
        <w:t>за 2021 год</w:t>
      </w:r>
    </w:p>
    <w:p w:rsidR="00EC3FCC" w:rsidRPr="00FF4BD1" w:rsidRDefault="00EC3FCC" w:rsidP="00C10489">
      <w:pPr>
        <w:pStyle w:val="a5"/>
        <w:rPr>
          <w:rFonts w:ascii="Times New Roman" w:hAnsi="Times New Roman"/>
          <w:sz w:val="28"/>
          <w:szCs w:val="28"/>
        </w:rPr>
      </w:pPr>
    </w:p>
    <w:p w:rsidR="00EC3FCC" w:rsidRPr="00FF4BD1" w:rsidRDefault="00EC3FCC" w:rsidP="00831D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EC3FCC" w:rsidRPr="00FF4BD1" w:rsidTr="00EC3FCC">
        <w:trPr>
          <w:trHeight w:val="28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CC7878" w:rsidRDefault="00EC3FCC" w:rsidP="00EC3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3FCC" w:rsidRPr="00FF4BD1" w:rsidTr="00EC3FCC">
        <w:trPr>
          <w:trHeight w:val="31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CC7878" w:rsidRDefault="00EC3FCC" w:rsidP="00EC3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финансового органа     Администрация Первомайского сельского поселения</w:t>
            </w:r>
          </w:p>
        </w:tc>
      </w:tr>
      <w:tr w:rsidR="00EC3FCC" w:rsidRPr="00FF4BD1" w:rsidTr="00EC3FCC">
        <w:trPr>
          <w:trHeight w:val="31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CC7878" w:rsidRDefault="00EC3FCC" w:rsidP="00EC3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        Бюджет Первомайского сельского поселения</w:t>
            </w:r>
          </w:p>
        </w:tc>
      </w:tr>
      <w:tr w:rsidR="00EC3FCC" w:rsidRPr="00FF4BD1" w:rsidTr="00EC3FCC">
        <w:trPr>
          <w:trHeight w:val="28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CC7878" w:rsidRDefault="00EC3FCC" w:rsidP="00EC3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 руб.</w:t>
            </w:r>
          </w:p>
        </w:tc>
      </w:tr>
    </w:tbl>
    <w:p w:rsidR="00EC3FCC" w:rsidRPr="00FF4BD1" w:rsidRDefault="00EC3FCC" w:rsidP="00831D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FCC" w:rsidRDefault="00EC3FCC" w:rsidP="00CC7878">
      <w:pPr>
        <w:pStyle w:val="a5"/>
        <w:rPr>
          <w:rFonts w:ascii="Times New Roman" w:hAnsi="Times New Roman"/>
        </w:rPr>
      </w:pPr>
    </w:p>
    <w:p w:rsidR="00F840D7" w:rsidRPr="00A541E2" w:rsidRDefault="00F840D7" w:rsidP="00831D29">
      <w:pPr>
        <w:pStyle w:val="a5"/>
        <w:jc w:val="center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780"/>
        <w:gridCol w:w="3315"/>
        <w:gridCol w:w="1985"/>
      </w:tblGrid>
      <w:tr w:rsidR="00F840D7" w:rsidRPr="00FF4BD1" w:rsidTr="00FF4BD1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  <w:tr w:rsidR="00F840D7" w:rsidRPr="00FF4BD1" w:rsidTr="00FF4BD1">
        <w:trPr>
          <w:trHeight w:val="322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840D7" w:rsidRPr="00FF4BD1" w:rsidTr="00FF4BD1">
        <w:trPr>
          <w:trHeight w:val="322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FF4BD1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FF4BD1" w:rsidTr="00FF4BD1">
        <w:trPr>
          <w:trHeight w:val="322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FF4BD1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FF4BD1" w:rsidTr="00FF4BD1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CC787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40D7" w:rsidRPr="00FF4BD1" w:rsidTr="00FF4BD1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16 512 519,61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2 530 207,48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178 101,68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178 101,68</w:t>
            </w:r>
          </w:p>
        </w:tc>
      </w:tr>
      <w:tr w:rsidR="00F840D7" w:rsidRPr="00FF4BD1" w:rsidTr="00FF4BD1">
        <w:trPr>
          <w:trHeight w:val="98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178 023,33</w:t>
            </w:r>
          </w:p>
        </w:tc>
      </w:tr>
      <w:tr w:rsidR="00F840D7" w:rsidRPr="00FF4BD1" w:rsidTr="00FF4BD1">
        <w:trPr>
          <w:trHeight w:val="16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178 023,12</w:t>
            </w:r>
          </w:p>
        </w:tc>
      </w:tr>
      <w:tr w:rsidR="00F840D7" w:rsidRPr="00FF4BD1" w:rsidTr="00FF4BD1">
        <w:trPr>
          <w:trHeight w:val="11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F840D7" w:rsidRPr="00FF4BD1" w:rsidTr="00FF4BD1">
        <w:trPr>
          <w:trHeight w:val="15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74,65</w:t>
            </w:r>
          </w:p>
        </w:tc>
      </w:tr>
      <w:tr w:rsidR="00F840D7" w:rsidRPr="00FF4BD1" w:rsidTr="00FF4BD1">
        <w:trPr>
          <w:trHeight w:val="198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</w:tr>
      <w:tr w:rsidR="00F840D7" w:rsidRPr="00FF4BD1" w:rsidTr="00FF4BD1">
        <w:trPr>
          <w:trHeight w:val="41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182 1 01 02020 01 2100 110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840D7" w:rsidRPr="00FF4BD1" w:rsidTr="00FF4BD1">
        <w:trPr>
          <w:trHeight w:val="57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F840D7" w:rsidRPr="00FF4BD1" w:rsidTr="00FF4BD1">
        <w:trPr>
          <w:trHeight w:val="7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F840D7" w:rsidRPr="00FF4BD1" w:rsidTr="00FF4BD1">
        <w:trPr>
          <w:trHeight w:val="71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898 865,22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898 865,22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898 865,22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898 850,29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182 1 05 03010 01 2100 110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1 453 240,58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101 597,92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101 597,92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100 766,91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831,01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1 351 642,66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620 826,23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620 826,23</w:t>
            </w:r>
          </w:p>
        </w:tc>
      </w:tr>
      <w:tr w:rsidR="00F840D7" w:rsidRPr="00FF4BD1" w:rsidTr="00FF4BD1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614 382,33</w:t>
            </w:r>
          </w:p>
        </w:tc>
      </w:tr>
      <w:tr w:rsidR="00F840D7" w:rsidRPr="00FF4BD1" w:rsidTr="00FF4BD1">
        <w:trPr>
          <w:trHeight w:val="63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182 1 06 06033 10 2100 110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6 443,90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730 816,43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730 816,43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722 905,34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(пени по соответствующему </w:t>
            </w: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платежу)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182 1 06 06043 10 2100 110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7 911,09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89 256,30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840D7" w:rsidRPr="00FF4BD1" w:rsidTr="00FF4BD1">
        <w:trPr>
          <w:trHeight w:val="11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8 030,40</w:t>
            </w:r>
          </w:p>
        </w:tc>
      </w:tr>
      <w:tr w:rsidR="00F840D7" w:rsidRPr="00FF4BD1" w:rsidTr="00FF4BD1">
        <w:trPr>
          <w:trHeight w:val="135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8 030,40</w:t>
            </w:r>
          </w:p>
        </w:tc>
      </w:tr>
      <w:tr w:rsidR="00F840D7" w:rsidRPr="00FF4BD1" w:rsidTr="00FF4BD1">
        <w:trPr>
          <w:trHeight w:val="11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914 1 11 05030 00 0000 120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8 030,40</w:t>
            </w:r>
          </w:p>
        </w:tc>
      </w:tr>
      <w:tr w:rsidR="00F840D7" w:rsidRPr="00FF4BD1" w:rsidTr="00FF4BD1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914 1 11 05035 10 0000 120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8 030,40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38 031,90</w:t>
            </w:r>
          </w:p>
        </w:tc>
      </w:tr>
      <w:tr w:rsidR="00F840D7" w:rsidRPr="00FF4BD1" w:rsidTr="00FF4BD1">
        <w:trPr>
          <w:trHeight w:val="152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914 1 16 07000 00 0000 140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38 031,90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914 1 16 07010 00 0000 140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38 031,90</w:t>
            </w:r>
          </w:p>
        </w:tc>
      </w:tr>
      <w:tr w:rsidR="00F840D7" w:rsidRPr="00FF4BD1" w:rsidTr="00FF4BD1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914 1 16 07010 10 0000 140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38 031,90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32 294,00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914 1 17 05000 00 0000 180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32 294,00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914 1 17 05050 10 0000 180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32 294,00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13 893 055,83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12 622 655,83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914 2 02 15001 00 0000 150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279 400,00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1 791 275,00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914 2 02 29999 00 0000 150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1 791 275,00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1 791 275,00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10 461 380,83</w:t>
            </w:r>
          </w:p>
        </w:tc>
      </w:tr>
      <w:tr w:rsidR="00F840D7" w:rsidRPr="00FF4BD1" w:rsidTr="00FF4BD1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914 2 02 40014 00 0000 150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6 466 325,83</w:t>
            </w:r>
          </w:p>
        </w:tc>
      </w:tr>
      <w:tr w:rsidR="00F840D7" w:rsidRPr="00FF4BD1" w:rsidTr="00FF4BD1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914 2 02 40014 10 0000 150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6 466 325,83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914 2 02 45160 00 0000 150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72 487,50</w:t>
            </w:r>
          </w:p>
        </w:tc>
      </w:tr>
      <w:tr w:rsidR="00F840D7" w:rsidRPr="00FF4BD1" w:rsidTr="00FF4BD1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914 2 02 45160 10 0000 150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72 487,50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3 922 567,50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914 2 02 49999 10 0000 150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3 922 567,50</w:t>
            </w:r>
          </w:p>
        </w:tc>
      </w:tr>
      <w:tr w:rsidR="00F840D7" w:rsidRPr="00FF4BD1" w:rsidTr="00FF4BD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FF4B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1 270 400,00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914 2 07 05000 10 0000 150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1 270 400,00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914 2 07 05020 10 0000 150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FF4BD1" w:rsidRDefault="00F840D7" w:rsidP="00CC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914 2 07 05030 10 0000 150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FF4BD1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</w:tbl>
    <w:p w:rsidR="002D7161" w:rsidRDefault="002D7161">
      <w:pPr>
        <w:rPr>
          <w:rFonts w:ascii="Times New Roman" w:hAnsi="Times New Roman"/>
          <w:sz w:val="24"/>
          <w:szCs w:val="24"/>
        </w:rPr>
      </w:pPr>
    </w:p>
    <w:p w:rsidR="00CC7878" w:rsidRDefault="00CC7878">
      <w:pPr>
        <w:rPr>
          <w:rFonts w:ascii="Times New Roman" w:hAnsi="Times New Roman"/>
          <w:sz w:val="24"/>
          <w:szCs w:val="24"/>
        </w:rPr>
      </w:pPr>
    </w:p>
    <w:p w:rsidR="00CC7878" w:rsidRDefault="00CC7878">
      <w:pPr>
        <w:rPr>
          <w:rFonts w:ascii="Times New Roman" w:hAnsi="Times New Roman"/>
          <w:sz w:val="24"/>
          <w:szCs w:val="24"/>
        </w:rPr>
      </w:pPr>
    </w:p>
    <w:p w:rsidR="00CC7878" w:rsidRDefault="00CC7878">
      <w:pPr>
        <w:rPr>
          <w:rFonts w:ascii="Times New Roman" w:hAnsi="Times New Roman"/>
          <w:sz w:val="24"/>
          <w:szCs w:val="24"/>
        </w:rPr>
      </w:pPr>
    </w:p>
    <w:p w:rsidR="00CC7878" w:rsidRDefault="00CC7878">
      <w:pPr>
        <w:rPr>
          <w:rFonts w:ascii="Times New Roman" w:hAnsi="Times New Roman"/>
          <w:sz w:val="24"/>
          <w:szCs w:val="24"/>
        </w:rPr>
      </w:pPr>
    </w:p>
    <w:p w:rsidR="00CC7878" w:rsidRPr="00FF4BD1" w:rsidRDefault="00CC7878">
      <w:pPr>
        <w:rPr>
          <w:rFonts w:ascii="Times New Roman" w:hAnsi="Times New Roman"/>
          <w:sz w:val="24"/>
          <w:szCs w:val="24"/>
        </w:rPr>
      </w:pPr>
    </w:p>
    <w:p w:rsidR="004A6C6C" w:rsidRPr="003A5028" w:rsidRDefault="004A6C6C" w:rsidP="003A50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A502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40D7" w:rsidRPr="003A5028" w:rsidRDefault="004A6C6C" w:rsidP="003A50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A5028"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  <w:r w:rsidRPr="003A5028">
        <w:rPr>
          <w:rFonts w:ascii="Times New Roman" w:hAnsi="Times New Roman"/>
          <w:sz w:val="24"/>
          <w:szCs w:val="24"/>
        </w:rPr>
        <w:br/>
        <w:t>Первомайского сельского поселения</w:t>
      </w:r>
      <w:r w:rsidRPr="003A5028">
        <w:rPr>
          <w:rFonts w:ascii="Times New Roman" w:hAnsi="Times New Roman"/>
          <w:sz w:val="24"/>
          <w:szCs w:val="24"/>
        </w:rPr>
        <w:br/>
        <w:t>от</w:t>
      </w:r>
      <w:r w:rsidR="002D2750" w:rsidRPr="003A5028">
        <w:rPr>
          <w:rFonts w:ascii="Times New Roman" w:hAnsi="Times New Roman"/>
          <w:sz w:val="24"/>
          <w:szCs w:val="24"/>
        </w:rPr>
        <w:t xml:space="preserve">  27</w:t>
      </w:r>
      <w:r w:rsidRPr="003A5028">
        <w:rPr>
          <w:rFonts w:ascii="Times New Roman" w:hAnsi="Times New Roman"/>
          <w:sz w:val="24"/>
          <w:szCs w:val="24"/>
        </w:rPr>
        <w:t>.04.2022 №</w:t>
      </w:r>
      <w:r w:rsidR="002D2750" w:rsidRPr="003A5028">
        <w:rPr>
          <w:rFonts w:ascii="Times New Roman" w:hAnsi="Times New Roman"/>
          <w:sz w:val="24"/>
          <w:szCs w:val="24"/>
        </w:rPr>
        <w:t xml:space="preserve"> 116</w:t>
      </w:r>
      <w:r w:rsidRPr="003A5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5320"/>
        <w:gridCol w:w="3059"/>
        <w:gridCol w:w="1701"/>
      </w:tblGrid>
      <w:tr w:rsidR="00F840D7" w:rsidRPr="00FF4BD1" w:rsidTr="00FF4BD1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3A5028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840D7"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F840D7" w:rsidRPr="00FF4BD1" w:rsidTr="00FF4B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FF4BD1" w:rsidTr="00FF4BD1">
        <w:trPr>
          <w:trHeight w:val="322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840D7" w:rsidRPr="00FF4BD1" w:rsidTr="00FF4BD1">
        <w:trPr>
          <w:trHeight w:val="3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FF4BD1" w:rsidTr="00FF4BD1">
        <w:trPr>
          <w:trHeight w:val="3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FF4BD1" w:rsidTr="00FF4B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40D7" w:rsidRPr="00FF4BD1" w:rsidTr="00FF4BD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15 946 875,48</w:t>
            </w:r>
          </w:p>
        </w:tc>
      </w:tr>
      <w:tr w:rsidR="00F840D7" w:rsidRPr="00FF4BD1" w:rsidTr="00FF4B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914 0102 39 2 01 92020 000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753 527,57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914 0102 39 2 01 92020 100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753 527,57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914 0102 39 2 01 92020 120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753 527,57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914 0102 39 2 01 92020 121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579 674,00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914 0102 39 2 01 92020 129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173 853,57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обеспечение функций органов местного самоуправления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718 110,98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522 751,48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522 751,48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128 910,75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292 017,60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101 823,13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194 711,50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194 711,50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123 124,00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68 250,00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3 337,50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 муниципальных служащих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430 552,14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430 552,14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914 0104 39 2 01 92011 120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430 552,14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914 0104 39 2 01 92011 121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331 613,00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914 0104 39 2 01 92011 129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98 939,14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 немуниципальных служащих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812 394,09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812 394,09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914 0104 39 2 01 92012 120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812 394,09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914 0104 39 2 01 92012 121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627 086,00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914 0104 39 2 01 92012 129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185 308,09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прочих мероприятий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453 240,44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22 340,44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22 340,44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9 054,44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13 286,00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430 900,00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914 0113 39 2 07 90200 540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430 900,00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Расходы на организацию воинского учета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90 600,00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80 200,00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80 200,00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914 0203 39 2 10 51180 121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61 596,00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18 604,00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2 550,49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914 0203 39 2 10 51180 244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7 849,51</w:t>
            </w:r>
          </w:p>
        </w:tc>
      </w:tr>
      <w:tr w:rsidR="00F840D7" w:rsidRPr="00FF4BD1" w:rsidTr="00FF4B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914 0310 39 2 02 20570 000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49 987,50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914 0310 39 2 02 20570 200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49 987,50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914 0310 39 2 02 20570 240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49 987,50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914 0310 39 2 02 20570 244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49 987,50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762 540,04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96 899,79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96 899,79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96 899,79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665 640,25</w:t>
            </w:r>
          </w:p>
        </w:tc>
      </w:tr>
      <w:tr w:rsidR="00F840D7" w:rsidRPr="00FF4BD1" w:rsidTr="00FF4B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665 640,25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914 0310 39 2 02 91450 633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665 640,25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914 0314 39 2 02 91450 000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914 0314 39 2 02 91450 200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914 0314 39 2 02 91450 240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914 0314 39 2 02 91450 244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занятости поселения за счет областного бюджета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914 0401 39 1 06 78430 000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2 631,50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914 0401 39 1 06 78430 200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2 631,50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914 0401 39 1 06 78430 240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2 631,50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914 0401 39 1 06 78430 244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2 631,50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занятости населения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914 0401 39 1 06 92810 000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9 931,63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914 0401 39 1 06 92810 200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9 931,63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914 0401 39 1 06 92810 240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9 931,63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914 0401 39 1 06 92810 244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9 931,63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местного значения за счет средств дорожного фонда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914 0409 39 2 06 91290 000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914 0409 39 2 06 91290 200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914 0409 39 2 06 91290 240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914 0409 39 2 06 91290 244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бюджета (</w:t>
            </w:r>
            <w:proofErr w:type="spellStart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S8850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6 262 325,83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S8850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6 262 325,83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S8850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6 262 325,83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39 2 06 S8850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6 262 325,83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(областной бюджет)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39 2 07 S8460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299 942,72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39 2 07 S8460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299 942,72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39 2 07 S8460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299 942,72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39 2 07 S8460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299 942,72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организацию надежности функционирования системы коммунального хозяйства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914 0502 39 1 01 92640 000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1 109 924,60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914 0502 39 1 01 92640 200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1 109 924,60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914 0502 39 1 01 92640 240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1 109 924,60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914 0502 39 1 01 92640 244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15 997,46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914 0502 39 1 01 92640 247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1 093 927,14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организацию освещения улиц населенных пунктов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914 0503 39 1 02 92650 000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547 377,09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914 0503 39 1 02 92650 200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547 377,09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914 0503 39 1 02 92650 240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547 377,09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914 0503 39 1 02 92650 244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547 377,09</w:t>
            </w:r>
          </w:p>
        </w:tc>
      </w:tr>
      <w:tr w:rsidR="00F840D7" w:rsidRPr="00FF4BD1" w:rsidTr="00FF4B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организацию освещения улиц населенных пунктов за счет средств областной субсидии (Закупка товаров, работ и услуг для обеспечения государственных (муниципальных) нужд)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S8670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S8670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S8670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S8670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02 S8670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195 990,00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ритуальных услуг и содержание мест захоронения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914 0503 39 1 04 92670 000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914 0503 39 1 04 92670 200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914 0503 39 1 04 92670 240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914 0503 39 1 04 92670 244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услуг </w:t>
            </w:r>
            <w:proofErr w:type="spellStart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</w:t>
            </w:r>
            <w:proofErr w:type="gramStart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мемориальных объектов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S8530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1 765 416,00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S8530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1 765 416,00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S8530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1 765 416,00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04 S8530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1 765 416,00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прочим мероприятиям по благоустройству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914 0503 39 1 05 92710 000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505 131,15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914 0503 39 1 05 92710 200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505 131,15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914 0503 39 1 05 92710 240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505 131,15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914 0503 39 1 05 92710 244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505 131,15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(ДК и клубы)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740 740,92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185 379,33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185 379,33</w:t>
            </w:r>
          </w:p>
        </w:tc>
      </w:tr>
      <w:tr w:rsidR="00F840D7" w:rsidRPr="00FF4BD1" w:rsidTr="00FF4B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914 0801 39 2 04 00610 242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41 597,14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80 782,19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555 361,59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914 0801 39 2 04 00610 540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555 361,59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914 1001 39 2 05 90470 000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217 601,28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914 1001 39 2 05 90470 300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217 601,28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914 1001 39 2 05 90470 310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217 601,28</w:t>
            </w:r>
          </w:p>
        </w:tc>
      </w:tr>
      <w:tr w:rsidR="00F840D7" w:rsidRPr="00FF4BD1" w:rsidTr="00FF4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CC7878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914 1001 39 2 05 90470 312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217 601,28</w:t>
            </w:r>
          </w:p>
        </w:tc>
      </w:tr>
      <w:tr w:rsidR="00F840D7" w:rsidRPr="00FF4BD1" w:rsidTr="00FF4BD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CC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565 644,13</w:t>
            </w:r>
          </w:p>
        </w:tc>
      </w:tr>
    </w:tbl>
    <w:p w:rsidR="001B7832" w:rsidRPr="00FF4BD1" w:rsidRDefault="001B7832">
      <w:pPr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3119"/>
        <w:gridCol w:w="1701"/>
      </w:tblGrid>
      <w:tr w:rsidR="00F840D7" w:rsidRPr="003A5028" w:rsidTr="00FF4BD1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840D7" w:rsidRPr="003A5028" w:rsidTr="00FF4BD1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3A5028" w:rsidTr="00FF4BD1">
        <w:trPr>
          <w:trHeight w:val="322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840D7" w:rsidRPr="003A5028" w:rsidTr="00FF4BD1">
        <w:trPr>
          <w:trHeight w:val="32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3A5028" w:rsidTr="00FF4BD1">
        <w:trPr>
          <w:trHeight w:val="32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3A5028" w:rsidTr="00FF4BD1">
        <w:trPr>
          <w:trHeight w:val="32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3A5028" w:rsidTr="00FF4BD1">
        <w:trPr>
          <w:trHeight w:val="32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D7" w:rsidRPr="003A5028" w:rsidTr="00FF4BD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40D7" w:rsidRPr="003A5028" w:rsidTr="00FF4BD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-565 600,35</w:t>
            </w:r>
          </w:p>
        </w:tc>
      </w:tr>
      <w:tr w:rsidR="00F840D7" w:rsidRPr="003A5028" w:rsidTr="00FF4BD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3A50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3A5028" w:rsidTr="00FF4BD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40D7" w:rsidRPr="003A5028" w:rsidTr="00FF4BD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3A50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3A5028" w:rsidTr="00FF4BD1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40D7" w:rsidRPr="003A5028" w:rsidTr="00FF4BD1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D7" w:rsidRPr="003A5028" w:rsidTr="00FF4BD1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-565 600,35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C10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-565 6</w:t>
            </w:r>
            <w:r w:rsidR="00C10489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10489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840D7" w:rsidRPr="003A5028" w:rsidTr="00FF4BD1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C10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10489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16 514 545,83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-16 514 545,83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-16 514 545,83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-16 514 545,83</w:t>
            </w:r>
          </w:p>
        </w:tc>
      </w:tr>
      <w:tr w:rsidR="00F840D7" w:rsidRPr="003A5028" w:rsidTr="00FF4BD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-16 514 545,83</w:t>
            </w:r>
          </w:p>
        </w:tc>
      </w:tr>
      <w:tr w:rsidR="00F840D7" w:rsidRPr="003A5028" w:rsidTr="00FF4BD1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F840D7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F840D7" w:rsidP="00C10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489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5  948 945,83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15  948 945,83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15  948 945,83</w:t>
            </w:r>
          </w:p>
        </w:tc>
      </w:tr>
      <w:tr w:rsidR="00F840D7" w:rsidRPr="003A5028" w:rsidTr="00FF4BD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15  948 945,83</w:t>
            </w:r>
          </w:p>
        </w:tc>
      </w:tr>
      <w:tr w:rsidR="00F840D7" w:rsidRPr="003A5028" w:rsidTr="00FF4BD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0D7" w:rsidRPr="003A5028" w:rsidRDefault="007426D2" w:rsidP="00F84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0D7"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0D7" w:rsidRPr="003A5028" w:rsidRDefault="00F840D7" w:rsidP="00F8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0D7" w:rsidRPr="003A5028" w:rsidRDefault="00C10489" w:rsidP="00F84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15  948 945,83</w:t>
            </w:r>
          </w:p>
        </w:tc>
      </w:tr>
    </w:tbl>
    <w:p w:rsidR="00F840D7" w:rsidRPr="003A5028" w:rsidRDefault="00F840D7">
      <w:pPr>
        <w:rPr>
          <w:rFonts w:ascii="Times New Roman" w:hAnsi="Times New Roman"/>
          <w:sz w:val="24"/>
          <w:szCs w:val="24"/>
        </w:rPr>
      </w:pPr>
    </w:p>
    <w:sectPr w:rsidR="00F840D7" w:rsidRPr="003A5028" w:rsidSect="004F4B9D">
      <w:pgSz w:w="11906" w:h="16838" w:code="9"/>
      <w:pgMar w:top="568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55909"/>
    <w:multiLevelType w:val="hybridMultilevel"/>
    <w:tmpl w:val="5766670C"/>
    <w:lvl w:ilvl="0" w:tplc="4FAC0E98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29"/>
    <w:rsid w:val="000006FD"/>
    <w:rsid w:val="0000112F"/>
    <w:rsid w:val="00074D60"/>
    <w:rsid w:val="000F427F"/>
    <w:rsid w:val="00182A18"/>
    <w:rsid w:val="001B7832"/>
    <w:rsid w:val="00273960"/>
    <w:rsid w:val="002D2750"/>
    <w:rsid w:val="002D7161"/>
    <w:rsid w:val="00334B02"/>
    <w:rsid w:val="00362FCE"/>
    <w:rsid w:val="003A5028"/>
    <w:rsid w:val="003D3126"/>
    <w:rsid w:val="004A6C6C"/>
    <w:rsid w:val="004C2C1E"/>
    <w:rsid w:val="004D1E01"/>
    <w:rsid w:val="004F4B9D"/>
    <w:rsid w:val="00637949"/>
    <w:rsid w:val="007426D2"/>
    <w:rsid w:val="00807FE2"/>
    <w:rsid w:val="00831D29"/>
    <w:rsid w:val="008556F8"/>
    <w:rsid w:val="008608F5"/>
    <w:rsid w:val="0086180C"/>
    <w:rsid w:val="00864E16"/>
    <w:rsid w:val="008C36F7"/>
    <w:rsid w:val="008F7F29"/>
    <w:rsid w:val="00963389"/>
    <w:rsid w:val="009955C1"/>
    <w:rsid w:val="00A85103"/>
    <w:rsid w:val="00B16060"/>
    <w:rsid w:val="00C10489"/>
    <w:rsid w:val="00C51577"/>
    <w:rsid w:val="00C70D3D"/>
    <w:rsid w:val="00C71644"/>
    <w:rsid w:val="00CC7878"/>
    <w:rsid w:val="00D069E5"/>
    <w:rsid w:val="00DD3FEB"/>
    <w:rsid w:val="00DE2E07"/>
    <w:rsid w:val="00E23858"/>
    <w:rsid w:val="00E26D2C"/>
    <w:rsid w:val="00E81826"/>
    <w:rsid w:val="00EC3FCC"/>
    <w:rsid w:val="00F37037"/>
    <w:rsid w:val="00F840D7"/>
    <w:rsid w:val="00FC296A"/>
    <w:rsid w:val="00FD296A"/>
    <w:rsid w:val="00FF2FEF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F4B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D2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31D29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1D2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31D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1D29"/>
    <w:pPr>
      <w:ind w:left="720"/>
      <w:contextualSpacing/>
    </w:pPr>
  </w:style>
  <w:style w:type="paragraph" w:customStyle="1" w:styleId="ConsPlusTitle">
    <w:name w:val="ConsPlusTitle"/>
    <w:rsid w:val="0083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2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831D29"/>
    <w:rPr>
      <w:rFonts w:ascii="Calibri" w:eastAsia="Calibri" w:hAnsi="Calibri" w:cs="Times New Roman"/>
    </w:rPr>
  </w:style>
  <w:style w:type="paragraph" w:customStyle="1" w:styleId="ConsPlusNormal">
    <w:name w:val="ConsPlusNormal"/>
    <w:rsid w:val="0083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831D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F4B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rsid w:val="00FF4B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F4B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F4BD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F4B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611-CF1C-4931-8155-007351B1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</cp:lastModifiedBy>
  <cp:revision>17</cp:revision>
  <dcterms:created xsi:type="dcterms:W3CDTF">2022-03-29T10:41:00Z</dcterms:created>
  <dcterms:modified xsi:type="dcterms:W3CDTF">2022-04-27T10:11:00Z</dcterms:modified>
</cp:coreProperties>
</file>