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AAF" w:rsidRDefault="00F30AAF" w:rsidP="00F30AAF">
      <w:pPr>
        <w:ind w:firstLine="708"/>
        <w:rPr>
          <w:sz w:val="26"/>
          <w:szCs w:val="26"/>
        </w:rPr>
      </w:pPr>
      <w:r w:rsidRPr="00E65281">
        <w:rPr>
          <w:sz w:val="26"/>
          <w:szCs w:val="26"/>
        </w:rPr>
        <w:object w:dxaOrig="7079" w:dyaOrig="88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5pt;height:59.75pt" o:ole="" o:preferrelative="f">
            <v:imagedata r:id="rId7" o:title=""/>
          </v:shape>
          <o:OLEObject Type="Embed" ProgID="MSPhotoEd.3" ShapeID="_x0000_i1025" DrawAspect="Content" ObjectID="_1679830076" r:id="rId8"/>
        </w:object>
      </w:r>
    </w:p>
    <w:p w:rsidR="00F30AAF" w:rsidRDefault="00F30AAF" w:rsidP="00F30AAF">
      <w:pPr>
        <w:rPr>
          <w:b/>
          <w:sz w:val="26"/>
          <w:szCs w:val="26"/>
        </w:rPr>
      </w:pPr>
      <w:r>
        <w:rPr>
          <w:b/>
          <w:sz w:val="26"/>
          <w:szCs w:val="26"/>
        </w:rPr>
        <w:t>Администрация</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p>
    <w:p w:rsidR="00F30AAF" w:rsidRDefault="00F30AAF" w:rsidP="00F30AAF">
      <w:pPr>
        <w:jc w:val="both"/>
        <w:rPr>
          <w:sz w:val="26"/>
          <w:szCs w:val="26"/>
        </w:rPr>
      </w:pPr>
      <w:r>
        <w:rPr>
          <w:sz w:val="26"/>
          <w:szCs w:val="26"/>
        </w:rPr>
        <w:t>сельского поселения  Преполовенка</w:t>
      </w:r>
      <w:r>
        <w:rPr>
          <w:sz w:val="26"/>
          <w:szCs w:val="26"/>
        </w:rPr>
        <w:tab/>
      </w:r>
      <w:r>
        <w:rPr>
          <w:sz w:val="26"/>
          <w:szCs w:val="26"/>
        </w:rPr>
        <w:tab/>
      </w:r>
    </w:p>
    <w:p w:rsidR="00F30AAF" w:rsidRDefault="00F30AAF" w:rsidP="00F30AAF">
      <w:pPr>
        <w:jc w:val="both"/>
        <w:rPr>
          <w:sz w:val="28"/>
          <w:szCs w:val="28"/>
        </w:rPr>
      </w:pPr>
      <w:r>
        <w:rPr>
          <w:sz w:val="26"/>
          <w:szCs w:val="26"/>
        </w:rPr>
        <w:t>муниципального района Безенчукский</w:t>
      </w:r>
      <w:r>
        <w:rPr>
          <w:sz w:val="26"/>
          <w:szCs w:val="26"/>
        </w:rPr>
        <w:tab/>
      </w:r>
      <w:r>
        <w:rPr>
          <w:sz w:val="26"/>
          <w:szCs w:val="26"/>
        </w:rPr>
        <w:tab/>
      </w:r>
    </w:p>
    <w:p w:rsidR="00F30AAF" w:rsidRDefault="00F30AAF" w:rsidP="00F30AAF">
      <w:pPr>
        <w:jc w:val="both"/>
        <w:rPr>
          <w:sz w:val="28"/>
          <w:szCs w:val="28"/>
        </w:rPr>
      </w:pPr>
      <w:r>
        <w:rPr>
          <w:sz w:val="26"/>
          <w:szCs w:val="26"/>
        </w:rPr>
        <w:t xml:space="preserve">         Самарской области</w:t>
      </w:r>
      <w:r>
        <w:rPr>
          <w:sz w:val="26"/>
          <w:szCs w:val="26"/>
        </w:rPr>
        <w:tab/>
      </w:r>
      <w:r>
        <w:rPr>
          <w:sz w:val="26"/>
          <w:szCs w:val="26"/>
        </w:rPr>
        <w:tab/>
      </w:r>
      <w:r>
        <w:rPr>
          <w:sz w:val="26"/>
          <w:szCs w:val="26"/>
        </w:rPr>
        <w:tab/>
      </w:r>
      <w:r>
        <w:rPr>
          <w:sz w:val="26"/>
          <w:szCs w:val="26"/>
        </w:rPr>
        <w:tab/>
      </w:r>
      <w:r>
        <w:rPr>
          <w:sz w:val="26"/>
          <w:szCs w:val="26"/>
        </w:rPr>
        <w:tab/>
      </w:r>
    </w:p>
    <w:p w:rsidR="00F30AAF" w:rsidRDefault="00F30AAF" w:rsidP="00F30AAF">
      <w:r>
        <w:t>Центральная ул., 53, с. Преполовенка, 446222</w:t>
      </w:r>
      <w:r>
        <w:tab/>
      </w:r>
      <w:r>
        <w:tab/>
      </w:r>
      <w:r>
        <w:tab/>
      </w:r>
      <w:r>
        <w:tab/>
      </w:r>
    </w:p>
    <w:p w:rsidR="00F30AAF" w:rsidRPr="00120711" w:rsidRDefault="00F30AAF" w:rsidP="00F30AAF">
      <w:pPr>
        <w:rPr>
          <w:lang w:val="en-US"/>
        </w:rPr>
      </w:pPr>
      <w:r>
        <w:t>тел</w:t>
      </w:r>
      <w:r w:rsidRPr="00120711">
        <w:rPr>
          <w:lang w:val="en-US"/>
        </w:rPr>
        <w:t>.:89277599651</w:t>
      </w:r>
      <w:r w:rsidR="00CF4773" w:rsidRPr="00120711">
        <w:rPr>
          <w:lang w:val="en-US"/>
        </w:rPr>
        <w:t>;</w:t>
      </w:r>
      <w:r>
        <w:rPr>
          <w:lang w:val="en-US"/>
        </w:rPr>
        <w:t>e</w:t>
      </w:r>
      <w:r w:rsidRPr="00120711">
        <w:rPr>
          <w:lang w:val="en-US"/>
        </w:rPr>
        <w:t>-</w:t>
      </w:r>
      <w:r>
        <w:rPr>
          <w:lang w:val="en-US"/>
        </w:rPr>
        <w:t>mail</w:t>
      </w:r>
      <w:r w:rsidRPr="00120711">
        <w:rPr>
          <w:lang w:val="en-US"/>
        </w:rPr>
        <w:t xml:space="preserve">: </w:t>
      </w:r>
      <w:r>
        <w:rPr>
          <w:lang w:val="en-US"/>
        </w:rPr>
        <w:t>adm</w:t>
      </w:r>
      <w:r w:rsidRPr="00120711">
        <w:rPr>
          <w:lang w:val="en-US"/>
        </w:rPr>
        <w:t>-</w:t>
      </w:r>
      <w:r>
        <w:rPr>
          <w:lang w:val="en-US"/>
        </w:rPr>
        <w:t>prepol</w:t>
      </w:r>
      <w:r w:rsidRPr="00120711">
        <w:rPr>
          <w:lang w:val="en-US"/>
        </w:rPr>
        <w:t>2017@</w:t>
      </w:r>
      <w:r>
        <w:rPr>
          <w:lang w:val="en-US"/>
        </w:rPr>
        <w:t>yandex</w:t>
      </w:r>
      <w:r w:rsidRPr="00120711">
        <w:rPr>
          <w:lang w:val="en-US"/>
        </w:rPr>
        <w:t>.</w:t>
      </w:r>
      <w:r>
        <w:rPr>
          <w:lang w:val="en-US"/>
        </w:rPr>
        <w:t>ru</w:t>
      </w:r>
      <w:r w:rsidRPr="00120711">
        <w:rPr>
          <w:lang w:val="en-US"/>
        </w:rPr>
        <w:tab/>
      </w:r>
      <w:r w:rsidRPr="00120711">
        <w:rPr>
          <w:lang w:val="en-US"/>
        </w:rPr>
        <w:tab/>
      </w:r>
      <w:r w:rsidRPr="00120711">
        <w:rPr>
          <w:lang w:val="en-US"/>
        </w:rPr>
        <w:tab/>
      </w:r>
      <w:r w:rsidRPr="00120711">
        <w:rPr>
          <w:lang w:val="en-US"/>
        </w:rPr>
        <w:tab/>
      </w:r>
      <w:r w:rsidRPr="00120711">
        <w:rPr>
          <w:lang w:val="en-US"/>
        </w:rPr>
        <w:tab/>
      </w:r>
      <w:r w:rsidRPr="00120711">
        <w:rPr>
          <w:lang w:val="en-US"/>
        </w:rPr>
        <w:tab/>
      </w:r>
    </w:p>
    <w:p w:rsidR="00F30AAF" w:rsidRDefault="00F30AAF" w:rsidP="00F30AAF">
      <w:r>
        <w:t>ОКПО 79170024, ОГРН 1056362024840</w:t>
      </w:r>
    </w:p>
    <w:p w:rsidR="00F30AAF" w:rsidRDefault="00F30AAF" w:rsidP="00F30AAF">
      <w:r>
        <w:t>ИНН 6362012537, КПП 636201001</w:t>
      </w:r>
    </w:p>
    <w:p w:rsidR="00F30AAF" w:rsidRDefault="00F30AAF" w:rsidP="00F30AAF">
      <w:pPr>
        <w:rPr>
          <w:sz w:val="26"/>
          <w:szCs w:val="26"/>
        </w:rPr>
      </w:pPr>
      <w:r>
        <w:rPr>
          <w:sz w:val="26"/>
          <w:szCs w:val="26"/>
        </w:rPr>
        <w:tab/>
        <w:t>с.Преполовенка</w:t>
      </w:r>
    </w:p>
    <w:p w:rsidR="00F30AAF" w:rsidRDefault="00F30AAF" w:rsidP="00F30AAF">
      <w:pPr>
        <w:rPr>
          <w:sz w:val="26"/>
          <w:szCs w:val="26"/>
        </w:rPr>
      </w:pPr>
    </w:p>
    <w:p w:rsidR="00F30AAF" w:rsidRDefault="00F30AAF" w:rsidP="00F30AAF">
      <w:pPr>
        <w:spacing w:line="276" w:lineRule="auto"/>
        <w:rPr>
          <w:rFonts w:eastAsia="Calibri"/>
          <w:b/>
          <w:sz w:val="26"/>
          <w:szCs w:val="26"/>
          <w:lang w:eastAsia="en-US"/>
        </w:rPr>
      </w:pPr>
      <w:r>
        <w:rPr>
          <w:rFonts w:eastAsia="Calibri"/>
          <w:b/>
          <w:sz w:val="26"/>
          <w:szCs w:val="26"/>
          <w:lang w:eastAsia="en-US"/>
        </w:rPr>
        <w:t xml:space="preserve">ПОСТАНОВЛЕНИЕ </w:t>
      </w:r>
    </w:p>
    <w:p w:rsidR="00F30AAF" w:rsidRDefault="00F30AAF" w:rsidP="00F30AAF">
      <w:pPr>
        <w:spacing w:line="276" w:lineRule="auto"/>
        <w:rPr>
          <w:rFonts w:eastAsia="Calibri"/>
          <w:sz w:val="26"/>
          <w:szCs w:val="26"/>
          <w:u w:val="single"/>
          <w:lang w:eastAsia="en-US"/>
        </w:rPr>
      </w:pPr>
      <w:r>
        <w:rPr>
          <w:rFonts w:eastAsia="Calibri"/>
          <w:sz w:val="26"/>
          <w:szCs w:val="26"/>
          <w:u w:val="single"/>
          <w:lang w:eastAsia="en-US"/>
        </w:rPr>
        <w:t>от  12.04.2021 г.</w:t>
      </w:r>
      <w:r>
        <w:rPr>
          <w:rFonts w:eastAsia="Calibri"/>
          <w:sz w:val="26"/>
          <w:szCs w:val="26"/>
          <w:lang w:eastAsia="en-US"/>
        </w:rPr>
        <w:t xml:space="preserve">     </w:t>
      </w:r>
      <w:r>
        <w:rPr>
          <w:rFonts w:eastAsia="Calibri"/>
          <w:sz w:val="26"/>
          <w:szCs w:val="26"/>
          <w:u w:val="single"/>
          <w:lang w:eastAsia="en-US"/>
        </w:rPr>
        <w:t>№ 24</w:t>
      </w:r>
    </w:p>
    <w:p w:rsidR="00410712" w:rsidRDefault="00410712" w:rsidP="00F30AAF">
      <w:pPr>
        <w:spacing w:line="276" w:lineRule="auto"/>
        <w:rPr>
          <w:rFonts w:eastAsia="Calibri"/>
          <w:sz w:val="26"/>
          <w:szCs w:val="26"/>
          <w:u w:val="single"/>
          <w:lang w:eastAsia="en-US"/>
        </w:rPr>
      </w:pPr>
    </w:p>
    <w:tbl>
      <w:tblPr>
        <w:tblW w:w="0" w:type="auto"/>
        <w:tblLook w:val="04A0"/>
      </w:tblPr>
      <w:tblGrid>
        <w:gridCol w:w="5637"/>
        <w:gridCol w:w="2660"/>
      </w:tblGrid>
      <w:tr w:rsidR="00F30AAF" w:rsidRPr="00AB1F91" w:rsidTr="005E2215">
        <w:tc>
          <w:tcPr>
            <w:tcW w:w="5637" w:type="dxa"/>
          </w:tcPr>
          <w:p w:rsidR="00F30AAF" w:rsidRPr="00AB1F91" w:rsidRDefault="00F30AAF" w:rsidP="00120711">
            <w:pPr>
              <w:keepNext/>
              <w:autoSpaceDE w:val="0"/>
              <w:autoSpaceDN w:val="0"/>
              <w:adjustRightInd w:val="0"/>
              <w:jc w:val="both"/>
              <w:rPr>
                <w:b/>
                <w:sz w:val="26"/>
                <w:szCs w:val="26"/>
              </w:rPr>
            </w:pPr>
            <w:r w:rsidRPr="00AB1F91">
              <w:rPr>
                <w:b/>
                <w:sz w:val="26"/>
                <w:szCs w:val="26"/>
              </w:rPr>
              <w:t>Об утверждении Порядка разведения открытого огня и разведения костров на территории сельского поселения Преполовенка муниципального района Безенчукский Самарской области</w:t>
            </w:r>
          </w:p>
        </w:tc>
        <w:tc>
          <w:tcPr>
            <w:tcW w:w="2660" w:type="dxa"/>
          </w:tcPr>
          <w:p w:rsidR="00F30AAF" w:rsidRPr="00AB1F91" w:rsidRDefault="00F30AAF" w:rsidP="005E2215">
            <w:pPr>
              <w:keepNext/>
              <w:autoSpaceDE w:val="0"/>
              <w:autoSpaceDN w:val="0"/>
              <w:adjustRightInd w:val="0"/>
              <w:jc w:val="both"/>
              <w:rPr>
                <w:rFonts w:eastAsia="Calibri"/>
                <w:b/>
                <w:sz w:val="26"/>
                <w:szCs w:val="26"/>
              </w:rPr>
            </w:pPr>
          </w:p>
        </w:tc>
      </w:tr>
    </w:tbl>
    <w:p w:rsidR="00F30AAF" w:rsidRPr="00AB1F91" w:rsidRDefault="00F30AAF" w:rsidP="00F30AAF">
      <w:pPr>
        <w:autoSpaceDE w:val="0"/>
        <w:autoSpaceDN w:val="0"/>
        <w:adjustRightInd w:val="0"/>
        <w:spacing w:line="360" w:lineRule="auto"/>
        <w:ind w:firstLine="709"/>
        <w:jc w:val="both"/>
        <w:rPr>
          <w:b/>
          <w:sz w:val="26"/>
          <w:szCs w:val="26"/>
        </w:rPr>
      </w:pPr>
    </w:p>
    <w:p w:rsidR="00F30AAF" w:rsidRPr="00410712" w:rsidRDefault="00F30AAF" w:rsidP="00120711">
      <w:pPr>
        <w:autoSpaceDE w:val="0"/>
        <w:autoSpaceDN w:val="0"/>
        <w:adjustRightInd w:val="0"/>
        <w:ind w:firstLine="709"/>
        <w:jc w:val="both"/>
        <w:rPr>
          <w:sz w:val="26"/>
          <w:szCs w:val="26"/>
        </w:rPr>
      </w:pPr>
      <w:r w:rsidRPr="00410712">
        <w:rPr>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21.12.1994 № 69-ФЗ «О пожарной безопасности», Постановлением Правительства РФ от 16.09.2020 № 1479 «Об утверждении Правил противопожарного режима в Российской Федерации», руководствуясь Уставом Администрации </w:t>
      </w:r>
      <w:r w:rsidRPr="00410712">
        <w:rPr>
          <w:color w:val="000000" w:themeColor="text1"/>
          <w:sz w:val="26"/>
          <w:szCs w:val="26"/>
        </w:rPr>
        <w:t>сельского поселения Преполовенка</w:t>
      </w:r>
      <w:r w:rsidRPr="00410712">
        <w:rPr>
          <w:color w:val="FF0000"/>
          <w:sz w:val="26"/>
          <w:szCs w:val="26"/>
        </w:rPr>
        <w:t xml:space="preserve"> </w:t>
      </w:r>
      <w:r w:rsidRPr="00410712">
        <w:rPr>
          <w:sz w:val="26"/>
          <w:szCs w:val="26"/>
        </w:rPr>
        <w:t>муниципального района Безенчукский Самарской области</w:t>
      </w:r>
    </w:p>
    <w:p w:rsidR="00F30AAF" w:rsidRPr="00410712" w:rsidRDefault="00F30AAF" w:rsidP="00120711">
      <w:pPr>
        <w:jc w:val="center"/>
        <w:rPr>
          <w:sz w:val="26"/>
          <w:szCs w:val="26"/>
        </w:rPr>
      </w:pPr>
      <w:r w:rsidRPr="00410712">
        <w:rPr>
          <w:sz w:val="26"/>
          <w:szCs w:val="26"/>
        </w:rPr>
        <w:t xml:space="preserve">ПОСТАНОВЛЯЮ: </w:t>
      </w:r>
    </w:p>
    <w:p w:rsidR="00F30AAF" w:rsidRPr="00410712" w:rsidRDefault="00F30AAF" w:rsidP="00120711">
      <w:pPr>
        <w:pStyle w:val="a5"/>
        <w:numPr>
          <w:ilvl w:val="0"/>
          <w:numId w:val="1"/>
        </w:numPr>
        <w:jc w:val="both"/>
        <w:rPr>
          <w:rFonts w:eastAsia="Times New Roman"/>
          <w:color w:val="auto"/>
          <w:kern w:val="0"/>
          <w:sz w:val="26"/>
          <w:szCs w:val="26"/>
          <w:lang w:eastAsia="ru-RU"/>
        </w:rPr>
      </w:pPr>
      <w:bookmarkStart w:id="0" w:name="Par5"/>
      <w:bookmarkEnd w:id="0"/>
      <w:r w:rsidRPr="00410712">
        <w:rPr>
          <w:rFonts w:eastAsia="Times New Roman"/>
          <w:color w:val="auto"/>
          <w:kern w:val="0"/>
          <w:sz w:val="26"/>
          <w:szCs w:val="26"/>
          <w:lang w:eastAsia="ru-RU"/>
        </w:rPr>
        <w:t xml:space="preserve">Утвердить </w:t>
      </w:r>
      <w:r w:rsidRPr="00410712">
        <w:rPr>
          <w:sz w:val="26"/>
          <w:szCs w:val="26"/>
        </w:rPr>
        <w:t xml:space="preserve">Порядок разведения открытого огня и разведения костров на территории </w:t>
      </w:r>
      <w:r w:rsidRPr="00410712">
        <w:rPr>
          <w:color w:val="auto"/>
          <w:sz w:val="26"/>
          <w:szCs w:val="26"/>
        </w:rPr>
        <w:t>сельского поселения Преполовенка</w:t>
      </w:r>
      <w:r w:rsidRPr="00410712">
        <w:rPr>
          <w:color w:val="FF0000"/>
          <w:sz w:val="26"/>
          <w:szCs w:val="26"/>
        </w:rPr>
        <w:t xml:space="preserve"> </w:t>
      </w:r>
      <w:r w:rsidRPr="00410712">
        <w:rPr>
          <w:sz w:val="26"/>
          <w:szCs w:val="26"/>
        </w:rPr>
        <w:t>муниципального района Безенчукский согласно приложению.</w:t>
      </w:r>
    </w:p>
    <w:p w:rsidR="00F30AAF" w:rsidRPr="00871785" w:rsidRDefault="00F30AAF" w:rsidP="00120711">
      <w:pPr>
        <w:pStyle w:val="a5"/>
        <w:numPr>
          <w:ilvl w:val="0"/>
          <w:numId w:val="1"/>
        </w:numPr>
        <w:autoSpaceDE w:val="0"/>
        <w:autoSpaceDN w:val="0"/>
        <w:adjustRightInd w:val="0"/>
        <w:jc w:val="both"/>
        <w:rPr>
          <w:rFonts w:eastAsia="Times New Roman"/>
          <w:kern w:val="0"/>
          <w:sz w:val="26"/>
          <w:szCs w:val="26"/>
          <w:lang w:eastAsia="ru-RU"/>
        </w:rPr>
      </w:pPr>
      <w:r w:rsidRPr="00871785">
        <w:rPr>
          <w:rFonts w:eastAsiaTheme="minorHAnsi"/>
          <w:kern w:val="0"/>
          <w:sz w:val="26"/>
          <w:szCs w:val="26"/>
        </w:rPr>
        <w:t>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способов</w:t>
      </w:r>
      <w:r w:rsidRPr="00871785">
        <w:rPr>
          <w:sz w:val="26"/>
          <w:szCs w:val="26"/>
        </w:rPr>
        <w:t xml:space="preserve">, </w:t>
      </w:r>
      <w:r w:rsidRPr="00871785">
        <w:rPr>
          <w:rFonts w:eastAsiaTheme="minorHAnsi"/>
          <w:kern w:val="0"/>
          <w:sz w:val="26"/>
          <w:szCs w:val="26"/>
        </w:rPr>
        <w:t>установленных пунктом 2 Порядка и</w:t>
      </w:r>
      <w:r w:rsidR="00410712" w:rsidRPr="00871785">
        <w:rPr>
          <w:rFonts w:eastAsiaTheme="minorHAnsi"/>
          <w:kern w:val="0"/>
          <w:sz w:val="26"/>
          <w:szCs w:val="26"/>
        </w:rPr>
        <w:t xml:space="preserve"> </w:t>
      </w:r>
      <w:r w:rsidRPr="00871785">
        <w:rPr>
          <w:rFonts w:eastAsiaTheme="minorHAnsi"/>
          <w:kern w:val="0"/>
          <w:sz w:val="26"/>
          <w:szCs w:val="26"/>
        </w:rPr>
        <w:t>мест</w:t>
      </w:r>
      <w:r w:rsidR="00410712" w:rsidRPr="00871785">
        <w:rPr>
          <w:rFonts w:eastAsiaTheme="minorHAnsi"/>
          <w:kern w:val="0"/>
          <w:sz w:val="26"/>
          <w:szCs w:val="26"/>
        </w:rPr>
        <w:t xml:space="preserve"> </w:t>
      </w:r>
      <w:r w:rsidRPr="00871785">
        <w:rPr>
          <w:rFonts w:eastAsiaTheme="minorHAnsi"/>
          <w:kern w:val="0"/>
          <w:sz w:val="26"/>
          <w:szCs w:val="26"/>
        </w:rPr>
        <w:t>согласно приложению 1,2 к</w:t>
      </w:r>
      <w:r w:rsidR="00410712" w:rsidRPr="00871785">
        <w:rPr>
          <w:rFonts w:eastAsiaTheme="minorHAnsi"/>
          <w:kern w:val="0"/>
          <w:sz w:val="26"/>
          <w:szCs w:val="26"/>
        </w:rPr>
        <w:t xml:space="preserve"> </w:t>
      </w:r>
      <w:r w:rsidRPr="00871785">
        <w:rPr>
          <w:rFonts w:eastAsiaTheme="minorHAnsi"/>
          <w:kern w:val="0"/>
          <w:sz w:val="26"/>
          <w:szCs w:val="26"/>
        </w:rPr>
        <w:t>настоящему</w:t>
      </w:r>
      <w:r w:rsidR="00410712" w:rsidRPr="00871785">
        <w:rPr>
          <w:rFonts w:eastAsiaTheme="minorHAnsi"/>
          <w:kern w:val="0"/>
          <w:sz w:val="26"/>
          <w:szCs w:val="26"/>
        </w:rPr>
        <w:t xml:space="preserve"> </w:t>
      </w:r>
      <w:r w:rsidRPr="00871785">
        <w:rPr>
          <w:rFonts w:eastAsiaTheme="minorHAnsi"/>
          <w:kern w:val="0"/>
          <w:sz w:val="26"/>
          <w:szCs w:val="26"/>
        </w:rPr>
        <w:t>Порядку.</w:t>
      </w:r>
    </w:p>
    <w:p w:rsidR="00F30AAF" w:rsidRPr="00871785" w:rsidRDefault="00F30AAF" w:rsidP="00120711">
      <w:pPr>
        <w:pStyle w:val="a5"/>
        <w:numPr>
          <w:ilvl w:val="0"/>
          <w:numId w:val="1"/>
        </w:numPr>
        <w:autoSpaceDE w:val="0"/>
        <w:autoSpaceDN w:val="0"/>
        <w:adjustRightInd w:val="0"/>
        <w:ind w:right="-1"/>
        <w:jc w:val="both"/>
        <w:rPr>
          <w:rFonts w:eastAsiaTheme="minorHAnsi"/>
          <w:sz w:val="26"/>
          <w:szCs w:val="26"/>
        </w:rPr>
      </w:pPr>
      <w:r w:rsidRPr="00871785">
        <w:rPr>
          <w:rFonts w:eastAsiaTheme="minorHAnsi"/>
          <w:sz w:val="26"/>
          <w:szCs w:val="26"/>
        </w:rPr>
        <w:t>Определить на землях общего пользования населенных пунктов сельского поселения Преполовенка</w:t>
      </w:r>
      <w:r w:rsidRPr="00871785">
        <w:rPr>
          <w:rFonts w:eastAsiaTheme="minorHAnsi"/>
          <w:color w:val="FF0000"/>
          <w:sz w:val="26"/>
          <w:szCs w:val="26"/>
        </w:rPr>
        <w:t xml:space="preserve"> </w:t>
      </w:r>
      <w:r w:rsidRPr="00871785">
        <w:rPr>
          <w:rFonts w:eastAsiaTheme="minorHAnsi"/>
          <w:sz w:val="26"/>
          <w:szCs w:val="26"/>
        </w:rPr>
        <w:t>места, в которых допускается разведение костров, проведение мероприятий, предусматривающих использование открытого огня, использование мангалов и иных приспособлений для тепловой обработки пищи в соответствии с приложением № 1 к Порядку.</w:t>
      </w:r>
    </w:p>
    <w:p w:rsidR="00871785" w:rsidRPr="00871785" w:rsidRDefault="00871785" w:rsidP="00120711">
      <w:pPr>
        <w:pStyle w:val="a5"/>
        <w:numPr>
          <w:ilvl w:val="0"/>
          <w:numId w:val="1"/>
        </w:numPr>
        <w:autoSpaceDE w:val="0"/>
        <w:autoSpaceDN w:val="0"/>
        <w:adjustRightInd w:val="0"/>
        <w:ind w:right="-1"/>
        <w:jc w:val="both"/>
        <w:rPr>
          <w:rFonts w:eastAsiaTheme="minorHAnsi"/>
          <w:sz w:val="26"/>
          <w:szCs w:val="26"/>
        </w:rPr>
      </w:pPr>
      <w:r>
        <w:rPr>
          <w:rFonts w:eastAsiaTheme="minorHAnsi"/>
          <w:sz w:val="26"/>
          <w:szCs w:val="26"/>
        </w:rPr>
        <w:t xml:space="preserve">Отменить Порядок сжигания мусора, травы, листвы и иных отходов, в том числе использования мангалов (жаровен) на территории сельского поселения </w:t>
      </w:r>
      <w:r>
        <w:rPr>
          <w:rFonts w:eastAsiaTheme="minorHAnsi"/>
          <w:sz w:val="26"/>
          <w:szCs w:val="26"/>
        </w:rPr>
        <w:lastRenderedPageBreak/>
        <w:t xml:space="preserve">Преполовенка муниципального района Безенчукский, утвержденный Постановлением Администрации сельского поселения Преполовенка от 06.04.2020 г. № 28. </w:t>
      </w:r>
    </w:p>
    <w:p w:rsidR="00F30AAF" w:rsidRPr="009B10B4" w:rsidRDefault="00871785" w:rsidP="00120711">
      <w:pPr>
        <w:pStyle w:val="a5"/>
        <w:numPr>
          <w:ilvl w:val="0"/>
          <w:numId w:val="1"/>
        </w:numPr>
        <w:autoSpaceDE w:val="0"/>
        <w:autoSpaceDN w:val="0"/>
        <w:adjustRightInd w:val="0"/>
        <w:ind w:right="-1"/>
        <w:jc w:val="both"/>
        <w:rPr>
          <w:sz w:val="26"/>
          <w:szCs w:val="26"/>
        </w:rPr>
      </w:pPr>
      <w:r w:rsidRPr="009B10B4">
        <w:rPr>
          <w:sz w:val="26"/>
          <w:szCs w:val="26"/>
        </w:rPr>
        <w:t>Оп</w:t>
      </w:r>
      <w:r w:rsidR="00F30AAF" w:rsidRPr="009B10B4">
        <w:rPr>
          <w:sz w:val="26"/>
          <w:szCs w:val="26"/>
        </w:rPr>
        <w:t>убликовать нас</w:t>
      </w:r>
      <w:r w:rsidR="00410712" w:rsidRPr="009B10B4">
        <w:rPr>
          <w:sz w:val="26"/>
          <w:szCs w:val="26"/>
        </w:rPr>
        <w:t xml:space="preserve">тоящее постановление в газете «Вестник сельского поселения </w:t>
      </w:r>
      <w:r w:rsidRPr="009B10B4">
        <w:rPr>
          <w:sz w:val="26"/>
          <w:szCs w:val="26"/>
        </w:rPr>
        <w:t xml:space="preserve"> </w:t>
      </w:r>
      <w:r w:rsidR="009B10B4" w:rsidRPr="009B10B4">
        <w:rPr>
          <w:sz w:val="26"/>
          <w:szCs w:val="26"/>
        </w:rPr>
        <w:t xml:space="preserve"> </w:t>
      </w:r>
    </w:p>
    <w:p w:rsidR="009B10B4" w:rsidRPr="009B10B4" w:rsidRDefault="009B10B4" w:rsidP="00120711">
      <w:pPr>
        <w:pStyle w:val="a5"/>
        <w:autoSpaceDE w:val="0"/>
        <w:autoSpaceDN w:val="0"/>
        <w:adjustRightInd w:val="0"/>
        <w:ind w:left="450" w:right="-1"/>
        <w:jc w:val="both"/>
        <w:rPr>
          <w:sz w:val="26"/>
          <w:szCs w:val="26"/>
        </w:rPr>
      </w:pPr>
      <w:r>
        <w:rPr>
          <w:sz w:val="26"/>
          <w:szCs w:val="26"/>
        </w:rPr>
        <w:t>Преполовенка» и на официальном сайте Администрации сельского поселения Преполовенка в сети интернет.</w:t>
      </w:r>
    </w:p>
    <w:p w:rsidR="00F30AAF" w:rsidRPr="00410712" w:rsidRDefault="00871785" w:rsidP="00120711">
      <w:pPr>
        <w:autoSpaceDE w:val="0"/>
        <w:autoSpaceDN w:val="0"/>
        <w:adjustRightInd w:val="0"/>
        <w:ind w:right="-1"/>
        <w:rPr>
          <w:sz w:val="26"/>
          <w:szCs w:val="26"/>
        </w:rPr>
      </w:pPr>
      <w:r>
        <w:rPr>
          <w:sz w:val="26"/>
          <w:szCs w:val="26"/>
        </w:rPr>
        <w:t>6</w:t>
      </w:r>
      <w:r w:rsidR="00F30AAF" w:rsidRPr="00410712">
        <w:rPr>
          <w:sz w:val="26"/>
          <w:szCs w:val="26"/>
        </w:rPr>
        <w:t xml:space="preserve">. </w:t>
      </w:r>
      <w:r w:rsidR="009B10B4">
        <w:rPr>
          <w:sz w:val="26"/>
          <w:szCs w:val="26"/>
        </w:rPr>
        <w:t xml:space="preserve">   </w:t>
      </w:r>
      <w:r w:rsidR="00F30AAF" w:rsidRPr="00410712">
        <w:rPr>
          <w:sz w:val="26"/>
          <w:szCs w:val="26"/>
        </w:rPr>
        <w:t>Настоящее Постановление вступает в силу со дня его подписания.</w:t>
      </w:r>
    </w:p>
    <w:p w:rsidR="00F30AAF" w:rsidRPr="00410712" w:rsidRDefault="00871785" w:rsidP="00120711">
      <w:pPr>
        <w:jc w:val="both"/>
        <w:rPr>
          <w:sz w:val="26"/>
          <w:szCs w:val="26"/>
        </w:rPr>
      </w:pPr>
      <w:r>
        <w:rPr>
          <w:sz w:val="26"/>
          <w:szCs w:val="26"/>
        </w:rPr>
        <w:t>7</w:t>
      </w:r>
      <w:r w:rsidR="00F30AAF" w:rsidRPr="00410712">
        <w:rPr>
          <w:sz w:val="26"/>
          <w:szCs w:val="26"/>
        </w:rPr>
        <w:t xml:space="preserve">. </w:t>
      </w:r>
      <w:r w:rsidR="009B10B4">
        <w:rPr>
          <w:sz w:val="26"/>
          <w:szCs w:val="26"/>
        </w:rPr>
        <w:t xml:space="preserve">   </w:t>
      </w:r>
      <w:r w:rsidR="00F30AAF" w:rsidRPr="00410712">
        <w:rPr>
          <w:sz w:val="26"/>
          <w:szCs w:val="26"/>
        </w:rPr>
        <w:t>Контроль заисполнением настоящего Постановления оставляю за собой.</w:t>
      </w:r>
    </w:p>
    <w:p w:rsidR="00F30AAF" w:rsidRDefault="00F30AAF" w:rsidP="00120711">
      <w:pPr>
        <w:jc w:val="both"/>
        <w:rPr>
          <w:sz w:val="26"/>
          <w:szCs w:val="26"/>
        </w:rPr>
      </w:pPr>
    </w:p>
    <w:p w:rsidR="009B10B4" w:rsidRPr="00410712" w:rsidRDefault="009B10B4" w:rsidP="00F30AAF">
      <w:pPr>
        <w:spacing w:line="360" w:lineRule="auto"/>
        <w:jc w:val="both"/>
        <w:rPr>
          <w:sz w:val="26"/>
          <w:szCs w:val="26"/>
        </w:rPr>
      </w:pPr>
    </w:p>
    <w:p w:rsidR="00F30AAF" w:rsidRPr="00410712" w:rsidRDefault="00F30AAF" w:rsidP="00F30AAF">
      <w:pPr>
        <w:rPr>
          <w:sz w:val="26"/>
          <w:szCs w:val="26"/>
        </w:rPr>
      </w:pPr>
      <w:r w:rsidRPr="00410712">
        <w:rPr>
          <w:sz w:val="26"/>
          <w:szCs w:val="26"/>
        </w:rPr>
        <w:t xml:space="preserve">Глава сельского поселения </w:t>
      </w:r>
    </w:p>
    <w:p w:rsidR="00F30AAF" w:rsidRPr="00410712" w:rsidRDefault="00F30AAF" w:rsidP="00F30AAF">
      <w:pPr>
        <w:rPr>
          <w:sz w:val="26"/>
          <w:szCs w:val="26"/>
        </w:rPr>
      </w:pPr>
      <w:r w:rsidRPr="00410712">
        <w:rPr>
          <w:sz w:val="26"/>
          <w:szCs w:val="26"/>
        </w:rPr>
        <w:t>Преполовенка                                                                                     В.Б.Васильев</w:t>
      </w:r>
    </w:p>
    <w:p w:rsidR="00F30AAF" w:rsidRDefault="00F30AAF" w:rsidP="00F30AAF">
      <w:pPr>
        <w:rPr>
          <w:sz w:val="26"/>
          <w:szCs w:val="26"/>
        </w:rPr>
      </w:pPr>
    </w:p>
    <w:p w:rsidR="00410712" w:rsidRDefault="00410712" w:rsidP="00F30AAF">
      <w:pPr>
        <w:rPr>
          <w:sz w:val="26"/>
          <w:szCs w:val="26"/>
        </w:rPr>
      </w:pPr>
    </w:p>
    <w:p w:rsidR="00410712" w:rsidRDefault="00410712" w:rsidP="00F30AAF">
      <w:pPr>
        <w:rPr>
          <w:sz w:val="26"/>
          <w:szCs w:val="26"/>
        </w:rPr>
      </w:pPr>
    </w:p>
    <w:p w:rsidR="00410712" w:rsidRDefault="00410712" w:rsidP="00F30AAF">
      <w:pPr>
        <w:rPr>
          <w:sz w:val="26"/>
          <w:szCs w:val="26"/>
        </w:rPr>
      </w:pPr>
    </w:p>
    <w:p w:rsidR="00410712" w:rsidRDefault="00410712" w:rsidP="00F30AAF">
      <w:pPr>
        <w:rPr>
          <w:sz w:val="26"/>
          <w:szCs w:val="26"/>
        </w:rPr>
      </w:pPr>
    </w:p>
    <w:p w:rsidR="00410712" w:rsidRDefault="00410712" w:rsidP="00F30AAF">
      <w:pPr>
        <w:rPr>
          <w:sz w:val="26"/>
          <w:szCs w:val="26"/>
        </w:rPr>
      </w:pPr>
    </w:p>
    <w:p w:rsidR="00410712" w:rsidRDefault="00410712" w:rsidP="00F30AAF">
      <w:pPr>
        <w:rPr>
          <w:sz w:val="26"/>
          <w:szCs w:val="26"/>
        </w:rPr>
      </w:pPr>
    </w:p>
    <w:p w:rsidR="00410712" w:rsidRDefault="00410712" w:rsidP="00F30AAF">
      <w:pPr>
        <w:rPr>
          <w:sz w:val="26"/>
          <w:szCs w:val="26"/>
        </w:rPr>
      </w:pPr>
    </w:p>
    <w:p w:rsidR="00410712" w:rsidRDefault="00410712" w:rsidP="00F30AAF">
      <w:pPr>
        <w:rPr>
          <w:sz w:val="26"/>
          <w:szCs w:val="26"/>
        </w:rPr>
      </w:pPr>
    </w:p>
    <w:p w:rsidR="00410712" w:rsidRDefault="00410712" w:rsidP="00F30AAF">
      <w:pPr>
        <w:rPr>
          <w:sz w:val="26"/>
          <w:szCs w:val="26"/>
        </w:rPr>
      </w:pPr>
    </w:p>
    <w:p w:rsidR="00120711" w:rsidRDefault="00120711" w:rsidP="00F30AAF">
      <w:pPr>
        <w:rPr>
          <w:sz w:val="26"/>
          <w:szCs w:val="26"/>
        </w:rPr>
      </w:pPr>
    </w:p>
    <w:p w:rsidR="00120711" w:rsidRDefault="00120711" w:rsidP="00F30AAF">
      <w:pPr>
        <w:rPr>
          <w:sz w:val="26"/>
          <w:szCs w:val="26"/>
        </w:rPr>
      </w:pPr>
    </w:p>
    <w:p w:rsidR="00120711" w:rsidRDefault="00120711" w:rsidP="00F30AAF">
      <w:pPr>
        <w:rPr>
          <w:sz w:val="26"/>
          <w:szCs w:val="26"/>
        </w:rPr>
      </w:pPr>
    </w:p>
    <w:p w:rsidR="00120711" w:rsidRDefault="00120711" w:rsidP="00F30AAF">
      <w:pPr>
        <w:rPr>
          <w:sz w:val="26"/>
          <w:szCs w:val="26"/>
        </w:rPr>
      </w:pPr>
    </w:p>
    <w:p w:rsidR="00410712" w:rsidRPr="00410712" w:rsidRDefault="00410712" w:rsidP="00F30AAF">
      <w:pPr>
        <w:rPr>
          <w:sz w:val="26"/>
          <w:szCs w:val="26"/>
        </w:rPr>
      </w:pPr>
    </w:p>
    <w:p w:rsidR="00F30AAF" w:rsidRDefault="00F30AAF" w:rsidP="00F30AAF"/>
    <w:p w:rsidR="00F30AAF" w:rsidRDefault="00F30AAF" w:rsidP="00F30AAF">
      <w:pPr>
        <w:rPr>
          <w:sz w:val="20"/>
          <w:szCs w:val="20"/>
        </w:rPr>
      </w:pPr>
      <w:r>
        <w:rPr>
          <w:sz w:val="20"/>
          <w:szCs w:val="20"/>
        </w:rPr>
        <w:t>Оводова Л.Н.</w:t>
      </w:r>
    </w:p>
    <w:p w:rsidR="00F30AAF" w:rsidRPr="00777E8D" w:rsidRDefault="00F30AAF" w:rsidP="00F30AAF">
      <w:pPr>
        <w:spacing w:line="360" w:lineRule="auto"/>
        <w:jc w:val="both"/>
        <w:rPr>
          <w:sz w:val="28"/>
          <w:szCs w:val="28"/>
        </w:rPr>
      </w:pPr>
      <w:r>
        <w:rPr>
          <w:sz w:val="20"/>
          <w:szCs w:val="20"/>
        </w:rPr>
        <w:t>89376444641</w:t>
      </w:r>
    </w:p>
    <w:p w:rsidR="00F30AAF" w:rsidRDefault="00F30AAF" w:rsidP="00F30AAF">
      <w:pPr>
        <w:spacing w:line="360" w:lineRule="auto"/>
        <w:jc w:val="both"/>
        <w:rPr>
          <w:sz w:val="28"/>
          <w:szCs w:val="28"/>
        </w:rPr>
      </w:pPr>
    </w:p>
    <w:p w:rsidR="00F30AAF" w:rsidRDefault="00F30AAF" w:rsidP="00F30AAF">
      <w:pPr>
        <w:spacing w:line="360" w:lineRule="auto"/>
        <w:jc w:val="both"/>
        <w:rPr>
          <w:sz w:val="28"/>
          <w:szCs w:val="28"/>
        </w:rPr>
      </w:pPr>
    </w:p>
    <w:p w:rsidR="00F30AAF" w:rsidRDefault="00F30AAF" w:rsidP="00F30AAF">
      <w:pPr>
        <w:spacing w:line="360" w:lineRule="auto"/>
        <w:jc w:val="both"/>
        <w:rPr>
          <w:sz w:val="28"/>
          <w:szCs w:val="28"/>
        </w:rPr>
      </w:pPr>
    </w:p>
    <w:p w:rsidR="00120711" w:rsidRDefault="00120711" w:rsidP="00F30AAF">
      <w:pPr>
        <w:spacing w:line="360" w:lineRule="auto"/>
        <w:jc w:val="both"/>
        <w:rPr>
          <w:sz w:val="28"/>
          <w:szCs w:val="28"/>
        </w:rPr>
      </w:pPr>
    </w:p>
    <w:p w:rsidR="00120711" w:rsidRDefault="00120711" w:rsidP="00F30AAF">
      <w:pPr>
        <w:spacing w:line="360" w:lineRule="auto"/>
        <w:jc w:val="both"/>
        <w:rPr>
          <w:sz w:val="28"/>
          <w:szCs w:val="28"/>
        </w:rPr>
      </w:pPr>
    </w:p>
    <w:p w:rsidR="00120711" w:rsidRDefault="00120711" w:rsidP="00F30AAF">
      <w:pPr>
        <w:spacing w:line="360" w:lineRule="auto"/>
        <w:jc w:val="both"/>
        <w:rPr>
          <w:sz w:val="28"/>
          <w:szCs w:val="28"/>
        </w:rPr>
      </w:pPr>
    </w:p>
    <w:p w:rsidR="00120711" w:rsidRDefault="00120711" w:rsidP="00F30AAF">
      <w:pPr>
        <w:spacing w:line="360" w:lineRule="auto"/>
        <w:jc w:val="both"/>
        <w:rPr>
          <w:sz w:val="28"/>
          <w:szCs w:val="28"/>
        </w:rPr>
      </w:pPr>
    </w:p>
    <w:p w:rsidR="00120711" w:rsidRDefault="00120711" w:rsidP="00F30AAF">
      <w:pPr>
        <w:spacing w:line="360" w:lineRule="auto"/>
        <w:jc w:val="both"/>
        <w:rPr>
          <w:sz w:val="28"/>
          <w:szCs w:val="28"/>
        </w:rPr>
      </w:pPr>
    </w:p>
    <w:p w:rsidR="00120711" w:rsidRDefault="00120711" w:rsidP="00F30AAF">
      <w:pPr>
        <w:spacing w:line="360" w:lineRule="auto"/>
        <w:jc w:val="both"/>
        <w:rPr>
          <w:sz w:val="28"/>
          <w:szCs w:val="28"/>
        </w:rPr>
      </w:pPr>
    </w:p>
    <w:p w:rsidR="00120711" w:rsidRDefault="00120711" w:rsidP="00F30AAF">
      <w:pPr>
        <w:spacing w:line="360" w:lineRule="auto"/>
        <w:jc w:val="both"/>
        <w:rPr>
          <w:sz w:val="28"/>
          <w:szCs w:val="28"/>
        </w:rPr>
      </w:pPr>
    </w:p>
    <w:p w:rsidR="00120711" w:rsidRDefault="00120711" w:rsidP="00F30AAF">
      <w:pPr>
        <w:spacing w:line="360" w:lineRule="auto"/>
        <w:jc w:val="both"/>
        <w:rPr>
          <w:sz w:val="28"/>
          <w:szCs w:val="28"/>
        </w:rPr>
      </w:pPr>
    </w:p>
    <w:p w:rsidR="00F30AAF" w:rsidRPr="00120711" w:rsidRDefault="00410712" w:rsidP="00F30AAF">
      <w:pPr>
        <w:jc w:val="right"/>
      </w:pPr>
      <w:r w:rsidRPr="00120711">
        <w:rPr>
          <w:rStyle w:val="a3"/>
          <w:b w:val="0"/>
          <w:bCs w:val="0"/>
          <w:color w:val="auto"/>
          <w:sz w:val="24"/>
          <w:szCs w:val="24"/>
        </w:rPr>
        <w:lastRenderedPageBreak/>
        <w:t>П</w:t>
      </w:r>
      <w:r w:rsidR="00F30AAF" w:rsidRPr="00120711">
        <w:rPr>
          <w:rStyle w:val="a3"/>
          <w:b w:val="0"/>
          <w:bCs w:val="0"/>
          <w:color w:val="auto"/>
          <w:sz w:val="24"/>
          <w:szCs w:val="24"/>
        </w:rPr>
        <w:t>риложение № 1</w:t>
      </w:r>
    </w:p>
    <w:p w:rsidR="00F30AAF" w:rsidRPr="00120711" w:rsidRDefault="00F30AAF" w:rsidP="00F30AAF">
      <w:pPr>
        <w:keepNext/>
        <w:ind w:firstLine="720"/>
        <w:jc w:val="right"/>
        <w:rPr>
          <w:rStyle w:val="a4"/>
          <w:b w:val="0"/>
          <w:color w:val="auto"/>
          <w:sz w:val="24"/>
          <w:szCs w:val="24"/>
        </w:rPr>
      </w:pPr>
      <w:r w:rsidRPr="00120711">
        <w:rPr>
          <w:rStyle w:val="a3"/>
          <w:b w:val="0"/>
          <w:bCs w:val="0"/>
          <w:color w:val="auto"/>
          <w:sz w:val="24"/>
          <w:szCs w:val="24"/>
        </w:rPr>
        <w:t xml:space="preserve">к </w:t>
      </w:r>
      <w:r w:rsidRPr="00120711">
        <w:rPr>
          <w:rStyle w:val="a4"/>
          <w:b w:val="0"/>
          <w:color w:val="auto"/>
          <w:sz w:val="24"/>
          <w:szCs w:val="24"/>
        </w:rPr>
        <w:t>Постановлению Администрации</w:t>
      </w:r>
    </w:p>
    <w:p w:rsidR="00F30AAF" w:rsidRPr="00120711" w:rsidRDefault="00F30AAF" w:rsidP="00F30AAF">
      <w:pPr>
        <w:keepNext/>
        <w:ind w:firstLine="720"/>
        <w:jc w:val="right"/>
        <w:rPr>
          <w:rStyle w:val="a4"/>
          <w:b w:val="0"/>
          <w:sz w:val="24"/>
          <w:szCs w:val="24"/>
        </w:rPr>
      </w:pPr>
      <w:r w:rsidRPr="00120711">
        <w:rPr>
          <w:rStyle w:val="a4"/>
          <w:b w:val="0"/>
          <w:color w:val="auto"/>
          <w:sz w:val="24"/>
          <w:szCs w:val="24"/>
        </w:rPr>
        <w:t>сельского поселения Преполовенка</w:t>
      </w:r>
      <w:r w:rsidRPr="00120711">
        <w:rPr>
          <w:rStyle w:val="a4"/>
          <w:b w:val="0"/>
          <w:sz w:val="24"/>
          <w:szCs w:val="24"/>
        </w:rPr>
        <w:t xml:space="preserve"> </w:t>
      </w:r>
    </w:p>
    <w:p w:rsidR="00F30AAF" w:rsidRPr="00120711" w:rsidRDefault="00F30AAF" w:rsidP="00F30AAF">
      <w:pPr>
        <w:keepNext/>
        <w:ind w:firstLine="720"/>
        <w:jc w:val="right"/>
      </w:pPr>
      <w:r w:rsidRPr="00120711">
        <w:rPr>
          <w:color w:val="FF0000"/>
        </w:rPr>
        <w:t xml:space="preserve"> </w:t>
      </w:r>
      <w:r w:rsidRPr="00120711">
        <w:t xml:space="preserve">муниципального района Безенчукский </w:t>
      </w:r>
    </w:p>
    <w:p w:rsidR="00F30AAF" w:rsidRPr="00120711" w:rsidRDefault="00357FD7" w:rsidP="00F30AAF">
      <w:pPr>
        <w:keepNext/>
        <w:ind w:firstLine="720"/>
        <w:jc w:val="right"/>
      </w:pPr>
      <w:r w:rsidRPr="00120711">
        <w:rPr>
          <w:rStyle w:val="a3"/>
          <w:b w:val="0"/>
          <w:bCs w:val="0"/>
          <w:color w:val="auto"/>
          <w:sz w:val="24"/>
          <w:szCs w:val="24"/>
        </w:rPr>
        <w:t>от 12 апреля 2021</w:t>
      </w:r>
      <w:r w:rsidR="00F30AAF" w:rsidRPr="00120711">
        <w:rPr>
          <w:rStyle w:val="a3"/>
          <w:b w:val="0"/>
          <w:bCs w:val="0"/>
          <w:color w:val="auto"/>
          <w:sz w:val="24"/>
          <w:szCs w:val="24"/>
        </w:rPr>
        <w:t xml:space="preserve"> г. № </w:t>
      </w:r>
      <w:r w:rsidRPr="00120711">
        <w:rPr>
          <w:rStyle w:val="a3"/>
          <w:b w:val="0"/>
          <w:bCs w:val="0"/>
          <w:color w:val="auto"/>
          <w:sz w:val="24"/>
          <w:szCs w:val="24"/>
        </w:rPr>
        <w:t>24</w:t>
      </w:r>
    </w:p>
    <w:p w:rsidR="00F30AAF" w:rsidRPr="00120711" w:rsidRDefault="00F30AAF" w:rsidP="00F30AAF">
      <w:pPr>
        <w:spacing w:line="360" w:lineRule="auto"/>
        <w:ind w:firstLine="720"/>
        <w:jc w:val="both"/>
      </w:pPr>
    </w:p>
    <w:p w:rsidR="00F30AAF" w:rsidRPr="00120711" w:rsidRDefault="00F30AAF" w:rsidP="00120711">
      <w:pPr>
        <w:jc w:val="center"/>
        <w:rPr>
          <w:sz w:val="26"/>
          <w:szCs w:val="26"/>
        </w:rPr>
      </w:pPr>
      <w:r w:rsidRPr="00120711">
        <w:rPr>
          <w:b/>
          <w:sz w:val="26"/>
          <w:szCs w:val="26"/>
        </w:rPr>
        <w:t xml:space="preserve">Порядок </w:t>
      </w:r>
    </w:p>
    <w:p w:rsidR="00F30AAF" w:rsidRPr="00120711" w:rsidRDefault="00F30AAF" w:rsidP="00120711">
      <w:pPr>
        <w:jc w:val="center"/>
        <w:rPr>
          <w:b/>
          <w:sz w:val="26"/>
          <w:szCs w:val="26"/>
        </w:rPr>
      </w:pPr>
      <w:r w:rsidRPr="00120711">
        <w:rPr>
          <w:b/>
          <w:sz w:val="26"/>
          <w:szCs w:val="26"/>
        </w:rPr>
        <w:t xml:space="preserve">разведения открытого огня и разведения костров </w:t>
      </w:r>
    </w:p>
    <w:p w:rsidR="00F30AAF" w:rsidRPr="00120711" w:rsidRDefault="00F30AAF" w:rsidP="00120711">
      <w:pPr>
        <w:jc w:val="center"/>
        <w:rPr>
          <w:b/>
          <w:sz w:val="26"/>
          <w:szCs w:val="26"/>
        </w:rPr>
      </w:pPr>
      <w:r w:rsidRPr="00120711">
        <w:rPr>
          <w:b/>
          <w:sz w:val="26"/>
          <w:szCs w:val="26"/>
        </w:rPr>
        <w:t>на землях сельскохозяйственного назначения, землях запаса и землях населенных пунктов</w:t>
      </w:r>
      <w:r w:rsidR="00357FD7" w:rsidRPr="00120711">
        <w:rPr>
          <w:b/>
          <w:sz w:val="26"/>
          <w:szCs w:val="26"/>
        </w:rPr>
        <w:t xml:space="preserve"> </w:t>
      </w:r>
      <w:r w:rsidRPr="00120711">
        <w:rPr>
          <w:b/>
          <w:sz w:val="26"/>
          <w:szCs w:val="26"/>
        </w:rPr>
        <w:t xml:space="preserve">на территории </w:t>
      </w:r>
      <w:r w:rsidR="00357FD7" w:rsidRPr="00120711">
        <w:rPr>
          <w:b/>
          <w:sz w:val="26"/>
          <w:szCs w:val="26"/>
        </w:rPr>
        <w:t>сельского поселения Преполовенка</w:t>
      </w:r>
    </w:p>
    <w:p w:rsidR="00F30AAF" w:rsidRPr="00120711" w:rsidRDefault="00F30AAF" w:rsidP="00120711">
      <w:pPr>
        <w:jc w:val="center"/>
        <w:rPr>
          <w:b/>
          <w:sz w:val="26"/>
          <w:szCs w:val="26"/>
        </w:rPr>
      </w:pPr>
      <w:r w:rsidRPr="00120711">
        <w:rPr>
          <w:b/>
          <w:sz w:val="26"/>
          <w:szCs w:val="26"/>
        </w:rPr>
        <w:t>муниципального района Безенчукский</w:t>
      </w:r>
    </w:p>
    <w:p w:rsidR="00F30AAF" w:rsidRPr="00120711" w:rsidRDefault="00F30AAF" w:rsidP="00120711">
      <w:pPr>
        <w:jc w:val="both"/>
        <w:rPr>
          <w:b/>
          <w:sz w:val="26"/>
          <w:szCs w:val="26"/>
        </w:rPr>
      </w:pPr>
    </w:p>
    <w:p w:rsidR="00F30AAF" w:rsidRPr="00120711" w:rsidRDefault="00F30AAF" w:rsidP="00120711">
      <w:pPr>
        <w:autoSpaceDE w:val="0"/>
        <w:autoSpaceDN w:val="0"/>
        <w:adjustRightInd w:val="0"/>
        <w:ind w:firstLine="709"/>
        <w:jc w:val="both"/>
        <w:rPr>
          <w:sz w:val="26"/>
          <w:szCs w:val="26"/>
        </w:rPr>
      </w:pPr>
      <w:r w:rsidRPr="00120711">
        <w:rPr>
          <w:sz w:val="26"/>
          <w:szCs w:val="26"/>
        </w:rPr>
        <w:t xml:space="preserve">1. Настоящий Порядок использования открытого огня и разведения </w:t>
      </w:r>
      <w:r w:rsidRPr="00120711">
        <w:rPr>
          <w:rFonts w:eastAsiaTheme="minorHAnsi"/>
          <w:sz w:val="26"/>
          <w:szCs w:val="26"/>
        </w:rPr>
        <w:t xml:space="preserve">костров на землях сельскохозяйственного назначения, землях запаса и землях населенных пунктов </w:t>
      </w:r>
      <w:r w:rsidRPr="00120711">
        <w:rPr>
          <w:sz w:val="26"/>
          <w:szCs w:val="26"/>
        </w:rPr>
        <w:t>(далее - Порядок) устанавливает обязательные требования пожарной безопасности к использованию открытого огня и разведению костров (далее - использование открытого огня) и определяет места  использования приспособлений для тепловой обработки пищи с помощью открытого огня, места сжигания мусора в целях повышения противопожарной устойчивости на территории сельского поселения Преполовенка</w:t>
      </w:r>
      <w:r w:rsidR="00357FD7" w:rsidRPr="00120711">
        <w:rPr>
          <w:color w:val="FF0000"/>
          <w:sz w:val="26"/>
          <w:szCs w:val="26"/>
        </w:rPr>
        <w:t xml:space="preserve"> </w:t>
      </w:r>
      <w:r w:rsidRPr="00120711">
        <w:rPr>
          <w:sz w:val="26"/>
          <w:szCs w:val="26"/>
        </w:rPr>
        <w:t>муниципального района Безенчукский Самарской области.</w:t>
      </w:r>
    </w:p>
    <w:p w:rsidR="00F30AAF" w:rsidRPr="00120711" w:rsidRDefault="00F30AAF" w:rsidP="00120711">
      <w:pPr>
        <w:pStyle w:val="a6"/>
        <w:ind w:firstLine="709"/>
        <w:jc w:val="both"/>
        <w:rPr>
          <w:rFonts w:ascii="Times New Roman" w:hAnsi="Times New Roman" w:cs="Times New Roman"/>
          <w:sz w:val="26"/>
          <w:szCs w:val="26"/>
        </w:rPr>
      </w:pPr>
      <w:r w:rsidRPr="00120711">
        <w:rPr>
          <w:rFonts w:ascii="Times New Roman" w:eastAsia="DejaVu Sans" w:hAnsi="Times New Roman" w:cs="Times New Roman"/>
          <w:color w:val="000000"/>
          <w:kern w:val="2"/>
          <w:sz w:val="26"/>
          <w:szCs w:val="26"/>
        </w:rPr>
        <w:t>2. Использование открытого огня должно осуществляться в специально оборудованных местах при выполнении следующих требований</w:t>
      </w:r>
      <w:r w:rsidRPr="00120711">
        <w:rPr>
          <w:rFonts w:ascii="Times New Roman" w:hAnsi="Times New Roman" w:cs="Times New Roman"/>
          <w:sz w:val="26"/>
          <w:szCs w:val="26"/>
        </w:rPr>
        <w:t>:</w:t>
      </w:r>
    </w:p>
    <w:p w:rsidR="00F30AAF" w:rsidRPr="00120711" w:rsidRDefault="00F30AAF" w:rsidP="00120711">
      <w:pPr>
        <w:pStyle w:val="a6"/>
        <w:ind w:firstLine="709"/>
        <w:jc w:val="both"/>
        <w:rPr>
          <w:rFonts w:ascii="Times New Roman" w:hAnsi="Times New Roman" w:cs="Times New Roman"/>
          <w:sz w:val="26"/>
          <w:szCs w:val="26"/>
        </w:rPr>
      </w:pPr>
      <w:r w:rsidRPr="00120711">
        <w:rPr>
          <w:rFonts w:ascii="Times New Roman" w:hAnsi="Times New Roman" w:cs="Times New Roman"/>
          <w:sz w:val="26"/>
          <w:szCs w:val="26"/>
        </w:rPr>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ёмкостью (например: бочка, бак, мангал) или ёмкостью,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объёмом не более 1 куб. метра;</w:t>
      </w:r>
    </w:p>
    <w:p w:rsidR="00F30AAF" w:rsidRPr="00120711" w:rsidRDefault="00F30AAF" w:rsidP="00120711">
      <w:pPr>
        <w:pStyle w:val="a6"/>
        <w:ind w:firstLine="709"/>
        <w:jc w:val="both"/>
        <w:rPr>
          <w:rFonts w:ascii="Times New Roman" w:hAnsi="Times New Roman" w:cs="Times New Roman"/>
          <w:sz w:val="26"/>
          <w:szCs w:val="26"/>
        </w:rPr>
      </w:pPr>
      <w:r w:rsidRPr="00120711">
        <w:rPr>
          <w:rFonts w:ascii="Times New Roman" w:hAnsi="Times New Roman" w:cs="Times New Roman"/>
          <w:sz w:val="26"/>
          <w:szCs w:val="26"/>
        </w:rPr>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F30AAF" w:rsidRPr="00120711" w:rsidRDefault="00F30AAF" w:rsidP="00120711">
      <w:pPr>
        <w:pStyle w:val="a6"/>
        <w:ind w:firstLine="709"/>
        <w:jc w:val="both"/>
        <w:rPr>
          <w:rFonts w:ascii="Times New Roman" w:hAnsi="Times New Roman" w:cs="Times New Roman"/>
          <w:sz w:val="26"/>
          <w:szCs w:val="26"/>
        </w:rPr>
      </w:pPr>
      <w:r w:rsidRPr="00120711">
        <w:rPr>
          <w:rFonts w:ascii="Times New Roman" w:hAnsi="Times New Roman" w:cs="Times New Roman"/>
          <w:sz w:val="26"/>
          <w:szCs w:val="26"/>
        </w:rPr>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F30AAF" w:rsidRPr="00120711" w:rsidRDefault="00F30AAF" w:rsidP="00120711">
      <w:pPr>
        <w:pStyle w:val="a6"/>
        <w:ind w:firstLine="709"/>
        <w:jc w:val="both"/>
        <w:rPr>
          <w:rFonts w:ascii="Times New Roman" w:hAnsi="Times New Roman" w:cs="Times New Roman"/>
          <w:sz w:val="26"/>
          <w:szCs w:val="26"/>
        </w:rPr>
      </w:pPr>
      <w:r w:rsidRPr="00120711">
        <w:rPr>
          <w:rFonts w:ascii="Times New Roman" w:hAnsi="Times New Roman" w:cs="Times New Roman"/>
          <w:sz w:val="26"/>
          <w:szCs w:val="26"/>
        </w:rP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F30AAF" w:rsidRPr="00120711" w:rsidRDefault="00F30AAF" w:rsidP="00120711">
      <w:pPr>
        <w:autoSpaceDE w:val="0"/>
        <w:autoSpaceDN w:val="0"/>
        <w:adjustRightInd w:val="0"/>
        <w:ind w:right="-143"/>
        <w:jc w:val="both"/>
        <w:rPr>
          <w:sz w:val="26"/>
          <w:szCs w:val="26"/>
        </w:rPr>
      </w:pPr>
      <w:r w:rsidRPr="00120711">
        <w:rPr>
          <w:sz w:val="26"/>
          <w:szCs w:val="26"/>
        </w:rPr>
        <w:tab/>
        <w:t>3. На землях общего пользования населенных пунктов проведение мероприятий, предусматривающих использование открытого огня, использование мангалов и иных приспособлений для тепловой обработки пищи с помощью открытого огня  допускается осуществлять исключительно на специально оборудованных площадках в соответствии с требованиями п. 2 к настоящему Порядку.</w:t>
      </w:r>
    </w:p>
    <w:p w:rsidR="00F30AAF" w:rsidRPr="00120711" w:rsidRDefault="00F30AAF" w:rsidP="00120711">
      <w:pPr>
        <w:autoSpaceDE w:val="0"/>
        <w:autoSpaceDN w:val="0"/>
        <w:adjustRightInd w:val="0"/>
        <w:jc w:val="both"/>
        <w:rPr>
          <w:sz w:val="26"/>
          <w:szCs w:val="26"/>
        </w:rPr>
      </w:pPr>
      <w:r w:rsidRPr="00120711">
        <w:rPr>
          <w:sz w:val="26"/>
          <w:szCs w:val="26"/>
        </w:rPr>
        <w:lastRenderedPageBreak/>
        <w:tab/>
        <w:t>4. На территории частных домовладений приготовление пищи с использованием</w:t>
      </w:r>
      <w:r w:rsidR="00907B34" w:rsidRPr="00120711">
        <w:rPr>
          <w:sz w:val="26"/>
          <w:szCs w:val="26"/>
        </w:rPr>
        <w:t xml:space="preserve"> </w:t>
      </w:r>
      <w:r w:rsidRPr="00120711">
        <w:rPr>
          <w:sz w:val="26"/>
          <w:szCs w:val="26"/>
        </w:rPr>
        <w:t>открытого огня допускается только в специальных приспособлениях (мангал, барбекю, гриля), выполненных из негорючих материалов с использованием готового древесного угля, исключающих возможность распространения пламени и выпадения сгораемых материалов за пределы очага горения, объемом не более 1 куб. метра.</w:t>
      </w:r>
    </w:p>
    <w:p w:rsidR="00F30AAF" w:rsidRPr="00120711" w:rsidRDefault="00F30AAF" w:rsidP="00120711">
      <w:pPr>
        <w:pStyle w:val="a6"/>
        <w:ind w:firstLine="709"/>
        <w:jc w:val="both"/>
        <w:rPr>
          <w:rFonts w:ascii="Times New Roman" w:hAnsi="Times New Roman" w:cs="Times New Roman"/>
          <w:sz w:val="26"/>
          <w:szCs w:val="26"/>
        </w:rPr>
      </w:pPr>
      <w:r w:rsidRPr="00120711">
        <w:rPr>
          <w:rFonts w:ascii="Times New Roman" w:hAnsi="Times New Roman" w:cs="Times New Roman"/>
          <w:sz w:val="26"/>
          <w:szCs w:val="26"/>
        </w:rPr>
        <w:t>5. При использовании открытого огня в металлической ёмкости или ёмкости, выполненной из иных негорючих материалов, исключающей распространение пламени и выпадение сгораемых материалов за пределы очага горения, минимально допустимые расстояния, предусмотренные </w:t>
      </w:r>
      <w:hyperlink r:id="rId9" w:anchor="/document/71347022/entry/1022" w:history="1">
        <w:r w:rsidRPr="00120711">
          <w:rPr>
            <w:rFonts w:ascii="Times New Roman" w:hAnsi="Times New Roman" w:cs="Times New Roman"/>
            <w:sz w:val="26"/>
            <w:szCs w:val="26"/>
          </w:rPr>
          <w:t>подпунктами "б"</w:t>
        </w:r>
      </w:hyperlink>
      <w:r w:rsidRPr="00120711">
        <w:rPr>
          <w:rFonts w:ascii="Times New Roman" w:hAnsi="Times New Roman" w:cs="Times New Roman"/>
          <w:sz w:val="26"/>
          <w:szCs w:val="26"/>
        </w:rPr>
        <w:t> и </w:t>
      </w:r>
      <w:hyperlink r:id="rId10" w:anchor="/document/71347022/entry/1023" w:history="1">
        <w:r w:rsidRPr="00120711">
          <w:rPr>
            <w:rFonts w:ascii="Times New Roman" w:hAnsi="Times New Roman" w:cs="Times New Roman"/>
            <w:sz w:val="26"/>
            <w:szCs w:val="26"/>
          </w:rPr>
          <w:t>"в" пункта 2</w:t>
        </w:r>
      </w:hyperlink>
      <w:r w:rsidRPr="00120711">
        <w:rPr>
          <w:rFonts w:ascii="Times New Roman" w:hAnsi="Times New Roman" w:cs="Times New Roman"/>
          <w:sz w:val="26"/>
          <w:szCs w:val="26"/>
        </w:rPr>
        <w:t> настоящего Порядка, могут быть уменьшены вдвое. При этом устройство противопожарной минерализованной полосы не требуется.</w:t>
      </w:r>
    </w:p>
    <w:p w:rsidR="00F30AAF" w:rsidRPr="00120711" w:rsidRDefault="00F30AAF" w:rsidP="00120711">
      <w:pPr>
        <w:pStyle w:val="a6"/>
        <w:ind w:firstLine="709"/>
        <w:jc w:val="both"/>
        <w:rPr>
          <w:rFonts w:ascii="Times New Roman" w:hAnsi="Times New Roman" w:cs="Times New Roman"/>
          <w:sz w:val="26"/>
          <w:szCs w:val="26"/>
        </w:rPr>
      </w:pPr>
      <w:r w:rsidRPr="00120711">
        <w:rPr>
          <w:rFonts w:ascii="Times New Roman" w:hAnsi="Times New Roman" w:cs="Times New Roman"/>
          <w:sz w:val="26"/>
          <w:szCs w:val="26"/>
        </w:rPr>
        <w:t>6. В целях своевременной локализации процесса горения ёмкость,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ёмкость сверху.</w:t>
      </w:r>
    </w:p>
    <w:p w:rsidR="00F30AAF" w:rsidRPr="00120711" w:rsidRDefault="00F30AAF" w:rsidP="00120711">
      <w:pPr>
        <w:pStyle w:val="a6"/>
        <w:ind w:firstLine="709"/>
        <w:jc w:val="both"/>
        <w:rPr>
          <w:rFonts w:ascii="Times New Roman" w:hAnsi="Times New Roman" w:cs="Times New Roman"/>
          <w:sz w:val="26"/>
          <w:szCs w:val="26"/>
        </w:rPr>
      </w:pPr>
      <w:r w:rsidRPr="00120711">
        <w:rPr>
          <w:rFonts w:ascii="Times New Roman" w:hAnsi="Times New Roman" w:cs="Times New Roman"/>
          <w:sz w:val="26"/>
          <w:szCs w:val="26"/>
        </w:rPr>
        <w:t>7. При использовании открытого огня и разведения костров для приготовления пищи в специальных несгораемых ёмкостях (например: мангалах, жаровнях)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иных построек допускается уменьшать до 5 метров, а зону очистки вокруг ёмкости от горючих материалов - до 2 метров.</w:t>
      </w:r>
    </w:p>
    <w:p w:rsidR="00F30AAF" w:rsidRPr="00120711" w:rsidRDefault="00F30AAF" w:rsidP="00120711">
      <w:pPr>
        <w:autoSpaceDE w:val="0"/>
        <w:autoSpaceDN w:val="0"/>
        <w:adjustRightInd w:val="0"/>
        <w:ind w:firstLine="540"/>
        <w:jc w:val="both"/>
        <w:rPr>
          <w:rFonts w:eastAsiaTheme="minorHAnsi"/>
          <w:sz w:val="26"/>
          <w:szCs w:val="26"/>
        </w:rPr>
      </w:pPr>
      <w:r w:rsidRPr="00120711">
        <w:rPr>
          <w:sz w:val="26"/>
          <w:szCs w:val="26"/>
        </w:rPr>
        <w:t xml:space="preserve">8. </w:t>
      </w:r>
      <w:r w:rsidRPr="00120711">
        <w:rPr>
          <w:rFonts w:eastAsiaTheme="minorHAnsi"/>
          <w:sz w:val="26"/>
          <w:szCs w:val="26"/>
        </w:rPr>
        <w:t>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выполнении п. 2 настоящего Порядка и при условии, что:</w:t>
      </w:r>
    </w:p>
    <w:p w:rsidR="00F30AAF" w:rsidRPr="00120711" w:rsidRDefault="00F30AAF" w:rsidP="00120711">
      <w:pPr>
        <w:autoSpaceDE w:val="0"/>
        <w:autoSpaceDN w:val="0"/>
        <w:adjustRightInd w:val="0"/>
        <w:ind w:firstLine="540"/>
        <w:jc w:val="both"/>
        <w:rPr>
          <w:rFonts w:eastAsiaTheme="minorHAnsi"/>
          <w:sz w:val="26"/>
          <w:szCs w:val="26"/>
        </w:rPr>
      </w:pPr>
      <w:r w:rsidRPr="00120711">
        <w:rPr>
          <w:rFonts w:eastAsiaTheme="minorHAnsi"/>
          <w:sz w:val="26"/>
          <w:szCs w:val="26"/>
        </w:rPr>
        <w:t>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rsidR="00F30AAF" w:rsidRPr="00120711" w:rsidRDefault="00F30AAF" w:rsidP="00120711">
      <w:pPr>
        <w:autoSpaceDE w:val="0"/>
        <w:autoSpaceDN w:val="0"/>
        <w:adjustRightInd w:val="0"/>
        <w:ind w:firstLine="540"/>
        <w:jc w:val="both"/>
        <w:rPr>
          <w:rFonts w:eastAsiaTheme="minorHAnsi"/>
          <w:sz w:val="26"/>
          <w:szCs w:val="26"/>
        </w:rPr>
      </w:pPr>
      <w:r w:rsidRPr="00120711">
        <w:rPr>
          <w:rFonts w:eastAsiaTheme="minorHAnsi"/>
          <w:sz w:val="26"/>
          <w:szCs w:val="26"/>
        </w:rPr>
        <w:t>в целях исключения возможного перехода природных пожаров на 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 шириной не менее 10 метров;</w:t>
      </w:r>
    </w:p>
    <w:p w:rsidR="00F30AAF" w:rsidRPr="00120711" w:rsidRDefault="00F30AAF" w:rsidP="00120711">
      <w:pPr>
        <w:autoSpaceDE w:val="0"/>
        <w:autoSpaceDN w:val="0"/>
        <w:adjustRightInd w:val="0"/>
        <w:ind w:firstLine="540"/>
        <w:jc w:val="both"/>
        <w:rPr>
          <w:rFonts w:eastAsiaTheme="minorHAnsi"/>
          <w:sz w:val="26"/>
          <w:szCs w:val="26"/>
        </w:rPr>
      </w:pPr>
      <w:r w:rsidRPr="00120711">
        <w:rPr>
          <w:rFonts w:eastAsiaTheme="minorHAnsi"/>
          <w:sz w:val="26"/>
          <w:szCs w:val="26"/>
        </w:rPr>
        <w:t>выжигание лесных горючих материалов осуществляется в соответствии с правилами пожарной безопасности в лесах, установленными Правительством Российской Федерации;</w:t>
      </w:r>
    </w:p>
    <w:p w:rsidR="00F30AAF" w:rsidRPr="00120711" w:rsidRDefault="00F30AAF" w:rsidP="00120711">
      <w:pPr>
        <w:autoSpaceDE w:val="0"/>
        <w:autoSpaceDN w:val="0"/>
        <w:adjustRightInd w:val="0"/>
        <w:ind w:firstLine="540"/>
        <w:jc w:val="both"/>
        <w:rPr>
          <w:rFonts w:eastAsiaTheme="minorHAnsi"/>
          <w:sz w:val="26"/>
          <w:szCs w:val="26"/>
        </w:rPr>
      </w:pPr>
      <w:r w:rsidRPr="00120711">
        <w:rPr>
          <w:rFonts w:eastAsiaTheme="minorHAnsi"/>
          <w:sz w:val="26"/>
          <w:szCs w:val="26"/>
        </w:rPr>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F30AAF" w:rsidRPr="00120711" w:rsidRDefault="00F30AAF" w:rsidP="00120711">
      <w:pPr>
        <w:pStyle w:val="a6"/>
        <w:ind w:firstLine="709"/>
        <w:jc w:val="both"/>
        <w:rPr>
          <w:rFonts w:ascii="Times New Roman" w:hAnsi="Times New Roman" w:cs="Times New Roman"/>
          <w:sz w:val="26"/>
          <w:szCs w:val="26"/>
          <w:highlight w:val="yellow"/>
        </w:rPr>
      </w:pPr>
      <w:r w:rsidRPr="00120711">
        <w:rPr>
          <w:rFonts w:ascii="Times New Roman" w:hAnsi="Times New Roman" w:cs="Times New Roman"/>
          <w:sz w:val="26"/>
          <w:szCs w:val="26"/>
        </w:rPr>
        <w:t>9. Сжигание сухостойных деревьев, сухой травы, валежника, порубочных остатков, других горючих материалов сельского поселения Преполовенка</w:t>
      </w:r>
      <w:r w:rsidR="00357FD7" w:rsidRPr="00120711">
        <w:rPr>
          <w:rFonts w:ascii="Times New Roman" w:hAnsi="Times New Roman" w:cs="Times New Roman"/>
          <w:sz w:val="26"/>
          <w:szCs w:val="26"/>
        </w:rPr>
        <w:t xml:space="preserve"> </w:t>
      </w:r>
      <w:r w:rsidRPr="00120711">
        <w:rPr>
          <w:rFonts w:ascii="Times New Roman" w:hAnsi="Times New Roman" w:cs="Times New Roman"/>
          <w:sz w:val="26"/>
          <w:szCs w:val="26"/>
        </w:rPr>
        <w:t>допускается осуществлять исключительно на специально выделенных участках, определенных приложением 2 к настоящему порядку.</w:t>
      </w:r>
    </w:p>
    <w:p w:rsidR="00F30AAF" w:rsidRPr="00120711" w:rsidRDefault="00F30AAF" w:rsidP="00120711">
      <w:pPr>
        <w:pStyle w:val="a6"/>
        <w:ind w:firstLine="709"/>
        <w:jc w:val="both"/>
        <w:rPr>
          <w:rFonts w:ascii="Times New Roman" w:hAnsi="Times New Roman" w:cs="Times New Roman"/>
          <w:sz w:val="26"/>
          <w:szCs w:val="26"/>
        </w:rPr>
      </w:pPr>
      <w:r w:rsidRPr="00120711">
        <w:rPr>
          <w:rFonts w:ascii="Times New Roman" w:hAnsi="Times New Roman" w:cs="Times New Roman"/>
          <w:sz w:val="26"/>
          <w:szCs w:val="26"/>
        </w:rPr>
        <w:lastRenderedPageBreak/>
        <w:t>10. При увеличении диаметра зоны очага горения должны быть выполнены требования </w:t>
      </w:r>
      <w:hyperlink r:id="rId11" w:anchor="/document/71347022/entry/1002" w:history="1">
        <w:r w:rsidRPr="00120711">
          <w:rPr>
            <w:rFonts w:ascii="Times New Roman" w:hAnsi="Times New Roman" w:cs="Times New Roman"/>
            <w:sz w:val="26"/>
            <w:szCs w:val="26"/>
          </w:rPr>
          <w:t>пункта 2</w:t>
        </w:r>
      </w:hyperlink>
      <w:r w:rsidRPr="00120711">
        <w:rPr>
          <w:rFonts w:ascii="Times New Roman" w:hAnsi="Times New Roman" w:cs="Times New Roman"/>
          <w:sz w:val="26"/>
          <w:szCs w:val="26"/>
        </w:rPr>
        <w:t> настоящего Порядка. При этом на каждый очаг использования открытого огня должно быть задействовано не менее 2-х человек, обеспеченных первичными средствами пожаротушения и прошедших обучение мерам пожарной безопасности в соответствии с </w:t>
      </w:r>
      <w:hyperlink r:id="rId12" w:anchor="/document/192618/entry/10000" w:history="1">
        <w:r w:rsidRPr="00120711">
          <w:rPr>
            <w:rFonts w:ascii="Times New Roman" w:hAnsi="Times New Roman" w:cs="Times New Roman"/>
            <w:sz w:val="26"/>
            <w:szCs w:val="26"/>
          </w:rPr>
          <w:t>Нормами</w:t>
        </w:r>
      </w:hyperlink>
      <w:r w:rsidRPr="00120711">
        <w:rPr>
          <w:rFonts w:ascii="Times New Roman" w:hAnsi="Times New Roman" w:cs="Times New Roman"/>
          <w:sz w:val="26"/>
          <w:szCs w:val="26"/>
        </w:rPr>
        <w:t> пожарной безопасности.</w:t>
      </w:r>
    </w:p>
    <w:p w:rsidR="00F30AAF" w:rsidRPr="00120711" w:rsidRDefault="00F30AAF" w:rsidP="00120711">
      <w:pPr>
        <w:pStyle w:val="a6"/>
        <w:ind w:firstLine="709"/>
        <w:jc w:val="both"/>
        <w:rPr>
          <w:rFonts w:ascii="Times New Roman" w:hAnsi="Times New Roman" w:cs="Times New Roman"/>
          <w:sz w:val="26"/>
          <w:szCs w:val="26"/>
        </w:rPr>
      </w:pPr>
      <w:r w:rsidRPr="00120711">
        <w:rPr>
          <w:rFonts w:ascii="Times New Roman" w:hAnsi="Times New Roman" w:cs="Times New Roman"/>
          <w:sz w:val="26"/>
          <w:szCs w:val="26"/>
        </w:rPr>
        <w:t>11. В течение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очаговой зоны.</w:t>
      </w:r>
    </w:p>
    <w:p w:rsidR="00F30AAF" w:rsidRPr="00120711" w:rsidRDefault="00F30AAF" w:rsidP="00120711">
      <w:pPr>
        <w:pStyle w:val="a6"/>
        <w:ind w:firstLine="709"/>
        <w:jc w:val="both"/>
        <w:rPr>
          <w:rFonts w:ascii="Times New Roman" w:hAnsi="Times New Roman" w:cs="Times New Roman"/>
          <w:sz w:val="26"/>
          <w:szCs w:val="26"/>
        </w:rPr>
      </w:pPr>
      <w:r w:rsidRPr="00120711">
        <w:rPr>
          <w:rFonts w:ascii="Times New Roman" w:hAnsi="Times New Roman" w:cs="Times New Roman"/>
          <w:sz w:val="26"/>
          <w:szCs w:val="26"/>
        </w:rPr>
        <w:t>12. Использование открытого огня запрещается:</w:t>
      </w:r>
    </w:p>
    <w:p w:rsidR="00F30AAF" w:rsidRPr="00120711" w:rsidRDefault="00F30AAF" w:rsidP="00120711">
      <w:pPr>
        <w:pStyle w:val="a6"/>
        <w:ind w:firstLine="709"/>
        <w:jc w:val="both"/>
        <w:rPr>
          <w:rFonts w:ascii="Times New Roman" w:hAnsi="Times New Roman" w:cs="Times New Roman"/>
          <w:sz w:val="26"/>
          <w:szCs w:val="26"/>
        </w:rPr>
      </w:pPr>
      <w:r w:rsidRPr="00120711">
        <w:rPr>
          <w:rFonts w:ascii="Times New Roman" w:hAnsi="Times New Roman" w:cs="Times New Roman"/>
          <w:sz w:val="26"/>
          <w:szCs w:val="26"/>
        </w:rPr>
        <w:t>на торфяных почвах;</w:t>
      </w:r>
    </w:p>
    <w:p w:rsidR="00F30AAF" w:rsidRPr="00120711" w:rsidRDefault="00F30AAF" w:rsidP="00120711">
      <w:pPr>
        <w:pStyle w:val="a6"/>
        <w:ind w:firstLine="709"/>
        <w:jc w:val="both"/>
        <w:rPr>
          <w:rFonts w:ascii="Times New Roman" w:hAnsi="Times New Roman" w:cs="Times New Roman"/>
          <w:sz w:val="26"/>
          <w:szCs w:val="26"/>
        </w:rPr>
      </w:pPr>
      <w:r w:rsidRPr="00120711">
        <w:rPr>
          <w:rFonts w:ascii="Times New Roman" w:hAnsi="Times New Roman" w:cs="Times New Roman"/>
          <w:sz w:val="26"/>
          <w:szCs w:val="26"/>
        </w:rPr>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F30AAF" w:rsidRPr="00120711" w:rsidRDefault="00F30AAF" w:rsidP="00120711">
      <w:pPr>
        <w:pStyle w:val="a6"/>
        <w:ind w:firstLine="709"/>
        <w:jc w:val="both"/>
        <w:rPr>
          <w:rFonts w:ascii="Times New Roman" w:hAnsi="Times New Roman" w:cs="Times New Roman"/>
          <w:sz w:val="26"/>
          <w:szCs w:val="26"/>
        </w:rPr>
      </w:pPr>
      <w:r w:rsidRPr="00120711">
        <w:rPr>
          <w:rFonts w:ascii="Times New Roman" w:hAnsi="Times New Roman" w:cs="Times New Roman"/>
          <w:sz w:val="26"/>
          <w:szCs w:val="26"/>
        </w:rPr>
        <w:t>под кронами деревьев хвойных пород;</w:t>
      </w:r>
    </w:p>
    <w:p w:rsidR="00F30AAF" w:rsidRPr="00120711" w:rsidRDefault="00F30AAF" w:rsidP="00120711">
      <w:pPr>
        <w:pStyle w:val="a6"/>
        <w:ind w:firstLine="709"/>
        <w:jc w:val="both"/>
        <w:rPr>
          <w:rFonts w:ascii="Times New Roman" w:hAnsi="Times New Roman" w:cs="Times New Roman"/>
          <w:sz w:val="26"/>
          <w:szCs w:val="26"/>
        </w:rPr>
      </w:pPr>
      <w:r w:rsidRPr="00120711">
        <w:rPr>
          <w:rFonts w:ascii="Times New Roman" w:hAnsi="Times New Roman" w:cs="Times New Roman"/>
          <w:sz w:val="26"/>
          <w:szCs w:val="26"/>
        </w:rPr>
        <w:t>в ёмкости, стенки которой имеют огненный сквозной прогар;</w:t>
      </w:r>
    </w:p>
    <w:p w:rsidR="00F30AAF" w:rsidRPr="00120711" w:rsidRDefault="00F30AAF" w:rsidP="00120711">
      <w:pPr>
        <w:pStyle w:val="a6"/>
        <w:ind w:firstLine="709"/>
        <w:jc w:val="both"/>
        <w:rPr>
          <w:rFonts w:ascii="Times New Roman" w:hAnsi="Times New Roman" w:cs="Times New Roman"/>
          <w:sz w:val="26"/>
          <w:szCs w:val="26"/>
        </w:rPr>
      </w:pPr>
      <w:r w:rsidRPr="00120711">
        <w:rPr>
          <w:rFonts w:ascii="Times New Roman" w:hAnsi="Times New Roman" w:cs="Times New Roman"/>
          <w:sz w:val="26"/>
          <w:szCs w:val="26"/>
        </w:rPr>
        <w:t>при скорости ветра, превышающей значение 5 метров в секунду, если открытый огонь используется без металлической ёмкости или ёмкости,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F30AAF" w:rsidRPr="00120711" w:rsidRDefault="00F30AAF" w:rsidP="00120711">
      <w:pPr>
        <w:pStyle w:val="a6"/>
        <w:ind w:firstLine="709"/>
        <w:jc w:val="both"/>
        <w:rPr>
          <w:rFonts w:ascii="Times New Roman" w:hAnsi="Times New Roman" w:cs="Times New Roman"/>
          <w:sz w:val="26"/>
          <w:szCs w:val="26"/>
        </w:rPr>
      </w:pPr>
      <w:r w:rsidRPr="00120711">
        <w:rPr>
          <w:rFonts w:ascii="Times New Roman" w:hAnsi="Times New Roman" w:cs="Times New Roman"/>
          <w:sz w:val="26"/>
          <w:szCs w:val="26"/>
        </w:rPr>
        <w:t>при скорости ветра, превышающей значение 10 метров в секунду;</w:t>
      </w:r>
    </w:p>
    <w:p w:rsidR="00F30AAF" w:rsidRPr="00120711" w:rsidRDefault="00F30AAF" w:rsidP="00120711">
      <w:pPr>
        <w:pStyle w:val="a6"/>
        <w:ind w:firstLine="709"/>
        <w:jc w:val="both"/>
        <w:rPr>
          <w:rFonts w:ascii="Times New Roman" w:hAnsi="Times New Roman" w:cs="Times New Roman"/>
          <w:sz w:val="26"/>
          <w:szCs w:val="26"/>
        </w:rPr>
      </w:pPr>
      <w:r w:rsidRPr="00120711">
        <w:rPr>
          <w:rFonts w:ascii="Times New Roman" w:hAnsi="Times New Roman" w:cs="Times New Roman"/>
          <w:sz w:val="26"/>
          <w:szCs w:val="26"/>
        </w:rPr>
        <w:t>в соответствии с нормами,  установленными законодательством Российской Федерации.</w:t>
      </w:r>
    </w:p>
    <w:p w:rsidR="00F30AAF" w:rsidRPr="00120711" w:rsidRDefault="00F30AAF" w:rsidP="00120711">
      <w:pPr>
        <w:pStyle w:val="a6"/>
        <w:ind w:firstLine="709"/>
        <w:jc w:val="both"/>
        <w:rPr>
          <w:rFonts w:ascii="Times New Roman" w:hAnsi="Times New Roman" w:cs="Times New Roman"/>
          <w:sz w:val="26"/>
          <w:szCs w:val="26"/>
        </w:rPr>
      </w:pPr>
      <w:r w:rsidRPr="00120711">
        <w:rPr>
          <w:rFonts w:ascii="Times New Roman" w:hAnsi="Times New Roman" w:cs="Times New Roman"/>
          <w:sz w:val="26"/>
          <w:szCs w:val="26"/>
        </w:rPr>
        <w:t xml:space="preserve">13. В процессе использования открытого огня запрещается: </w:t>
      </w:r>
    </w:p>
    <w:p w:rsidR="00F30AAF" w:rsidRPr="00120711" w:rsidRDefault="00F30AAF" w:rsidP="00120711">
      <w:pPr>
        <w:pStyle w:val="a6"/>
        <w:ind w:firstLine="709"/>
        <w:jc w:val="both"/>
        <w:rPr>
          <w:rFonts w:ascii="Times New Roman" w:hAnsi="Times New Roman" w:cs="Times New Roman"/>
          <w:sz w:val="26"/>
          <w:szCs w:val="26"/>
        </w:rPr>
      </w:pPr>
      <w:r w:rsidRPr="00120711">
        <w:rPr>
          <w:rFonts w:ascii="Times New Roman" w:hAnsi="Times New Roman" w:cs="Times New Roman"/>
          <w:sz w:val="26"/>
          <w:szCs w:val="26"/>
        </w:rPr>
        <w:t>осуществлять сжигание горючих и легковоспламеняющихся</w:t>
      </w:r>
      <w:r w:rsidR="00907B34" w:rsidRPr="00120711">
        <w:rPr>
          <w:rFonts w:ascii="Times New Roman" w:hAnsi="Times New Roman" w:cs="Times New Roman"/>
          <w:sz w:val="26"/>
          <w:szCs w:val="26"/>
        </w:rPr>
        <w:t xml:space="preserve"> </w:t>
      </w:r>
      <w:r w:rsidRPr="00120711">
        <w:rPr>
          <w:rFonts w:ascii="Times New Roman" w:hAnsi="Times New Roman" w:cs="Times New Roman"/>
          <w:sz w:val="26"/>
          <w:szCs w:val="26"/>
        </w:rPr>
        <w:t>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F30AAF" w:rsidRPr="00120711" w:rsidRDefault="00F30AAF" w:rsidP="00120711">
      <w:pPr>
        <w:pStyle w:val="a6"/>
        <w:ind w:firstLine="709"/>
        <w:jc w:val="both"/>
        <w:rPr>
          <w:rFonts w:ascii="Times New Roman" w:hAnsi="Times New Roman" w:cs="Times New Roman"/>
          <w:sz w:val="26"/>
          <w:szCs w:val="26"/>
        </w:rPr>
      </w:pPr>
      <w:r w:rsidRPr="00120711">
        <w:rPr>
          <w:rFonts w:ascii="Times New Roman" w:hAnsi="Times New Roman" w:cs="Times New Roman"/>
          <w:sz w:val="26"/>
          <w:szCs w:val="26"/>
        </w:rPr>
        <w:t>оставлять место очага горения без присмотра до полного прекращения горения (тления);</w:t>
      </w:r>
    </w:p>
    <w:p w:rsidR="00F30AAF" w:rsidRPr="00120711" w:rsidRDefault="00F30AAF" w:rsidP="00120711">
      <w:pPr>
        <w:pStyle w:val="a6"/>
        <w:ind w:firstLine="709"/>
        <w:jc w:val="both"/>
        <w:rPr>
          <w:rFonts w:ascii="Times New Roman" w:hAnsi="Times New Roman" w:cs="Times New Roman"/>
          <w:sz w:val="26"/>
          <w:szCs w:val="26"/>
        </w:rPr>
      </w:pPr>
      <w:r w:rsidRPr="00120711">
        <w:rPr>
          <w:rFonts w:ascii="Times New Roman" w:hAnsi="Times New Roman" w:cs="Times New Roman"/>
          <w:sz w:val="26"/>
          <w:szCs w:val="26"/>
        </w:rPr>
        <w:t>располагать легковоспламеняющиеся и горючие жидкости, а также горючие материалы вблизи очага горения.</w:t>
      </w:r>
    </w:p>
    <w:p w:rsidR="00F30AAF" w:rsidRPr="00120711" w:rsidRDefault="00F30AAF" w:rsidP="00120711">
      <w:pPr>
        <w:autoSpaceDE w:val="0"/>
        <w:autoSpaceDN w:val="0"/>
        <w:adjustRightInd w:val="0"/>
        <w:ind w:firstLine="709"/>
        <w:rPr>
          <w:rFonts w:eastAsiaTheme="minorHAnsi"/>
          <w:sz w:val="26"/>
          <w:szCs w:val="26"/>
        </w:rPr>
      </w:pPr>
      <w:r w:rsidRPr="00120711">
        <w:rPr>
          <w:rFonts w:eastAsiaTheme="minorHAnsi"/>
          <w:sz w:val="26"/>
          <w:szCs w:val="26"/>
        </w:rPr>
        <w:t>14. После использования открытого огня место разведения костра и место сжигания должно быть засыпано землей (песком) или залито водой до полного прекращения горения (тления).</w:t>
      </w:r>
    </w:p>
    <w:p w:rsidR="00F30AAF" w:rsidRPr="00120711" w:rsidRDefault="00F30AAF" w:rsidP="00120711">
      <w:pPr>
        <w:jc w:val="center"/>
        <w:rPr>
          <w:b/>
          <w:sz w:val="26"/>
          <w:szCs w:val="26"/>
        </w:rPr>
      </w:pPr>
    </w:p>
    <w:p w:rsidR="00F30AAF" w:rsidRPr="00120711" w:rsidRDefault="00F30AAF" w:rsidP="00120711">
      <w:pPr>
        <w:jc w:val="center"/>
        <w:rPr>
          <w:b/>
          <w:sz w:val="26"/>
          <w:szCs w:val="26"/>
        </w:rPr>
      </w:pPr>
    </w:p>
    <w:p w:rsidR="00F30AAF" w:rsidRPr="00120711" w:rsidRDefault="00F30AAF" w:rsidP="00120711">
      <w:pPr>
        <w:jc w:val="center"/>
        <w:rPr>
          <w:b/>
          <w:sz w:val="26"/>
          <w:szCs w:val="26"/>
        </w:rPr>
      </w:pPr>
    </w:p>
    <w:p w:rsidR="00F30AAF" w:rsidRPr="00120711" w:rsidRDefault="00F30AAF" w:rsidP="00120711">
      <w:pPr>
        <w:jc w:val="center"/>
        <w:rPr>
          <w:b/>
          <w:sz w:val="26"/>
          <w:szCs w:val="26"/>
        </w:rPr>
      </w:pPr>
    </w:p>
    <w:p w:rsidR="00357FD7" w:rsidRPr="00120711" w:rsidRDefault="00357FD7" w:rsidP="00120711">
      <w:pPr>
        <w:jc w:val="center"/>
        <w:rPr>
          <w:b/>
          <w:sz w:val="26"/>
          <w:szCs w:val="26"/>
        </w:rPr>
      </w:pPr>
    </w:p>
    <w:p w:rsidR="00357FD7" w:rsidRPr="00120711" w:rsidRDefault="00357FD7" w:rsidP="00120711">
      <w:pPr>
        <w:jc w:val="center"/>
        <w:rPr>
          <w:b/>
          <w:sz w:val="26"/>
          <w:szCs w:val="26"/>
        </w:rPr>
      </w:pPr>
    </w:p>
    <w:p w:rsidR="00357FD7" w:rsidRPr="00120711" w:rsidRDefault="00357FD7" w:rsidP="00120711">
      <w:pPr>
        <w:jc w:val="center"/>
        <w:rPr>
          <w:b/>
          <w:sz w:val="26"/>
          <w:szCs w:val="26"/>
        </w:rPr>
      </w:pPr>
    </w:p>
    <w:p w:rsidR="00357FD7" w:rsidRPr="00120711" w:rsidRDefault="00357FD7" w:rsidP="00120711">
      <w:pPr>
        <w:jc w:val="center"/>
        <w:rPr>
          <w:b/>
          <w:sz w:val="26"/>
          <w:szCs w:val="26"/>
        </w:rPr>
      </w:pPr>
    </w:p>
    <w:p w:rsidR="00357FD7" w:rsidRPr="00120711" w:rsidRDefault="00357FD7" w:rsidP="00120711">
      <w:pPr>
        <w:jc w:val="center"/>
        <w:rPr>
          <w:b/>
          <w:sz w:val="26"/>
          <w:szCs w:val="26"/>
        </w:rPr>
      </w:pPr>
    </w:p>
    <w:p w:rsidR="00F30AAF" w:rsidRPr="00120711" w:rsidRDefault="00F30AAF" w:rsidP="00120711">
      <w:pPr>
        <w:jc w:val="center"/>
        <w:rPr>
          <w:b/>
          <w:sz w:val="26"/>
          <w:szCs w:val="26"/>
        </w:rPr>
      </w:pPr>
    </w:p>
    <w:p w:rsidR="00F30AAF" w:rsidRPr="00120711" w:rsidRDefault="00F30AAF" w:rsidP="00120711">
      <w:pPr>
        <w:jc w:val="center"/>
        <w:rPr>
          <w:b/>
          <w:sz w:val="26"/>
          <w:szCs w:val="26"/>
        </w:rPr>
      </w:pPr>
    </w:p>
    <w:p w:rsidR="00F30AAF" w:rsidRPr="00120711" w:rsidRDefault="00F30AAF" w:rsidP="00120711">
      <w:pPr>
        <w:jc w:val="center"/>
        <w:rPr>
          <w:b/>
          <w:sz w:val="26"/>
          <w:szCs w:val="26"/>
        </w:rPr>
      </w:pPr>
    </w:p>
    <w:p w:rsidR="00F30AAF" w:rsidRDefault="00F30AAF" w:rsidP="00F30AAF">
      <w:pPr>
        <w:spacing w:line="360" w:lineRule="auto"/>
        <w:jc w:val="center"/>
        <w:rPr>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52"/>
        <w:gridCol w:w="4919"/>
      </w:tblGrid>
      <w:tr w:rsidR="00F30AAF" w:rsidRPr="00120711" w:rsidTr="005E2215">
        <w:trPr>
          <w:trHeight w:val="2677"/>
        </w:trPr>
        <w:tc>
          <w:tcPr>
            <w:tcW w:w="5210" w:type="dxa"/>
          </w:tcPr>
          <w:p w:rsidR="00F30AAF" w:rsidRDefault="00F30AAF" w:rsidP="005E2215">
            <w:pPr>
              <w:spacing w:line="360" w:lineRule="auto"/>
              <w:jc w:val="center"/>
              <w:rPr>
                <w:b/>
                <w:sz w:val="28"/>
                <w:szCs w:val="28"/>
              </w:rPr>
            </w:pPr>
          </w:p>
        </w:tc>
        <w:tc>
          <w:tcPr>
            <w:tcW w:w="5211" w:type="dxa"/>
          </w:tcPr>
          <w:p w:rsidR="00F30AAF" w:rsidRPr="00120711" w:rsidRDefault="00F30AAF" w:rsidP="005E2215">
            <w:pPr>
              <w:jc w:val="right"/>
              <w:rPr>
                <w:sz w:val="24"/>
                <w:szCs w:val="24"/>
              </w:rPr>
            </w:pPr>
            <w:r w:rsidRPr="00120711">
              <w:rPr>
                <w:rStyle w:val="a3"/>
                <w:b w:val="0"/>
                <w:bCs w:val="0"/>
                <w:color w:val="auto"/>
                <w:sz w:val="24"/>
                <w:szCs w:val="24"/>
              </w:rPr>
              <w:t>Приложение № 1</w:t>
            </w:r>
          </w:p>
          <w:p w:rsidR="00F30AAF" w:rsidRPr="00120711" w:rsidRDefault="00F30AAF" w:rsidP="005E2215">
            <w:pPr>
              <w:jc w:val="right"/>
              <w:rPr>
                <w:sz w:val="24"/>
                <w:szCs w:val="24"/>
              </w:rPr>
            </w:pPr>
            <w:r w:rsidRPr="00120711">
              <w:rPr>
                <w:rStyle w:val="a3"/>
                <w:b w:val="0"/>
                <w:bCs w:val="0"/>
                <w:color w:val="auto"/>
                <w:sz w:val="24"/>
                <w:szCs w:val="24"/>
              </w:rPr>
              <w:t xml:space="preserve">к </w:t>
            </w:r>
            <w:r w:rsidRPr="00120711">
              <w:rPr>
                <w:sz w:val="24"/>
                <w:szCs w:val="24"/>
              </w:rPr>
              <w:t>Порядку разведения открытого огня и разведения костров на землях сельскохозяйственного назначения, землях запаса и землях населенных пунктов</w:t>
            </w:r>
            <w:r w:rsidR="00357FD7" w:rsidRPr="00120711">
              <w:rPr>
                <w:sz w:val="24"/>
                <w:szCs w:val="24"/>
              </w:rPr>
              <w:t xml:space="preserve"> на территории сельского поселения Преполовенка</w:t>
            </w:r>
            <w:r w:rsidRPr="00120711">
              <w:rPr>
                <w:color w:val="FF0000"/>
                <w:sz w:val="24"/>
                <w:szCs w:val="24"/>
              </w:rPr>
              <w:t xml:space="preserve"> </w:t>
            </w:r>
            <w:r w:rsidRPr="00120711">
              <w:rPr>
                <w:sz w:val="24"/>
                <w:szCs w:val="24"/>
              </w:rPr>
              <w:t>муниципального района Безенчукский</w:t>
            </w:r>
          </w:p>
          <w:p w:rsidR="00F30AAF" w:rsidRPr="00120711" w:rsidRDefault="00357FD7" w:rsidP="005E2215">
            <w:pPr>
              <w:keepNext/>
              <w:ind w:firstLine="720"/>
              <w:jc w:val="right"/>
              <w:rPr>
                <w:sz w:val="24"/>
                <w:szCs w:val="24"/>
              </w:rPr>
            </w:pPr>
            <w:r w:rsidRPr="00120711">
              <w:rPr>
                <w:rStyle w:val="a3"/>
                <w:b w:val="0"/>
                <w:bCs w:val="0"/>
                <w:color w:val="auto"/>
                <w:sz w:val="24"/>
                <w:szCs w:val="24"/>
              </w:rPr>
              <w:t>от 12 апреля 2021</w:t>
            </w:r>
            <w:r w:rsidR="00F30AAF" w:rsidRPr="00120711">
              <w:rPr>
                <w:rStyle w:val="a3"/>
                <w:b w:val="0"/>
                <w:bCs w:val="0"/>
                <w:color w:val="auto"/>
                <w:sz w:val="24"/>
                <w:szCs w:val="24"/>
              </w:rPr>
              <w:t xml:space="preserve">г. № </w:t>
            </w:r>
            <w:r w:rsidRPr="00120711">
              <w:rPr>
                <w:rStyle w:val="a3"/>
                <w:b w:val="0"/>
                <w:bCs w:val="0"/>
                <w:color w:val="auto"/>
                <w:sz w:val="24"/>
                <w:szCs w:val="24"/>
              </w:rPr>
              <w:t>24</w:t>
            </w:r>
          </w:p>
          <w:p w:rsidR="00F30AAF" w:rsidRPr="00120711" w:rsidRDefault="00F30AAF" w:rsidP="005E2215">
            <w:pPr>
              <w:spacing w:line="360" w:lineRule="auto"/>
              <w:jc w:val="right"/>
              <w:rPr>
                <w:b/>
                <w:sz w:val="24"/>
                <w:szCs w:val="24"/>
              </w:rPr>
            </w:pPr>
          </w:p>
        </w:tc>
      </w:tr>
    </w:tbl>
    <w:p w:rsidR="00F30AAF" w:rsidRPr="00120711" w:rsidRDefault="00F30AAF" w:rsidP="00F30AAF">
      <w:pPr>
        <w:autoSpaceDE w:val="0"/>
        <w:autoSpaceDN w:val="0"/>
        <w:adjustRightInd w:val="0"/>
        <w:jc w:val="center"/>
        <w:rPr>
          <w:rFonts w:eastAsiaTheme="minorHAnsi"/>
          <w:b/>
          <w:bCs/>
          <w:sz w:val="26"/>
          <w:szCs w:val="26"/>
        </w:rPr>
      </w:pPr>
      <w:r w:rsidRPr="00120711">
        <w:rPr>
          <w:rFonts w:eastAsiaTheme="minorHAnsi"/>
          <w:b/>
          <w:bCs/>
          <w:sz w:val="26"/>
          <w:szCs w:val="26"/>
        </w:rPr>
        <w:t xml:space="preserve">Перечень мест на землях общего пользования </w:t>
      </w:r>
      <w:r w:rsidR="00D544E1" w:rsidRPr="00120711">
        <w:rPr>
          <w:rFonts w:eastAsiaTheme="minorHAnsi"/>
          <w:b/>
          <w:bCs/>
          <w:sz w:val="26"/>
          <w:szCs w:val="26"/>
        </w:rPr>
        <w:t xml:space="preserve">сельского поселения Преполовенка </w:t>
      </w:r>
      <w:r w:rsidRPr="00120711">
        <w:rPr>
          <w:rFonts w:eastAsiaTheme="minorHAnsi"/>
          <w:b/>
          <w:bCs/>
          <w:sz w:val="26"/>
          <w:szCs w:val="26"/>
        </w:rPr>
        <w:t>Безенчукского района, в которых допускается разведение</w:t>
      </w:r>
    </w:p>
    <w:p w:rsidR="00F30AAF" w:rsidRPr="00120711" w:rsidRDefault="00F30AAF" w:rsidP="00F30AAF">
      <w:pPr>
        <w:autoSpaceDE w:val="0"/>
        <w:autoSpaceDN w:val="0"/>
        <w:adjustRightInd w:val="0"/>
        <w:jc w:val="center"/>
        <w:rPr>
          <w:rFonts w:eastAsiaTheme="minorHAnsi"/>
          <w:b/>
          <w:bCs/>
          <w:sz w:val="26"/>
          <w:szCs w:val="26"/>
        </w:rPr>
      </w:pPr>
      <w:r w:rsidRPr="00120711">
        <w:rPr>
          <w:rFonts w:eastAsiaTheme="minorHAnsi"/>
          <w:b/>
          <w:bCs/>
          <w:sz w:val="26"/>
          <w:szCs w:val="26"/>
        </w:rPr>
        <w:t>костров, проведение мероприятий, предусматривающих использование</w:t>
      </w:r>
    </w:p>
    <w:p w:rsidR="00F30AAF" w:rsidRPr="00120711" w:rsidRDefault="00F30AAF" w:rsidP="00F30AAF">
      <w:pPr>
        <w:autoSpaceDE w:val="0"/>
        <w:autoSpaceDN w:val="0"/>
        <w:adjustRightInd w:val="0"/>
        <w:jc w:val="center"/>
        <w:rPr>
          <w:rFonts w:eastAsiaTheme="minorHAnsi"/>
          <w:b/>
          <w:bCs/>
          <w:sz w:val="26"/>
          <w:szCs w:val="26"/>
        </w:rPr>
      </w:pPr>
      <w:r w:rsidRPr="00120711">
        <w:rPr>
          <w:rFonts w:eastAsiaTheme="minorHAnsi"/>
          <w:b/>
          <w:bCs/>
          <w:sz w:val="26"/>
          <w:szCs w:val="26"/>
        </w:rPr>
        <w:t>открытого огня, использование мангалов и иных приспособлений для</w:t>
      </w:r>
    </w:p>
    <w:p w:rsidR="00F30AAF" w:rsidRPr="00120711" w:rsidRDefault="00F30AAF" w:rsidP="00F30AAF">
      <w:pPr>
        <w:spacing w:line="360" w:lineRule="auto"/>
        <w:jc w:val="center"/>
        <w:rPr>
          <w:rFonts w:eastAsiaTheme="minorHAnsi"/>
          <w:b/>
          <w:bCs/>
          <w:sz w:val="26"/>
          <w:szCs w:val="26"/>
        </w:rPr>
      </w:pPr>
      <w:r w:rsidRPr="00120711">
        <w:rPr>
          <w:rFonts w:eastAsiaTheme="minorHAnsi"/>
          <w:b/>
          <w:bCs/>
          <w:sz w:val="26"/>
          <w:szCs w:val="26"/>
        </w:rPr>
        <w:t>тепловой обработки пищи с помощью открытого огня.</w:t>
      </w:r>
    </w:p>
    <w:p w:rsidR="00F30AAF" w:rsidRDefault="00F30AAF" w:rsidP="00F30AAF">
      <w:pPr>
        <w:spacing w:line="360" w:lineRule="auto"/>
        <w:jc w:val="center"/>
        <w:rPr>
          <w:rFonts w:eastAsiaTheme="minorHAnsi"/>
          <w:b/>
          <w:bCs/>
          <w:sz w:val="28"/>
          <w:szCs w:val="28"/>
        </w:rPr>
      </w:pPr>
    </w:p>
    <w:tbl>
      <w:tblPr>
        <w:tblStyle w:val="a7"/>
        <w:tblW w:w="0" w:type="auto"/>
        <w:jc w:val="center"/>
        <w:tblLook w:val="04A0"/>
      </w:tblPr>
      <w:tblGrid>
        <w:gridCol w:w="1499"/>
        <w:gridCol w:w="3711"/>
        <w:gridCol w:w="2667"/>
      </w:tblGrid>
      <w:tr w:rsidR="00F30AAF" w:rsidRPr="00120711" w:rsidTr="00871785">
        <w:trPr>
          <w:jc w:val="center"/>
        </w:trPr>
        <w:tc>
          <w:tcPr>
            <w:tcW w:w="1499" w:type="dxa"/>
            <w:vAlign w:val="center"/>
          </w:tcPr>
          <w:p w:rsidR="00F30AAF" w:rsidRPr="00120711" w:rsidRDefault="00F30AAF" w:rsidP="005E2215">
            <w:pPr>
              <w:jc w:val="center"/>
              <w:rPr>
                <w:sz w:val="26"/>
                <w:szCs w:val="26"/>
              </w:rPr>
            </w:pPr>
            <w:r w:rsidRPr="00120711">
              <w:rPr>
                <w:sz w:val="26"/>
                <w:szCs w:val="26"/>
              </w:rPr>
              <w:t>№ п/п</w:t>
            </w:r>
          </w:p>
        </w:tc>
        <w:tc>
          <w:tcPr>
            <w:tcW w:w="3711" w:type="dxa"/>
            <w:vAlign w:val="center"/>
          </w:tcPr>
          <w:p w:rsidR="00F30AAF" w:rsidRPr="00120711" w:rsidRDefault="00F30AAF" w:rsidP="005E2215">
            <w:pPr>
              <w:jc w:val="center"/>
              <w:rPr>
                <w:sz w:val="26"/>
                <w:szCs w:val="26"/>
              </w:rPr>
            </w:pPr>
            <w:r w:rsidRPr="00120711">
              <w:rPr>
                <w:sz w:val="26"/>
                <w:szCs w:val="26"/>
              </w:rPr>
              <w:t>Место расположения</w:t>
            </w:r>
          </w:p>
        </w:tc>
        <w:tc>
          <w:tcPr>
            <w:tcW w:w="2667" w:type="dxa"/>
            <w:vAlign w:val="center"/>
          </w:tcPr>
          <w:p w:rsidR="00F30AAF" w:rsidRPr="00120711" w:rsidRDefault="00F30AAF" w:rsidP="005E2215">
            <w:pPr>
              <w:jc w:val="center"/>
              <w:rPr>
                <w:sz w:val="26"/>
                <w:szCs w:val="26"/>
              </w:rPr>
            </w:pPr>
            <w:r w:rsidRPr="00120711">
              <w:rPr>
                <w:sz w:val="26"/>
                <w:szCs w:val="26"/>
              </w:rPr>
              <w:t>Примечание</w:t>
            </w:r>
          </w:p>
        </w:tc>
      </w:tr>
      <w:tr w:rsidR="00F30AAF" w:rsidTr="00871785">
        <w:trPr>
          <w:jc w:val="center"/>
        </w:trPr>
        <w:tc>
          <w:tcPr>
            <w:tcW w:w="1499" w:type="dxa"/>
            <w:vAlign w:val="center"/>
          </w:tcPr>
          <w:p w:rsidR="00F30AAF" w:rsidRPr="00120711" w:rsidRDefault="00F30AAF" w:rsidP="005E2215">
            <w:pPr>
              <w:spacing w:line="360" w:lineRule="auto"/>
              <w:jc w:val="center"/>
              <w:rPr>
                <w:sz w:val="26"/>
                <w:szCs w:val="26"/>
              </w:rPr>
            </w:pPr>
            <w:r w:rsidRPr="00120711">
              <w:rPr>
                <w:sz w:val="26"/>
                <w:szCs w:val="26"/>
              </w:rPr>
              <w:t>1</w:t>
            </w:r>
          </w:p>
        </w:tc>
        <w:tc>
          <w:tcPr>
            <w:tcW w:w="3711" w:type="dxa"/>
          </w:tcPr>
          <w:p w:rsidR="00F30AAF" w:rsidRDefault="00871785" w:rsidP="005E2215">
            <w:pPr>
              <w:jc w:val="center"/>
            </w:pPr>
            <w:r>
              <w:t>с</w:t>
            </w:r>
            <w:r w:rsidRPr="00871785">
              <w:t>. Преполовенка, ул. Школьная, 17</w:t>
            </w:r>
          </w:p>
          <w:p w:rsidR="00871785" w:rsidRPr="00871785" w:rsidRDefault="00871785" w:rsidP="005E2215">
            <w:pPr>
              <w:jc w:val="center"/>
            </w:pPr>
            <w:r>
              <w:t>(</w:t>
            </w:r>
            <w:r w:rsidR="00120711">
              <w:t>площадь около</w:t>
            </w:r>
            <w:r>
              <w:t xml:space="preserve"> здания СДК)</w:t>
            </w:r>
          </w:p>
        </w:tc>
        <w:tc>
          <w:tcPr>
            <w:tcW w:w="2667" w:type="dxa"/>
          </w:tcPr>
          <w:p w:rsidR="00F30AAF" w:rsidRPr="00871785" w:rsidRDefault="00F30AAF" w:rsidP="005E2215">
            <w:pPr>
              <w:jc w:val="center"/>
            </w:pPr>
            <w:r w:rsidRPr="00871785">
              <w:t>Использование мангалов, сжигание чучела</w:t>
            </w:r>
          </w:p>
        </w:tc>
      </w:tr>
    </w:tbl>
    <w:p w:rsidR="00F30AAF" w:rsidRDefault="00F30AAF" w:rsidP="00F30AAF">
      <w:pPr>
        <w:spacing w:line="360" w:lineRule="auto"/>
        <w:jc w:val="center"/>
        <w:rPr>
          <w:b/>
          <w:sz w:val="28"/>
          <w:szCs w:val="28"/>
        </w:rPr>
      </w:pPr>
    </w:p>
    <w:p w:rsidR="00F30AAF" w:rsidRDefault="00F30AAF" w:rsidP="00F30AAF">
      <w:pPr>
        <w:spacing w:line="360" w:lineRule="auto"/>
        <w:jc w:val="center"/>
        <w:rPr>
          <w:b/>
          <w:sz w:val="28"/>
          <w:szCs w:val="28"/>
        </w:rPr>
      </w:pPr>
    </w:p>
    <w:p w:rsidR="00F30AAF" w:rsidRDefault="00F30AAF" w:rsidP="00F30AAF">
      <w:pPr>
        <w:spacing w:line="360" w:lineRule="auto"/>
        <w:jc w:val="center"/>
        <w:rPr>
          <w:b/>
          <w:sz w:val="28"/>
          <w:szCs w:val="28"/>
        </w:rPr>
      </w:pPr>
    </w:p>
    <w:p w:rsidR="00F30AAF" w:rsidRDefault="00F30AAF" w:rsidP="00F30AAF">
      <w:pPr>
        <w:spacing w:line="360" w:lineRule="auto"/>
        <w:jc w:val="center"/>
        <w:rPr>
          <w:b/>
          <w:sz w:val="28"/>
          <w:szCs w:val="28"/>
        </w:rPr>
      </w:pPr>
    </w:p>
    <w:p w:rsidR="00F30AAF" w:rsidRDefault="00F30AAF" w:rsidP="00F30AAF">
      <w:pPr>
        <w:spacing w:line="360" w:lineRule="auto"/>
        <w:jc w:val="center"/>
        <w:rPr>
          <w:b/>
          <w:sz w:val="28"/>
          <w:szCs w:val="28"/>
        </w:rPr>
      </w:pPr>
    </w:p>
    <w:p w:rsidR="00F30AAF" w:rsidRDefault="00F30AAF" w:rsidP="00F30AAF">
      <w:pPr>
        <w:spacing w:line="360" w:lineRule="auto"/>
        <w:jc w:val="center"/>
        <w:rPr>
          <w:b/>
          <w:sz w:val="28"/>
          <w:szCs w:val="28"/>
        </w:rPr>
      </w:pPr>
    </w:p>
    <w:p w:rsidR="00F30AAF" w:rsidRDefault="00F30AAF" w:rsidP="00F30AAF">
      <w:pPr>
        <w:spacing w:line="360" w:lineRule="auto"/>
        <w:jc w:val="center"/>
        <w:rPr>
          <w:b/>
          <w:sz w:val="28"/>
          <w:szCs w:val="28"/>
        </w:rPr>
      </w:pPr>
    </w:p>
    <w:p w:rsidR="00F30AAF" w:rsidRDefault="00F30AAF" w:rsidP="00F30AAF">
      <w:pPr>
        <w:spacing w:line="360" w:lineRule="auto"/>
        <w:jc w:val="center"/>
        <w:rPr>
          <w:b/>
          <w:sz w:val="28"/>
          <w:szCs w:val="28"/>
        </w:rPr>
      </w:pPr>
    </w:p>
    <w:p w:rsidR="00F30AAF" w:rsidRDefault="00F30AAF" w:rsidP="00F30AAF">
      <w:pPr>
        <w:spacing w:line="360" w:lineRule="auto"/>
        <w:jc w:val="center"/>
        <w:rPr>
          <w:b/>
          <w:sz w:val="28"/>
          <w:szCs w:val="28"/>
        </w:rPr>
      </w:pPr>
    </w:p>
    <w:p w:rsidR="00F30AAF" w:rsidRDefault="00F30AAF" w:rsidP="00F30AAF">
      <w:pPr>
        <w:spacing w:line="360" w:lineRule="auto"/>
        <w:jc w:val="center"/>
        <w:rPr>
          <w:b/>
          <w:sz w:val="28"/>
          <w:szCs w:val="28"/>
        </w:rPr>
      </w:pPr>
    </w:p>
    <w:p w:rsidR="00F30AAF" w:rsidRDefault="00F30AAF" w:rsidP="00F30AAF">
      <w:pPr>
        <w:spacing w:line="360" w:lineRule="auto"/>
        <w:jc w:val="center"/>
        <w:rPr>
          <w:b/>
          <w:sz w:val="28"/>
          <w:szCs w:val="28"/>
        </w:rPr>
      </w:pPr>
    </w:p>
    <w:p w:rsidR="00F30AAF" w:rsidRDefault="00F30AAF" w:rsidP="00F30AAF">
      <w:pPr>
        <w:spacing w:line="360" w:lineRule="auto"/>
        <w:jc w:val="center"/>
        <w:rPr>
          <w:b/>
          <w:sz w:val="28"/>
          <w:szCs w:val="28"/>
        </w:rPr>
      </w:pPr>
    </w:p>
    <w:p w:rsidR="00120711" w:rsidRDefault="00120711" w:rsidP="00F30AAF">
      <w:pPr>
        <w:spacing w:line="360" w:lineRule="auto"/>
        <w:jc w:val="center"/>
        <w:rPr>
          <w:b/>
          <w:sz w:val="28"/>
          <w:szCs w:val="28"/>
        </w:rPr>
      </w:pPr>
    </w:p>
    <w:p w:rsidR="00120711" w:rsidRDefault="00120711" w:rsidP="00F30AAF">
      <w:pPr>
        <w:spacing w:line="360" w:lineRule="auto"/>
        <w:jc w:val="center"/>
        <w:rPr>
          <w:b/>
          <w:sz w:val="28"/>
          <w:szCs w:val="28"/>
        </w:r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tblGrid>
      <w:tr w:rsidR="00F30AAF" w:rsidTr="005E2215">
        <w:trPr>
          <w:trHeight w:val="2677"/>
          <w:jc w:val="right"/>
        </w:trPr>
        <w:tc>
          <w:tcPr>
            <w:tcW w:w="5211" w:type="dxa"/>
          </w:tcPr>
          <w:p w:rsidR="00F30AAF" w:rsidRPr="00120711" w:rsidRDefault="00F30AAF" w:rsidP="005E2215">
            <w:pPr>
              <w:jc w:val="right"/>
              <w:rPr>
                <w:sz w:val="24"/>
                <w:szCs w:val="24"/>
              </w:rPr>
            </w:pPr>
            <w:bookmarkStart w:id="1" w:name="_GoBack"/>
            <w:bookmarkEnd w:id="1"/>
            <w:r w:rsidRPr="00120711">
              <w:rPr>
                <w:rStyle w:val="a3"/>
                <w:b w:val="0"/>
                <w:bCs w:val="0"/>
                <w:color w:val="auto"/>
                <w:sz w:val="24"/>
                <w:szCs w:val="24"/>
              </w:rPr>
              <w:lastRenderedPageBreak/>
              <w:t>Приложение № 2</w:t>
            </w:r>
          </w:p>
          <w:p w:rsidR="00F30AAF" w:rsidRPr="00120711" w:rsidRDefault="00F30AAF" w:rsidP="005E2215">
            <w:pPr>
              <w:jc w:val="right"/>
              <w:rPr>
                <w:sz w:val="24"/>
                <w:szCs w:val="24"/>
              </w:rPr>
            </w:pPr>
            <w:r w:rsidRPr="00120711">
              <w:rPr>
                <w:rStyle w:val="a3"/>
                <w:b w:val="0"/>
                <w:bCs w:val="0"/>
                <w:color w:val="auto"/>
                <w:sz w:val="24"/>
                <w:szCs w:val="24"/>
              </w:rPr>
              <w:t xml:space="preserve">к </w:t>
            </w:r>
            <w:r w:rsidRPr="00120711">
              <w:rPr>
                <w:sz w:val="24"/>
                <w:szCs w:val="24"/>
              </w:rPr>
              <w:t xml:space="preserve">Порядку разведения открытого огня и разведения костров на землях сельскохозяйственного назначения, землях запаса и землях населенных пунктовна территории </w:t>
            </w:r>
            <w:r w:rsidR="00410712" w:rsidRPr="00120711">
              <w:rPr>
                <w:sz w:val="24"/>
                <w:szCs w:val="24"/>
              </w:rPr>
              <w:t>сельского поселения Преполовенка</w:t>
            </w:r>
            <w:r w:rsidRPr="00120711">
              <w:rPr>
                <w:color w:val="FF0000"/>
                <w:sz w:val="24"/>
                <w:szCs w:val="24"/>
              </w:rPr>
              <w:t xml:space="preserve"> </w:t>
            </w:r>
            <w:r w:rsidRPr="00120711">
              <w:rPr>
                <w:sz w:val="24"/>
                <w:szCs w:val="24"/>
              </w:rPr>
              <w:t>муниципального района Безенчукский</w:t>
            </w:r>
          </w:p>
          <w:p w:rsidR="00F30AAF" w:rsidRPr="00120711" w:rsidRDefault="00410712" w:rsidP="005E2215">
            <w:pPr>
              <w:keepNext/>
              <w:ind w:firstLine="720"/>
              <w:jc w:val="right"/>
              <w:rPr>
                <w:sz w:val="24"/>
                <w:szCs w:val="24"/>
              </w:rPr>
            </w:pPr>
            <w:r w:rsidRPr="00120711">
              <w:rPr>
                <w:rStyle w:val="a3"/>
                <w:b w:val="0"/>
                <w:bCs w:val="0"/>
                <w:color w:val="auto"/>
                <w:sz w:val="24"/>
                <w:szCs w:val="24"/>
              </w:rPr>
              <w:t xml:space="preserve">от 12 апреля 2021 </w:t>
            </w:r>
            <w:r w:rsidR="00F30AAF" w:rsidRPr="00120711">
              <w:rPr>
                <w:rStyle w:val="a3"/>
                <w:b w:val="0"/>
                <w:bCs w:val="0"/>
                <w:color w:val="auto"/>
                <w:sz w:val="24"/>
                <w:szCs w:val="24"/>
              </w:rPr>
              <w:t xml:space="preserve">г. № </w:t>
            </w:r>
            <w:r w:rsidRPr="00120711">
              <w:rPr>
                <w:rStyle w:val="a3"/>
                <w:b w:val="0"/>
                <w:bCs w:val="0"/>
                <w:color w:val="auto"/>
                <w:sz w:val="24"/>
                <w:szCs w:val="24"/>
              </w:rPr>
              <w:t>24</w:t>
            </w:r>
          </w:p>
          <w:p w:rsidR="00F30AAF" w:rsidRPr="00120711" w:rsidRDefault="00F30AAF" w:rsidP="005E2215">
            <w:pPr>
              <w:spacing w:line="360" w:lineRule="auto"/>
              <w:jc w:val="right"/>
              <w:rPr>
                <w:b/>
                <w:sz w:val="24"/>
                <w:szCs w:val="24"/>
              </w:rPr>
            </w:pPr>
          </w:p>
        </w:tc>
      </w:tr>
    </w:tbl>
    <w:p w:rsidR="00F30AAF" w:rsidRPr="00120711" w:rsidRDefault="00F30AAF" w:rsidP="008A0445">
      <w:pPr>
        <w:autoSpaceDE w:val="0"/>
        <w:autoSpaceDN w:val="0"/>
        <w:adjustRightInd w:val="0"/>
        <w:jc w:val="center"/>
        <w:rPr>
          <w:b/>
          <w:sz w:val="26"/>
          <w:szCs w:val="26"/>
        </w:rPr>
      </w:pPr>
      <w:r w:rsidRPr="00120711">
        <w:rPr>
          <w:rFonts w:eastAsiaTheme="minorHAnsi"/>
          <w:b/>
          <w:bCs/>
          <w:sz w:val="26"/>
          <w:szCs w:val="26"/>
        </w:rPr>
        <w:t xml:space="preserve">Перечень мест на землях общего пользования </w:t>
      </w:r>
      <w:r w:rsidR="00410712" w:rsidRPr="00120711">
        <w:rPr>
          <w:rFonts w:eastAsiaTheme="minorHAnsi"/>
          <w:b/>
          <w:bCs/>
          <w:sz w:val="26"/>
          <w:szCs w:val="26"/>
        </w:rPr>
        <w:t xml:space="preserve">сельского поселения Преполовенка, </w:t>
      </w:r>
      <w:r w:rsidRPr="00120711">
        <w:rPr>
          <w:rFonts w:eastAsiaTheme="minorHAnsi"/>
          <w:b/>
          <w:bCs/>
          <w:sz w:val="26"/>
          <w:szCs w:val="26"/>
        </w:rPr>
        <w:t xml:space="preserve">предназначенных для </w:t>
      </w:r>
      <w:r w:rsidRPr="00120711">
        <w:rPr>
          <w:b/>
          <w:sz w:val="26"/>
          <w:szCs w:val="26"/>
        </w:rPr>
        <w:t>сжигания сухостойных деревьев, сухой травы, валежника, порубочных остатков, других горючих материалов жителями городских и сельских поселений.</w:t>
      </w:r>
    </w:p>
    <w:p w:rsidR="008A0445" w:rsidRPr="00120711" w:rsidRDefault="008A0445" w:rsidP="008A0445">
      <w:pPr>
        <w:autoSpaceDE w:val="0"/>
        <w:autoSpaceDN w:val="0"/>
        <w:adjustRightInd w:val="0"/>
        <w:jc w:val="center"/>
        <w:rPr>
          <w:b/>
          <w:sz w:val="26"/>
          <w:szCs w:val="26"/>
        </w:rPr>
      </w:pPr>
    </w:p>
    <w:tbl>
      <w:tblPr>
        <w:tblStyle w:val="a7"/>
        <w:tblW w:w="0" w:type="auto"/>
        <w:jc w:val="center"/>
        <w:tblLook w:val="04A0"/>
      </w:tblPr>
      <w:tblGrid>
        <w:gridCol w:w="1499"/>
        <w:gridCol w:w="3711"/>
        <w:gridCol w:w="2605"/>
      </w:tblGrid>
      <w:tr w:rsidR="00F30AAF" w:rsidTr="005E2215">
        <w:trPr>
          <w:jc w:val="center"/>
        </w:trPr>
        <w:tc>
          <w:tcPr>
            <w:tcW w:w="1499" w:type="dxa"/>
            <w:vAlign w:val="center"/>
          </w:tcPr>
          <w:p w:rsidR="00F30AAF" w:rsidRPr="00120711" w:rsidRDefault="00F30AAF" w:rsidP="005E2215">
            <w:pPr>
              <w:jc w:val="center"/>
              <w:rPr>
                <w:sz w:val="26"/>
                <w:szCs w:val="26"/>
              </w:rPr>
            </w:pPr>
            <w:r w:rsidRPr="00120711">
              <w:rPr>
                <w:sz w:val="26"/>
                <w:szCs w:val="26"/>
              </w:rPr>
              <w:t>№ п/п</w:t>
            </w:r>
          </w:p>
        </w:tc>
        <w:tc>
          <w:tcPr>
            <w:tcW w:w="3711" w:type="dxa"/>
            <w:vAlign w:val="center"/>
          </w:tcPr>
          <w:p w:rsidR="00F30AAF" w:rsidRPr="00120711" w:rsidRDefault="00F30AAF" w:rsidP="005E2215">
            <w:pPr>
              <w:jc w:val="center"/>
              <w:rPr>
                <w:sz w:val="26"/>
                <w:szCs w:val="26"/>
              </w:rPr>
            </w:pPr>
            <w:r w:rsidRPr="00120711">
              <w:rPr>
                <w:sz w:val="26"/>
                <w:szCs w:val="26"/>
              </w:rPr>
              <w:t>Место расположения</w:t>
            </w:r>
          </w:p>
        </w:tc>
        <w:tc>
          <w:tcPr>
            <w:tcW w:w="2605" w:type="dxa"/>
            <w:vAlign w:val="center"/>
          </w:tcPr>
          <w:p w:rsidR="00F30AAF" w:rsidRPr="00120711" w:rsidRDefault="00F30AAF" w:rsidP="005E2215">
            <w:pPr>
              <w:jc w:val="center"/>
              <w:rPr>
                <w:sz w:val="26"/>
                <w:szCs w:val="26"/>
              </w:rPr>
            </w:pPr>
            <w:r w:rsidRPr="00120711">
              <w:rPr>
                <w:sz w:val="26"/>
                <w:szCs w:val="26"/>
              </w:rPr>
              <w:t>Примечание</w:t>
            </w:r>
          </w:p>
        </w:tc>
      </w:tr>
      <w:tr w:rsidR="00F30AAF" w:rsidTr="005E2215">
        <w:trPr>
          <w:jc w:val="center"/>
        </w:trPr>
        <w:tc>
          <w:tcPr>
            <w:tcW w:w="1499" w:type="dxa"/>
            <w:vAlign w:val="center"/>
          </w:tcPr>
          <w:p w:rsidR="00F30AAF" w:rsidRPr="00120711" w:rsidRDefault="00F30AAF" w:rsidP="005E2215">
            <w:pPr>
              <w:spacing w:line="360" w:lineRule="auto"/>
              <w:jc w:val="center"/>
              <w:rPr>
                <w:sz w:val="26"/>
                <w:szCs w:val="26"/>
              </w:rPr>
            </w:pPr>
            <w:r w:rsidRPr="00120711">
              <w:rPr>
                <w:sz w:val="26"/>
                <w:szCs w:val="26"/>
              </w:rPr>
              <w:t>1</w:t>
            </w:r>
          </w:p>
        </w:tc>
        <w:tc>
          <w:tcPr>
            <w:tcW w:w="3711" w:type="dxa"/>
          </w:tcPr>
          <w:p w:rsidR="00F30AAF" w:rsidRPr="009B10B4" w:rsidRDefault="00871785" w:rsidP="005E2215">
            <w:pPr>
              <w:jc w:val="center"/>
            </w:pPr>
            <w:r w:rsidRPr="009B10B4">
              <w:t>500 м. юго-западнее с.</w:t>
            </w:r>
            <w:r w:rsidR="00907B34">
              <w:t xml:space="preserve"> </w:t>
            </w:r>
            <w:r w:rsidRPr="009B10B4">
              <w:t>Преполовенка (место скотомогильника)</w:t>
            </w:r>
          </w:p>
        </w:tc>
        <w:tc>
          <w:tcPr>
            <w:tcW w:w="2605" w:type="dxa"/>
          </w:tcPr>
          <w:p w:rsidR="00F30AAF" w:rsidRDefault="009B10B4" w:rsidP="005E2215">
            <w:pPr>
              <w:jc w:val="center"/>
            </w:pPr>
            <w:r w:rsidRPr="009B10B4">
              <w:t>Вырытый котлован (объем 5000 м</w:t>
            </w:r>
            <w:r w:rsidRPr="009B10B4">
              <w:rPr>
                <w:vertAlign w:val="superscript"/>
              </w:rPr>
              <w:t>3</w:t>
            </w:r>
            <w:r w:rsidRPr="009B10B4">
              <w:t>)</w:t>
            </w:r>
          </w:p>
          <w:p w:rsidR="00907B34" w:rsidRPr="009B10B4" w:rsidRDefault="00AB1F91" w:rsidP="005E2215">
            <w:pPr>
              <w:jc w:val="center"/>
            </w:pPr>
            <w:r>
              <w:t>в соответствии с п.2 к настоящему порядку</w:t>
            </w:r>
          </w:p>
        </w:tc>
      </w:tr>
    </w:tbl>
    <w:p w:rsidR="00F30AAF" w:rsidRPr="006D1B91" w:rsidRDefault="00F30AAF" w:rsidP="00F30AAF">
      <w:pPr>
        <w:spacing w:line="360" w:lineRule="auto"/>
        <w:jc w:val="center"/>
        <w:rPr>
          <w:b/>
          <w:sz w:val="28"/>
          <w:szCs w:val="28"/>
        </w:rPr>
      </w:pPr>
    </w:p>
    <w:p w:rsidR="00F30AAF" w:rsidRDefault="00F30AAF" w:rsidP="00F30AAF">
      <w:pPr>
        <w:spacing w:line="276" w:lineRule="auto"/>
        <w:rPr>
          <w:rFonts w:eastAsia="Calibri"/>
          <w:sz w:val="26"/>
          <w:szCs w:val="26"/>
          <w:u w:val="single"/>
          <w:lang w:eastAsia="en-US"/>
        </w:rPr>
      </w:pPr>
    </w:p>
    <w:p w:rsidR="00FA12E4" w:rsidRDefault="00FA12E4"/>
    <w:sectPr w:rsidR="00FA12E4" w:rsidSect="00FA12E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D40" w:rsidRDefault="00083D40" w:rsidP="00F30AAF">
      <w:r>
        <w:separator/>
      </w:r>
    </w:p>
  </w:endnote>
  <w:endnote w:type="continuationSeparator" w:id="1">
    <w:p w:rsidR="00083D40" w:rsidRDefault="00083D40" w:rsidP="00F30A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DejaVu Sans">
    <w:altName w:val="MS Gothic"/>
    <w:charset w:val="8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D40" w:rsidRDefault="00083D40" w:rsidP="00F30AAF">
      <w:r>
        <w:separator/>
      </w:r>
    </w:p>
  </w:footnote>
  <w:footnote w:type="continuationSeparator" w:id="1">
    <w:p w:rsidR="00083D40" w:rsidRDefault="00083D40" w:rsidP="00F30A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F5438"/>
    <w:multiLevelType w:val="multilevel"/>
    <w:tmpl w:val="C1627024"/>
    <w:lvl w:ilvl="0">
      <w:start w:val="1"/>
      <w:numFmt w:val="decimal"/>
      <w:lvlText w:val="%1."/>
      <w:lvlJc w:val="left"/>
      <w:pPr>
        <w:ind w:left="450" w:hanging="450"/>
      </w:pPr>
      <w:rPr>
        <w:rFonts w:ascii="Times New Roman" w:eastAsia="Times New Roman" w:hAnsi="Times New Roman" w:cs="Times New Roman"/>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characterSpacingControl w:val="doNotCompress"/>
  <w:footnotePr>
    <w:footnote w:id="0"/>
    <w:footnote w:id="1"/>
  </w:footnotePr>
  <w:endnotePr>
    <w:endnote w:id="0"/>
    <w:endnote w:id="1"/>
  </w:endnotePr>
  <w:compat/>
  <w:rsids>
    <w:rsidRoot w:val="00F30AAF"/>
    <w:rsid w:val="0008316A"/>
    <w:rsid w:val="00083D40"/>
    <w:rsid w:val="000E7B06"/>
    <w:rsid w:val="00117E98"/>
    <w:rsid w:val="00120711"/>
    <w:rsid w:val="001F64E0"/>
    <w:rsid w:val="00357FD7"/>
    <w:rsid w:val="003B6271"/>
    <w:rsid w:val="00410712"/>
    <w:rsid w:val="00871785"/>
    <w:rsid w:val="008A0445"/>
    <w:rsid w:val="008C4D64"/>
    <w:rsid w:val="00907B34"/>
    <w:rsid w:val="009B10B4"/>
    <w:rsid w:val="00AB1F91"/>
    <w:rsid w:val="00CA02F2"/>
    <w:rsid w:val="00CF4773"/>
    <w:rsid w:val="00D544E1"/>
    <w:rsid w:val="00DA70F7"/>
    <w:rsid w:val="00E65281"/>
    <w:rsid w:val="00F25410"/>
    <w:rsid w:val="00F30AAF"/>
    <w:rsid w:val="00FA12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A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F30AAF"/>
    <w:rPr>
      <w:b/>
      <w:bCs/>
      <w:color w:val="26282F"/>
      <w:sz w:val="26"/>
      <w:szCs w:val="26"/>
    </w:rPr>
  </w:style>
  <w:style w:type="character" w:customStyle="1" w:styleId="a4">
    <w:name w:val="Гипертекстовая ссылка"/>
    <w:rsid w:val="00F30AAF"/>
    <w:rPr>
      <w:b/>
      <w:bCs/>
      <w:color w:val="106BBE"/>
      <w:sz w:val="26"/>
      <w:szCs w:val="26"/>
    </w:rPr>
  </w:style>
  <w:style w:type="paragraph" w:styleId="a5">
    <w:name w:val="List Paragraph"/>
    <w:basedOn w:val="a"/>
    <w:uiPriority w:val="34"/>
    <w:qFormat/>
    <w:rsid w:val="00F30AAF"/>
    <w:pPr>
      <w:widowControl w:val="0"/>
      <w:suppressAutoHyphens/>
      <w:ind w:left="720"/>
      <w:contextualSpacing/>
    </w:pPr>
    <w:rPr>
      <w:rFonts w:eastAsia="DejaVu Sans"/>
      <w:color w:val="000000"/>
      <w:kern w:val="2"/>
      <w:lang w:eastAsia="en-US"/>
    </w:rPr>
  </w:style>
  <w:style w:type="paragraph" w:styleId="a6">
    <w:name w:val="No Spacing"/>
    <w:uiPriority w:val="1"/>
    <w:qFormat/>
    <w:rsid w:val="00F30AAF"/>
    <w:pPr>
      <w:spacing w:after="0" w:line="240" w:lineRule="auto"/>
    </w:pPr>
  </w:style>
  <w:style w:type="table" w:styleId="a7">
    <w:name w:val="Table Grid"/>
    <w:basedOn w:val="a1"/>
    <w:uiPriority w:val="59"/>
    <w:rsid w:val="00F30A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F30AAF"/>
    <w:pPr>
      <w:tabs>
        <w:tab w:val="center" w:pos="4677"/>
        <w:tab w:val="right" w:pos="9355"/>
      </w:tabs>
    </w:pPr>
  </w:style>
  <w:style w:type="character" w:customStyle="1" w:styleId="a9">
    <w:name w:val="Верхний колонтитул Знак"/>
    <w:basedOn w:val="a0"/>
    <w:link w:val="a8"/>
    <w:uiPriority w:val="99"/>
    <w:semiHidden/>
    <w:rsid w:val="00F30AAF"/>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F30AAF"/>
    <w:pPr>
      <w:tabs>
        <w:tab w:val="center" w:pos="4677"/>
        <w:tab w:val="right" w:pos="9355"/>
      </w:tabs>
    </w:pPr>
  </w:style>
  <w:style w:type="character" w:customStyle="1" w:styleId="ab">
    <w:name w:val="Нижний колонтитул Знак"/>
    <w:basedOn w:val="a0"/>
    <w:link w:val="aa"/>
    <w:uiPriority w:val="99"/>
    <w:semiHidden/>
    <w:rsid w:val="00F30AA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670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ivo.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 TargetMode="External"/><Relationship Id="rId5" Type="http://schemas.openxmlformats.org/officeDocument/2006/relationships/footnotes" Target="footnotes.xml"/><Relationship Id="rId10"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1820</Words>
  <Characters>10380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Преполовенка</dc:creator>
  <cp:lastModifiedBy>Преполовенка</cp:lastModifiedBy>
  <cp:revision>10</cp:revision>
  <cp:lastPrinted>2021-04-13T10:41:00Z</cp:lastPrinted>
  <dcterms:created xsi:type="dcterms:W3CDTF">2021-04-12T09:08:00Z</dcterms:created>
  <dcterms:modified xsi:type="dcterms:W3CDTF">2021-04-13T10:42:00Z</dcterms:modified>
</cp:coreProperties>
</file>