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CF" w:rsidRDefault="00E341CF" w:rsidP="00E341CF">
      <w:pPr>
        <w:pStyle w:val="a3"/>
        <w:rPr>
          <w:b w:val="0"/>
        </w:rPr>
      </w:pPr>
      <w:r>
        <w:rPr>
          <w:b w:val="0"/>
        </w:rPr>
        <w:t>РОССИЙСКАЯ ФЕДЕРАЦИЯ</w:t>
      </w:r>
    </w:p>
    <w:p w:rsidR="00E341CF" w:rsidRPr="00E341CF" w:rsidRDefault="00E341CF" w:rsidP="00E341CF">
      <w:pPr>
        <w:pStyle w:val="a3"/>
        <w:rPr>
          <w:b w:val="0"/>
        </w:rPr>
      </w:pPr>
      <w:r w:rsidRPr="00E341CF">
        <w:rPr>
          <w:b w:val="0"/>
        </w:rPr>
        <w:t xml:space="preserve">Амурская область </w:t>
      </w:r>
      <w:proofErr w:type="spellStart"/>
      <w:r w:rsidRPr="00E341CF">
        <w:rPr>
          <w:b w:val="0"/>
        </w:rPr>
        <w:t>Свободненский</w:t>
      </w:r>
      <w:proofErr w:type="spellEnd"/>
      <w:r w:rsidRPr="00E341CF">
        <w:rPr>
          <w:b w:val="0"/>
        </w:rPr>
        <w:t xml:space="preserve"> район   </w:t>
      </w:r>
    </w:p>
    <w:p w:rsidR="00E341CF" w:rsidRPr="00E341CF" w:rsidRDefault="007A0C80" w:rsidP="00E341CF">
      <w:pPr>
        <w:pStyle w:val="a3"/>
        <w:rPr>
          <w:b w:val="0"/>
        </w:rPr>
      </w:pPr>
      <w:r>
        <w:rPr>
          <w:b w:val="0"/>
        </w:rPr>
        <w:t>Администрация Загорно-Селитьбинского</w:t>
      </w:r>
      <w:r w:rsidR="00E341CF" w:rsidRPr="00E341CF">
        <w:rPr>
          <w:b w:val="0"/>
        </w:rPr>
        <w:t xml:space="preserve"> сельсовета</w:t>
      </w:r>
    </w:p>
    <w:p w:rsidR="00E341CF" w:rsidRDefault="00E341CF" w:rsidP="00E341CF">
      <w:pPr>
        <w:rPr>
          <w:rFonts w:ascii="Times New Roman" w:hAnsi="Times New Roman"/>
          <w:b/>
          <w:szCs w:val="28"/>
        </w:rPr>
      </w:pPr>
    </w:p>
    <w:p w:rsidR="00E341CF" w:rsidRPr="00E341CF" w:rsidRDefault="00E341CF" w:rsidP="00E341CF">
      <w:pPr>
        <w:pStyle w:val="a5"/>
        <w:tabs>
          <w:tab w:val="left" w:pos="3000"/>
          <w:tab w:val="center" w:pos="4819"/>
        </w:tabs>
        <w:jc w:val="left"/>
        <w:rPr>
          <w:szCs w:val="36"/>
        </w:rPr>
      </w:pPr>
      <w:r>
        <w:rPr>
          <w:b/>
          <w:szCs w:val="36"/>
        </w:rPr>
        <w:tab/>
      </w:r>
      <w:r>
        <w:rPr>
          <w:b/>
          <w:szCs w:val="36"/>
        </w:rPr>
        <w:tab/>
      </w:r>
      <w:r w:rsidRPr="00E341CF">
        <w:rPr>
          <w:szCs w:val="36"/>
        </w:rPr>
        <w:t xml:space="preserve">ПОСТАНОВЛЕНИЕ   </w:t>
      </w:r>
    </w:p>
    <w:p w:rsidR="00E341CF" w:rsidRPr="005815BA" w:rsidRDefault="00E341CF" w:rsidP="005815BA">
      <w:pPr>
        <w:pStyle w:val="a5"/>
        <w:rPr>
          <w:b/>
          <w:sz w:val="28"/>
          <w:szCs w:val="28"/>
        </w:rPr>
      </w:pPr>
    </w:p>
    <w:p w:rsidR="00E341CF" w:rsidRPr="005815BA" w:rsidRDefault="007A0C80" w:rsidP="005815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11.02.2021</w:t>
      </w:r>
      <w:r w:rsidR="00E341CF" w:rsidRPr="005815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815B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 0</w:t>
      </w:r>
      <w:r w:rsidR="00E341CF" w:rsidRPr="005815BA">
        <w:rPr>
          <w:rFonts w:ascii="Times New Roman" w:hAnsi="Times New Roman"/>
          <w:sz w:val="28"/>
          <w:szCs w:val="28"/>
        </w:rPr>
        <w:t>6</w:t>
      </w:r>
    </w:p>
    <w:p w:rsidR="00E341CF" w:rsidRDefault="007A0C80" w:rsidP="005815B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с.Загорная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Селитьба</w:t>
      </w:r>
      <w:r w:rsidR="00E341CF" w:rsidRPr="005815BA">
        <w:rPr>
          <w:rFonts w:ascii="Times New Roman" w:hAnsi="Times New Roman"/>
          <w:sz w:val="28"/>
          <w:szCs w:val="28"/>
        </w:rPr>
        <w:t xml:space="preserve"> </w:t>
      </w:r>
    </w:p>
    <w:p w:rsidR="005815BA" w:rsidRPr="005815BA" w:rsidRDefault="005815BA" w:rsidP="005815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 xml:space="preserve">О </w:t>
      </w:r>
      <w:hyperlink r:id="rId4" w:history="1">
        <w:r w:rsidRPr="005815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Поряд</w:t>
        </w:r>
      </w:hyperlink>
      <w:r w:rsidRPr="005815BA">
        <w:rPr>
          <w:rFonts w:ascii="Times New Roman" w:hAnsi="Times New Roman"/>
          <w:sz w:val="28"/>
          <w:szCs w:val="28"/>
        </w:rPr>
        <w:t xml:space="preserve">ке </w:t>
      </w:r>
      <w:r w:rsidRPr="005815BA">
        <w:rPr>
          <w:rFonts w:ascii="Times New Roman" w:hAnsi="Times New Roman"/>
          <w:bCs/>
          <w:sz w:val="28"/>
          <w:szCs w:val="28"/>
        </w:rPr>
        <w:t>предварительного уведомления муниципаль</w:t>
      </w:r>
      <w:r w:rsidR="007A0C80">
        <w:rPr>
          <w:rFonts w:ascii="Times New Roman" w:hAnsi="Times New Roman"/>
          <w:bCs/>
          <w:sz w:val="28"/>
          <w:szCs w:val="28"/>
        </w:rPr>
        <w:t xml:space="preserve">ными служащими Загорно-Селитьбинского </w:t>
      </w:r>
      <w:r w:rsidRPr="005815BA">
        <w:rPr>
          <w:rFonts w:ascii="Times New Roman" w:hAnsi="Times New Roman"/>
          <w:bCs/>
          <w:sz w:val="28"/>
          <w:szCs w:val="28"/>
        </w:rPr>
        <w:t>сельсовета  представителя нанимателя (работодателя) о намерении выполнять иную оплачиваемую работу</w:t>
      </w:r>
      <w:r w:rsidRPr="005815BA">
        <w:rPr>
          <w:rFonts w:ascii="Times New Roman" w:hAnsi="Times New Roman"/>
          <w:sz w:val="28"/>
          <w:szCs w:val="28"/>
        </w:rPr>
        <w:t xml:space="preserve">  </w:t>
      </w:r>
    </w:p>
    <w:p w:rsidR="00E341CF" w:rsidRPr="005815BA" w:rsidRDefault="00E341CF" w:rsidP="005815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5815B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815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2 статьи 11</w:t>
        </w:r>
      </w:hyperlink>
      <w:r w:rsidRPr="005815BA">
        <w:rPr>
          <w:rFonts w:ascii="Times New Roman" w:hAnsi="Times New Roman"/>
          <w:sz w:val="28"/>
          <w:szCs w:val="28"/>
        </w:rPr>
        <w:t xml:space="preserve">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5815BA">
          <w:rPr>
            <w:rFonts w:ascii="Times New Roman" w:hAnsi="Times New Roman"/>
            <w:sz w:val="28"/>
            <w:szCs w:val="28"/>
          </w:rPr>
          <w:t>2007 г</w:t>
        </w:r>
      </w:smartTag>
      <w:r w:rsidRPr="005815BA">
        <w:rPr>
          <w:rFonts w:ascii="Times New Roman" w:hAnsi="Times New Roman"/>
          <w:sz w:val="28"/>
          <w:szCs w:val="28"/>
        </w:rPr>
        <w:t>. № 25-ФЗ «О муниципальной службе в Российской Федерации» в целях предотвращения конфликта интересов на муниципальной службе</w:t>
      </w:r>
    </w:p>
    <w:p w:rsidR="00E341CF" w:rsidRPr="005815BA" w:rsidRDefault="00E341CF" w:rsidP="005815BA">
      <w:pPr>
        <w:shd w:val="clear" w:color="auto" w:fill="FFFFFF"/>
        <w:tabs>
          <w:tab w:val="left" w:pos="9781"/>
        </w:tabs>
        <w:spacing w:after="0"/>
        <w:ind w:right="48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815BA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815BA">
        <w:rPr>
          <w:rFonts w:ascii="Times New Roman" w:hAnsi="Times New Roman"/>
          <w:b/>
          <w:sz w:val="28"/>
          <w:szCs w:val="28"/>
        </w:rPr>
        <w:t xml:space="preserve"> а н о в л я ю</w:t>
      </w:r>
      <w:r w:rsidRPr="005815BA">
        <w:rPr>
          <w:rFonts w:ascii="Times New Roman" w:hAnsi="Times New Roman"/>
          <w:sz w:val="28"/>
          <w:szCs w:val="28"/>
        </w:rPr>
        <w:t>: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815BA"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5815BA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6" w:history="1">
        <w:r w:rsidRPr="005815BA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Pr="005815BA">
        <w:rPr>
          <w:rFonts w:ascii="Times New Roman" w:hAnsi="Times New Roman"/>
          <w:bCs/>
          <w:sz w:val="28"/>
          <w:szCs w:val="28"/>
        </w:rPr>
        <w:t xml:space="preserve"> предварительного уведомления муниципал</w:t>
      </w:r>
      <w:r w:rsidR="007A0C80">
        <w:rPr>
          <w:rFonts w:ascii="Times New Roman" w:hAnsi="Times New Roman"/>
          <w:bCs/>
          <w:sz w:val="28"/>
          <w:szCs w:val="28"/>
        </w:rPr>
        <w:t>ьными служащими Загорно-Селитьбинского</w:t>
      </w:r>
      <w:r w:rsidRPr="005815BA">
        <w:rPr>
          <w:rFonts w:ascii="Times New Roman" w:hAnsi="Times New Roman"/>
          <w:bCs/>
          <w:sz w:val="28"/>
          <w:szCs w:val="28"/>
        </w:rPr>
        <w:t xml:space="preserve"> сельсовета представителя нанимателя (работодателя) о намерении выполнять иную оплачиваемую работу.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2. Ознакомить муниципальных служащи</w:t>
      </w:r>
      <w:r w:rsidR="007A0C80">
        <w:rPr>
          <w:rFonts w:ascii="Times New Roman" w:hAnsi="Times New Roman"/>
          <w:sz w:val="28"/>
          <w:szCs w:val="28"/>
        </w:rPr>
        <w:t>х администрации Загорно-Селитьбинского</w:t>
      </w:r>
      <w:r w:rsidRPr="00581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5BA">
        <w:rPr>
          <w:rFonts w:ascii="Times New Roman" w:hAnsi="Times New Roman"/>
          <w:sz w:val="28"/>
          <w:szCs w:val="28"/>
        </w:rPr>
        <w:t>сельсовета  с</w:t>
      </w:r>
      <w:proofErr w:type="gramEnd"/>
      <w:r w:rsidRPr="005815BA"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3. Настоящее постановление подлежит размещению на официальном сайт</w:t>
      </w:r>
      <w:r w:rsidR="007A0C80">
        <w:rPr>
          <w:rFonts w:ascii="Times New Roman" w:hAnsi="Times New Roman"/>
          <w:sz w:val="28"/>
          <w:szCs w:val="28"/>
        </w:rPr>
        <w:t>е администрации Загорно-Селитьбинского</w:t>
      </w:r>
      <w:r w:rsidRPr="005815BA">
        <w:rPr>
          <w:rFonts w:ascii="Times New Roman" w:hAnsi="Times New Roman"/>
          <w:sz w:val="28"/>
          <w:szCs w:val="28"/>
        </w:rPr>
        <w:t xml:space="preserve"> сельсовета.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 xml:space="preserve">Глава администрации                                 </w:t>
      </w:r>
      <w:r w:rsidR="005815B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7A0C80"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hAnsi="Times New Roman"/>
          <w:sz w:val="28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504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504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504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504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504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504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spacing w:after="0"/>
        <w:ind w:firstLine="5041"/>
        <w:jc w:val="both"/>
        <w:rPr>
          <w:rFonts w:ascii="Times New Roman" w:hAnsi="Times New Roman"/>
          <w:szCs w:val="28"/>
        </w:rPr>
      </w:pPr>
    </w:p>
    <w:p w:rsidR="00E341CF" w:rsidRPr="005815BA" w:rsidRDefault="00E341CF" w:rsidP="00E341CF">
      <w:pPr>
        <w:autoSpaceDE w:val="0"/>
        <w:autoSpaceDN w:val="0"/>
        <w:adjustRightInd w:val="0"/>
        <w:spacing w:after="0"/>
        <w:ind w:firstLine="5041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УТВЕРЖДЕН</w:t>
      </w:r>
    </w:p>
    <w:p w:rsidR="00E341CF" w:rsidRPr="005815BA" w:rsidRDefault="00E341CF" w:rsidP="00E341CF">
      <w:pPr>
        <w:autoSpaceDE w:val="0"/>
        <w:autoSpaceDN w:val="0"/>
        <w:adjustRightInd w:val="0"/>
        <w:spacing w:after="0"/>
        <w:ind w:firstLine="5041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341CF" w:rsidRDefault="007A0C80" w:rsidP="00E341CF">
      <w:pPr>
        <w:autoSpaceDE w:val="0"/>
        <w:autoSpaceDN w:val="0"/>
        <w:adjustRightInd w:val="0"/>
        <w:spacing w:after="0"/>
        <w:ind w:firstLine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Загорно-Селитьбинского </w:t>
      </w:r>
      <w:r w:rsidR="00E341CF" w:rsidRPr="005815BA">
        <w:rPr>
          <w:rFonts w:ascii="Times New Roman" w:hAnsi="Times New Roman"/>
          <w:sz w:val="28"/>
          <w:szCs w:val="28"/>
        </w:rPr>
        <w:t xml:space="preserve"> </w:t>
      </w:r>
    </w:p>
    <w:p w:rsidR="007A0C80" w:rsidRPr="005815BA" w:rsidRDefault="007A0C80" w:rsidP="00E341CF">
      <w:pPr>
        <w:autoSpaceDE w:val="0"/>
        <w:autoSpaceDN w:val="0"/>
        <w:adjustRightInd w:val="0"/>
        <w:spacing w:after="0"/>
        <w:ind w:firstLine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сельсовета</w:t>
      </w:r>
    </w:p>
    <w:p w:rsidR="00E341CF" w:rsidRPr="005815BA" w:rsidRDefault="007A0C80" w:rsidP="00E341CF">
      <w:pPr>
        <w:autoSpaceDE w:val="0"/>
        <w:autoSpaceDN w:val="0"/>
        <w:adjustRightInd w:val="0"/>
        <w:spacing w:after="0"/>
        <w:ind w:firstLine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11.02.2021 № 0</w:t>
      </w:r>
      <w:r w:rsidR="00E341CF" w:rsidRPr="005815BA">
        <w:rPr>
          <w:rFonts w:ascii="Times New Roman" w:hAnsi="Times New Roman"/>
          <w:sz w:val="28"/>
          <w:szCs w:val="28"/>
        </w:rPr>
        <w:t>6</w:t>
      </w:r>
    </w:p>
    <w:p w:rsidR="00E341CF" w:rsidRDefault="00E341CF" w:rsidP="00E341CF">
      <w:pPr>
        <w:autoSpaceDE w:val="0"/>
        <w:autoSpaceDN w:val="0"/>
        <w:adjustRightInd w:val="0"/>
        <w:ind w:firstLine="5040"/>
        <w:jc w:val="both"/>
        <w:rPr>
          <w:rFonts w:ascii="Times New Roman" w:hAnsi="Times New Roman"/>
          <w:szCs w:val="28"/>
        </w:rPr>
      </w:pPr>
    </w:p>
    <w:p w:rsidR="00E341CF" w:rsidRPr="005815BA" w:rsidRDefault="004B5E30" w:rsidP="005815BA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hyperlink r:id="rId7" w:history="1">
        <w:r w:rsidR="00E341CF" w:rsidRPr="005815BA">
          <w:rPr>
            <w:rStyle w:val="a7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Порядок</w:t>
        </w:r>
      </w:hyperlink>
      <w:r w:rsidR="00E341CF" w:rsidRPr="005815BA">
        <w:rPr>
          <w:rFonts w:ascii="Times New Roman" w:hAnsi="Times New Roman"/>
          <w:b/>
          <w:bCs/>
          <w:sz w:val="28"/>
          <w:szCs w:val="28"/>
        </w:rPr>
        <w:t xml:space="preserve"> предварительного уведомления муниципал</w:t>
      </w:r>
      <w:r w:rsidR="007A0C80">
        <w:rPr>
          <w:rFonts w:ascii="Times New Roman" w:hAnsi="Times New Roman"/>
          <w:b/>
          <w:bCs/>
          <w:sz w:val="28"/>
          <w:szCs w:val="28"/>
        </w:rPr>
        <w:t>ьными служащими Загорно-Селитьбинского</w:t>
      </w:r>
      <w:r w:rsidR="00E341CF" w:rsidRPr="005815BA">
        <w:rPr>
          <w:rFonts w:ascii="Times New Roman" w:hAnsi="Times New Roman"/>
          <w:b/>
          <w:bCs/>
          <w:sz w:val="28"/>
          <w:szCs w:val="28"/>
        </w:rPr>
        <w:t xml:space="preserve"> сельсовета  представителя нанимателя (работодателя) о намерении выполнять иную оплачиваемую работу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1. Настоящий Порядок регламентирует процедуру предварительного уведомления лицами, замещающими должности муниц</w:t>
      </w:r>
      <w:r w:rsidR="007A0C80">
        <w:rPr>
          <w:rFonts w:ascii="Times New Roman" w:hAnsi="Times New Roman"/>
          <w:sz w:val="28"/>
          <w:szCs w:val="28"/>
        </w:rPr>
        <w:t>ипальной службы Загорно-Селитьбинского</w:t>
      </w:r>
      <w:r w:rsidRPr="005815BA">
        <w:rPr>
          <w:rFonts w:ascii="Times New Roman" w:hAnsi="Times New Roman"/>
          <w:sz w:val="28"/>
          <w:szCs w:val="28"/>
        </w:rPr>
        <w:t xml:space="preserve"> сельсовета (далее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2.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 xml:space="preserve">3. </w:t>
      </w:r>
      <w:hyperlink r:id="rId8" w:anchor="Par42" w:history="1">
        <w:r w:rsidRPr="005815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 w:rsidRPr="005815BA">
        <w:rPr>
          <w:rFonts w:ascii="Times New Roman" w:hAnsi="Times New Roman"/>
          <w:sz w:val="28"/>
          <w:szCs w:val="28"/>
        </w:rPr>
        <w:t xml:space="preserve"> подается на имя представителя нанимателя (работодателя) по форме согласно приложению к настоящему Порядку и представляется главе муниципального образования.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4. В уведомлении в обязательном порядке должна содержаться следующая информация: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 xml:space="preserve">4.1. Предполагаемое основание выполнения оплачиваемой работы (трудовой договор, гражданско-правовой договор, иное основание) и </w:t>
      </w:r>
      <w:r w:rsidRPr="005815BA">
        <w:rPr>
          <w:rFonts w:ascii="Times New Roman" w:hAnsi="Times New Roman"/>
          <w:sz w:val="28"/>
          <w:szCs w:val="28"/>
        </w:rPr>
        <w:lastRenderedPageBreak/>
        <w:t>сведения об основных обязанностях муниципального служащего при ее выполнении.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4.2.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4.3. Дата начала выполнения иной оплачиваемой работы и/или период, в течение которого планируется ее выполнение.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5. Уведомление регистрируется в журнале регистрации уведомлений о намерении выполнять иную оплачиваемую работу и направляется представителю нанимателя (работодателю) для ознакомления.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6. После ознакомления представителем нанимателя (работодателем)</w:t>
      </w:r>
      <w:r w:rsidRPr="005815BA">
        <w:rPr>
          <w:rFonts w:ascii="Times New Roman" w:hAnsi="Times New Roman"/>
          <w:bCs/>
          <w:sz w:val="28"/>
          <w:szCs w:val="28"/>
        </w:rPr>
        <w:t xml:space="preserve"> с уведомлением принимается одно из следующих решений: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815BA">
        <w:rPr>
          <w:rFonts w:ascii="Times New Roman" w:hAnsi="Times New Roman"/>
          <w:bCs/>
          <w:sz w:val="28"/>
          <w:szCs w:val="28"/>
        </w:rPr>
        <w:t>о возвращении уведомления в целях приобщения к личному делу муниципального служащего, представившего уведомление;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bCs/>
          <w:sz w:val="28"/>
          <w:szCs w:val="28"/>
        </w:rPr>
        <w:t>о передаче уведомления на рассмотрение в к</w:t>
      </w:r>
      <w:r w:rsidRPr="005815BA">
        <w:rPr>
          <w:rFonts w:ascii="Times New Roman" w:hAnsi="Times New Roman"/>
          <w:sz w:val="28"/>
          <w:szCs w:val="28"/>
        </w:rPr>
        <w:t>омиссию по соблюдению требований к служебному поведению муниципальных служащих и урегулированию конфликта интересо</w:t>
      </w:r>
      <w:r w:rsidR="007A0C80">
        <w:rPr>
          <w:rFonts w:ascii="Times New Roman" w:hAnsi="Times New Roman"/>
          <w:sz w:val="28"/>
          <w:szCs w:val="28"/>
        </w:rPr>
        <w:t>в администрации Загорно-Селитьбинского</w:t>
      </w:r>
      <w:r w:rsidRPr="005815BA">
        <w:rPr>
          <w:rFonts w:ascii="Times New Roman" w:hAnsi="Times New Roman"/>
          <w:sz w:val="28"/>
          <w:szCs w:val="28"/>
        </w:rPr>
        <w:t xml:space="preserve"> сельсовета (далее – Комиссия) при возникновении сомнений в соблюдении муниципальным служащим требований к служебному поведению и (или) требований об урегулировании конфликта </w:t>
      </w:r>
      <w:proofErr w:type="gramStart"/>
      <w:r w:rsidRPr="005815BA">
        <w:rPr>
          <w:rFonts w:ascii="Times New Roman" w:hAnsi="Times New Roman"/>
          <w:sz w:val="28"/>
          <w:szCs w:val="28"/>
        </w:rPr>
        <w:t>интересов  при</w:t>
      </w:r>
      <w:proofErr w:type="gramEnd"/>
      <w:r w:rsidRPr="005815BA">
        <w:rPr>
          <w:rFonts w:ascii="Times New Roman" w:hAnsi="Times New Roman"/>
          <w:sz w:val="28"/>
          <w:szCs w:val="28"/>
        </w:rPr>
        <w:t xml:space="preserve"> выполнении иной оплачиваемой работы.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>7. Комиссия  в порядке, установленном постановление</w:t>
      </w:r>
      <w:r w:rsidR="007A0C80">
        <w:rPr>
          <w:rFonts w:ascii="Times New Roman" w:hAnsi="Times New Roman"/>
          <w:sz w:val="28"/>
          <w:szCs w:val="28"/>
        </w:rPr>
        <w:t>м администрации Загорно-Селитьбинского сельсовета от 26.05.2017 № 21</w:t>
      </w:r>
      <w:r w:rsidRPr="005815BA">
        <w:rPr>
          <w:rFonts w:ascii="Times New Roman" w:hAnsi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</w:t>
      </w:r>
      <w:r w:rsidR="007A0C80">
        <w:rPr>
          <w:rFonts w:ascii="Times New Roman" w:hAnsi="Times New Roman"/>
          <w:sz w:val="28"/>
          <w:szCs w:val="28"/>
        </w:rPr>
        <w:t>в администрации Загорно-Селитьбинского</w:t>
      </w:r>
      <w:r w:rsidRPr="005815BA">
        <w:rPr>
          <w:rFonts w:ascii="Times New Roman" w:hAnsi="Times New Roman"/>
          <w:sz w:val="28"/>
          <w:szCs w:val="28"/>
        </w:rPr>
        <w:t xml:space="preserve"> сельсовета» рассматривает уведомление муниципального служащего на предмет соблюдения муниципальным служащим требований к служебному поведению и (или) требований об урегулировании конфликта интересов при выполнении иной оплачиваемой работы.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 xml:space="preserve">8. Оригинал уведомления, представленного муниципальным служащим в соответствии с настоящим Порядком, и копия решения Комиссии приобщаются к личному делу муниципального служащего,  а муниципальный служащий письменно информируется представителем нанимателя (работодателем) о соблюдении (несоблюдении) им требований об урегулировании конфликта интересов при выполнении иной оплачиваемой работы. 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t xml:space="preserve">9. При выполнении иной оплачиваемой работы муниципальный служащий обязан соблюдать требования </w:t>
      </w:r>
      <w:hyperlink r:id="rId9" w:history="1">
        <w:r w:rsidRPr="005815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статьи 14</w:t>
        </w:r>
      </w:hyperlink>
      <w:r w:rsidRPr="005815BA">
        <w:rPr>
          <w:rFonts w:ascii="Times New Roman" w:hAnsi="Times New Roman"/>
          <w:sz w:val="28"/>
          <w:szCs w:val="28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5815BA">
          <w:rPr>
            <w:rFonts w:ascii="Times New Roman" w:hAnsi="Times New Roman"/>
            <w:sz w:val="28"/>
            <w:szCs w:val="28"/>
          </w:rPr>
          <w:t>2007 г</w:t>
        </w:r>
      </w:smartTag>
      <w:r w:rsidRPr="005815BA">
        <w:rPr>
          <w:rFonts w:ascii="Times New Roman" w:hAnsi="Times New Roman"/>
          <w:sz w:val="28"/>
          <w:szCs w:val="28"/>
        </w:rPr>
        <w:t>. № 25-ФЗ «О муниципальной службе в Российской Федерации».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15BA">
        <w:rPr>
          <w:rFonts w:ascii="Times New Roman" w:hAnsi="Times New Roman"/>
          <w:sz w:val="28"/>
          <w:szCs w:val="28"/>
        </w:rPr>
        <w:lastRenderedPageBreak/>
        <w:t>10.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341CF" w:rsidRPr="005815BA" w:rsidRDefault="00E341CF" w:rsidP="005815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5815BA" w:rsidRDefault="005815BA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E341CF" w:rsidRDefault="00E341CF" w:rsidP="00E341CF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/>
          <w:szCs w:val="28"/>
        </w:rPr>
      </w:pPr>
    </w:p>
    <w:p w:rsidR="00E341CF" w:rsidRDefault="005815BA" w:rsidP="005815B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</w:t>
      </w:r>
      <w:r w:rsidR="00E341CF">
        <w:rPr>
          <w:rFonts w:ascii="Times New Roman" w:hAnsi="Times New Roman"/>
          <w:szCs w:val="28"/>
        </w:rPr>
        <w:t>Приложение</w:t>
      </w:r>
    </w:p>
    <w:p w:rsidR="00E341CF" w:rsidRDefault="005815BA" w:rsidP="005815BA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="00E341CF">
        <w:rPr>
          <w:rFonts w:ascii="Times New Roman" w:hAnsi="Times New Roman"/>
          <w:szCs w:val="28"/>
        </w:rPr>
        <w:t xml:space="preserve">к Порядку </w:t>
      </w:r>
      <w:r w:rsidR="00E341CF">
        <w:rPr>
          <w:rFonts w:ascii="Times New Roman" w:hAnsi="Times New Roman"/>
          <w:bCs/>
          <w:szCs w:val="28"/>
        </w:rPr>
        <w:t>предварительного</w:t>
      </w:r>
    </w:p>
    <w:p w:rsidR="00E341CF" w:rsidRDefault="005815BA" w:rsidP="005815BA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</w:t>
      </w:r>
      <w:r w:rsidR="00E341CF">
        <w:rPr>
          <w:rFonts w:ascii="Times New Roman" w:hAnsi="Times New Roman"/>
          <w:bCs/>
          <w:szCs w:val="28"/>
        </w:rPr>
        <w:t>уведомления муниципальными</w:t>
      </w:r>
    </w:p>
    <w:p w:rsidR="00E341CF" w:rsidRDefault="005815BA" w:rsidP="005815BA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</w:t>
      </w:r>
      <w:r w:rsidR="007A0C80">
        <w:rPr>
          <w:rFonts w:ascii="Times New Roman" w:hAnsi="Times New Roman"/>
          <w:bCs/>
          <w:szCs w:val="28"/>
        </w:rPr>
        <w:t xml:space="preserve">      служащими Загорно-Селитьбинского </w:t>
      </w:r>
    </w:p>
    <w:p w:rsidR="007A0C80" w:rsidRDefault="007A0C80" w:rsidP="005815BA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сельсовета</w:t>
      </w:r>
    </w:p>
    <w:p w:rsidR="00E341CF" w:rsidRDefault="005815BA" w:rsidP="005815BA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</w:t>
      </w:r>
      <w:r w:rsidR="00E341CF">
        <w:rPr>
          <w:rFonts w:ascii="Times New Roman" w:hAnsi="Times New Roman"/>
          <w:bCs/>
          <w:szCs w:val="28"/>
        </w:rPr>
        <w:t xml:space="preserve">представителя нанимателя </w:t>
      </w:r>
    </w:p>
    <w:p w:rsidR="00E341CF" w:rsidRDefault="005815BA" w:rsidP="005815BA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</w:t>
      </w:r>
      <w:r w:rsidR="00E341CF">
        <w:rPr>
          <w:rFonts w:ascii="Times New Roman" w:hAnsi="Times New Roman"/>
          <w:bCs/>
          <w:szCs w:val="28"/>
        </w:rPr>
        <w:t>(работодателя) о намерении выполнять</w:t>
      </w:r>
    </w:p>
    <w:p w:rsidR="00E341CF" w:rsidRDefault="005815BA" w:rsidP="005815BA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</w:t>
      </w:r>
      <w:r w:rsidR="00E341CF">
        <w:rPr>
          <w:rFonts w:ascii="Times New Roman" w:hAnsi="Times New Roman"/>
          <w:bCs/>
          <w:szCs w:val="28"/>
        </w:rPr>
        <w:t>иную оплачиваемую работу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</w:t>
      </w:r>
      <w:r w:rsidR="005815BA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(главе админист</w:t>
      </w:r>
      <w:r w:rsidR="004B5E30">
        <w:rPr>
          <w:rFonts w:ascii="Times New Roman" w:hAnsi="Times New Roman"/>
          <w:sz w:val="24"/>
        </w:rPr>
        <w:t>рации Загорно-Селитьби</w:t>
      </w:r>
      <w:bookmarkStart w:id="0" w:name="_GoBack"/>
      <w:bookmarkEnd w:id="0"/>
      <w:r w:rsidR="007A0C80">
        <w:rPr>
          <w:rFonts w:ascii="Times New Roman" w:hAnsi="Times New Roman"/>
          <w:sz w:val="24"/>
        </w:rPr>
        <w:t xml:space="preserve">нского </w:t>
      </w:r>
      <w:r>
        <w:rPr>
          <w:rFonts w:ascii="Times New Roman" w:hAnsi="Times New Roman"/>
          <w:sz w:val="24"/>
        </w:rPr>
        <w:t>сельсовета)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от 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(должность)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(имя)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(отчество)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42"/>
      <w:bookmarkEnd w:id="1"/>
      <w:r>
        <w:rPr>
          <w:rFonts w:ascii="Times New Roman" w:hAnsi="Times New Roman"/>
        </w:rPr>
        <w:t>УВЕДОМЛЕНИЕ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намерении выполнять иную оплачиваемую работу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 соответствии  с </w:t>
      </w:r>
      <w:hyperlink r:id="rId10" w:history="1">
        <w:r>
          <w:rPr>
            <w:rStyle w:val="a7"/>
            <w:rFonts w:ascii="Times New Roman" w:hAnsi="Times New Roman"/>
            <w:color w:val="auto"/>
            <w:u w:val="none"/>
          </w:rPr>
          <w:t>частью 2 статьи 11</w:t>
        </w:r>
      </w:hyperlink>
      <w:r>
        <w:rPr>
          <w:rFonts w:ascii="Times New Roman" w:hAnsi="Times New Roman"/>
        </w:rPr>
        <w:t xml:space="preserve"> Федерального закона от 02.03.2007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  25-ФЗ   «О  муниципальной  службе  в  Российской  Федерации»  уведомляю о    намерении    выполнять   иную   оплачиваемую   работу   на   основании ___________________________________________________________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(трудового договора, договора гражданско-правового характера, иное)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организации либо фамилия, имя, отчество физического лица)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r>
        <w:rPr>
          <w:rFonts w:ascii="Times New Roman" w:hAnsi="Times New Roman"/>
          <w:sz w:val="24"/>
        </w:rPr>
        <w:t>основные должностные обязанности при выполнении работы)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Выполнение иной оплачиваемой работы планируется ____________________________________________________________________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 начала выполнения иной оплачиваемой работы или период ее выполнения)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Выполнение указанной работы не повлечет за собой конфликта интересов.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При  выполнении иной оплачиваемой работы обязуюсь соблюдать требования, предусмотренные  </w:t>
      </w:r>
      <w:hyperlink r:id="rId11" w:history="1">
        <w:r>
          <w:rPr>
            <w:rStyle w:val="a7"/>
            <w:rFonts w:ascii="Times New Roman" w:hAnsi="Times New Roman"/>
            <w:color w:val="auto"/>
            <w:u w:val="none"/>
          </w:rPr>
          <w:t>статьей  14</w:t>
        </w:r>
      </w:hyperlink>
      <w:r>
        <w:rPr>
          <w:rFonts w:ascii="Times New Roman" w:hAnsi="Times New Roman"/>
        </w:rPr>
        <w:t xml:space="preserve">  Федерального  закона  от  02.03.2007  № 25-ФЗ «О муниципальной службе в Российской Федерации».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«__» _____________ 201_ г.      ____________________________________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  <w:t xml:space="preserve">(дата)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(подпись муниципального служащего)</w:t>
      </w:r>
    </w:p>
    <w:p w:rsidR="00E341CF" w:rsidRDefault="00E341CF" w:rsidP="0058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525A95" w:rsidRDefault="00525A95" w:rsidP="005815BA">
      <w:pPr>
        <w:spacing w:after="0" w:line="240" w:lineRule="auto"/>
      </w:pPr>
    </w:p>
    <w:p w:rsidR="005815BA" w:rsidRDefault="005815BA">
      <w:pPr>
        <w:spacing w:after="0" w:line="240" w:lineRule="auto"/>
      </w:pPr>
    </w:p>
    <w:sectPr w:rsidR="0058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1CF"/>
    <w:rsid w:val="000736BB"/>
    <w:rsid w:val="004B5E30"/>
    <w:rsid w:val="00525A95"/>
    <w:rsid w:val="005815BA"/>
    <w:rsid w:val="007A0C80"/>
    <w:rsid w:val="00E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2FE2C"/>
  <w15:docId w15:val="{9365F7F8-B4F1-42AC-8808-BA8BEFC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41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E341C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uiPriority w:val="99"/>
    <w:qFormat/>
    <w:rsid w:val="00E341C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E341CF"/>
    <w:rPr>
      <w:rFonts w:ascii="Times New Roman" w:eastAsia="Times New Roman" w:hAnsi="Times New Roman" w:cs="Times New Roman"/>
      <w:sz w:val="36"/>
      <w:szCs w:val="24"/>
    </w:rPr>
  </w:style>
  <w:style w:type="character" w:styleId="a7">
    <w:name w:val="Hyperlink"/>
    <w:basedOn w:val="a0"/>
    <w:uiPriority w:val="99"/>
    <w:semiHidden/>
    <w:unhideWhenUsed/>
    <w:rsid w:val="00E341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9335~1\LOCALS~1\Temp\32%20&#1086;&#1090;%2015.05.2019%20&#1087;&#1086;&#1088;&#1103;&#1076;&#1086;&#1082;%20&#1091;&#1074;&#1077;&#1076;&#1086;&#1084;&#1083;&#1077;&#1085;&#1080;&#1103;%20&#1086;%20&#1085;&#1084;&#1077;&#1088;&#1077;&#1085;&#1080;&#1080;%20&#1074;&#1099;&#1087;&#1086;&#1083;&#1085;&#1103;&#1090;&#1100;%20&#1080;&#1085;&#1091;&#1102;%20&#1086;&#1087;&#1083;&#1072;&#1095;.%20&#1088;&#1072;&#1073;&#1086;&#1090;&#1091;-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BAB40A92867776B763E447349DAE93460814C617C04CC3D45CB6709C50B09E38A132E0A3F0E5D79BC9FP5bB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BAB40A92867776B763E447349DAE93460814C617C04CC3D45CB6709C50B09E38A132E0A3F0E5D79BC9FP5bBC" TargetMode="External"/><Relationship Id="rId11" Type="http://schemas.openxmlformats.org/officeDocument/2006/relationships/hyperlink" Target="consultantplus://offline/ref=71BE0E555E042ACBD09EF2B65E0EE26D92DEC5917979EC6E789A0C585D7F5EFD4BDEC3C8DED9ED33KFdAC" TargetMode="External"/><Relationship Id="rId5" Type="http://schemas.openxmlformats.org/officeDocument/2006/relationships/hyperlink" Target="consultantplus://offline/ref=07F1FB3CBAC46EEBCE3CF91AE563B72787F8F9A2F3AB643A8EBED11EEC7A925154884B6F568F1E72U8a6C" TargetMode="External"/><Relationship Id="rId10" Type="http://schemas.openxmlformats.org/officeDocument/2006/relationships/hyperlink" Target="consultantplus://offline/ref=71BE0E555E042ACBD09EF2B65E0EE26D92DEC5917979EC6E789A0C585D7F5EFD4BDEC3C8DED9EE3BKFd6C" TargetMode="External"/><Relationship Id="rId4" Type="http://schemas.openxmlformats.org/officeDocument/2006/relationships/hyperlink" Target="consultantplus://offline/ref=CA760FA64571F6F192007584D9FA8A6AF3A6368CED42F1F2C9E58BAF36EC3A8440164A46446EC91D30FB62q5D4I" TargetMode="External"/><Relationship Id="rId9" Type="http://schemas.openxmlformats.org/officeDocument/2006/relationships/hyperlink" Target="consultantplus://offline/ref=71BE0E555E042ACBD09EF2B65E0EE26D92DEC5917979EC6E789A0C585D7F5EFD4BDEC3C8DED9ED33KF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4</cp:revision>
  <cp:lastPrinted>2019-07-11T02:08:00Z</cp:lastPrinted>
  <dcterms:created xsi:type="dcterms:W3CDTF">2019-07-11T01:32:00Z</dcterms:created>
  <dcterms:modified xsi:type="dcterms:W3CDTF">2021-02-11T05:52:00Z</dcterms:modified>
</cp:coreProperties>
</file>