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72" w:rsidRPr="00110CFC" w:rsidRDefault="00070272" w:rsidP="00070272">
      <w:pPr>
        <w:jc w:val="center"/>
        <w:rPr>
          <w:b/>
        </w:rPr>
      </w:pPr>
      <w:r w:rsidRPr="00110CFC">
        <w:rPr>
          <w:b/>
        </w:rPr>
        <w:t>АДМИНИСТРАЦИ</w:t>
      </w:r>
      <w:r>
        <w:rPr>
          <w:b/>
        </w:rPr>
        <w:t>Я</w:t>
      </w:r>
      <w:r w:rsidRPr="00110CFC">
        <w:rPr>
          <w:b/>
        </w:rPr>
        <w:t xml:space="preserve"> КУЩЕВСКОГО СЕЛЬСКОГО ПОСЕЛЕНИЯ</w:t>
      </w:r>
    </w:p>
    <w:p w:rsidR="00070272" w:rsidRPr="00110CFC" w:rsidRDefault="00070272" w:rsidP="00070272">
      <w:pPr>
        <w:jc w:val="center"/>
        <w:rPr>
          <w:b/>
        </w:rPr>
      </w:pPr>
      <w:r w:rsidRPr="00110CFC">
        <w:rPr>
          <w:b/>
        </w:rPr>
        <w:t xml:space="preserve"> КУЩЕВСКОГО РАЙОНА</w:t>
      </w:r>
    </w:p>
    <w:p w:rsidR="00070272" w:rsidRDefault="00070272" w:rsidP="00070272">
      <w:pPr>
        <w:jc w:val="center"/>
        <w:rPr>
          <w:b/>
          <w:bCs/>
        </w:rPr>
      </w:pPr>
    </w:p>
    <w:p w:rsidR="00070272" w:rsidRPr="00110CFC" w:rsidRDefault="00070272" w:rsidP="00070272">
      <w:pPr>
        <w:jc w:val="center"/>
        <w:rPr>
          <w:b/>
          <w:bCs/>
        </w:rPr>
      </w:pPr>
      <w:r w:rsidRPr="00110CFC">
        <w:rPr>
          <w:b/>
          <w:bCs/>
        </w:rPr>
        <w:t>ПОСТАНОВЛЕНИЕ</w:t>
      </w:r>
    </w:p>
    <w:p w:rsidR="00070272" w:rsidRPr="00110CFC" w:rsidRDefault="00070272" w:rsidP="00070272">
      <w:pPr>
        <w:jc w:val="center"/>
      </w:pPr>
    </w:p>
    <w:p w:rsidR="00070272" w:rsidRDefault="00070272" w:rsidP="00070272"/>
    <w:p w:rsidR="00AB5460" w:rsidRPr="00183786" w:rsidRDefault="00183786" w:rsidP="00183786">
      <w:pPr>
        <w:tabs>
          <w:tab w:val="left" w:pos="8100"/>
        </w:tabs>
        <w:rPr>
          <w:b/>
        </w:rPr>
      </w:pPr>
      <w:r w:rsidRPr="00183786">
        <w:rPr>
          <w:b/>
        </w:rPr>
        <w:t>от 01.03.2017 г.</w:t>
      </w:r>
      <w:r w:rsidRPr="00183786">
        <w:rPr>
          <w:b/>
        </w:rPr>
        <w:tab/>
        <w:t>№ 84</w:t>
      </w:r>
    </w:p>
    <w:p w:rsidR="00D72ED3" w:rsidRPr="00110CFC" w:rsidRDefault="00D72ED3" w:rsidP="00070272"/>
    <w:p w:rsidR="00070272" w:rsidRPr="00110CFC" w:rsidRDefault="00070272" w:rsidP="00070272">
      <w:pPr>
        <w:jc w:val="center"/>
      </w:pPr>
      <w:proofErr w:type="spellStart"/>
      <w:r w:rsidRPr="00110CFC">
        <w:t>ст-ца</w:t>
      </w:r>
      <w:proofErr w:type="spellEnd"/>
      <w:r w:rsidRPr="00110CFC">
        <w:t xml:space="preserve"> Кущевская</w:t>
      </w:r>
    </w:p>
    <w:p w:rsidR="00D97A76" w:rsidRDefault="00D97A76" w:rsidP="00070272">
      <w:pPr>
        <w:jc w:val="center"/>
      </w:pPr>
    </w:p>
    <w:p w:rsidR="00AB5460" w:rsidRDefault="00070272" w:rsidP="00070272">
      <w:pPr>
        <w:jc w:val="center"/>
        <w:rPr>
          <w:b/>
        </w:rPr>
      </w:pPr>
      <w:r w:rsidRPr="00070272">
        <w:rPr>
          <w:b/>
        </w:rPr>
        <w:t>Об утверждении Порядка расходования субсидий</w:t>
      </w:r>
      <w:r w:rsidR="00DB3B78">
        <w:rPr>
          <w:b/>
        </w:rPr>
        <w:t xml:space="preserve">  </w:t>
      </w:r>
      <w:proofErr w:type="gramStart"/>
      <w:r w:rsidR="00DB3B78">
        <w:rPr>
          <w:b/>
        </w:rPr>
        <w:t>из</w:t>
      </w:r>
      <w:proofErr w:type="gramEnd"/>
      <w:r w:rsidR="00DB3B78">
        <w:rPr>
          <w:b/>
        </w:rPr>
        <w:t xml:space="preserve"> </w:t>
      </w:r>
      <w:r w:rsidRPr="00070272">
        <w:rPr>
          <w:b/>
        </w:rPr>
        <w:t xml:space="preserve">краевого </w:t>
      </w:r>
    </w:p>
    <w:p w:rsidR="00C431DD" w:rsidRDefault="00070272" w:rsidP="00070272">
      <w:pPr>
        <w:jc w:val="center"/>
        <w:rPr>
          <w:b/>
        </w:rPr>
      </w:pPr>
      <w:r w:rsidRPr="00070272">
        <w:rPr>
          <w:b/>
        </w:rPr>
        <w:t>бюджета</w:t>
      </w:r>
      <w:r w:rsidR="009850FE">
        <w:rPr>
          <w:b/>
        </w:rPr>
        <w:t xml:space="preserve">, </w:t>
      </w:r>
      <w:proofErr w:type="gramStart"/>
      <w:r w:rsidR="009850FE">
        <w:rPr>
          <w:b/>
        </w:rPr>
        <w:t>полученных</w:t>
      </w:r>
      <w:proofErr w:type="gramEnd"/>
      <w:r w:rsidR="00DB3B78" w:rsidRPr="00DB3B78">
        <w:rPr>
          <w:b/>
        </w:rPr>
        <w:t xml:space="preserve"> </w:t>
      </w:r>
      <w:r w:rsidRPr="00070272">
        <w:rPr>
          <w:b/>
        </w:rPr>
        <w:t>бюджет</w:t>
      </w:r>
      <w:r w:rsidR="00DB3B78">
        <w:rPr>
          <w:b/>
        </w:rPr>
        <w:t>ом</w:t>
      </w:r>
      <w:r w:rsidRPr="00070272">
        <w:rPr>
          <w:b/>
        </w:rPr>
        <w:t xml:space="preserve"> Кущевского сельского </w:t>
      </w:r>
    </w:p>
    <w:p w:rsidR="00C431DD" w:rsidRDefault="00070272" w:rsidP="00070272">
      <w:pPr>
        <w:jc w:val="center"/>
        <w:rPr>
          <w:b/>
        </w:rPr>
      </w:pPr>
      <w:r w:rsidRPr="00070272">
        <w:rPr>
          <w:b/>
        </w:rPr>
        <w:t>поселения Кущевского района</w:t>
      </w:r>
      <w:r>
        <w:rPr>
          <w:b/>
        </w:rPr>
        <w:t xml:space="preserve"> на реализацию мер по поэтапному повышению средней заработной платы работников </w:t>
      </w:r>
    </w:p>
    <w:p w:rsidR="00C431DD" w:rsidRDefault="00070272" w:rsidP="00070272">
      <w:pPr>
        <w:jc w:val="center"/>
        <w:rPr>
          <w:b/>
        </w:rPr>
      </w:pPr>
      <w:r>
        <w:rPr>
          <w:b/>
        </w:rPr>
        <w:t xml:space="preserve">муниципальных учреждений культуры </w:t>
      </w:r>
      <w:r w:rsidR="00AB5460">
        <w:rPr>
          <w:b/>
        </w:rPr>
        <w:t xml:space="preserve">Кущевского </w:t>
      </w:r>
      <w:proofErr w:type="gramStart"/>
      <w:r w:rsidR="00AB5460">
        <w:rPr>
          <w:b/>
        </w:rPr>
        <w:t>сельского</w:t>
      </w:r>
      <w:proofErr w:type="gramEnd"/>
      <w:r w:rsidR="00AB5460">
        <w:rPr>
          <w:b/>
        </w:rPr>
        <w:t xml:space="preserve"> </w:t>
      </w:r>
    </w:p>
    <w:p w:rsidR="00070272" w:rsidRDefault="00AB5460" w:rsidP="00070272">
      <w:pPr>
        <w:jc w:val="center"/>
        <w:rPr>
          <w:b/>
        </w:rPr>
      </w:pPr>
      <w:r>
        <w:rPr>
          <w:b/>
        </w:rPr>
        <w:t>поселения Кущевского района</w:t>
      </w:r>
    </w:p>
    <w:p w:rsidR="001D6849" w:rsidRDefault="001D6849" w:rsidP="00070272">
      <w:pPr>
        <w:jc w:val="center"/>
        <w:rPr>
          <w:b/>
        </w:rPr>
      </w:pPr>
    </w:p>
    <w:p w:rsidR="001D6849" w:rsidRDefault="00700659" w:rsidP="001D6849">
      <w:pPr>
        <w:ind w:firstLine="709"/>
        <w:jc w:val="both"/>
        <w:rPr>
          <w:b/>
        </w:rPr>
      </w:pPr>
      <w:proofErr w:type="gramStart"/>
      <w:r>
        <w:t xml:space="preserve">В рамках реализации указов Президента Российской Федерации </w:t>
      </w:r>
      <w:hyperlink r:id="rId8" w:history="1">
        <w:r>
          <w:rPr>
            <w:rStyle w:val="a7"/>
            <w:color w:val="auto"/>
          </w:rPr>
          <w:t>от 7 мая 2012 года №</w:t>
        </w:r>
        <w:r w:rsidRPr="00AB5460">
          <w:rPr>
            <w:rStyle w:val="a7"/>
            <w:color w:val="auto"/>
          </w:rPr>
          <w:t> </w:t>
        </w:r>
        <w:r w:rsidR="00C431DD">
          <w:rPr>
            <w:rStyle w:val="a7"/>
            <w:color w:val="auto"/>
          </w:rPr>
          <w:t xml:space="preserve"> </w:t>
        </w:r>
        <w:r w:rsidRPr="00AB5460">
          <w:rPr>
            <w:rStyle w:val="a7"/>
            <w:color w:val="auto"/>
          </w:rPr>
          <w:t>597</w:t>
        </w:r>
      </w:hyperlink>
      <w:r>
        <w:t xml:space="preserve"> «О мероприятиях по реализации государственной социальной политики» и в</w:t>
      </w:r>
      <w:r w:rsidR="00AB5460">
        <w:t xml:space="preserve"> соответствии со </w:t>
      </w:r>
      <w:hyperlink r:id="rId9" w:history="1">
        <w:r w:rsidR="00AB5460" w:rsidRPr="00AB5460">
          <w:rPr>
            <w:rStyle w:val="a7"/>
            <w:color w:val="auto"/>
          </w:rPr>
          <w:t>статьей 139</w:t>
        </w:r>
      </w:hyperlink>
      <w:r w:rsidR="00AB5460">
        <w:t xml:space="preserve"> Бюджетного кодекса Российской Федерации, </w:t>
      </w:r>
      <w:r w:rsidR="001D6849">
        <w:t xml:space="preserve">постановлением главы администрации (губернатора) Краснодарского края от 26 февраля </w:t>
      </w:r>
      <w:r w:rsidR="00C431DD">
        <w:t xml:space="preserve"> </w:t>
      </w:r>
      <w:r w:rsidR="001D6849">
        <w:t>2014 года №</w:t>
      </w:r>
      <w:r w:rsidR="00C431DD">
        <w:t xml:space="preserve"> </w:t>
      </w:r>
      <w:r w:rsidR="001D6849">
        <w:t>127 «Об утверждении Порядка предоставления субсидий бюджетам муниципальных образований Краснодарского края на софинансирование расходных обязательств муниципальных образований Краснодарского края</w:t>
      </w:r>
      <w:proofErr w:type="gramEnd"/>
      <w:r w:rsidR="001D6849">
        <w:t xml:space="preserve">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w:t>
      </w:r>
      <w:proofErr w:type="gramStart"/>
      <w:r w:rsidR="001D6849">
        <w:t>до</w:t>
      </w:r>
      <w:proofErr w:type="gramEnd"/>
      <w:r w:rsidR="001D6849">
        <w:t xml:space="preserve"> средней заработной платы по Краснодарскому краю», постановлением администрации Кущевского сельского поселения Кущевского района от 13 июня 2013 года №463 «Об утверждении плана мероприятий («дорожной карты») «Изменения в  отраслях социальной сферы Кущевского сельского поселения Кущевского района, направленные на повышение эффективности отрасли «Культура, искусство и кинематография»</w:t>
      </w:r>
      <w:r w:rsidR="009850FE">
        <w:t>,</w:t>
      </w:r>
      <w:r w:rsidR="001D6849">
        <w:t xml:space="preserve"> </w:t>
      </w:r>
      <w:proofErr w:type="gramStart"/>
      <w:r w:rsidR="001D6849">
        <w:t>п</w:t>
      </w:r>
      <w:proofErr w:type="gramEnd"/>
      <w:r w:rsidR="001D6849">
        <w:t xml:space="preserve"> о с т а н о в л я ю</w:t>
      </w:r>
      <w:r w:rsidR="001D6849" w:rsidRPr="00FA5CF8">
        <w:rPr>
          <w:b/>
        </w:rPr>
        <w:t>:</w:t>
      </w:r>
    </w:p>
    <w:p w:rsidR="001D6849" w:rsidRPr="001D6849" w:rsidRDefault="001D6849" w:rsidP="001D6849">
      <w:pPr>
        <w:ind w:firstLine="709"/>
        <w:jc w:val="both"/>
      </w:pPr>
      <w:r w:rsidRPr="001B3B9E">
        <w:t>1.</w:t>
      </w:r>
      <w:r>
        <w:t xml:space="preserve"> </w:t>
      </w:r>
      <w:r w:rsidRPr="001B3B9E">
        <w:t xml:space="preserve">Утвердить </w:t>
      </w:r>
      <w:r w:rsidR="009F7B18">
        <w:t>П</w:t>
      </w:r>
      <w:r w:rsidRPr="001B3B9E">
        <w:t xml:space="preserve">орядок </w:t>
      </w:r>
      <w:r w:rsidRPr="001D6849">
        <w:t>расходования субсидий</w:t>
      </w:r>
      <w:r w:rsidR="009850FE">
        <w:t xml:space="preserve"> </w:t>
      </w:r>
      <w:r w:rsidRPr="001D6849">
        <w:t>из краевого бюджета</w:t>
      </w:r>
      <w:r w:rsidR="009850FE">
        <w:t>, полученных</w:t>
      </w:r>
      <w:r w:rsidRPr="001D6849">
        <w:t xml:space="preserve"> бюджетом Кущевского сельского поселения Кущевского района на реализацию мер по поэтапному повышению средней заработной платы работников муниципальных учреждений культуры </w:t>
      </w:r>
      <w:r w:rsidR="00700659">
        <w:t>Кущевского сельского поселения Кущевского района</w:t>
      </w:r>
      <w:r w:rsidR="00C431DD">
        <w:t xml:space="preserve"> согласно приложению к настоящему постановлению</w:t>
      </w:r>
      <w:r w:rsidR="00700659">
        <w:t>.</w:t>
      </w:r>
    </w:p>
    <w:p w:rsidR="003D5886" w:rsidRPr="003D5886" w:rsidRDefault="00C431DD" w:rsidP="00C431DD">
      <w:pPr>
        <w:jc w:val="both"/>
      </w:pPr>
      <w:r>
        <w:t xml:space="preserve">          </w:t>
      </w:r>
      <w:r w:rsidR="003D5886">
        <w:t xml:space="preserve">2. </w:t>
      </w:r>
      <w:r w:rsidR="003D5886" w:rsidRPr="00C949FD">
        <w:t>Общему отделу администрации Кущевского сельского поселения Кущевского района (</w:t>
      </w:r>
      <w:r>
        <w:t>Пушкарь</w:t>
      </w:r>
      <w:r w:rsidR="003D5886" w:rsidRPr="00C949FD">
        <w:t xml:space="preserve">) </w:t>
      </w:r>
      <w:r w:rsidR="003D5886">
        <w:t>обнародовать</w:t>
      </w:r>
      <w:r w:rsidR="003D5886" w:rsidRPr="00C949FD">
        <w:t xml:space="preserve"> настоящее постановление и разместить на официальном сайте </w:t>
      </w:r>
      <w:r w:rsidR="003D5886" w:rsidRPr="003D5886">
        <w:t>администрации в сети интернет.</w:t>
      </w:r>
    </w:p>
    <w:p w:rsidR="00472AE6" w:rsidRDefault="001D6849" w:rsidP="00C431DD">
      <w:pPr>
        <w:ind w:firstLine="709"/>
        <w:jc w:val="both"/>
      </w:pPr>
      <w:r>
        <w:t xml:space="preserve">3. </w:t>
      </w:r>
      <w:proofErr w:type="gramStart"/>
      <w:r>
        <w:t>Контроль за</w:t>
      </w:r>
      <w:proofErr w:type="gramEnd"/>
      <w:r>
        <w:t xml:space="preserve"> выполнением настоящего постановления возложить на </w:t>
      </w:r>
      <w:r w:rsidR="003D5886">
        <w:t>начальника финансового отдела</w:t>
      </w:r>
      <w:r>
        <w:t xml:space="preserve"> </w:t>
      </w:r>
      <w:r w:rsidR="00C431DD">
        <w:t>Е.А. Веклич.</w:t>
      </w:r>
    </w:p>
    <w:p w:rsidR="003D5886" w:rsidRPr="00C949FD" w:rsidRDefault="00C431DD" w:rsidP="00C431DD">
      <w:pPr>
        <w:tabs>
          <w:tab w:val="left" w:pos="709"/>
        </w:tabs>
        <w:jc w:val="both"/>
      </w:pPr>
      <w:r>
        <w:lastRenderedPageBreak/>
        <w:t xml:space="preserve">         </w:t>
      </w:r>
      <w:r w:rsidR="003D5886">
        <w:t>4</w:t>
      </w:r>
      <w:r w:rsidR="003D5886" w:rsidRPr="00C949FD">
        <w:t xml:space="preserve">. Постановление вступает в силу со дня его </w:t>
      </w:r>
      <w:r w:rsidR="003D5886">
        <w:t>обнарод</w:t>
      </w:r>
      <w:r w:rsidR="003D5886" w:rsidRPr="00C949FD">
        <w:t>ования и распространяется на правоотношения, возникшие с 01 января 201</w:t>
      </w:r>
      <w:r>
        <w:t>7</w:t>
      </w:r>
      <w:r w:rsidR="003D5886" w:rsidRPr="00C949FD">
        <w:t xml:space="preserve"> года.</w:t>
      </w:r>
    </w:p>
    <w:p w:rsidR="00472AE6" w:rsidRDefault="00472AE6" w:rsidP="00C431DD">
      <w:pPr>
        <w:jc w:val="both"/>
      </w:pPr>
    </w:p>
    <w:p w:rsidR="00472AE6" w:rsidRDefault="00472AE6" w:rsidP="008779D9">
      <w:pPr>
        <w:ind w:left="5103"/>
        <w:jc w:val="center"/>
      </w:pPr>
    </w:p>
    <w:p w:rsidR="00D72ED3" w:rsidRDefault="00D72ED3" w:rsidP="00D72ED3">
      <w:pPr>
        <w:jc w:val="both"/>
      </w:pPr>
      <w:r>
        <w:t>Г</w:t>
      </w:r>
      <w:r w:rsidRPr="00722625">
        <w:t>лав</w:t>
      </w:r>
      <w:r>
        <w:t xml:space="preserve">а </w:t>
      </w:r>
      <w:r w:rsidRPr="00722625">
        <w:t xml:space="preserve">Кущевского </w:t>
      </w:r>
      <w:proofErr w:type="gramStart"/>
      <w:r w:rsidRPr="00722625">
        <w:t>сельского</w:t>
      </w:r>
      <w:proofErr w:type="gramEnd"/>
      <w:r w:rsidRPr="00722625">
        <w:t xml:space="preserve"> </w:t>
      </w:r>
    </w:p>
    <w:p w:rsidR="00D72ED3" w:rsidRPr="00586A9D" w:rsidRDefault="00D72ED3" w:rsidP="00D72ED3">
      <w:pPr>
        <w:tabs>
          <w:tab w:val="left" w:pos="7680"/>
        </w:tabs>
        <w:jc w:val="both"/>
        <w:rPr>
          <w:lang w:eastAsia="en-US"/>
        </w:rPr>
      </w:pPr>
      <w:r>
        <w:t>п</w:t>
      </w:r>
      <w:r w:rsidRPr="00586A9D">
        <w:t xml:space="preserve">оселения Кущевского района              </w:t>
      </w:r>
      <w:r w:rsidRPr="00586A9D">
        <w:rPr>
          <w:lang w:eastAsia="en-US"/>
        </w:rPr>
        <w:t xml:space="preserve">             </w:t>
      </w:r>
      <w:r>
        <w:rPr>
          <w:lang w:eastAsia="en-US"/>
        </w:rPr>
        <w:t xml:space="preserve">                             А.М. Калюжный</w:t>
      </w:r>
    </w:p>
    <w:p w:rsidR="00D72ED3" w:rsidRPr="00586A9D" w:rsidRDefault="00D72ED3" w:rsidP="00D72ED3">
      <w:pPr>
        <w:jc w:val="both"/>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Pr="00A27CDB" w:rsidRDefault="00D72ED3" w:rsidP="00D72ED3">
      <w:pPr>
        <w:jc w:val="center"/>
        <w:rPr>
          <w:lang w:eastAsia="en-US"/>
        </w:rPr>
      </w:pPr>
      <w:r w:rsidRPr="00A27CDB">
        <w:rPr>
          <w:lang w:eastAsia="en-US"/>
        </w:rPr>
        <w:lastRenderedPageBreak/>
        <w:t>ЛИСТ СОГЛАСОВАНИЯ</w:t>
      </w:r>
    </w:p>
    <w:p w:rsidR="00D72ED3" w:rsidRPr="00A27CDB" w:rsidRDefault="00D72ED3" w:rsidP="00D72ED3">
      <w:pPr>
        <w:jc w:val="center"/>
        <w:rPr>
          <w:lang w:eastAsia="en-US"/>
        </w:rPr>
      </w:pPr>
    </w:p>
    <w:p w:rsidR="00D72ED3" w:rsidRPr="00A27CDB" w:rsidRDefault="00D72ED3" w:rsidP="00D72ED3">
      <w:pPr>
        <w:jc w:val="center"/>
        <w:rPr>
          <w:lang w:eastAsia="en-US"/>
        </w:rPr>
      </w:pPr>
      <w:r w:rsidRPr="00A27CDB">
        <w:rPr>
          <w:lang w:eastAsia="en-US"/>
        </w:rPr>
        <w:t xml:space="preserve">к проекту постановления администрации Кущевского сельского поселения Кущевского района </w:t>
      </w:r>
      <w:proofErr w:type="gramStart"/>
      <w:r w:rsidRPr="00A27CDB">
        <w:rPr>
          <w:lang w:eastAsia="en-US"/>
        </w:rPr>
        <w:t>от</w:t>
      </w:r>
      <w:proofErr w:type="gramEnd"/>
      <w:r w:rsidRPr="00A27CDB">
        <w:rPr>
          <w:lang w:eastAsia="en-US"/>
        </w:rPr>
        <w:t xml:space="preserve"> _________________ № ___________ </w:t>
      </w:r>
    </w:p>
    <w:p w:rsidR="00D72ED3" w:rsidRPr="00A27CDB" w:rsidRDefault="00D72ED3" w:rsidP="00D72ED3">
      <w:pPr>
        <w:jc w:val="center"/>
        <w:rPr>
          <w:color w:val="FFFFFF"/>
          <w:lang w:eastAsia="en-US"/>
        </w:rPr>
      </w:pPr>
    </w:p>
    <w:p w:rsidR="00D72ED3" w:rsidRPr="00A27CDB" w:rsidRDefault="00D72ED3" w:rsidP="00D72ED3">
      <w:pPr>
        <w:jc w:val="both"/>
        <w:rPr>
          <w:lang w:eastAsia="en-US"/>
        </w:rPr>
      </w:pPr>
      <w:r>
        <w:t>«</w:t>
      </w:r>
      <w:r w:rsidRPr="00D72ED3">
        <w:t>Об утверждении Порядка расходования субсидий  из краевого бюджета, полученных бюджетом Кущевского сельского поселения Кущевского района на реализацию мер по поэтапному повышению средней заработной платы работников муниципальных учреждений культуры Кущевского сельского поселения Кущевского района</w:t>
      </w:r>
      <w:r>
        <w:t>»</w:t>
      </w:r>
    </w:p>
    <w:p w:rsidR="00D72ED3" w:rsidRDefault="00D72ED3" w:rsidP="00D72ED3">
      <w:pPr>
        <w:jc w:val="both"/>
      </w:pPr>
    </w:p>
    <w:p w:rsidR="00D72ED3" w:rsidRDefault="00D72ED3" w:rsidP="00D72ED3">
      <w:pPr>
        <w:jc w:val="both"/>
      </w:pPr>
      <w:r w:rsidRPr="009531AD">
        <w:t xml:space="preserve">Проект </w:t>
      </w:r>
      <w:r>
        <w:t>внесен и подготовлен</w:t>
      </w:r>
      <w:r w:rsidRPr="009531AD">
        <w:t>:</w:t>
      </w:r>
    </w:p>
    <w:p w:rsidR="00D72ED3" w:rsidRDefault="00D72ED3" w:rsidP="00D72ED3">
      <w:pPr>
        <w:jc w:val="both"/>
      </w:pPr>
      <w:r>
        <w:t>Начальник финансового отдела</w:t>
      </w:r>
      <w:r w:rsidRPr="009531AD">
        <w:t xml:space="preserve">     </w:t>
      </w:r>
      <w:r>
        <w:t xml:space="preserve">                                                        Е.А. Веклич</w:t>
      </w:r>
    </w:p>
    <w:p w:rsidR="00D72ED3" w:rsidRDefault="00D72ED3" w:rsidP="00D72ED3">
      <w:pPr>
        <w:jc w:val="both"/>
      </w:pPr>
    </w:p>
    <w:p w:rsidR="00D72ED3" w:rsidRDefault="00D72ED3" w:rsidP="00D72ED3">
      <w:pPr>
        <w:jc w:val="both"/>
      </w:pPr>
      <w:r>
        <w:t>Проект согласован:</w:t>
      </w:r>
    </w:p>
    <w:p w:rsidR="00D72ED3" w:rsidRDefault="00D72ED3" w:rsidP="00D72ED3">
      <w:pPr>
        <w:jc w:val="both"/>
      </w:pPr>
      <w:r>
        <w:t>Начальник общего отдела                                                                     А.А. Пушкарь</w:t>
      </w:r>
    </w:p>
    <w:p w:rsidR="00D72ED3" w:rsidRDefault="00D72ED3" w:rsidP="00D72ED3">
      <w:pPr>
        <w:jc w:val="both"/>
      </w:pPr>
    </w:p>
    <w:p w:rsidR="00D72ED3" w:rsidRDefault="00D72ED3" w:rsidP="00D72ED3">
      <w:pPr>
        <w:pStyle w:val="40"/>
        <w:shd w:val="clear" w:color="auto" w:fill="auto"/>
        <w:tabs>
          <w:tab w:val="left" w:pos="1138"/>
        </w:tabs>
        <w:spacing w:before="0" w:after="0" w:line="317" w:lineRule="exact"/>
        <w:jc w:val="both"/>
        <w:rPr>
          <w:sz w:val="28"/>
          <w:szCs w:val="28"/>
        </w:rPr>
      </w:pPr>
      <w:r w:rsidRPr="008250E5">
        <w:rPr>
          <w:sz w:val="28"/>
          <w:szCs w:val="28"/>
        </w:rPr>
        <w:t xml:space="preserve">Заместитель начальника отдела </w:t>
      </w:r>
    </w:p>
    <w:p w:rsidR="00D72ED3" w:rsidRDefault="00D72ED3" w:rsidP="00D72ED3">
      <w:pPr>
        <w:pStyle w:val="40"/>
        <w:shd w:val="clear" w:color="auto" w:fill="auto"/>
        <w:tabs>
          <w:tab w:val="left" w:pos="1138"/>
        </w:tabs>
        <w:spacing w:before="0" w:after="0" w:line="317" w:lineRule="exact"/>
        <w:jc w:val="both"/>
        <w:rPr>
          <w:sz w:val="28"/>
          <w:szCs w:val="28"/>
        </w:rPr>
      </w:pPr>
      <w:r w:rsidRPr="008250E5">
        <w:rPr>
          <w:sz w:val="28"/>
          <w:szCs w:val="28"/>
        </w:rPr>
        <w:t xml:space="preserve">по вопросам благоустройства, </w:t>
      </w:r>
    </w:p>
    <w:p w:rsidR="00D72ED3" w:rsidRDefault="00D72ED3" w:rsidP="00D72ED3">
      <w:pPr>
        <w:pStyle w:val="40"/>
        <w:shd w:val="clear" w:color="auto" w:fill="auto"/>
        <w:tabs>
          <w:tab w:val="left" w:pos="1138"/>
        </w:tabs>
        <w:spacing w:before="0" w:after="0" w:line="317" w:lineRule="exact"/>
        <w:jc w:val="both"/>
        <w:rPr>
          <w:sz w:val="28"/>
          <w:szCs w:val="28"/>
        </w:rPr>
      </w:pPr>
      <w:r w:rsidRPr="008250E5">
        <w:rPr>
          <w:sz w:val="28"/>
          <w:szCs w:val="28"/>
        </w:rPr>
        <w:t>малого бизнеса</w:t>
      </w:r>
      <w:r>
        <w:rPr>
          <w:sz w:val="28"/>
          <w:szCs w:val="28"/>
        </w:rPr>
        <w:t>, имущественно-</w:t>
      </w:r>
    </w:p>
    <w:p w:rsidR="00D72ED3" w:rsidRDefault="00D72ED3" w:rsidP="00D72ED3">
      <w:pPr>
        <w:pStyle w:val="40"/>
        <w:shd w:val="clear" w:color="auto" w:fill="auto"/>
        <w:tabs>
          <w:tab w:val="left" w:pos="1138"/>
        </w:tabs>
        <w:spacing w:before="0" w:after="0" w:line="317" w:lineRule="exact"/>
        <w:jc w:val="both"/>
        <w:rPr>
          <w:sz w:val="28"/>
          <w:szCs w:val="28"/>
        </w:rPr>
      </w:pPr>
      <w:r>
        <w:rPr>
          <w:sz w:val="28"/>
          <w:szCs w:val="28"/>
        </w:rPr>
        <w:t>земельных отношений                                                                      Ю.Н. Ермоленко</w:t>
      </w: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both"/>
      </w:pPr>
    </w:p>
    <w:p w:rsidR="00D72ED3" w:rsidRDefault="00D72ED3" w:rsidP="00D72ED3">
      <w:pPr>
        <w:jc w:val="center"/>
        <w:rPr>
          <w:lang w:eastAsia="en-US"/>
        </w:rPr>
      </w:pPr>
    </w:p>
    <w:p w:rsidR="00D72ED3" w:rsidRDefault="00D72ED3" w:rsidP="00D72ED3">
      <w:pPr>
        <w:jc w:val="center"/>
        <w:rPr>
          <w:lang w:eastAsia="en-US"/>
        </w:rPr>
      </w:pPr>
    </w:p>
    <w:p w:rsidR="00D72ED3" w:rsidRDefault="00D72ED3" w:rsidP="00D72ED3">
      <w:pPr>
        <w:jc w:val="center"/>
        <w:rPr>
          <w:lang w:eastAsia="en-US"/>
        </w:rPr>
      </w:pPr>
    </w:p>
    <w:p w:rsidR="00D72ED3" w:rsidRPr="00C85AD4" w:rsidRDefault="00D72ED3" w:rsidP="00D72ED3">
      <w:pPr>
        <w:jc w:val="center"/>
        <w:rPr>
          <w:lang w:eastAsia="en-US"/>
        </w:rPr>
      </w:pPr>
      <w:r w:rsidRPr="00C85AD4">
        <w:rPr>
          <w:lang w:eastAsia="en-US"/>
        </w:rPr>
        <w:lastRenderedPageBreak/>
        <w:t xml:space="preserve">ЗАЯВКА </w:t>
      </w:r>
    </w:p>
    <w:p w:rsidR="00D72ED3" w:rsidRPr="00C85AD4" w:rsidRDefault="00D72ED3" w:rsidP="00D72ED3">
      <w:pPr>
        <w:jc w:val="center"/>
        <w:rPr>
          <w:lang w:eastAsia="en-US"/>
        </w:rPr>
      </w:pPr>
      <w:r w:rsidRPr="00C85AD4">
        <w:rPr>
          <w:lang w:eastAsia="en-US"/>
        </w:rPr>
        <w:t>к постановлению</w:t>
      </w:r>
    </w:p>
    <w:p w:rsidR="00D72ED3" w:rsidRPr="00C85AD4" w:rsidRDefault="00D72ED3" w:rsidP="00D72ED3">
      <w:pPr>
        <w:rPr>
          <w:lang w:eastAsia="en-US"/>
        </w:rPr>
      </w:pPr>
    </w:p>
    <w:p w:rsidR="00D72ED3" w:rsidRPr="00A27CDB" w:rsidRDefault="00D72ED3" w:rsidP="00D72ED3">
      <w:pPr>
        <w:jc w:val="both"/>
        <w:rPr>
          <w:lang w:eastAsia="en-US"/>
        </w:rPr>
      </w:pPr>
      <w:r w:rsidRPr="00C85AD4">
        <w:rPr>
          <w:lang w:eastAsia="en-US"/>
        </w:rPr>
        <w:t xml:space="preserve">Наименование постановления: </w:t>
      </w:r>
      <w:r>
        <w:t>«</w:t>
      </w:r>
      <w:r w:rsidRPr="00D72ED3">
        <w:t>Об утверждении Порядка расходования субсидий  из краевого бюджета, полученных бюджетом Кущевского сельского поселения Кущевского района на реализацию мер по поэтапному повышению средней заработной платы работников муниципальных учреждений культуры Кущевского сельского поселения Кущевского района</w:t>
      </w:r>
      <w:r>
        <w:t>»</w:t>
      </w:r>
    </w:p>
    <w:p w:rsidR="00D72ED3" w:rsidRPr="00C85AD4" w:rsidRDefault="00D72ED3" w:rsidP="00D72ED3">
      <w:pPr>
        <w:shd w:val="clear" w:color="auto" w:fill="FFFFFF"/>
        <w:rPr>
          <w:color w:val="000000"/>
          <w:spacing w:val="-4"/>
          <w:lang w:eastAsia="en-US"/>
        </w:rPr>
      </w:pPr>
    </w:p>
    <w:p w:rsidR="00D72ED3" w:rsidRPr="00C85AD4" w:rsidRDefault="00D72ED3" w:rsidP="00D72ED3">
      <w:pPr>
        <w:rPr>
          <w:lang w:eastAsia="en-US"/>
        </w:rPr>
      </w:pPr>
      <w:r w:rsidRPr="00C85AD4">
        <w:rPr>
          <w:lang w:eastAsia="en-US"/>
        </w:rPr>
        <w:t>Проект внесен</w:t>
      </w:r>
      <w:r>
        <w:rPr>
          <w:lang w:eastAsia="en-US"/>
        </w:rPr>
        <w:t>:</w:t>
      </w:r>
      <w:r w:rsidRPr="00C85AD4">
        <w:rPr>
          <w:lang w:eastAsia="en-US"/>
        </w:rPr>
        <w:t xml:space="preserve"> начальник</w:t>
      </w:r>
      <w:r>
        <w:rPr>
          <w:lang w:eastAsia="en-US"/>
        </w:rPr>
        <w:t xml:space="preserve">  финансового </w:t>
      </w:r>
      <w:r w:rsidRPr="00C85AD4">
        <w:rPr>
          <w:lang w:eastAsia="en-US"/>
        </w:rPr>
        <w:t xml:space="preserve"> отдела </w:t>
      </w:r>
      <w:r>
        <w:rPr>
          <w:lang w:eastAsia="en-US"/>
        </w:rPr>
        <w:t xml:space="preserve"> Е.А. Веклич</w:t>
      </w:r>
    </w:p>
    <w:p w:rsidR="00D72ED3" w:rsidRPr="00C85AD4" w:rsidRDefault="00D72ED3" w:rsidP="00D72ED3">
      <w:pPr>
        <w:rPr>
          <w:lang w:eastAsia="en-US"/>
        </w:rPr>
      </w:pPr>
    </w:p>
    <w:p w:rsidR="00D72ED3" w:rsidRPr="00C85AD4" w:rsidRDefault="00D72ED3" w:rsidP="00D72ED3">
      <w:pPr>
        <w:rPr>
          <w:lang w:eastAsia="en-US"/>
        </w:rPr>
      </w:pPr>
      <w:r w:rsidRPr="00C85AD4">
        <w:rPr>
          <w:lang w:val="en-US" w:eastAsia="en-US"/>
        </w:rPr>
        <w:t xml:space="preserve">Постановление </w:t>
      </w:r>
      <w:r w:rsidRPr="00C85AD4">
        <w:rPr>
          <w:lang w:eastAsia="en-US"/>
        </w:rPr>
        <w:t xml:space="preserve"> </w:t>
      </w:r>
      <w:r>
        <w:rPr>
          <w:lang w:eastAsia="en-US"/>
        </w:rPr>
        <w:t xml:space="preserve"> </w:t>
      </w:r>
      <w:r w:rsidRPr="00C85AD4">
        <w:rPr>
          <w:lang w:val="en-US" w:eastAsia="en-US"/>
        </w:rPr>
        <w:t>разослать:</w:t>
      </w:r>
    </w:p>
    <w:p w:rsidR="00D72ED3" w:rsidRPr="00C85AD4" w:rsidRDefault="00D72ED3" w:rsidP="00D72ED3">
      <w:pPr>
        <w:rPr>
          <w:lang w:eastAsia="en-US"/>
        </w:rPr>
      </w:pPr>
    </w:p>
    <w:tbl>
      <w:tblPr>
        <w:tblW w:w="9322" w:type="dxa"/>
        <w:tblLook w:val="04A0" w:firstRow="1" w:lastRow="0" w:firstColumn="1" w:lastColumn="0" w:noHBand="0" w:noVBand="1"/>
      </w:tblPr>
      <w:tblGrid>
        <w:gridCol w:w="534"/>
        <w:gridCol w:w="7938"/>
        <w:gridCol w:w="850"/>
      </w:tblGrid>
      <w:tr w:rsidR="00D72ED3" w:rsidRPr="00C85AD4" w:rsidTr="001A3DB7">
        <w:tc>
          <w:tcPr>
            <w:tcW w:w="534" w:type="dxa"/>
            <w:shd w:val="clear" w:color="auto" w:fill="auto"/>
            <w:vAlign w:val="center"/>
          </w:tcPr>
          <w:p w:rsidR="00D72ED3" w:rsidRPr="00C85AD4" w:rsidRDefault="00D72ED3" w:rsidP="00D72ED3">
            <w:pPr>
              <w:widowControl w:val="0"/>
              <w:numPr>
                <w:ilvl w:val="0"/>
                <w:numId w:val="3"/>
              </w:numPr>
              <w:autoSpaceDE w:val="0"/>
              <w:autoSpaceDN w:val="0"/>
              <w:adjustRightInd w:val="0"/>
              <w:jc w:val="center"/>
              <w:rPr>
                <w:lang w:val="en-US" w:eastAsia="en-US"/>
              </w:rPr>
            </w:pPr>
          </w:p>
        </w:tc>
        <w:tc>
          <w:tcPr>
            <w:tcW w:w="7938" w:type="dxa"/>
            <w:shd w:val="clear" w:color="auto" w:fill="auto"/>
            <w:vAlign w:val="center"/>
          </w:tcPr>
          <w:p w:rsidR="00D72ED3" w:rsidRPr="00C85AD4" w:rsidRDefault="00D72ED3" w:rsidP="001A3DB7">
            <w:pPr>
              <w:rPr>
                <w:lang w:eastAsia="en-US"/>
              </w:rPr>
            </w:pPr>
            <w:r w:rsidRPr="00C85AD4">
              <w:rPr>
                <w:lang w:eastAsia="en-US"/>
              </w:rPr>
              <w:t xml:space="preserve">МКУ «Централизованная бухгалтерия Кущевского сельского поселения Кущевского района» </w:t>
            </w:r>
            <w:r w:rsidRPr="00C85AD4">
              <w:rPr>
                <w:lang w:eastAsia="en-US"/>
              </w:rPr>
              <w:tab/>
            </w:r>
          </w:p>
        </w:tc>
        <w:tc>
          <w:tcPr>
            <w:tcW w:w="850" w:type="dxa"/>
            <w:shd w:val="clear" w:color="auto" w:fill="auto"/>
            <w:vAlign w:val="center"/>
          </w:tcPr>
          <w:p w:rsidR="00D72ED3" w:rsidRPr="00C85AD4" w:rsidRDefault="00D72ED3" w:rsidP="001A3DB7">
            <w:pPr>
              <w:jc w:val="center"/>
              <w:rPr>
                <w:lang w:val="en-US" w:eastAsia="en-US"/>
              </w:rPr>
            </w:pPr>
            <w:r w:rsidRPr="00C85AD4">
              <w:rPr>
                <w:lang w:val="en-US" w:eastAsia="en-US"/>
              </w:rPr>
              <w:t>-1</w:t>
            </w:r>
          </w:p>
        </w:tc>
      </w:tr>
      <w:tr w:rsidR="00D72ED3" w:rsidRPr="00C85AD4" w:rsidTr="001A3DB7">
        <w:tc>
          <w:tcPr>
            <w:tcW w:w="534" w:type="dxa"/>
            <w:shd w:val="clear" w:color="auto" w:fill="auto"/>
            <w:vAlign w:val="center"/>
          </w:tcPr>
          <w:p w:rsidR="00D72ED3" w:rsidRPr="00C85AD4" w:rsidRDefault="00D72ED3" w:rsidP="00D72ED3">
            <w:pPr>
              <w:widowControl w:val="0"/>
              <w:numPr>
                <w:ilvl w:val="0"/>
                <w:numId w:val="3"/>
              </w:numPr>
              <w:autoSpaceDE w:val="0"/>
              <w:autoSpaceDN w:val="0"/>
              <w:adjustRightInd w:val="0"/>
              <w:jc w:val="center"/>
              <w:rPr>
                <w:lang w:val="en-US" w:eastAsia="en-US"/>
              </w:rPr>
            </w:pPr>
          </w:p>
        </w:tc>
        <w:tc>
          <w:tcPr>
            <w:tcW w:w="7938" w:type="dxa"/>
            <w:shd w:val="clear" w:color="auto" w:fill="auto"/>
            <w:vAlign w:val="center"/>
          </w:tcPr>
          <w:p w:rsidR="00D72ED3" w:rsidRPr="00C85AD4" w:rsidRDefault="00D72ED3" w:rsidP="001A3DB7">
            <w:pPr>
              <w:rPr>
                <w:lang w:eastAsia="en-US"/>
              </w:rPr>
            </w:pPr>
            <w:r>
              <w:rPr>
                <w:lang w:eastAsia="en-US"/>
              </w:rPr>
              <w:t>Общий отдел администрации Кущевского сельского поселения Кущевского района</w:t>
            </w:r>
          </w:p>
        </w:tc>
        <w:tc>
          <w:tcPr>
            <w:tcW w:w="850" w:type="dxa"/>
            <w:shd w:val="clear" w:color="auto" w:fill="auto"/>
            <w:vAlign w:val="center"/>
          </w:tcPr>
          <w:p w:rsidR="00D72ED3" w:rsidRPr="00C85AD4" w:rsidRDefault="00D72ED3" w:rsidP="001A3DB7">
            <w:pPr>
              <w:jc w:val="center"/>
              <w:rPr>
                <w:lang w:val="en-US" w:eastAsia="en-US"/>
              </w:rPr>
            </w:pPr>
            <w:r w:rsidRPr="00C85AD4">
              <w:rPr>
                <w:lang w:val="en-US" w:eastAsia="en-US"/>
              </w:rPr>
              <w:t>-1</w:t>
            </w:r>
          </w:p>
        </w:tc>
      </w:tr>
      <w:tr w:rsidR="00D72ED3" w:rsidRPr="00C85AD4" w:rsidTr="001A3DB7">
        <w:tc>
          <w:tcPr>
            <w:tcW w:w="534" w:type="dxa"/>
            <w:shd w:val="clear" w:color="auto" w:fill="auto"/>
            <w:vAlign w:val="center"/>
          </w:tcPr>
          <w:p w:rsidR="00D72ED3" w:rsidRPr="00C85AD4" w:rsidRDefault="00D72ED3" w:rsidP="00D72ED3">
            <w:pPr>
              <w:widowControl w:val="0"/>
              <w:numPr>
                <w:ilvl w:val="0"/>
                <w:numId w:val="3"/>
              </w:numPr>
              <w:autoSpaceDE w:val="0"/>
              <w:autoSpaceDN w:val="0"/>
              <w:adjustRightInd w:val="0"/>
              <w:jc w:val="center"/>
              <w:rPr>
                <w:lang w:val="en-US" w:eastAsia="en-US"/>
              </w:rPr>
            </w:pPr>
          </w:p>
        </w:tc>
        <w:tc>
          <w:tcPr>
            <w:tcW w:w="7938" w:type="dxa"/>
            <w:shd w:val="clear" w:color="auto" w:fill="auto"/>
            <w:vAlign w:val="center"/>
          </w:tcPr>
          <w:p w:rsidR="00D72ED3" w:rsidRPr="00C85AD4" w:rsidRDefault="00D72ED3" w:rsidP="001A3DB7">
            <w:pPr>
              <w:rPr>
                <w:lang w:eastAsia="en-US"/>
              </w:rPr>
            </w:pPr>
            <w:r>
              <w:rPr>
                <w:lang w:eastAsia="en-US"/>
              </w:rPr>
              <w:t>Финансовый  отдел администрации Кущевского сельского поселения Кущевского района</w:t>
            </w:r>
          </w:p>
        </w:tc>
        <w:tc>
          <w:tcPr>
            <w:tcW w:w="850" w:type="dxa"/>
            <w:shd w:val="clear" w:color="auto" w:fill="auto"/>
            <w:vAlign w:val="center"/>
          </w:tcPr>
          <w:p w:rsidR="00D72ED3" w:rsidRPr="00C85AD4" w:rsidRDefault="00D72ED3" w:rsidP="001A3DB7">
            <w:pPr>
              <w:jc w:val="center"/>
              <w:rPr>
                <w:lang w:val="en-US" w:eastAsia="en-US"/>
              </w:rPr>
            </w:pPr>
            <w:r w:rsidRPr="00C85AD4">
              <w:rPr>
                <w:lang w:val="en-US" w:eastAsia="en-US"/>
              </w:rPr>
              <w:t>-1</w:t>
            </w:r>
          </w:p>
        </w:tc>
      </w:tr>
      <w:tr w:rsidR="00D72ED3" w:rsidRPr="00C85AD4" w:rsidTr="001A3DB7">
        <w:tc>
          <w:tcPr>
            <w:tcW w:w="534" w:type="dxa"/>
            <w:shd w:val="clear" w:color="auto" w:fill="auto"/>
            <w:vAlign w:val="center"/>
          </w:tcPr>
          <w:p w:rsidR="00D72ED3" w:rsidRPr="00C85AD4" w:rsidRDefault="00D72ED3" w:rsidP="00D72ED3">
            <w:pPr>
              <w:widowControl w:val="0"/>
              <w:numPr>
                <w:ilvl w:val="0"/>
                <w:numId w:val="3"/>
              </w:numPr>
              <w:autoSpaceDE w:val="0"/>
              <w:autoSpaceDN w:val="0"/>
              <w:adjustRightInd w:val="0"/>
              <w:jc w:val="center"/>
              <w:rPr>
                <w:lang w:val="en-US" w:eastAsia="en-US"/>
              </w:rPr>
            </w:pPr>
          </w:p>
        </w:tc>
        <w:tc>
          <w:tcPr>
            <w:tcW w:w="7938" w:type="dxa"/>
            <w:shd w:val="clear" w:color="auto" w:fill="auto"/>
            <w:vAlign w:val="center"/>
          </w:tcPr>
          <w:p w:rsidR="00D72ED3" w:rsidRPr="00C85AD4" w:rsidRDefault="00D72ED3" w:rsidP="001A3DB7">
            <w:pPr>
              <w:rPr>
                <w:lang w:val="en-US" w:eastAsia="en-US"/>
              </w:rPr>
            </w:pPr>
            <w:r w:rsidRPr="00C85AD4">
              <w:rPr>
                <w:lang w:val="en-US" w:eastAsia="en-US"/>
              </w:rPr>
              <w:t>Прокуратура</w:t>
            </w:r>
          </w:p>
        </w:tc>
        <w:tc>
          <w:tcPr>
            <w:tcW w:w="850" w:type="dxa"/>
            <w:shd w:val="clear" w:color="auto" w:fill="auto"/>
            <w:vAlign w:val="center"/>
          </w:tcPr>
          <w:p w:rsidR="00D72ED3" w:rsidRPr="00C85AD4" w:rsidRDefault="00D72ED3" w:rsidP="001A3DB7">
            <w:pPr>
              <w:jc w:val="center"/>
              <w:rPr>
                <w:lang w:val="en-US" w:eastAsia="en-US"/>
              </w:rPr>
            </w:pPr>
            <w:r w:rsidRPr="00C85AD4">
              <w:rPr>
                <w:lang w:val="en-US" w:eastAsia="en-US"/>
              </w:rPr>
              <w:t>-1</w:t>
            </w:r>
          </w:p>
        </w:tc>
      </w:tr>
    </w:tbl>
    <w:p w:rsidR="00D72ED3" w:rsidRDefault="00D72ED3" w:rsidP="00D72ED3">
      <w:pPr>
        <w:rPr>
          <w:lang w:eastAsia="en-US"/>
        </w:rPr>
      </w:pPr>
    </w:p>
    <w:p w:rsidR="00D72ED3" w:rsidRPr="00C85AD4" w:rsidRDefault="00D72ED3" w:rsidP="00D72ED3">
      <w:pPr>
        <w:rPr>
          <w:lang w:eastAsia="en-US"/>
        </w:rPr>
      </w:pPr>
    </w:p>
    <w:p w:rsidR="00D72ED3" w:rsidRPr="00C85AD4" w:rsidRDefault="00D72ED3" w:rsidP="00D72ED3">
      <w:pPr>
        <w:rPr>
          <w:lang w:val="en-US" w:eastAsia="en-US"/>
        </w:rPr>
      </w:pPr>
      <w:r w:rsidRPr="00C85AD4">
        <w:rPr>
          <w:lang w:val="en-US" w:eastAsia="en-US"/>
        </w:rPr>
        <w:tab/>
      </w:r>
      <w:r w:rsidRPr="00C85AD4">
        <w:rPr>
          <w:lang w:val="en-US" w:eastAsia="en-US"/>
        </w:rPr>
        <w:tab/>
      </w:r>
    </w:p>
    <w:p w:rsidR="00D72ED3" w:rsidRPr="00C85AD4" w:rsidRDefault="00D72ED3" w:rsidP="00D72ED3">
      <w:pPr>
        <w:rPr>
          <w:lang w:eastAsia="en-US"/>
        </w:rPr>
      </w:pPr>
      <w:r w:rsidRPr="00C85AD4">
        <w:rPr>
          <w:lang w:eastAsia="en-US"/>
        </w:rPr>
        <w:t>__________________</w:t>
      </w:r>
      <w:r w:rsidRPr="00C85AD4">
        <w:rPr>
          <w:lang w:eastAsia="en-US"/>
        </w:rPr>
        <w:tab/>
      </w:r>
      <w:r w:rsidRPr="00C85AD4">
        <w:rPr>
          <w:lang w:eastAsia="en-US"/>
        </w:rPr>
        <w:tab/>
        <w:t xml:space="preserve">              </w:t>
      </w:r>
      <w:r>
        <w:rPr>
          <w:u w:val="single"/>
          <w:lang w:eastAsia="en-US"/>
        </w:rPr>
        <w:t>Е.А. Веклич</w:t>
      </w:r>
      <w:r w:rsidRPr="00C85AD4">
        <w:rPr>
          <w:u w:val="single"/>
          <w:lang w:eastAsia="en-US"/>
        </w:rPr>
        <w:t xml:space="preserve">   </w:t>
      </w:r>
      <w:r w:rsidRPr="00C85AD4">
        <w:rPr>
          <w:lang w:eastAsia="en-US"/>
        </w:rPr>
        <w:t xml:space="preserve">                _________ 201</w:t>
      </w:r>
      <w:r>
        <w:rPr>
          <w:lang w:eastAsia="en-US"/>
        </w:rPr>
        <w:t>7</w:t>
      </w:r>
      <w:r w:rsidRPr="00C85AD4">
        <w:rPr>
          <w:lang w:eastAsia="en-US"/>
        </w:rPr>
        <w:t>г.</w:t>
      </w:r>
    </w:p>
    <w:p w:rsidR="00D72ED3" w:rsidRPr="00C85AD4" w:rsidRDefault="00D72ED3" w:rsidP="00D72ED3">
      <w:pPr>
        <w:rPr>
          <w:lang w:eastAsia="en-US"/>
        </w:rPr>
      </w:pPr>
      <w:r w:rsidRPr="00C85AD4">
        <w:rPr>
          <w:lang w:eastAsia="en-US"/>
        </w:rPr>
        <w:t xml:space="preserve">    подпись                                     </w:t>
      </w:r>
      <w:r w:rsidRPr="00C85AD4">
        <w:rPr>
          <w:lang w:eastAsia="en-US"/>
        </w:rPr>
        <w:tab/>
        <w:t xml:space="preserve">       Ф.И.О.                            дата</w:t>
      </w:r>
    </w:p>
    <w:p w:rsidR="00D72ED3" w:rsidRPr="00C85AD4" w:rsidRDefault="00D72ED3" w:rsidP="00D72ED3">
      <w:pPr>
        <w:rPr>
          <w:lang w:eastAsia="en-US"/>
        </w:rPr>
      </w:pPr>
    </w:p>
    <w:p w:rsidR="00D72ED3" w:rsidRPr="00C85AD4" w:rsidRDefault="00D72ED3" w:rsidP="00D72ED3">
      <w:pPr>
        <w:rPr>
          <w:sz w:val="24"/>
          <w:szCs w:val="24"/>
          <w:lang w:eastAsia="en-US"/>
        </w:rPr>
      </w:pPr>
    </w:p>
    <w:p w:rsidR="00D72ED3" w:rsidRPr="00C85AD4" w:rsidRDefault="00D72ED3" w:rsidP="00D72ED3">
      <w:pPr>
        <w:rPr>
          <w:sz w:val="24"/>
          <w:szCs w:val="24"/>
          <w:lang w:eastAsia="en-US"/>
        </w:rPr>
      </w:pPr>
    </w:p>
    <w:p w:rsidR="00D72ED3" w:rsidRPr="00C85AD4" w:rsidRDefault="00D72ED3" w:rsidP="00D72ED3">
      <w:pPr>
        <w:rPr>
          <w:sz w:val="24"/>
          <w:szCs w:val="24"/>
          <w:lang w:eastAsia="en-US"/>
        </w:rPr>
      </w:pPr>
      <w:r>
        <w:rPr>
          <w:sz w:val="24"/>
          <w:szCs w:val="24"/>
          <w:lang w:eastAsia="en-US"/>
        </w:rPr>
        <w:t>Е.А. Веклич</w:t>
      </w:r>
    </w:p>
    <w:p w:rsidR="00D72ED3" w:rsidRPr="00C85AD4" w:rsidRDefault="00D72ED3" w:rsidP="00D72ED3">
      <w:pPr>
        <w:rPr>
          <w:sz w:val="24"/>
          <w:szCs w:val="24"/>
          <w:lang w:eastAsia="en-US"/>
        </w:rPr>
      </w:pPr>
      <w:r w:rsidRPr="00C85AD4">
        <w:rPr>
          <w:sz w:val="24"/>
          <w:szCs w:val="24"/>
          <w:lang w:eastAsia="en-US"/>
        </w:rPr>
        <w:t>8 (86168)5-49-</w:t>
      </w:r>
      <w:r>
        <w:rPr>
          <w:sz w:val="24"/>
          <w:szCs w:val="24"/>
          <w:lang w:eastAsia="en-US"/>
        </w:rPr>
        <w:t>56</w:t>
      </w:r>
    </w:p>
    <w:p w:rsidR="00D72ED3" w:rsidRPr="00C85AD4" w:rsidRDefault="00D72ED3" w:rsidP="00D72ED3">
      <w:pPr>
        <w:rPr>
          <w:sz w:val="24"/>
          <w:szCs w:val="24"/>
          <w:lang w:eastAsia="en-US"/>
        </w:rPr>
      </w:pPr>
    </w:p>
    <w:p w:rsidR="00D72ED3" w:rsidRPr="00C85AD4" w:rsidRDefault="00D72ED3" w:rsidP="00D72ED3">
      <w:pPr>
        <w:rPr>
          <w:sz w:val="24"/>
          <w:szCs w:val="24"/>
          <w:lang w:eastAsia="en-US"/>
        </w:rPr>
      </w:pPr>
    </w:p>
    <w:p w:rsidR="00D72ED3" w:rsidRPr="00C85AD4" w:rsidRDefault="00D72ED3" w:rsidP="00D72ED3">
      <w:pPr>
        <w:rPr>
          <w:sz w:val="24"/>
          <w:szCs w:val="24"/>
          <w:lang w:eastAsia="en-US"/>
        </w:rPr>
      </w:pPr>
    </w:p>
    <w:p w:rsidR="00D72ED3" w:rsidRPr="00C85AD4" w:rsidRDefault="00D72ED3" w:rsidP="00D72ED3">
      <w:pPr>
        <w:rPr>
          <w:sz w:val="24"/>
          <w:szCs w:val="24"/>
          <w:lang w:eastAsia="en-US"/>
        </w:rPr>
      </w:pPr>
    </w:p>
    <w:p w:rsidR="00D72ED3" w:rsidRPr="00C85AD4" w:rsidRDefault="00D72ED3" w:rsidP="00D72ED3">
      <w:pPr>
        <w:rPr>
          <w:sz w:val="24"/>
          <w:szCs w:val="24"/>
          <w:lang w:eastAsia="en-US"/>
        </w:rPr>
      </w:pPr>
    </w:p>
    <w:p w:rsidR="00D72ED3" w:rsidRDefault="00D72ED3" w:rsidP="00D72ED3">
      <w:pPr>
        <w:jc w:val="both"/>
      </w:pPr>
    </w:p>
    <w:p w:rsidR="00D72ED3" w:rsidRDefault="00D72ED3" w:rsidP="00D72ED3">
      <w:pPr>
        <w:jc w:val="both"/>
      </w:pPr>
    </w:p>
    <w:p w:rsidR="00D72ED3" w:rsidRDefault="00D72ED3" w:rsidP="00D72ED3">
      <w:pPr>
        <w:jc w:val="both"/>
      </w:pPr>
    </w:p>
    <w:p w:rsidR="00472AE6" w:rsidRDefault="00472AE6" w:rsidP="00D72ED3">
      <w:pPr>
        <w:jc w:val="both"/>
      </w:pPr>
    </w:p>
    <w:p w:rsidR="00472AE6" w:rsidRDefault="00472AE6" w:rsidP="008779D9">
      <w:pPr>
        <w:ind w:left="5103"/>
        <w:jc w:val="center"/>
      </w:pPr>
    </w:p>
    <w:p w:rsidR="00472AE6" w:rsidRDefault="00472AE6" w:rsidP="008779D9">
      <w:pPr>
        <w:ind w:left="5103"/>
        <w:jc w:val="center"/>
      </w:pPr>
    </w:p>
    <w:p w:rsidR="00472AE6" w:rsidRDefault="00472AE6" w:rsidP="008779D9">
      <w:pPr>
        <w:ind w:left="5103"/>
        <w:jc w:val="center"/>
      </w:pPr>
    </w:p>
    <w:p w:rsidR="00472AE6" w:rsidRDefault="00472AE6" w:rsidP="008779D9">
      <w:pPr>
        <w:ind w:left="5103"/>
        <w:jc w:val="center"/>
      </w:pPr>
    </w:p>
    <w:p w:rsidR="00472AE6" w:rsidRDefault="00472AE6" w:rsidP="008779D9">
      <w:pPr>
        <w:ind w:left="5103"/>
        <w:jc w:val="center"/>
      </w:pPr>
    </w:p>
    <w:p w:rsidR="00472AE6" w:rsidRDefault="00472AE6" w:rsidP="008779D9">
      <w:pPr>
        <w:ind w:left="5103"/>
        <w:jc w:val="center"/>
      </w:pPr>
    </w:p>
    <w:p w:rsidR="00D72ED3" w:rsidRDefault="00D72ED3" w:rsidP="008779D9">
      <w:pPr>
        <w:ind w:left="5103"/>
        <w:jc w:val="center"/>
      </w:pPr>
    </w:p>
    <w:p w:rsidR="00D72ED3" w:rsidRDefault="00D72ED3" w:rsidP="008779D9">
      <w:pPr>
        <w:ind w:left="5103"/>
        <w:jc w:val="center"/>
      </w:pPr>
      <w:r>
        <w:lastRenderedPageBreak/>
        <w:t>ПРИЛОЖЕНИЕ</w:t>
      </w:r>
    </w:p>
    <w:p w:rsidR="008779D9" w:rsidRDefault="00E236DA" w:rsidP="008779D9">
      <w:pPr>
        <w:ind w:left="5103"/>
        <w:jc w:val="center"/>
      </w:pPr>
      <w:r>
        <w:t xml:space="preserve"> </w:t>
      </w:r>
      <w:r w:rsidR="008779D9">
        <w:t>УТВЕРЖДЕН</w:t>
      </w:r>
    </w:p>
    <w:p w:rsidR="008779D9" w:rsidRDefault="008779D9" w:rsidP="008779D9">
      <w:pPr>
        <w:ind w:left="5103"/>
        <w:jc w:val="center"/>
      </w:pPr>
      <w:r>
        <w:t>постановлением администрации Кущевского сельского поселения Кущевского района</w:t>
      </w:r>
    </w:p>
    <w:p w:rsidR="008779D9" w:rsidRDefault="008779D9" w:rsidP="008779D9">
      <w:pPr>
        <w:ind w:left="5103"/>
        <w:jc w:val="center"/>
      </w:pPr>
      <w:r>
        <w:t xml:space="preserve">от </w:t>
      </w:r>
      <w:r w:rsidR="00C845E6">
        <w:t xml:space="preserve"> 01.03.</w:t>
      </w:r>
      <w:r>
        <w:t>201</w:t>
      </w:r>
      <w:r w:rsidR="00D72ED3">
        <w:t>7</w:t>
      </w:r>
      <w:r w:rsidR="00C845E6">
        <w:t xml:space="preserve"> года № 84</w:t>
      </w:r>
      <w:bookmarkStart w:id="0" w:name="_GoBack"/>
      <w:bookmarkEnd w:id="0"/>
    </w:p>
    <w:p w:rsidR="008779D9" w:rsidRDefault="008779D9" w:rsidP="008779D9">
      <w:pPr>
        <w:ind w:left="5103"/>
        <w:jc w:val="center"/>
      </w:pPr>
    </w:p>
    <w:p w:rsidR="008779D9" w:rsidRDefault="008779D9" w:rsidP="008779D9">
      <w:pPr>
        <w:ind w:left="5103"/>
        <w:jc w:val="center"/>
      </w:pPr>
    </w:p>
    <w:p w:rsidR="008779D9" w:rsidRDefault="008779D9" w:rsidP="008779D9">
      <w:pPr>
        <w:ind w:left="5103"/>
        <w:jc w:val="center"/>
      </w:pPr>
    </w:p>
    <w:p w:rsidR="008779D9" w:rsidRPr="00C949FD" w:rsidRDefault="008779D9" w:rsidP="008779D9">
      <w:pPr>
        <w:ind w:left="5103"/>
        <w:jc w:val="center"/>
      </w:pPr>
    </w:p>
    <w:p w:rsidR="008779D9" w:rsidRDefault="008779D9" w:rsidP="008779D9">
      <w:pPr>
        <w:jc w:val="center"/>
        <w:rPr>
          <w:b/>
        </w:rPr>
      </w:pPr>
      <w:r>
        <w:rPr>
          <w:b/>
        </w:rPr>
        <w:t>ПОРЯДОК</w:t>
      </w:r>
    </w:p>
    <w:p w:rsidR="008779D9" w:rsidRDefault="008779D9" w:rsidP="008779D9">
      <w:pPr>
        <w:jc w:val="center"/>
        <w:rPr>
          <w:b/>
        </w:rPr>
      </w:pPr>
      <w:r w:rsidRPr="00070272">
        <w:rPr>
          <w:b/>
        </w:rPr>
        <w:t>расходования субсидий</w:t>
      </w:r>
      <w:r w:rsidR="009850FE">
        <w:rPr>
          <w:b/>
        </w:rPr>
        <w:t xml:space="preserve"> </w:t>
      </w:r>
      <w:r>
        <w:rPr>
          <w:b/>
        </w:rPr>
        <w:t xml:space="preserve">из </w:t>
      </w:r>
      <w:r w:rsidRPr="00070272">
        <w:rPr>
          <w:b/>
        </w:rPr>
        <w:t>краевого бюджета</w:t>
      </w:r>
      <w:r w:rsidR="009850FE">
        <w:rPr>
          <w:b/>
        </w:rPr>
        <w:t>, пол</w:t>
      </w:r>
      <w:r w:rsidR="00472AE6">
        <w:rPr>
          <w:b/>
        </w:rPr>
        <w:t>у</w:t>
      </w:r>
      <w:r w:rsidR="009850FE">
        <w:rPr>
          <w:b/>
        </w:rPr>
        <w:t xml:space="preserve">ченных </w:t>
      </w:r>
      <w:r w:rsidRPr="00070272">
        <w:rPr>
          <w:b/>
        </w:rPr>
        <w:t>бюджет</w:t>
      </w:r>
      <w:r>
        <w:rPr>
          <w:b/>
        </w:rPr>
        <w:t>ом</w:t>
      </w:r>
      <w:r w:rsidRPr="00070272">
        <w:rPr>
          <w:b/>
        </w:rPr>
        <w:t xml:space="preserve"> Кущевского сельского поселения Кущевского района</w:t>
      </w:r>
      <w:r>
        <w:rPr>
          <w:b/>
        </w:rPr>
        <w:t xml:space="preserve"> на реализацию мер по поэтапному повышению средней заработной платы работников муниципальных учреждений культуры </w:t>
      </w:r>
      <w:r w:rsidR="00D72ED3">
        <w:rPr>
          <w:b/>
        </w:rPr>
        <w:t>Кущевского сельского поселения Кущевского района</w:t>
      </w:r>
    </w:p>
    <w:p w:rsidR="008779D9" w:rsidRDefault="008779D9" w:rsidP="008779D9">
      <w:pPr>
        <w:jc w:val="center"/>
        <w:rPr>
          <w:b/>
        </w:rPr>
      </w:pPr>
    </w:p>
    <w:p w:rsidR="009850FE" w:rsidRPr="00897AE8" w:rsidRDefault="009850FE" w:rsidP="009850FE">
      <w:pPr>
        <w:widowControl w:val="0"/>
        <w:numPr>
          <w:ilvl w:val="0"/>
          <w:numId w:val="1"/>
        </w:numPr>
        <w:tabs>
          <w:tab w:val="left" w:pos="792"/>
        </w:tabs>
        <w:autoSpaceDE w:val="0"/>
        <w:autoSpaceDN w:val="0"/>
        <w:adjustRightInd w:val="0"/>
        <w:ind w:left="0" w:firstLine="567"/>
        <w:jc w:val="both"/>
      </w:pPr>
      <w:r w:rsidRPr="00897AE8">
        <w:t xml:space="preserve">Настоящий Порядок определяет условия расходования субсидий из </w:t>
      </w:r>
      <w:r w:rsidRPr="009850FE">
        <w:t xml:space="preserve">краевого бюджета, полученных бюджетом Кущевского сельского поселения Кущевского района на реализацию мер по поэтапному повышению средней заработной платы работников муниципальных учреждений культуры </w:t>
      </w:r>
      <w:r w:rsidR="009D4341">
        <w:t xml:space="preserve">Кущевского сельского поселения Кущевского района </w:t>
      </w:r>
      <w:r w:rsidRPr="00897AE8">
        <w:t>(далее - субсидии).</w:t>
      </w:r>
    </w:p>
    <w:p w:rsidR="009850FE" w:rsidRPr="00897AE8" w:rsidRDefault="009850FE" w:rsidP="009850FE">
      <w:pPr>
        <w:widowControl w:val="0"/>
        <w:tabs>
          <w:tab w:val="num" w:pos="0"/>
        </w:tabs>
        <w:autoSpaceDE w:val="0"/>
        <w:autoSpaceDN w:val="0"/>
        <w:adjustRightInd w:val="0"/>
        <w:ind w:firstLine="567"/>
        <w:jc w:val="both"/>
      </w:pPr>
      <w:r>
        <w:t xml:space="preserve">2. </w:t>
      </w:r>
      <w:proofErr w:type="gramStart"/>
      <w:r w:rsidRPr="00897AE8">
        <w:t xml:space="preserve">Порядок расходования субсидий разработан в соответствии с </w:t>
      </w:r>
      <w:r w:rsidR="009D4341">
        <w:t xml:space="preserve">указом Президента Российской Федерации </w:t>
      </w:r>
      <w:hyperlink r:id="rId10" w:history="1">
        <w:r w:rsidR="009D4341">
          <w:rPr>
            <w:rStyle w:val="a7"/>
            <w:color w:val="auto"/>
          </w:rPr>
          <w:t>от 7 мая 2012 года №</w:t>
        </w:r>
        <w:r w:rsidR="009D4341" w:rsidRPr="00AB5460">
          <w:rPr>
            <w:rStyle w:val="a7"/>
            <w:color w:val="auto"/>
          </w:rPr>
          <w:t> </w:t>
        </w:r>
        <w:r w:rsidR="009D4341">
          <w:rPr>
            <w:rStyle w:val="a7"/>
            <w:color w:val="auto"/>
          </w:rPr>
          <w:t xml:space="preserve"> </w:t>
        </w:r>
        <w:r w:rsidR="009D4341" w:rsidRPr="00AB5460">
          <w:rPr>
            <w:rStyle w:val="a7"/>
            <w:color w:val="auto"/>
          </w:rPr>
          <w:t>597</w:t>
        </w:r>
      </w:hyperlink>
      <w:r w:rsidR="009D4341">
        <w:t xml:space="preserve"> «О мероприятиях по реализации государственной социальной политики», со </w:t>
      </w:r>
      <w:hyperlink r:id="rId11" w:history="1">
        <w:r w:rsidR="009D4341" w:rsidRPr="00AB5460">
          <w:rPr>
            <w:rStyle w:val="a7"/>
            <w:color w:val="auto"/>
          </w:rPr>
          <w:t>статьей 139</w:t>
        </w:r>
      </w:hyperlink>
      <w:r w:rsidR="009D4341">
        <w:t xml:space="preserve"> Бюджетного кодекса Российской Федерации, </w:t>
      </w:r>
      <w:r>
        <w:t>постановлением главы администрации (губернатора) Краснодарского края от 26 февраля 2014 года №127 «Об утверждении Порядка предоставления субсидий бюджетам муниципальных образований Краснодарского края на софинансирование расходных обязательств муниципальных образований Краснодарского</w:t>
      </w:r>
      <w:proofErr w:type="gramEnd"/>
      <w:r>
        <w:t xml:space="preserve"> </w:t>
      </w:r>
      <w:proofErr w:type="gramStart"/>
      <w:r>
        <w:t>края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 постановлением администрации Кущевского сельского поселения Кущевского района от 13 июня 2013 года №463 «Об утверждении плана мероприятий («дорожной карты») «Изменения в  отраслях социальной сферы Кущевского сельского поселения Кущевского района, направленные на повышение эффективности отрасли «Культура, искусство</w:t>
      </w:r>
      <w:proofErr w:type="gramEnd"/>
      <w:r>
        <w:t xml:space="preserve"> и кинематография»</w:t>
      </w:r>
      <w:r w:rsidRPr="00897AE8">
        <w:t>.</w:t>
      </w:r>
    </w:p>
    <w:p w:rsidR="006C0549" w:rsidRDefault="006C0549" w:rsidP="006C0549">
      <w:pPr>
        <w:ind w:firstLine="709"/>
        <w:jc w:val="both"/>
      </w:pPr>
      <w:r>
        <w:t xml:space="preserve">3. Главным распорядителем </w:t>
      </w:r>
      <w:r w:rsidR="008B1021">
        <w:t>бюджетных с</w:t>
      </w:r>
      <w:r>
        <w:t xml:space="preserve">редств, выделенных </w:t>
      </w:r>
      <w:r w:rsidR="000010AD">
        <w:t xml:space="preserve">из краевого бюджета </w:t>
      </w:r>
      <w:r>
        <w:t xml:space="preserve">на </w:t>
      </w:r>
      <w:r w:rsidRPr="00C417E3">
        <w:t xml:space="preserve"> реализацию мер по поэтапному повышению  средней заработной платы работников муниципальных уч</w:t>
      </w:r>
      <w:r>
        <w:t>р</w:t>
      </w:r>
      <w:r w:rsidRPr="00C417E3">
        <w:t>еждений</w:t>
      </w:r>
      <w:r>
        <w:t>, является администрация Кущевского сельского поселения Кущевского района.</w:t>
      </w:r>
    </w:p>
    <w:p w:rsidR="006C0549" w:rsidRDefault="006C0549" w:rsidP="006C0549">
      <w:pPr>
        <w:ind w:firstLine="709"/>
        <w:jc w:val="both"/>
      </w:pPr>
      <w:r>
        <w:t xml:space="preserve">4. Органом, осуществляющим функции и полномочия учредителя муниципальных учреждений культуры, является </w:t>
      </w:r>
      <w:r w:rsidR="00EB1B1F">
        <w:t>администрация Кущевского сельского поселения Кущевского района</w:t>
      </w:r>
      <w:r>
        <w:t>.</w:t>
      </w:r>
    </w:p>
    <w:p w:rsidR="00160D65" w:rsidRDefault="00160D65" w:rsidP="006C0549">
      <w:pPr>
        <w:ind w:firstLine="709"/>
        <w:jc w:val="both"/>
      </w:pPr>
      <w:r>
        <w:lastRenderedPageBreak/>
        <w:t xml:space="preserve">5. </w:t>
      </w:r>
      <w:proofErr w:type="gramStart"/>
      <w:r>
        <w:t>Субсидии, предоставленные бюджету Кущевского сельского поселения Кущевского района</w:t>
      </w:r>
      <w:r w:rsidR="000010AD">
        <w:t xml:space="preserve"> имеют</w:t>
      </w:r>
      <w:proofErr w:type="gramEnd"/>
      <w:r w:rsidR="000010AD">
        <w:t xml:space="preserve"> целевой характер и</w:t>
      </w:r>
      <w:r>
        <w:t xml:space="preserve"> направляются на осуществление ежемесячных денежных выплат стимулирующего характера </w:t>
      </w:r>
      <w:r w:rsidR="000010AD">
        <w:t xml:space="preserve">следующим </w:t>
      </w:r>
      <w:r>
        <w:t>работникам муниципальных учреждений</w:t>
      </w:r>
      <w:r w:rsidR="000010AD">
        <w:t>:</w:t>
      </w:r>
    </w:p>
    <w:p w:rsidR="000010AD" w:rsidRPr="000010AD" w:rsidRDefault="000010AD" w:rsidP="000010AD">
      <w:pPr>
        <w:widowControl w:val="0"/>
        <w:autoSpaceDE w:val="0"/>
        <w:autoSpaceDN w:val="0"/>
        <w:adjustRightInd w:val="0"/>
        <w:ind w:firstLine="720"/>
        <w:jc w:val="both"/>
        <w:rPr>
          <w:rFonts w:eastAsiaTheme="minorEastAsia"/>
        </w:rPr>
      </w:pPr>
      <w:proofErr w:type="gramStart"/>
      <w:r w:rsidRPr="000010AD">
        <w:rPr>
          <w:rFonts w:eastAsiaTheme="minorEastAsia"/>
        </w:rPr>
        <w:t>работникам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w:t>
      </w:r>
      <w:proofErr w:type="gramEnd"/>
    </w:p>
    <w:p w:rsidR="000010AD" w:rsidRPr="000010AD" w:rsidRDefault="000010AD" w:rsidP="000010AD">
      <w:pPr>
        <w:widowControl w:val="0"/>
        <w:autoSpaceDE w:val="0"/>
        <w:autoSpaceDN w:val="0"/>
        <w:adjustRightInd w:val="0"/>
        <w:ind w:firstLine="720"/>
        <w:jc w:val="both"/>
        <w:rPr>
          <w:rFonts w:eastAsiaTheme="minorEastAsia"/>
        </w:rPr>
      </w:pPr>
      <w:proofErr w:type="gramStart"/>
      <w:r w:rsidRPr="000010AD">
        <w:rPr>
          <w:rFonts w:eastAsiaTheme="minorEastAsia"/>
        </w:rPr>
        <w:t>работникам музеев и их филиалов (младший научный сотрудник,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proofErr w:type="gramEnd"/>
    </w:p>
    <w:p w:rsidR="000010AD" w:rsidRPr="000010AD" w:rsidRDefault="000010AD" w:rsidP="000010AD">
      <w:pPr>
        <w:widowControl w:val="0"/>
        <w:autoSpaceDE w:val="0"/>
        <w:autoSpaceDN w:val="0"/>
        <w:adjustRightInd w:val="0"/>
        <w:ind w:firstLine="720"/>
        <w:jc w:val="both"/>
        <w:rPr>
          <w:rFonts w:eastAsiaTheme="minorEastAsia"/>
        </w:rPr>
      </w:pPr>
      <w:proofErr w:type="gramStart"/>
      <w:r w:rsidRPr="000010AD">
        <w:rPr>
          <w:rFonts w:eastAsiaTheme="minorEastAsia"/>
        </w:rPr>
        <w:t xml:space="preserve">работникам учреждений культурно-досугового типа (художественный руководитель, </w:t>
      </w:r>
      <w:proofErr w:type="spellStart"/>
      <w:r w:rsidRPr="000010AD">
        <w:rPr>
          <w:rFonts w:eastAsiaTheme="minorEastAsia"/>
        </w:rPr>
        <w:t>культорганизатор</w:t>
      </w:r>
      <w:proofErr w:type="spellEnd"/>
      <w:r w:rsidRPr="000010AD">
        <w:rPr>
          <w:rFonts w:eastAsiaTheme="minorEastAsia"/>
        </w:rPr>
        <w:t>, режиссер, хормейстер, балетмейстер, дирижер, художник, артист (всех видов искусств),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proofErr w:type="gramEnd"/>
    </w:p>
    <w:p w:rsidR="000010AD" w:rsidRPr="000010AD" w:rsidRDefault="000010AD" w:rsidP="000010AD">
      <w:pPr>
        <w:widowControl w:val="0"/>
        <w:autoSpaceDE w:val="0"/>
        <w:autoSpaceDN w:val="0"/>
        <w:adjustRightInd w:val="0"/>
        <w:ind w:firstLine="720"/>
        <w:jc w:val="both"/>
        <w:rPr>
          <w:rFonts w:eastAsiaTheme="minorEastAsia"/>
        </w:rPr>
      </w:pPr>
      <w:proofErr w:type="gramStart"/>
      <w:r w:rsidRPr="000010AD">
        <w:rPr>
          <w:rFonts w:eastAsiaTheme="minorEastAsia"/>
        </w:rPr>
        <w:t>работникам вышеуказанных учреждений, осуществляющим деятельность по следующим профессиям рабочих: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w:t>
      </w:r>
      <w:proofErr w:type="gramEnd"/>
      <w:r w:rsidRPr="000010AD">
        <w:rPr>
          <w:rFonts w:eastAsiaTheme="minorEastAsia"/>
        </w:rPr>
        <w:t xml:space="preserve"> территорий, электрик, электромонтер по ремонту и обслуживанию электрооборудования.</w:t>
      </w:r>
    </w:p>
    <w:p w:rsidR="000010AD" w:rsidRPr="000010AD" w:rsidRDefault="000010AD" w:rsidP="000010AD">
      <w:pPr>
        <w:widowControl w:val="0"/>
        <w:autoSpaceDE w:val="0"/>
        <w:autoSpaceDN w:val="0"/>
        <w:adjustRightInd w:val="0"/>
        <w:ind w:firstLine="720"/>
        <w:jc w:val="both"/>
        <w:rPr>
          <w:rFonts w:eastAsiaTheme="minorEastAsia"/>
        </w:rPr>
      </w:pPr>
      <w:r w:rsidRPr="000010AD">
        <w:rPr>
          <w:rFonts w:eastAsiaTheme="minorEastAsia"/>
        </w:rPr>
        <w:t>Денежные выплаты производятся в порядке и сроки, установленные для выплаты заработной платы работникам муниципальных учреждений, исходя из фактически отработанного времени в календарном месяце, но не более 3000 (трех тысяч) рублей в месяц.</w:t>
      </w:r>
    </w:p>
    <w:p w:rsidR="000010AD" w:rsidRPr="000010AD" w:rsidRDefault="000010AD" w:rsidP="000010AD">
      <w:pPr>
        <w:widowControl w:val="0"/>
        <w:autoSpaceDE w:val="0"/>
        <w:autoSpaceDN w:val="0"/>
        <w:adjustRightInd w:val="0"/>
        <w:ind w:firstLine="720"/>
        <w:jc w:val="both"/>
        <w:rPr>
          <w:rFonts w:eastAsiaTheme="minorEastAsia"/>
        </w:rPr>
      </w:pPr>
      <w:r w:rsidRPr="000010AD">
        <w:rPr>
          <w:rFonts w:eastAsiaTheme="minorEastAsia"/>
        </w:rPr>
        <w:t>Денежная выплата производится по основному месту работы. 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p>
    <w:p w:rsidR="000010AD" w:rsidRPr="000010AD" w:rsidRDefault="000010AD" w:rsidP="000010AD">
      <w:pPr>
        <w:widowControl w:val="0"/>
        <w:autoSpaceDE w:val="0"/>
        <w:autoSpaceDN w:val="0"/>
        <w:adjustRightInd w:val="0"/>
        <w:ind w:firstLine="720"/>
        <w:jc w:val="both"/>
        <w:rPr>
          <w:rFonts w:eastAsiaTheme="minorEastAsia"/>
        </w:rPr>
      </w:pPr>
      <w:r w:rsidRPr="000010AD">
        <w:rPr>
          <w:rFonts w:eastAsiaTheme="minorEastAsia"/>
        </w:rPr>
        <w:t>Размер надбавок и доплат, включая надбавки и доплаты за совмещение должностей (профессий), и других выплат компенсационного и стимулирующего характера, установленных согласно выполняемому дополнительному объему работ, исчисляется без учета денежных выплат, указанных в настоящем пункте.</w:t>
      </w:r>
    </w:p>
    <w:p w:rsidR="006C0549" w:rsidRDefault="00160D65" w:rsidP="006C0549">
      <w:pPr>
        <w:ind w:firstLine="709"/>
        <w:jc w:val="both"/>
      </w:pPr>
      <w:r>
        <w:t>6</w:t>
      </w:r>
      <w:r w:rsidR="006C0549">
        <w:t xml:space="preserve">. </w:t>
      </w:r>
      <w:proofErr w:type="gramStart"/>
      <w:r w:rsidR="006C0549">
        <w:t xml:space="preserve">Целевые средства подлежат расходованию по разделу 0800 «Культура, кинематография», подразделу 0801 «Культура», целевой статье </w:t>
      </w:r>
      <w:r w:rsidR="000010AD">
        <w:t>10 1 04 60120</w:t>
      </w:r>
      <w:r w:rsidR="00212880">
        <w:t xml:space="preserve"> </w:t>
      </w:r>
      <w:r w:rsidR="006C0549">
        <w:t>«</w:t>
      </w:r>
      <w:r w:rsidR="006F4954" w:rsidRPr="006F4954">
        <w:rPr>
          <w:color w:val="000000"/>
        </w:rPr>
        <w:t xml:space="preserve">Субсидия на обеспечение поэтапного повышения уровня заработной платы </w:t>
      </w:r>
      <w:r w:rsidR="006F4954" w:rsidRPr="006F4954">
        <w:rPr>
          <w:color w:val="000000"/>
        </w:rPr>
        <w:lastRenderedPageBreak/>
        <w:t>работников муниципальных учреждений отрасли культуры, искусства и кинематографии до средней заработной платы по Краснодарскому краю</w:t>
      </w:r>
      <w:r w:rsidR="00FF30BE">
        <w:rPr>
          <w:color w:val="000000"/>
        </w:rPr>
        <w:t>»</w:t>
      </w:r>
      <w:r w:rsidR="00FF30BE">
        <w:t xml:space="preserve"> и</w:t>
      </w:r>
      <w:r w:rsidR="006C0549">
        <w:t xml:space="preserve"> направляются на реализацию мер по поэтапному повышению средней заработной платы работников:</w:t>
      </w:r>
      <w:proofErr w:type="gramEnd"/>
    </w:p>
    <w:p w:rsidR="006C0549" w:rsidRDefault="00212880" w:rsidP="006C0549">
      <w:pPr>
        <w:ind w:firstLine="709"/>
        <w:jc w:val="both"/>
      </w:pPr>
      <w:r>
        <w:t xml:space="preserve">- </w:t>
      </w:r>
      <w:r w:rsidR="006C0549">
        <w:t>муниципально</w:t>
      </w:r>
      <w:r w:rsidR="00FF30BE">
        <w:t>го</w:t>
      </w:r>
      <w:r w:rsidR="006C0549">
        <w:t xml:space="preserve"> бюджетно</w:t>
      </w:r>
      <w:r w:rsidR="00FF30BE">
        <w:t>го</w:t>
      </w:r>
      <w:r w:rsidR="006C0549">
        <w:t xml:space="preserve"> учреждени</w:t>
      </w:r>
      <w:r w:rsidR="00FF30BE">
        <w:t>я</w:t>
      </w:r>
      <w:r w:rsidR="006C0549">
        <w:t xml:space="preserve"> культуры «</w:t>
      </w:r>
      <w:r>
        <w:t>Культурно-досуговый центр Кущевского сельского поселения</w:t>
      </w:r>
      <w:r w:rsidR="006C0549">
        <w:t>»;</w:t>
      </w:r>
    </w:p>
    <w:p w:rsidR="006C0549" w:rsidRDefault="00212880" w:rsidP="006C0549">
      <w:pPr>
        <w:ind w:firstLine="709"/>
        <w:jc w:val="both"/>
      </w:pPr>
      <w:r>
        <w:t xml:space="preserve">- </w:t>
      </w:r>
      <w:r w:rsidR="006C0549">
        <w:t>муниципально</w:t>
      </w:r>
      <w:r w:rsidR="00FF30BE">
        <w:t>го</w:t>
      </w:r>
      <w:r w:rsidR="006C0549">
        <w:t xml:space="preserve"> </w:t>
      </w:r>
      <w:r>
        <w:t>автономно</w:t>
      </w:r>
      <w:r w:rsidR="00FF30BE">
        <w:t xml:space="preserve">го </w:t>
      </w:r>
      <w:r>
        <w:t xml:space="preserve"> учреждени</w:t>
      </w:r>
      <w:r w:rsidR="00FF30BE">
        <w:t>я</w:t>
      </w:r>
      <w:r>
        <w:t xml:space="preserve"> </w:t>
      </w:r>
      <w:r w:rsidR="006C0549">
        <w:t>«</w:t>
      </w:r>
      <w:r>
        <w:t>Центр народной культуры и досуг</w:t>
      </w:r>
      <w:r w:rsidR="006C0549">
        <w:t>а</w:t>
      </w:r>
      <w:r>
        <w:t xml:space="preserve"> «Радуга»</w:t>
      </w:r>
      <w:r w:rsidR="006C0549">
        <w:t>».</w:t>
      </w:r>
    </w:p>
    <w:p w:rsidR="006C0549" w:rsidRDefault="00F20219" w:rsidP="006C0549">
      <w:pPr>
        <w:ind w:firstLine="709"/>
        <w:jc w:val="both"/>
      </w:pPr>
      <w:r>
        <w:t>7</w:t>
      </w:r>
      <w:r w:rsidR="006C0549">
        <w:t xml:space="preserve">. Муниципальные учреждения включают </w:t>
      </w:r>
      <w:r w:rsidR="00FF30BE">
        <w:t xml:space="preserve">краевые </w:t>
      </w:r>
      <w:r w:rsidR="006C0549">
        <w:t>целевые средства в план финансово-хозяйственной деятельности</w:t>
      </w:r>
      <w:r w:rsidR="00FF30BE">
        <w:t xml:space="preserve"> учреждения</w:t>
      </w:r>
      <w:r w:rsidR="006C0549">
        <w:t>.</w:t>
      </w:r>
    </w:p>
    <w:p w:rsidR="00F20219" w:rsidRPr="00F20219" w:rsidRDefault="00F20219" w:rsidP="00F20219">
      <w:pPr>
        <w:jc w:val="both"/>
        <w:rPr>
          <w:rFonts w:eastAsiaTheme="minorEastAsia"/>
        </w:rPr>
      </w:pPr>
      <w:r>
        <w:t xml:space="preserve">          8</w:t>
      </w:r>
      <w:r w:rsidR="006C0549">
        <w:t xml:space="preserve">. </w:t>
      </w:r>
      <w:r>
        <w:t xml:space="preserve">Администрация Кущевского сельского поселения </w:t>
      </w:r>
      <w:r w:rsidRPr="00F20219">
        <w:rPr>
          <w:rFonts w:eastAsiaTheme="minorEastAsia"/>
        </w:rPr>
        <w:t xml:space="preserve">ежеквартально, до 20-го числа месяца, следующего за отчетным кварталом, представляют в министерство </w:t>
      </w:r>
      <w:r>
        <w:rPr>
          <w:rFonts w:eastAsiaTheme="minorEastAsia"/>
        </w:rPr>
        <w:t xml:space="preserve">культуры </w:t>
      </w:r>
      <w:r w:rsidRPr="00F20219">
        <w:rPr>
          <w:rFonts w:eastAsiaTheme="minorEastAsia"/>
        </w:rPr>
        <w:t>отчеты об использовании полученных субсидий.</w:t>
      </w:r>
    </w:p>
    <w:p w:rsidR="006C0549" w:rsidRDefault="006C0549" w:rsidP="006C0549">
      <w:pPr>
        <w:ind w:firstLine="709"/>
        <w:jc w:val="both"/>
      </w:pPr>
      <w:r>
        <w:t>Нецелевое использование бюджетных сре</w:t>
      </w:r>
      <w:proofErr w:type="gramStart"/>
      <w:r>
        <w:t>дств вл</w:t>
      </w:r>
      <w:proofErr w:type="gramEnd"/>
      <w:r>
        <w:t>ечет применение мер ответственности, предусмотренных бюджетным, административным, уголовным законодательством Российской Федерации.</w:t>
      </w:r>
    </w:p>
    <w:p w:rsidR="00F20219" w:rsidRPr="00F20219" w:rsidRDefault="00F20219" w:rsidP="00F20219">
      <w:pPr>
        <w:jc w:val="both"/>
        <w:rPr>
          <w:rFonts w:eastAsiaTheme="minorEastAsia"/>
        </w:rPr>
      </w:pPr>
      <w:r>
        <w:t xml:space="preserve">          9. </w:t>
      </w:r>
      <w:r w:rsidRPr="00F20219">
        <w:rPr>
          <w:rFonts w:eastAsiaTheme="minorEastAsia"/>
        </w:rPr>
        <w:t xml:space="preserve">Не использованные по состоянию на 1 января текущего финансового года остатки субсидии, предоставленные </w:t>
      </w:r>
      <w:r w:rsidR="0007467D">
        <w:rPr>
          <w:rFonts w:eastAsiaTheme="minorEastAsia"/>
        </w:rPr>
        <w:t>бюджету поселения</w:t>
      </w:r>
      <w:r w:rsidRPr="00F20219">
        <w:rPr>
          <w:rFonts w:eastAsiaTheme="minorEastAsia"/>
        </w:rPr>
        <w:t>, подлежат возврату в доход краевого бюджета в установленном законодательством порядке.</w:t>
      </w:r>
    </w:p>
    <w:p w:rsidR="00F20219" w:rsidRPr="00F20219" w:rsidRDefault="0007467D" w:rsidP="00F20219">
      <w:pPr>
        <w:widowControl w:val="0"/>
        <w:autoSpaceDE w:val="0"/>
        <w:autoSpaceDN w:val="0"/>
        <w:adjustRightInd w:val="0"/>
        <w:ind w:firstLine="720"/>
        <w:jc w:val="both"/>
        <w:rPr>
          <w:rFonts w:eastAsiaTheme="minorEastAsia"/>
        </w:rPr>
      </w:pPr>
      <w:bookmarkStart w:id="1" w:name="sub_55"/>
      <w:r>
        <w:rPr>
          <w:rFonts w:eastAsiaTheme="minorEastAsia"/>
        </w:rPr>
        <w:t>10.</w:t>
      </w:r>
      <w:r w:rsidR="00F20219" w:rsidRPr="00F20219">
        <w:rPr>
          <w:rFonts w:eastAsiaTheme="minorEastAsia"/>
        </w:rPr>
        <w:t xml:space="preserve"> 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Краснодарского края.</w:t>
      </w:r>
    </w:p>
    <w:bookmarkEnd w:id="1"/>
    <w:p w:rsidR="006C0549" w:rsidRDefault="008D33F8" w:rsidP="006C0549">
      <w:pPr>
        <w:ind w:firstLine="709"/>
        <w:jc w:val="both"/>
      </w:pPr>
      <w:r>
        <w:t>1</w:t>
      </w:r>
      <w:r w:rsidR="00160D65">
        <w:t>1</w:t>
      </w:r>
      <w:r w:rsidR="006C0549">
        <w:t xml:space="preserve">. Финансовый </w:t>
      </w:r>
      <w:proofErr w:type="gramStart"/>
      <w:r w:rsidR="006C0549">
        <w:t>контроль за</w:t>
      </w:r>
      <w:proofErr w:type="gramEnd"/>
      <w:r w:rsidR="006C0549">
        <w:t xml:space="preserve"> целевым использованием бюджетных средств  осуществляет </w:t>
      </w:r>
      <w:r>
        <w:t xml:space="preserve">финансовый </w:t>
      </w:r>
      <w:r w:rsidR="006C0549">
        <w:t xml:space="preserve">отдел </w:t>
      </w:r>
      <w:r>
        <w:t>а</w:t>
      </w:r>
      <w:r w:rsidR="006C0549">
        <w:t>дминистрации</w:t>
      </w:r>
      <w:r w:rsidR="006C0549" w:rsidRPr="00406FBF">
        <w:t xml:space="preserve"> </w:t>
      </w:r>
      <w:r>
        <w:t>Кущевского сельского поселения Кущевского района</w:t>
      </w:r>
      <w:r w:rsidR="006C0549">
        <w:t>.</w:t>
      </w:r>
    </w:p>
    <w:p w:rsidR="006C0549" w:rsidRDefault="006C0549" w:rsidP="006C0549">
      <w:pPr>
        <w:ind w:firstLine="709"/>
        <w:jc w:val="both"/>
      </w:pPr>
      <w:r>
        <w:t>1</w:t>
      </w:r>
      <w:r w:rsidR="00160D65">
        <w:t>2.</w:t>
      </w:r>
      <w:r>
        <w:t xml:space="preserve"> Должностные лица муниципального бюджетного учреждения культуры «</w:t>
      </w:r>
      <w:r w:rsidR="008D33F8">
        <w:t>Культурно-досуговый центр Кущевского сельского поселения</w:t>
      </w:r>
      <w:r>
        <w:t>»</w:t>
      </w:r>
      <w:r w:rsidR="008D33F8">
        <w:t xml:space="preserve"> и муниципального автономного учреждения «Центр народной культуры и досуга «Радуга»»</w:t>
      </w:r>
      <w:r>
        <w:t>, допустившие неисполнение или ненадлежащее исполнение настоящего Порядка, несут административную и (или) дисциплинарную ответственность в соответствии с нормами действующего законодательства</w:t>
      </w:r>
      <w:r w:rsidRPr="00406FBF">
        <w:t xml:space="preserve"> </w:t>
      </w:r>
      <w:r>
        <w:t>Российской Федерации.</w:t>
      </w:r>
    </w:p>
    <w:p w:rsidR="00865206" w:rsidRDefault="00865206" w:rsidP="006C0549">
      <w:pPr>
        <w:ind w:firstLine="709"/>
        <w:jc w:val="both"/>
      </w:pPr>
    </w:p>
    <w:p w:rsidR="00472AE6" w:rsidRDefault="00472AE6" w:rsidP="006C0549">
      <w:pPr>
        <w:ind w:firstLine="709"/>
        <w:jc w:val="both"/>
      </w:pPr>
    </w:p>
    <w:p w:rsidR="00472AE6" w:rsidRDefault="00472AE6" w:rsidP="006C0549">
      <w:pPr>
        <w:ind w:firstLine="709"/>
        <w:jc w:val="both"/>
      </w:pPr>
    </w:p>
    <w:p w:rsidR="00865206" w:rsidRDefault="00865206" w:rsidP="00472AE6">
      <w:pPr>
        <w:jc w:val="both"/>
      </w:pPr>
      <w:r>
        <w:t xml:space="preserve">Начальник финансового отдела                    </w:t>
      </w:r>
      <w:r w:rsidR="00472AE6">
        <w:t xml:space="preserve">             </w:t>
      </w:r>
      <w:r>
        <w:t xml:space="preserve">               </w:t>
      </w:r>
      <w:r w:rsidR="0007467D">
        <w:t xml:space="preserve">              Е.А. Веклич</w:t>
      </w:r>
    </w:p>
    <w:p w:rsidR="001D6849" w:rsidRPr="001D6849" w:rsidRDefault="001D6849" w:rsidP="009850FE">
      <w:pPr>
        <w:ind w:firstLine="709"/>
        <w:jc w:val="both"/>
      </w:pPr>
    </w:p>
    <w:sectPr w:rsidR="001D6849" w:rsidRPr="001D6849" w:rsidSect="00C431DD">
      <w:pgSz w:w="11906" w:h="16838"/>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3D" w:rsidRDefault="004A583D" w:rsidP="00C431DD">
      <w:r>
        <w:separator/>
      </w:r>
    </w:p>
  </w:endnote>
  <w:endnote w:type="continuationSeparator" w:id="0">
    <w:p w:rsidR="004A583D" w:rsidRDefault="004A583D" w:rsidP="00C4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3D" w:rsidRDefault="004A583D" w:rsidP="00C431DD">
      <w:r>
        <w:separator/>
      </w:r>
    </w:p>
  </w:footnote>
  <w:footnote w:type="continuationSeparator" w:id="0">
    <w:p w:rsidR="004A583D" w:rsidRDefault="004A583D" w:rsidP="00C4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35C1"/>
    <w:multiLevelType w:val="hybridMultilevel"/>
    <w:tmpl w:val="FC7E0D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E6782"/>
    <w:multiLevelType w:val="hybridMultilevel"/>
    <w:tmpl w:val="580C2BE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51CE3"/>
    <w:multiLevelType w:val="hybridMultilevel"/>
    <w:tmpl w:val="00E0EC44"/>
    <w:lvl w:ilvl="0" w:tplc="99FE2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72"/>
    <w:rsid w:val="000010AD"/>
    <w:rsid w:val="00070272"/>
    <w:rsid w:val="0007467D"/>
    <w:rsid w:val="00160D65"/>
    <w:rsid w:val="00183786"/>
    <w:rsid w:val="001D6849"/>
    <w:rsid w:val="001E7EAA"/>
    <w:rsid w:val="00212880"/>
    <w:rsid w:val="003C79BC"/>
    <w:rsid w:val="003D5886"/>
    <w:rsid w:val="00472AE6"/>
    <w:rsid w:val="004A583D"/>
    <w:rsid w:val="006C0549"/>
    <w:rsid w:val="006F4954"/>
    <w:rsid w:val="00700659"/>
    <w:rsid w:val="00865206"/>
    <w:rsid w:val="008779D9"/>
    <w:rsid w:val="008B1021"/>
    <w:rsid w:val="008D33F8"/>
    <w:rsid w:val="009850FE"/>
    <w:rsid w:val="009D4341"/>
    <w:rsid w:val="009F7B18"/>
    <w:rsid w:val="00AB5460"/>
    <w:rsid w:val="00B26A08"/>
    <w:rsid w:val="00C431DD"/>
    <w:rsid w:val="00C845E6"/>
    <w:rsid w:val="00D465FB"/>
    <w:rsid w:val="00D72ED3"/>
    <w:rsid w:val="00D97A76"/>
    <w:rsid w:val="00DB3B78"/>
    <w:rsid w:val="00DF787B"/>
    <w:rsid w:val="00E236DA"/>
    <w:rsid w:val="00E95D96"/>
    <w:rsid w:val="00EB1B1F"/>
    <w:rsid w:val="00F20219"/>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72"/>
    <w:pPr>
      <w:ind w:left="0"/>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070272"/>
    <w:pPr>
      <w:spacing w:after="160" w:line="240" w:lineRule="exact"/>
    </w:pPr>
    <w:rPr>
      <w:sz w:val="20"/>
      <w:szCs w:val="20"/>
    </w:rPr>
  </w:style>
  <w:style w:type="character" w:styleId="a3">
    <w:name w:val="Hyperlink"/>
    <w:basedOn w:val="a0"/>
    <w:uiPriority w:val="99"/>
    <w:rsid w:val="003D5886"/>
    <w:rPr>
      <w:rFonts w:cs="Times New Roman"/>
      <w:color w:val="0000FF"/>
      <w:u w:val="single"/>
    </w:rPr>
  </w:style>
  <w:style w:type="paragraph" w:styleId="a4">
    <w:name w:val="Balloon Text"/>
    <w:basedOn w:val="a"/>
    <w:link w:val="a5"/>
    <w:uiPriority w:val="99"/>
    <w:semiHidden/>
    <w:unhideWhenUsed/>
    <w:rsid w:val="009F7B18"/>
    <w:rPr>
      <w:rFonts w:ascii="Tahoma" w:hAnsi="Tahoma" w:cs="Tahoma"/>
      <w:sz w:val="16"/>
      <w:szCs w:val="16"/>
    </w:rPr>
  </w:style>
  <w:style w:type="character" w:customStyle="1" w:styleId="a5">
    <w:name w:val="Текст выноски Знак"/>
    <w:basedOn w:val="a0"/>
    <w:link w:val="a4"/>
    <w:uiPriority w:val="99"/>
    <w:semiHidden/>
    <w:rsid w:val="009F7B18"/>
    <w:rPr>
      <w:rFonts w:ascii="Tahoma" w:eastAsia="Times New Roman" w:hAnsi="Tahoma" w:cs="Tahoma"/>
      <w:sz w:val="16"/>
      <w:szCs w:val="16"/>
      <w:lang w:eastAsia="ru-RU"/>
    </w:rPr>
  </w:style>
  <w:style w:type="paragraph" w:styleId="a6">
    <w:name w:val="List Paragraph"/>
    <w:basedOn w:val="a"/>
    <w:uiPriority w:val="34"/>
    <w:qFormat/>
    <w:rsid w:val="00B26A08"/>
    <w:pPr>
      <w:widowControl w:val="0"/>
      <w:autoSpaceDE w:val="0"/>
      <w:autoSpaceDN w:val="0"/>
      <w:adjustRightInd w:val="0"/>
      <w:ind w:left="720" w:firstLine="720"/>
      <w:contextualSpacing/>
      <w:jc w:val="both"/>
    </w:pPr>
    <w:rPr>
      <w:rFonts w:ascii="Arial" w:eastAsiaTheme="minorEastAsia" w:hAnsi="Arial" w:cs="Arial"/>
      <w:sz w:val="24"/>
      <w:szCs w:val="24"/>
    </w:rPr>
  </w:style>
  <w:style w:type="character" w:customStyle="1" w:styleId="a7">
    <w:name w:val="Гипертекстовая ссылка"/>
    <w:basedOn w:val="a0"/>
    <w:uiPriority w:val="99"/>
    <w:rsid w:val="00AB5460"/>
    <w:rPr>
      <w:color w:val="106BBE"/>
    </w:rPr>
  </w:style>
  <w:style w:type="paragraph" w:styleId="a8">
    <w:name w:val="header"/>
    <w:basedOn w:val="a"/>
    <w:link w:val="a9"/>
    <w:uiPriority w:val="99"/>
    <w:unhideWhenUsed/>
    <w:rsid w:val="00C431DD"/>
    <w:pPr>
      <w:tabs>
        <w:tab w:val="center" w:pos="4677"/>
        <w:tab w:val="right" w:pos="9355"/>
      </w:tabs>
    </w:pPr>
  </w:style>
  <w:style w:type="character" w:customStyle="1" w:styleId="a9">
    <w:name w:val="Верхний колонтитул Знак"/>
    <w:basedOn w:val="a0"/>
    <w:link w:val="a8"/>
    <w:uiPriority w:val="99"/>
    <w:rsid w:val="00C431DD"/>
    <w:rPr>
      <w:rFonts w:eastAsia="Times New Roman"/>
      <w:szCs w:val="28"/>
      <w:lang w:eastAsia="ru-RU"/>
    </w:rPr>
  </w:style>
  <w:style w:type="paragraph" w:styleId="aa">
    <w:name w:val="footer"/>
    <w:basedOn w:val="a"/>
    <w:link w:val="ab"/>
    <w:uiPriority w:val="99"/>
    <w:unhideWhenUsed/>
    <w:rsid w:val="00C431DD"/>
    <w:pPr>
      <w:tabs>
        <w:tab w:val="center" w:pos="4677"/>
        <w:tab w:val="right" w:pos="9355"/>
      </w:tabs>
    </w:pPr>
  </w:style>
  <w:style w:type="character" w:customStyle="1" w:styleId="ab">
    <w:name w:val="Нижний колонтитул Знак"/>
    <w:basedOn w:val="a0"/>
    <w:link w:val="aa"/>
    <w:uiPriority w:val="99"/>
    <w:rsid w:val="00C431DD"/>
    <w:rPr>
      <w:rFonts w:eastAsia="Times New Roman"/>
      <w:szCs w:val="28"/>
      <w:lang w:eastAsia="ru-RU"/>
    </w:rPr>
  </w:style>
  <w:style w:type="character" w:customStyle="1" w:styleId="4">
    <w:name w:val="Основной текст (4)_"/>
    <w:link w:val="40"/>
    <w:rsid w:val="00D72ED3"/>
    <w:rPr>
      <w:sz w:val="27"/>
      <w:szCs w:val="27"/>
      <w:shd w:val="clear" w:color="auto" w:fill="FFFFFF"/>
    </w:rPr>
  </w:style>
  <w:style w:type="paragraph" w:customStyle="1" w:styleId="40">
    <w:name w:val="Основной текст (4)"/>
    <w:basedOn w:val="a"/>
    <w:link w:val="4"/>
    <w:rsid w:val="00D72ED3"/>
    <w:pPr>
      <w:shd w:val="clear" w:color="auto" w:fill="FFFFFF"/>
      <w:spacing w:before="600" w:after="60" w:line="322" w:lineRule="exact"/>
      <w:jc w:val="center"/>
    </w:pPr>
    <w:rPr>
      <w:rFonts w:eastAsiaTheme="minorHAns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72"/>
    <w:pPr>
      <w:ind w:left="0"/>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070272"/>
    <w:pPr>
      <w:spacing w:after="160" w:line="240" w:lineRule="exact"/>
    </w:pPr>
    <w:rPr>
      <w:sz w:val="20"/>
      <w:szCs w:val="20"/>
    </w:rPr>
  </w:style>
  <w:style w:type="character" w:styleId="a3">
    <w:name w:val="Hyperlink"/>
    <w:basedOn w:val="a0"/>
    <w:uiPriority w:val="99"/>
    <w:rsid w:val="003D5886"/>
    <w:rPr>
      <w:rFonts w:cs="Times New Roman"/>
      <w:color w:val="0000FF"/>
      <w:u w:val="single"/>
    </w:rPr>
  </w:style>
  <w:style w:type="paragraph" w:styleId="a4">
    <w:name w:val="Balloon Text"/>
    <w:basedOn w:val="a"/>
    <w:link w:val="a5"/>
    <w:uiPriority w:val="99"/>
    <w:semiHidden/>
    <w:unhideWhenUsed/>
    <w:rsid w:val="009F7B18"/>
    <w:rPr>
      <w:rFonts w:ascii="Tahoma" w:hAnsi="Tahoma" w:cs="Tahoma"/>
      <w:sz w:val="16"/>
      <w:szCs w:val="16"/>
    </w:rPr>
  </w:style>
  <w:style w:type="character" w:customStyle="1" w:styleId="a5">
    <w:name w:val="Текст выноски Знак"/>
    <w:basedOn w:val="a0"/>
    <w:link w:val="a4"/>
    <w:uiPriority w:val="99"/>
    <w:semiHidden/>
    <w:rsid w:val="009F7B18"/>
    <w:rPr>
      <w:rFonts w:ascii="Tahoma" w:eastAsia="Times New Roman" w:hAnsi="Tahoma" w:cs="Tahoma"/>
      <w:sz w:val="16"/>
      <w:szCs w:val="16"/>
      <w:lang w:eastAsia="ru-RU"/>
    </w:rPr>
  </w:style>
  <w:style w:type="paragraph" w:styleId="a6">
    <w:name w:val="List Paragraph"/>
    <w:basedOn w:val="a"/>
    <w:uiPriority w:val="34"/>
    <w:qFormat/>
    <w:rsid w:val="00B26A08"/>
    <w:pPr>
      <w:widowControl w:val="0"/>
      <w:autoSpaceDE w:val="0"/>
      <w:autoSpaceDN w:val="0"/>
      <w:adjustRightInd w:val="0"/>
      <w:ind w:left="720" w:firstLine="720"/>
      <w:contextualSpacing/>
      <w:jc w:val="both"/>
    </w:pPr>
    <w:rPr>
      <w:rFonts w:ascii="Arial" w:eastAsiaTheme="minorEastAsia" w:hAnsi="Arial" w:cs="Arial"/>
      <w:sz w:val="24"/>
      <w:szCs w:val="24"/>
    </w:rPr>
  </w:style>
  <w:style w:type="character" w:customStyle="1" w:styleId="a7">
    <w:name w:val="Гипертекстовая ссылка"/>
    <w:basedOn w:val="a0"/>
    <w:uiPriority w:val="99"/>
    <w:rsid w:val="00AB5460"/>
    <w:rPr>
      <w:color w:val="106BBE"/>
    </w:rPr>
  </w:style>
  <w:style w:type="paragraph" w:styleId="a8">
    <w:name w:val="header"/>
    <w:basedOn w:val="a"/>
    <w:link w:val="a9"/>
    <w:uiPriority w:val="99"/>
    <w:unhideWhenUsed/>
    <w:rsid w:val="00C431DD"/>
    <w:pPr>
      <w:tabs>
        <w:tab w:val="center" w:pos="4677"/>
        <w:tab w:val="right" w:pos="9355"/>
      </w:tabs>
    </w:pPr>
  </w:style>
  <w:style w:type="character" w:customStyle="1" w:styleId="a9">
    <w:name w:val="Верхний колонтитул Знак"/>
    <w:basedOn w:val="a0"/>
    <w:link w:val="a8"/>
    <w:uiPriority w:val="99"/>
    <w:rsid w:val="00C431DD"/>
    <w:rPr>
      <w:rFonts w:eastAsia="Times New Roman"/>
      <w:szCs w:val="28"/>
      <w:lang w:eastAsia="ru-RU"/>
    </w:rPr>
  </w:style>
  <w:style w:type="paragraph" w:styleId="aa">
    <w:name w:val="footer"/>
    <w:basedOn w:val="a"/>
    <w:link w:val="ab"/>
    <w:uiPriority w:val="99"/>
    <w:unhideWhenUsed/>
    <w:rsid w:val="00C431DD"/>
    <w:pPr>
      <w:tabs>
        <w:tab w:val="center" w:pos="4677"/>
        <w:tab w:val="right" w:pos="9355"/>
      </w:tabs>
    </w:pPr>
  </w:style>
  <w:style w:type="character" w:customStyle="1" w:styleId="ab">
    <w:name w:val="Нижний колонтитул Знак"/>
    <w:basedOn w:val="a0"/>
    <w:link w:val="aa"/>
    <w:uiPriority w:val="99"/>
    <w:rsid w:val="00C431DD"/>
    <w:rPr>
      <w:rFonts w:eastAsia="Times New Roman"/>
      <w:szCs w:val="28"/>
      <w:lang w:eastAsia="ru-RU"/>
    </w:rPr>
  </w:style>
  <w:style w:type="character" w:customStyle="1" w:styleId="4">
    <w:name w:val="Основной текст (4)_"/>
    <w:link w:val="40"/>
    <w:rsid w:val="00D72ED3"/>
    <w:rPr>
      <w:sz w:val="27"/>
      <w:szCs w:val="27"/>
      <w:shd w:val="clear" w:color="auto" w:fill="FFFFFF"/>
    </w:rPr>
  </w:style>
  <w:style w:type="paragraph" w:customStyle="1" w:styleId="40">
    <w:name w:val="Основной текст (4)"/>
    <w:basedOn w:val="a"/>
    <w:link w:val="4"/>
    <w:rsid w:val="00D72ED3"/>
    <w:pPr>
      <w:shd w:val="clear" w:color="auto" w:fill="FFFFFF"/>
      <w:spacing w:before="600" w:after="60" w:line="322" w:lineRule="exact"/>
      <w:jc w:val="center"/>
    </w:pPr>
    <w:rPr>
      <w:rFonts w:eastAsiaTheme="minorHAns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139" TargetMode="External"/><Relationship Id="rId5" Type="http://schemas.openxmlformats.org/officeDocument/2006/relationships/webSettings" Target="webSettings.xml"/><Relationship Id="rId10" Type="http://schemas.openxmlformats.org/officeDocument/2006/relationships/hyperlink" Target="garantF1://70070950.0" TargetMode="External"/><Relationship Id="rId4" Type="http://schemas.openxmlformats.org/officeDocument/2006/relationships/settings" Target="settings.xml"/><Relationship Id="rId9" Type="http://schemas.openxmlformats.org/officeDocument/2006/relationships/hyperlink" Target="garantF1://12012604.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2017-03-01T10:29:00Z</cp:lastPrinted>
  <dcterms:created xsi:type="dcterms:W3CDTF">2017-03-01T07:57:00Z</dcterms:created>
  <dcterms:modified xsi:type="dcterms:W3CDTF">2017-03-06T10:40:00Z</dcterms:modified>
</cp:coreProperties>
</file>