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24" w:rsidRPr="00442C7B" w:rsidRDefault="006F034E" w:rsidP="006F034E">
      <w:pPr>
        <w:jc w:val="center"/>
        <w:rPr>
          <w:b/>
          <w:sz w:val="26"/>
          <w:szCs w:val="26"/>
        </w:rPr>
      </w:pPr>
      <w:r w:rsidRPr="00442C7B">
        <w:rPr>
          <w:b/>
          <w:sz w:val="26"/>
          <w:szCs w:val="26"/>
        </w:rPr>
        <w:t xml:space="preserve">АДМИНИСТРАЦИЯ </w:t>
      </w:r>
      <w:r w:rsidR="005A773E">
        <w:rPr>
          <w:b/>
          <w:sz w:val="26"/>
          <w:szCs w:val="26"/>
        </w:rPr>
        <w:t>ПЕСКОВСКОГО</w:t>
      </w:r>
      <w:r w:rsidR="001D554A" w:rsidRPr="00442C7B">
        <w:rPr>
          <w:b/>
          <w:sz w:val="26"/>
          <w:szCs w:val="26"/>
        </w:rPr>
        <w:t xml:space="preserve"> СЕЛЬСКОГО ПОСЕЛЕНИЯ </w:t>
      </w:r>
    </w:p>
    <w:p w:rsidR="006F034E" w:rsidRPr="00442C7B" w:rsidRDefault="006F034E" w:rsidP="006F034E">
      <w:pPr>
        <w:jc w:val="center"/>
        <w:rPr>
          <w:b/>
          <w:sz w:val="26"/>
          <w:szCs w:val="26"/>
        </w:rPr>
      </w:pPr>
      <w:r w:rsidRPr="00442C7B">
        <w:rPr>
          <w:b/>
          <w:sz w:val="26"/>
          <w:szCs w:val="26"/>
        </w:rPr>
        <w:t xml:space="preserve"> ПОВОРИНСКОГО МУНИЦИПАЛЬНОГО РАЙОНА</w:t>
      </w:r>
    </w:p>
    <w:p w:rsidR="006F034E" w:rsidRPr="00703E87" w:rsidRDefault="006F034E" w:rsidP="006F034E">
      <w:pPr>
        <w:jc w:val="center"/>
        <w:rPr>
          <w:b/>
          <w:sz w:val="28"/>
          <w:szCs w:val="28"/>
        </w:rPr>
      </w:pPr>
      <w:r w:rsidRPr="00442C7B">
        <w:rPr>
          <w:b/>
          <w:sz w:val="26"/>
          <w:szCs w:val="26"/>
        </w:rPr>
        <w:t>ВОРОНЕЖСКОЙ ОБЛАСТИ</w:t>
      </w:r>
    </w:p>
    <w:p w:rsidR="006F034E" w:rsidRPr="00703E87" w:rsidRDefault="006F034E" w:rsidP="006F034E">
      <w:pPr>
        <w:jc w:val="center"/>
        <w:rPr>
          <w:b/>
          <w:sz w:val="28"/>
          <w:szCs w:val="28"/>
        </w:rPr>
      </w:pPr>
    </w:p>
    <w:p w:rsidR="006F034E" w:rsidRPr="00442C7B" w:rsidRDefault="00622E68" w:rsidP="006C2568">
      <w:pPr>
        <w:spacing w:line="480" w:lineRule="auto"/>
        <w:jc w:val="center"/>
        <w:rPr>
          <w:b/>
          <w:sz w:val="30"/>
          <w:szCs w:val="30"/>
        </w:rPr>
      </w:pPr>
      <w:r w:rsidRPr="00442C7B">
        <w:rPr>
          <w:b/>
          <w:sz w:val="30"/>
          <w:szCs w:val="30"/>
        </w:rPr>
        <w:t>П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О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С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Т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А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Н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О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В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Л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Е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Н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И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Е</w:t>
      </w:r>
    </w:p>
    <w:p w:rsidR="006F034E" w:rsidRPr="00037E32" w:rsidRDefault="007371D3" w:rsidP="006C2568">
      <w:pPr>
        <w:spacing w:line="360" w:lineRule="auto"/>
        <w:rPr>
          <w:b/>
          <w:sz w:val="28"/>
          <w:szCs w:val="28"/>
        </w:rPr>
      </w:pPr>
      <w:r w:rsidRPr="00037E32">
        <w:rPr>
          <w:b/>
          <w:sz w:val="28"/>
          <w:szCs w:val="28"/>
        </w:rPr>
        <w:t>о</w:t>
      </w:r>
      <w:r w:rsidR="006F034E" w:rsidRPr="00037E32">
        <w:rPr>
          <w:b/>
          <w:sz w:val="28"/>
          <w:szCs w:val="28"/>
        </w:rPr>
        <w:t>т</w:t>
      </w:r>
      <w:r w:rsidR="00C17795" w:rsidRPr="00037E32">
        <w:rPr>
          <w:b/>
          <w:sz w:val="28"/>
          <w:szCs w:val="28"/>
        </w:rPr>
        <w:t xml:space="preserve"> </w:t>
      </w:r>
      <w:r w:rsidR="0005256B">
        <w:rPr>
          <w:b/>
          <w:sz w:val="28"/>
          <w:szCs w:val="28"/>
        </w:rPr>
        <w:t xml:space="preserve">24.01.2024 года </w:t>
      </w:r>
      <w:r w:rsidR="006F034E" w:rsidRPr="00037E32">
        <w:rPr>
          <w:b/>
          <w:sz w:val="28"/>
          <w:szCs w:val="28"/>
        </w:rPr>
        <w:t xml:space="preserve"> №</w:t>
      </w:r>
      <w:r w:rsidR="0005256B">
        <w:rPr>
          <w:b/>
          <w:sz w:val="28"/>
          <w:szCs w:val="28"/>
        </w:rPr>
        <w:t xml:space="preserve"> 15</w:t>
      </w:r>
    </w:p>
    <w:p w:rsidR="00190724" w:rsidRDefault="00190724" w:rsidP="00190724">
      <w:pPr>
        <w:rPr>
          <w:b/>
          <w:bCs/>
          <w:sz w:val="28"/>
          <w:szCs w:val="28"/>
        </w:rPr>
      </w:pPr>
    </w:p>
    <w:p w:rsidR="00037E32" w:rsidRPr="00037E32" w:rsidRDefault="00037E32" w:rsidP="00037E3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37E32">
        <w:rPr>
          <w:b/>
          <w:bCs/>
          <w:sz w:val="28"/>
          <w:szCs w:val="28"/>
        </w:rPr>
        <w:t xml:space="preserve">О порядке определения </w:t>
      </w:r>
      <w:r>
        <w:rPr>
          <w:b/>
          <w:bCs/>
          <w:sz w:val="28"/>
          <w:szCs w:val="28"/>
        </w:rPr>
        <w:t xml:space="preserve">нормативных </w:t>
      </w:r>
      <w:r w:rsidRPr="00037E32">
        <w:rPr>
          <w:b/>
          <w:bCs/>
          <w:sz w:val="28"/>
          <w:szCs w:val="28"/>
        </w:rPr>
        <w:t>затрат</w:t>
      </w:r>
    </w:p>
    <w:p w:rsidR="00037E32" w:rsidRP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bCs w:val="0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обеспечения </w:t>
      </w:r>
      <w:r w:rsidRPr="00037E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функций</w:t>
      </w:r>
      <w:r w:rsidRPr="00037E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37E32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32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73E">
        <w:rPr>
          <w:rFonts w:ascii="Times New Roman" w:hAnsi="Times New Roman" w:cs="Times New Roman"/>
          <w:sz w:val="28"/>
          <w:szCs w:val="28"/>
        </w:rPr>
        <w:t>Песковского</w:t>
      </w:r>
      <w:r w:rsidRPr="00037E3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E32">
        <w:rPr>
          <w:rFonts w:ascii="Times New Roman" w:hAnsi="Times New Roman" w:cs="Times New Roman"/>
          <w:sz w:val="28"/>
          <w:szCs w:val="28"/>
        </w:rPr>
        <w:t xml:space="preserve">Поворинского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E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37E32" w:rsidRP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 xml:space="preserve">района Воронежской    области,  </w:t>
      </w:r>
      <w:r>
        <w:rPr>
          <w:rFonts w:ascii="Times New Roman" w:hAnsi="Times New Roman" w:cs="Times New Roman"/>
          <w:sz w:val="28"/>
          <w:szCs w:val="28"/>
        </w:rPr>
        <w:t xml:space="preserve">в  том  </w:t>
      </w:r>
      <w:r w:rsidRPr="00037E32">
        <w:rPr>
          <w:rFonts w:ascii="Times New Roman" w:hAnsi="Times New Roman" w:cs="Times New Roman"/>
          <w:sz w:val="28"/>
          <w:szCs w:val="28"/>
        </w:rPr>
        <w:t xml:space="preserve">числе </w:t>
      </w:r>
    </w:p>
    <w:p w:rsidR="00037E32" w:rsidRP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>подведомственных казенных учреждений</w:t>
      </w:r>
    </w:p>
    <w:p w:rsidR="00BC3C77" w:rsidRPr="00442C7B" w:rsidRDefault="00BC3C77" w:rsidP="00622E68">
      <w:pPr>
        <w:contextualSpacing/>
        <w:jc w:val="both"/>
        <w:rPr>
          <w:sz w:val="27"/>
          <w:szCs w:val="27"/>
        </w:rPr>
      </w:pPr>
    </w:p>
    <w:p w:rsidR="00C14A4C" w:rsidRPr="00442C7B" w:rsidRDefault="00C14A4C" w:rsidP="00622E68">
      <w:pPr>
        <w:contextualSpacing/>
        <w:jc w:val="both"/>
        <w:rPr>
          <w:sz w:val="27"/>
          <w:szCs w:val="27"/>
        </w:rPr>
      </w:pPr>
    </w:p>
    <w:p w:rsidR="00037E32" w:rsidRDefault="006F034E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ab/>
      </w:r>
      <w:r w:rsidR="0087311C" w:rsidRPr="00442C7B">
        <w:rPr>
          <w:sz w:val="27"/>
          <w:szCs w:val="27"/>
        </w:rPr>
        <w:t>В соответствии</w:t>
      </w:r>
      <w:r w:rsidR="006F2F07" w:rsidRPr="00442C7B">
        <w:rPr>
          <w:sz w:val="27"/>
          <w:szCs w:val="27"/>
        </w:rPr>
        <w:t xml:space="preserve"> </w:t>
      </w:r>
      <w:r w:rsidR="0087311C" w:rsidRPr="00442C7B">
        <w:rPr>
          <w:sz w:val="27"/>
          <w:szCs w:val="27"/>
        </w:rPr>
        <w:t xml:space="preserve">с пунктом 2 части 4 статьи 19 </w:t>
      </w:r>
      <w:r w:rsidR="006901E6" w:rsidRPr="00442C7B">
        <w:rPr>
          <w:sz w:val="27"/>
          <w:szCs w:val="27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 администрация </w:t>
      </w:r>
      <w:r w:rsidR="005A773E">
        <w:rPr>
          <w:sz w:val="27"/>
          <w:szCs w:val="27"/>
        </w:rPr>
        <w:t>Песковского</w:t>
      </w:r>
      <w:r w:rsidR="00477E8C" w:rsidRPr="00442C7B">
        <w:rPr>
          <w:sz w:val="27"/>
          <w:szCs w:val="27"/>
        </w:rPr>
        <w:t xml:space="preserve"> сельского поселения </w:t>
      </w:r>
      <w:r w:rsidR="006901E6" w:rsidRPr="00442C7B">
        <w:rPr>
          <w:sz w:val="27"/>
          <w:szCs w:val="27"/>
        </w:rPr>
        <w:t xml:space="preserve">Поворинского муниципального района  </w:t>
      </w:r>
    </w:p>
    <w:p w:rsidR="00BC3C77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b/>
          <w:sz w:val="27"/>
          <w:szCs w:val="27"/>
        </w:rPr>
        <w:t>п о с т а н о в л я е т</w:t>
      </w:r>
      <w:r w:rsidRPr="00442C7B">
        <w:rPr>
          <w:sz w:val="27"/>
          <w:szCs w:val="27"/>
        </w:rPr>
        <w:t>:</w:t>
      </w:r>
    </w:p>
    <w:p w:rsidR="006901E6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      </w:t>
      </w:r>
      <w:r w:rsidR="001343E8" w:rsidRPr="00442C7B">
        <w:rPr>
          <w:sz w:val="27"/>
          <w:szCs w:val="27"/>
        </w:rPr>
        <w:t xml:space="preserve"> </w:t>
      </w:r>
      <w:r w:rsidR="00A025D7" w:rsidRPr="00442C7B">
        <w:rPr>
          <w:sz w:val="27"/>
          <w:szCs w:val="27"/>
        </w:rPr>
        <w:t xml:space="preserve"> </w:t>
      </w:r>
      <w:r w:rsidR="00BC3C77" w:rsidRPr="00442C7B">
        <w:rPr>
          <w:sz w:val="27"/>
          <w:szCs w:val="27"/>
        </w:rPr>
        <w:t>1.</w:t>
      </w:r>
      <w:r w:rsidR="00FE53AD" w:rsidRPr="00442C7B"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Утвердить прилагаемые </w:t>
      </w:r>
      <w:r w:rsidR="002E4378">
        <w:rPr>
          <w:sz w:val="27"/>
          <w:szCs w:val="27"/>
        </w:rPr>
        <w:t xml:space="preserve">требования к определению </w:t>
      </w:r>
      <w:r w:rsidRPr="00442C7B">
        <w:rPr>
          <w:sz w:val="27"/>
          <w:szCs w:val="27"/>
        </w:rPr>
        <w:t>нормативны</w:t>
      </w:r>
      <w:r w:rsidR="002E4378">
        <w:rPr>
          <w:sz w:val="27"/>
          <w:szCs w:val="27"/>
        </w:rPr>
        <w:t>х</w:t>
      </w:r>
      <w:r w:rsidRPr="00442C7B">
        <w:rPr>
          <w:sz w:val="27"/>
          <w:szCs w:val="27"/>
        </w:rPr>
        <w:t xml:space="preserve"> затрат на обеспечение функций </w:t>
      </w:r>
      <w:r w:rsidR="00037E32">
        <w:rPr>
          <w:sz w:val="27"/>
          <w:szCs w:val="27"/>
        </w:rPr>
        <w:t>органов местного самоуправления</w:t>
      </w:r>
      <w:r w:rsidRPr="00442C7B">
        <w:rPr>
          <w:sz w:val="27"/>
          <w:szCs w:val="27"/>
        </w:rPr>
        <w:t xml:space="preserve"> </w:t>
      </w:r>
      <w:r w:rsidR="005A773E">
        <w:rPr>
          <w:sz w:val="27"/>
          <w:szCs w:val="27"/>
        </w:rPr>
        <w:t>Песковского</w:t>
      </w:r>
      <w:r w:rsidR="00477E8C" w:rsidRPr="00442C7B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Поворинского муниципального района Воронежской области</w:t>
      </w:r>
      <w:r w:rsidR="00037E32">
        <w:rPr>
          <w:sz w:val="27"/>
          <w:szCs w:val="27"/>
        </w:rPr>
        <w:t>, в том числе</w:t>
      </w:r>
      <w:r w:rsidR="00477E8C" w:rsidRPr="00442C7B">
        <w:rPr>
          <w:sz w:val="27"/>
          <w:szCs w:val="27"/>
        </w:rPr>
        <w:t xml:space="preserve"> </w:t>
      </w:r>
      <w:r w:rsidR="00037E32">
        <w:rPr>
          <w:sz w:val="27"/>
          <w:szCs w:val="27"/>
        </w:rPr>
        <w:t>подведомственных</w:t>
      </w:r>
      <w:r w:rsidR="00477E8C" w:rsidRPr="00442C7B">
        <w:rPr>
          <w:sz w:val="27"/>
          <w:szCs w:val="27"/>
        </w:rPr>
        <w:t xml:space="preserve"> казенных учреждений</w:t>
      </w:r>
      <w:r w:rsidRPr="00442C7B">
        <w:rPr>
          <w:sz w:val="27"/>
          <w:szCs w:val="27"/>
        </w:rPr>
        <w:t xml:space="preserve"> согласно приложению к настоящему постановлению;</w:t>
      </w:r>
    </w:p>
    <w:p w:rsidR="006901E6" w:rsidRPr="00442C7B" w:rsidRDefault="006901E6" w:rsidP="001E33A8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Признать утратившими силу:</w:t>
      </w:r>
    </w:p>
    <w:p w:rsidR="00AA6BC1" w:rsidRPr="0005256B" w:rsidRDefault="00AA6BC1" w:rsidP="0005256B">
      <w:pPr>
        <w:tabs>
          <w:tab w:val="left" w:pos="1134"/>
        </w:tabs>
        <w:ind w:firstLine="709"/>
        <w:jc w:val="both"/>
        <w:rPr>
          <w:bCs/>
          <w:color w:val="000000" w:themeColor="text1"/>
          <w:sz w:val="27"/>
          <w:szCs w:val="27"/>
        </w:rPr>
      </w:pPr>
      <w:r w:rsidRPr="0005256B">
        <w:rPr>
          <w:color w:val="000000" w:themeColor="text1"/>
          <w:sz w:val="27"/>
          <w:szCs w:val="27"/>
        </w:rPr>
        <w:t>- п</w:t>
      </w:r>
      <w:r w:rsidRPr="0005256B">
        <w:rPr>
          <w:color w:val="000000" w:themeColor="text1"/>
          <w:spacing w:val="2"/>
          <w:sz w:val="27"/>
          <w:szCs w:val="27"/>
        </w:rPr>
        <w:t xml:space="preserve">остановление администрации </w:t>
      </w:r>
      <w:r w:rsidR="005A773E" w:rsidRPr="0005256B">
        <w:rPr>
          <w:color w:val="000000" w:themeColor="text1"/>
          <w:sz w:val="27"/>
          <w:szCs w:val="27"/>
        </w:rPr>
        <w:t>Песковского</w:t>
      </w:r>
      <w:r w:rsidRPr="0005256B">
        <w:rPr>
          <w:color w:val="000000" w:themeColor="text1"/>
          <w:sz w:val="27"/>
          <w:szCs w:val="27"/>
        </w:rPr>
        <w:t xml:space="preserve"> сельского поселения</w:t>
      </w:r>
      <w:r w:rsidRPr="0005256B">
        <w:rPr>
          <w:color w:val="000000" w:themeColor="text1"/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="001E33A8" w:rsidRPr="0005256B">
        <w:rPr>
          <w:color w:val="000000" w:themeColor="text1"/>
          <w:sz w:val="27"/>
          <w:szCs w:val="27"/>
        </w:rPr>
        <w:t xml:space="preserve">от </w:t>
      </w:r>
      <w:r w:rsidR="0005256B" w:rsidRPr="0005256B">
        <w:rPr>
          <w:color w:val="000000" w:themeColor="text1"/>
          <w:sz w:val="27"/>
          <w:szCs w:val="27"/>
        </w:rPr>
        <w:t>14</w:t>
      </w:r>
      <w:r w:rsidR="001E33A8" w:rsidRPr="0005256B">
        <w:rPr>
          <w:color w:val="000000" w:themeColor="text1"/>
          <w:sz w:val="27"/>
          <w:szCs w:val="27"/>
        </w:rPr>
        <w:t>.0</w:t>
      </w:r>
      <w:r w:rsidR="0005256B" w:rsidRPr="0005256B">
        <w:rPr>
          <w:color w:val="000000" w:themeColor="text1"/>
          <w:sz w:val="27"/>
          <w:szCs w:val="27"/>
        </w:rPr>
        <w:t>1</w:t>
      </w:r>
      <w:r w:rsidR="001E33A8" w:rsidRPr="0005256B">
        <w:rPr>
          <w:color w:val="000000" w:themeColor="text1"/>
          <w:sz w:val="27"/>
          <w:szCs w:val="27"/>
        </w:rPr>
        <w:t xml:space="preserve">.2016 </w:t>
      </w:r>
      <w:r w:rsidRPr="0005256B">
        <w:rPr>
          <w:color w:val="000000" w:themeColor="text1"/>
          <w:sz w:val="27"/>
          <w:szCs w:val="27"/>
        </w:rPr>
        <w:t xml:space="preserve">№ </w:t>
      </w:r>
      <w:r w:rsidR="0005256B" w:rsidRPr="0005256B">
        <w:rPr>
          <w:color w:val="000000" w:themeColor="text1"/>
          <w:sz w:val="27"/>
          <w:szCs w:val="27"/>
        </w:rPr>
        <w:t>6</w:t>
      </w:r>
      <w:r w:rsidRPr="0005256B">
        <w:rPr>
          <w:color w:val="000000" w:themeColor="text1"/>
          <w:sz w:val="27"/>
          <w:szCs w:val="27"/>
        </w:rPr>
        <w:t xml:space="preserve">  </w:t>
      </w:r>
      <w:r w:rsidR="0005256B" w:rsidRPr="0005256B">
        <w:rPr>
          <w:color w:val="000000" w:themeColor="text1"/>
          <w:sz w:val="27"/>
          <w:szCs w:val="27"/>
        </w:rPr>
        <w:t>«</w:t>
      </w:r>
      <w:r w:rsidR="0005256B" w:rsidRPr="0005256B">
        <w:rPr>
          <w:bCs/>
          <w:color w:val="000000" w:themeColor="text1"/>
          <w:sz w:val="27"/>
          <w:szCs w:val="27"/>
        </w:rPr>
        <w:t>О   порядке  определения    нормативных   затрат</w:t>
      </w:r>
      <w:r w:rsidR="0005256B" w:rsidRPr="0005256B">
        <w:rPr>
          <w:bCs/>
          <w:color w:val="000000" w:themeColor="text1"/>
          <w:sz w:val="27"/>
          <w:szCs w:val="27"/>
        </w:rPr>
        <w:t xml:space="preserve"> </w:t>
      </w:r>
      <w:r w:rsidR="0005256B" w:rsidRPr="0005256B">
        <w:rPr>
          <w:bCs/>
          <w:color w:val="000000" w:themeColor="text1"/>
          <w:sz w:val="27"/>
          <w:szCs w:val="27"/>
        </w:rPr>
        <w:t>для   обеспечения   функций    органов   местного самоуправления Песковского сельского поселения Поворинского  муниципального района  Воронежской    области,  в  том    числе подведомственных   казенных учреждений</w:t>
      </w:r>
      <w:r w:rsidR="00F46E13" w:rsidRPr="0005256B">
        <w:rPr>
          <w:bCs/>
          <w:color w:val="000000" w:themeColor="text1"/>
          <w:sz w:val="27"/>
          <w:szCs w:val="27"/>
        </w:rPr>
        <w:t>»</w:t>
      </w:r>
    </w:p>
    <w:p w:rsidR="007D31D9" w:rsidRPr="00442C7B" w:rsidRDefault="007D31D9" w:rsidP="001E33A8">
      <w:pPr>
        <w:ind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3. Контроль за исполнением настоящего постановления </w:t>
      </w:r>
      <w:r w:rsidR="0025126B" w:rsidRPr="00442C7B">
        <w:rPr>
          <w:sz w:val="27"/>
          <w:szCs w:val="27"/>
        </w:rPr>
        <w:t>оставляю за собой</w:t>
      </w:r>
      <w:r w:rsidRPr="00442C7B">
        <w:rPr>
          <w:sz w:val="27"/>
          <w:szCs w:val="27"/>
        </w:rPr>
        <w:t>.</w:t>
      </w:r>
    </w:p>
    <w:p w:rsidR="000057B9" w:rsidRDefault="000057B9" w:rsidP="00D954E7">
      <w:pPr>
        <w:pStyle w:val="a3"/>
        <w:spacing w:line="360" w:lineRule="auto"/>
        <w:contextualSpacing/>
        <w:jc w:val="both"/>
        <w:rPr>
          <w:b w:val="0"/>
          <w:szCs w:val="28"/>
        </w:rPr>
      </w:pPr>
    </w:p>
    <w:p w:rsidR="001E33A8" w:rsidRPr="001E33A8" w:rsidRDefault="001E33A8" w:rsidP="00D954E7">
      <w:pPr>
        <w:pStyle w:val="a3"/>
        <w:spacing w:line="360" w:lineRule="auto"/>
        <w:contextualSpacing/>
        <w:jc w:val="both"/>
        <w:rPr>
          <w:b w:val="0"/>
          <w:szCs w:val="28"/>
        </w:rPr>
      </w:pPr>
    </w:p>
    <w:p w:rsidR="00B170AF" w:rsidRPr="00442C7B" w:rsidRDefault="006901E6" w:rsidP="00703E87">
      <w:pPr>
        <w:pStyle w:val="a9"/>
        <w:rPr>
          <w:sz w:val="27"/>
          <w:szCs w:val="27"/>
        </w:rPr>
      </w:pPr>
      <w:r w:rsidRPr="00442C7B">
        <w:rPr>
          <w:sz w:val="27"/>
          <w:szCs w:val="27"/>
        </w:rPr>
        <w:t>Г</w:t>
      </w:r>
      <w:r w:rsidR="00703E87" w:rsidRPr="00442C7B">
        <w:rPr>
          <w:sz w:val="27"/>
          <w:szCs w:val="27"/>
        </w:rPr>
        <w:t>лав</w:t>
      </w:r>
      <w:r w:rsidRPr="00442C7B">
        <w:rPr>
          <w:sz w:val="27"/>
          <w:szCs w:val="27"/>
        </w:rPr>
        <w:t>а</w:t>
      </w:r>
      <w:r w:rsidR="00C14A4C" w:rsidRPr="00442C7B">
        <w:rPr>
          <w:sz w:val="27"/>
          <w:szCs w:val="27"/>
        </w:rPr>
        <w:t xml:space="preserve"> </w:t>
      </w:r>
      <w:r w:rsidR="005A773E">
        <w:rPr>
          <w:sz w:val="27"/>
          <w:szCs w:val="27"/>
        </w:rPr>
        <w:t>Песковского</w:t>
      </w:r>
      <w:r w:rsidR="00B170AF" w:rsidRPr="00442C7B">
        <w:rPr>
          <w:sz w:val="27"/>
          <w:szCs w:val="27"/>
        </w:rPr>
        <w:t xml:space="preserve"> сельского поселения</w:t>
      </w:r>
    </w:p>
    <w:p w:rsidR="00D67806" w:rsidRPr="00442C7B" w:rsidRDefault="00703E87" w:rsidP="000057B9">
      <w:pPr>
        <w:pStyle w:val="a9"/>
        <w:rPr>
          <w:b/>
          <w:bCs/>
          <w:sz w:val="27"/>
          <w:szCs w:val="27"/>
        </w:rPr>
      </w:pPr>
      <w:r w:rsidRPr="00442C7B">
        <w:rPr>
          <w:sz w:val="27"/>
          <w:szCs w:val="27"/>
        </w:rPr>
        <w:t>П</w:t>
      </w:r>
      <w:r w:rsidR="00B170AF" w:rsidRPr="00442C7B">
        <w:rPr>
          <w:sz w:val="27"/>
          <w:szCs w:val="27"/>
        </w:rPr>
        <w:t xml:space="preserve">оворинского </w:t>
      </w:r>
      <w:r w:rsidRPr="00442C7B">
        <w:rPr>
          <w:sz w:val="27"/>
          <w:szCs w:val="27"/>
        </w:rPr>
        <w:t>муниципального района</w:t>
      </w:r>
      <w:r w:rsidR="00C14A4C" w:rsidRPr="00442C7B">
        <w:rPr>
          <w:sz w:val="27"/>
          <w:szCs w:val="27"/>
        </w:rPr>
        <w:t xml:space="preserve">       </w:t>
      </w:r>
      <w:r w:rsidR="006A372E" w:rsidRPr="00442C7B">
        <w:rPr>
          <w:sz w:val="27"/>
          <w:szCs w:val="27"/>
        </w:rPr>
        <w:t xml:space="preserve">                        </w:t>
      </w:r>
      <w:r w:rsidR="001E33A8">
        <w:rPr>
          <w:sz w:val="27"/>
          <w:szCs w:val="27"/>
        </w:rPr>
        <w:t xml:space="preserve">   </w:t>
      </w:r>
      <w:r w:rsidR="006A372E" w:rsidRPr="00442C7B">
        <w:rPr>
          <w:sz w:val="27"/>
          <w:szCs w:val="27"/>
        </w:rPr>
        <w:t xml:space="preserve"> </w:t>
      </w:r>
      <w:r w:rsidR="00C14A4C" w:rsidRPr="00442C7B">
        <w:rPr>
          <w:sz w:val="27"/>
          <w:szCs w:val="27"/>
        </w:rPr>
        <w:t xml:space="preserve"> </w:t>
      </w:r>
      <w:r w:rsidR="001E33A8">
        <w:rPr>
          <w:sz w:val="27"/>
          <w:szCs w:val="27"/>
        </w:rPr>
        <w:t xml:space="preserve">   </w:t>
      </w:r>
      <w:r w:rsidR="005A773E">
        <w:rPr>
          <w:sz w:val="27"/>
          <w:szCs w:val="27"/>
        </w:rPr>
        <w:t>С. Ю. Петров</w:t>
      </w:r>
      <w:r w:rsidR="00C14A4C" w:rsidRPr="00442C7B">
        <w:rPr>
          <w:sz w:val="27"/>
          <w:szCs w:val="27"/>
        </w:rPr>
        <w:t xml:space="preserve">                       </w:t>
      </w:r>
    </w:p>
    <w:p w:rsidR="00E8775B" w:rsidRDefault="00E8775B" w:rsidP="00D67806">
      <w:pPr>
        <w:pStyle w:val="ConsPlusTitle"/>
        <w:widowControl/>
        <w:ind w:left="-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56CF" w:rsidRDefault="000156CF" w:rsidP="00D67806">
      <w:pPr>
        <w:pStyle w:val="ConsPlusTitle"/>
        <w:widowControl/>
        <w:ind w:left="-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56B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 xml:space="preserve">                                 </w:t>
      </w:r>
    </w:p>
    <w:p w:rsidR="0005256B" w:rsidRDefault="0005256B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05256B" w:rsidRDefault="0005256B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05256B" w:rsidRDefault="0005256B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05256B" w:rsidRDefault="0005256B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05256B" w:rsidRDefault="0005256B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05256B" w:rsidRDefault="0005256B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 xml:space="preserve"> Приложение </w:t>
      </w: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к постановлению администрации</w:t>
      </w:r>
    </w:p>
    <w:p w:rsidR="003A48C3" w:rsidRPr="00C2330D" w:rsidRDefault="005A773E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>
        <w:rPr>
          <w:sz w:val="24"/>
          <w:szCs w:val="24"/>
        </w:rPr>
        <w:t>Песковского</w:t>
      </w:r>
      <w:r w:rsidR="00F53F84">
        <w:rPr>
          <w:sz w:val="24"/>
          <w:szCs w:val="24"/>
        </w:rPr>
        <w:t xml:space="preserve"> сельского поселения </w:t>
      </w:r>
      <w:r w:rsidR="00B641E3">
        <w:rPr>
          <w:sz w:val="24"/>
          <w:szCs w:val="24"/>
        </w:rPr>
        <w:t xml:space="preserve">Поворинского </w:t>
      </w:r>
      <w:r w:rsidR="003A48C3" w:rsidRPr="00C2330D">
        <w:rPr>
          <w:sz w:val="24"/>
          <w:szCs w:val="24"/>
        </w:rPr>
        <w:t xml:space="preserve">муниципального </w:t>
      </w: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района</w:t>
      </w: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 xml:space="preserve">от </w:t>
      </w:r>
      <w:r w:rsidR="0005256B">
        <w:rPr>
          <w:sz w:val="24"/>
          <w:szCs w:val="24"/>
        </w:rPr>
        <w:t xml:space="preserve">24.01.2024года </w:t>
      </w:r>
      <w:r w:rsidRPr="00C2330D">
        <w:rPr>
          <w:sz w:val="24"/>
          <w:szCs w:val="24"/>
        </w:rPr>
        <w:t xml:space="preserve">№ </w:t>
      </w:r>
      <w:r w:rsidR="0005256B">
        <w:rPr>
          <w:sz w:val="24"/>
          <w:szCs w:val="24"/>
        </w:rPr>
        <w:t>15</w:t>
      </w:r>
      <w:bookmarkStart w:id="0" w:name="_GoBack"/>
      <w:bookmarkEnd w:id="0"/>
    </w:p>
    <w:p w:rsidR="003A48C3" w:rsidRPr="00C2330D" w:rsidRDefault="003A48C3" w:rsidP="003A48C3">
      <w:pPr>
        <w:pStyle w:val="ab"/>
        <w:spacing w:line="240" w:lineRule="auto"/>
        <w:ind w:left="5400" w:right="-397"/>
        <w:jc w:val="both"/>
        <w:rPr>
          <w:sz w:val="24"/>
          <w:szCs w:val="24"/>
        </w:rPr>
      </w:pPr>
    </w:p>
    <w:p w:rsidR="000156CF" w:rsidRPr="000156CF" w:rsidRDefault="000156CF" w:rsidP="00015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0156CF">
        <w:rPr>
          <w:rFonts w:ascii="Times New Roman" w:hAnsi="Times New Roman" w:cs="Times New Roman"/>
          <w:sz w:val="24"/>
          <w:szCs w:val="24"/>
        </w:rPr>
        <w:t xml:space="preserve">Требования к определению нормативных затрат на обеспечение функций органов местного самоуправления </w:t>
      </w:r>
      <w:r w:rsidR="005A773E">
        <w:rPr>
          <w:rFonts w:ascii="Times New Roman" w:hAnsi="Times New Roman" w:cs="Times New Roman"/>
          <w:sz w:val="24"/>
          <w:szCs w:val="24"/>
        </w:rPr>
        <w:t>Песковского</w:t>
      </w:r>
      <w:r w:rsidRPr="000156CF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Воронежской области, в том числе подведомственных казенных учреждений</w:t>
      </w:r>
    </w:p>
    <w:p w:rsidR="000156CF" w:rsidRPr="000156CF" w:rsidRDefault="000156CF" w:rsidP="000156CF">
      <w:pPr>
        <w:tabs>
          <w:tab w:val="left" w:pos="-284"/>
          <w:tab w:val="left" w:pos="-142"/>
          <w:tab w:val="left" w:pos="0"/>
        </w:tabs>
        <w:jc w:val="both"/>
      </w:pP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0"/>
      <w:bookmarkEnd w:id="2"/>
      <w:r w:rsidRPr="000156CF"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 w:rsidR="005A773E">
        <w:t>Песковского</w:t>
      </w:r>
      <w:r w:rsidRPr="000156CF">
        <w:t xml:space="preserve"> сельского поселения Поворинского муниципального Воронежской области района (далее – органы местного самоуправления) и подведомственных казенных учреждений в части закупок товаров, работ, услуг (далее - нормативные затраты).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казенных учреждений.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 xml:space="preserve">3. Порядок определения нормативных затрат устанавливается </w:t>
      </w:r>
      <w:hyperlink w:anchor="Par85" w:history="1">
        <w:r w:rsidRPr="000156CF">
          <w:t>Правилами</w:t>
        </w:r>
      </w:hyperlink>
      <w:r w:rsidRPr="000156CF">
        <w:t xml:space="preserve"> определения нормативных затрат на обеспечение функций органов местного самоуправления, в том числе подведомственных казенных учреждений, согласно приложению (далее - Правила).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6"/>
      <w:bookmarkEnd w:id="3"/>
      <w:r w:rsidRPr="000156CF"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0156CF">
          <w:t>абзаца третьего</w:t>
        </w:r>
      </w:hyperlink>
      <w:r w:rsidRPr="000156CF">
        <w:t xml:space="preserve"> настоящего пункта.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казенных учреждений.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B65CE" w:rsidRPr="000156CF" w:rsidRDefault="00DB65CE" w:rsidP="00C2330D">
      <w:pPr>
        <w:jc w:val="center"/>
        <w:rPr>
          <w:b/>
        </w:rPr>
      </w:pPr>
    </w:p>
    <w:p w:rsidR="003A48C3" w:rsidRPr="00C2330D" w:rsidRDefault="00DB65CE" w:rsidP="00C2330D">
      <w:pPr>
        <w:jc w:val="center"/>
        <w:rPr>
          <w:b/>
        </w:rPr>
      </w:pPr>
      <w:r w:rsidRPr="00C2330D">
        <w:rPr>
          <w:b/>
        </w:rPr>
        <w:t>1</w:t>
      </w:r>
      <w:r w:rsidR="003A48C3" w:rsidRPr="00C2330D">
        <w:rPr>
          <w:b/>
        </w:rPr>
        <w:t>. Расчет нормативных затрат</w:t>
      </w:r>
    </w:p>
    <w:p w:rsidR="003A48C3" w:rsidRPr="00C2330D" w:rsidRDefault="003A48C3" w:rsidP="00C233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3A48C3" w:rsidRPr="00C2330D" w:rsidRDefault="003A48C3" w:rsidP="00C2330D">
      <w:pPr>
        <w:jc w:val="center"/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услуги связи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абонентскую плату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пользовательского (оконечного) оборудования, с i-й абонентской платой;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повременную оплату местных, междугородних и международных телефонных соединений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4600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S</w:t>
      </w:r>
      <w:r w:rsidRPr="00C2330D">
        <w:rPr>
          <w:sz w:val="24"/>
          <w:szCs w:val="24"/>
          <w:vertAlign w:val="subscript"/>
        </w:rPr>
        <w:t>gм</w:t>
      </w:r>
      <w:r w:rsidRPr="00C2330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gм</w:t>
      </w:r>
      <w:r w:rsidRPr="00C2330D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N</w:t>
      </w:r>
      <w:r w:rsidRPr="00C2330D">
        <w:rPr>
          <w:sz w:val="24"/>
          <w:szCs w:val="24"/>
          <w:vertAlign w:val="subscript"/>
        </w:rPr>
        <w:t>gм</w:t>
      </w:r>
      <w:r w:rsidRPr="00C2330D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оплату услуг подвижной связи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438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widowControl w:val="0"/>
        <w:autoSpaceDE w:val="0"/>
        <w:autoSpaceDN w:val="0"/>
        <w:adjustRightInd w:val="0"/>
        <w:jc w:val="both"/>
      </w:pPr>
      <w:r w:rsidRPr="00C2330D">
        <w:t xml:space="preserve">        Q</w:t>
      </w:r>
      <w:r w:rsidRPr="00C2330D">
        <w:rPr>
          <w:vertAlign w:val="subscript"/>
        </w:rPr>
        <w:t>i сот</w:t>
      </w:r>
      <w:r w:rsidRPr="00C2330D">
        <w:t xml:space="preserve"> - количество абонентских номеров пользовательского (оконечного) оборудования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3A48C3" w:rsidRPr="00C2330D">
        <w:rPr>
          <w:i/>
          <w:sz w:val="24"/>
          <w:szCs w:val="24"/>
        </w:rPr>
        <w:t>. Затраты на сеть "Интернет" и услуги интернет - провайдеров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38150"/>
            <wp:effectExtent l="0" t="0" r="0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2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A1541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5</w:t>
      </w:r>
      <w:r w:rsidR="001A1541" w:rsidRPr="00C2330D">
        <w:rPr>
          <w:sz w:val="24"/>
          <w:szCs w:val="24"/>
        </w:rPr>
        <w:t xml:space="preserve">. </w:t>
      </w:r>
      <w:r w:rsidR="001A1541" w:rsidRPr="00C2330D">
        <w:rPr>
          <w:i/>
          <w:sz w:val="24"/>
          <w:szCs w:val="24"/>
        </w:rPr>
        <w:t xml:space="preserve">Затраты на оплату иных услуг связи в сфере информационно-коммуникационных технологий </w:t>
      </w:r>
      <w:r w:rsidR="00037E32" w:rsidRPr="00C2330D">
        <w:rPr>
          <w:i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26" name="Рисунок 26" descr="base_23733_6293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733_62930_50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41" w:rsidRPr="00C2330D">
        <w:rPr>
          <w:i/>
          <w:sz w:val="24"/>
          <w:szCs w:val="24"/>
        </w:rPr>
        <w:t xml:space="preserve"> определяются по формуле:</w:t>
      </w:r>
    </w:p>
    <w:p w:rsidR="001A1541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009650" cy="514350"/>
            <wp:effectExtent l="0" t="0" r="0" b="0"/>
            <wp:docPr id="27" name="Рисунок 27" descr="base_23733_6293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733_62930_50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41" w:rsidRPr="00C2330D" w:rsidRDefault="001A1541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 xml:space="preserve">где </w:t>
      </w:r>
      <w:r w:rsidR="00037E32"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28" name="Рисунок 28" descr="base_23733_6293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733_62930_50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содержание имущества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</w:pPr>
      <w:bookmarkStart w:id="4" w:name="Par214"/>
      <w:bookmarkStart w:id="5" w:name="Par261"/>
      <w:bookmarkEnd w:id="4"/>
      <w:bookmarkEnd w:id="5"/>
      <w:r w:rsidRPr="00C2330D">
        <w:t>6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037E32" w:rsidRPr="00C2330D">
        <w:rPr>
          <w:i/>
          <w:noProof/>
          <w:position w:val="-9"/>
        </w:rPr>
        <w:drawing>
          <wp:inline distT="0" distB="0" distL="0" distR="0">
            <wp:extent cx="457200" cy="285750"/>
            <wp:effectExtent l="0" t="0" r="0" b="0"/>
            <wp:docPr id="29" name="Рисунок 29" descr="base_23733_6293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33_62930_51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600200" cy="514350"/>
            <wp:effectExtent l="0" t="0" r="0" b="0"/>
            <wp:docPr id="30" name="Рисунок 30" descr="base_23733_6293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3_62930_51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9"/>
        </w:rPr>
        <w:drawing>
          <wp:inline distT="0" distB="0" distL="0" distR="0">
            <wp:extent cx="409575" cy="285750"/>
            <wp:effectExtent l="0" t="0" r="0" b="0"/>
            <wp:docPr id="31" name="Рисунок 31" descr="base_23733_6293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33_62930_51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9"/>
        </w:rPr>
        <w:drawing>
          <wp:inline distT="0" distB="0" distL="0" distR="0">
            <wp:extent cx="371475" cy="285750"/>
            <wp:effectExtent l="0" t="0" r="0" b="0"/>
            <wp:docPr id="32" name="Рисунок 32" descr="base_23733_6293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33_62930_51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590115" w:rsidRPr="00C2330D" w:rsidRDefault="00590115" w:rsidP="00C2330D">
      <w:pPr>
        <w:autoSpaceDE w:val="0"/>
        <w:autoSpaceDN w:val="0"/>
        <w:adjustRightInd w:val="0"/>
        <w:ind w:firstLine="540"/>
        <w:jc w:val="both"/>
      </w:pPr>
      <w:r w:rsidRPr="00C2330D">
        <w:t>Предельное количество i-й вычислительной техники (</w:t>
      </w:r>
      <w:r w:rsidR="00037E32" w:rsidRPr="00C2330D">
        <w:rPr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t>) определяется с округлением до целого по формулам:</w:t>
      </w:r>
    </w:p>
    <w:p w:rsidR="00590115" w:rsidRPr="00C2330D" w:rsidRDefault="00590115" w:rsidP="00C2330D">
      <w:pPr>
        <w:widowControl w:val="0"/>
        <w:autoSpaceDE w:val="0"/>
        <w:autoSpaceDN w:val="0"/>
        <w:jc w:val="both"/>
      </w:pP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  <w:position w:val="-14"/>
        </w:rPr>
        <w:drawing>
          <wp:inline distT="0" distB="0" distL="0" distR="0">
            <wp:extent cx="1362075" cy="266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для закрытого контура обработки информации,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  <w:position w:val="-14"/>
        </w:rPr>
        <w:drawing>
          <wp:inline distT="0" distB="0" distL="0" distR="0">
            <wp:extent cx="1295400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для открытого контура обработки информации,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 xml:space="preserve">где </w:t>
      </w:r>
      <w:r w:rsidR="00037E32" w:rsidRPr="00C2330D">
        <w:rPr>
          <w:noProof/>
          <w:position w:val="-8"/>
        </w:rPr>
        <w:drawing>
          <wp:inline distT="0" distB="0" distL="0" distR="0">
            <wp:extent cx="314325" cy="276225"/>
            <wp:effectExtent l="0" t="0" r="0" b="0"/>
            <wp:docPr id="36" name="Рисунок 36" descr="base_23733_6293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3_62930_51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t xml:space="preserve"> - расчетная численность основных работников.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  <w:rPr>
          <w:i/>
        </w:rPr>
      </w:pPr>
      <w:r w:rsidRPr="00C2330D">
        <w:t>7.</w:t>
      </w:r>
      <w:r w:rsidR="00590115" w:rsidRPr="00C2330D">
        <w:t xml:space="preserve">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57200" cy="276225"/>
            <wp:effectExtent l="0" t="0" r="0" b="0"/>
            <wp:docPr id="37" name="Рисунок 37" descr="base_23733_6293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3_62930_51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590115" w:rsidP="00C2330D">
      <w:pPr>
        <w:widowControl w:val="0"/>
        <w:autoSpaceDE w:val="0"/>
        <w:autoSpaceDN w:val="0"/>
        <w:jc w:val="both"/>
      </w:pP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638300" cy="514350"/>
            <wp:effectExtent l="0" t="0" r="0" b="0"/>
            <wp:docPr id="38" name="Рисунок 38" descr="base_23733_6293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733_62930_51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9575" cy="276225"/>
            <wp:effectExtent l="0" t="0" r="9525" b="0"/>
            <wp:docPr id="39" name="Рисунок 39" descr="base_23733_6293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733_62930_51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единиц i-го оборудования по обеспечению безопасности информации;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40" name="Рисунок 40" descr="base_23733_6293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33_62930_52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</w:pPr>
      <w:r w:rsidRPr="00C2330D">
        <w:t>8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</w:t>
      </w:r>
      <w:r w:rsidR="00590115" w:rsidRPr="00C2330D">
        <w:rPr>
          <w:i/>
        </w:rPr>
        <w:lastRenderedPageBreak/>
        <w:t xml:space="preserve">системы телефонной связи (автоматизированных телефонных станций)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47675" cy="276225"/>
            <wp:effectExtent l="0" t="0" r="0" b="0"/>
            <wp:docPr id="41" name="Рисунок 41" descr="base_23733_6293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3_62930_52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>определяются по формуле</w:t>
      </w:r>
      <w:r w:rsidR="00590115" w:rsidRPr="00C2330D">
        <w:t>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562100" cy="514350"/>
            <wp:effectExtent l="0" t="0" r="0" b="0"/>
            <wp:docPr id="42" name="Рисунок 42" descr="base_23733_6293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733_62930_52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43" name="Рисунок 43" descr="base_23733_6293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733_62930_52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автоматизированных телефонных станций i-го вида;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371475" cy="276225"/>
            <wp:effectExtent l="0" t="0" r="9525" b="0"/>
            <wp:docPr id="44" name="Рисунок 44" descr="base_23733_6293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733_62930_52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  <w:rPr>
          <w:i/>
        </w:rPr>
      </w:pPr>
      <w:r w:rsidRPr="00C2330D">
        <w:t>9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57200" cy="276225"/>
            <wp:effectExtent l="0" t="0" r="0" b="0"/>
            <wp:docPr id="45" name="Рисунок 45" descr="base_23733_6293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33_62930_52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552575" cy="514350"/>
            <wp:effectExtent l="0" t="0" r="0" b="0"/>
            <wp:docPr id="46" name="Рисунок 46" descr="base_23733_6293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33_62930_52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9575" cy="276225"/>
            <wp:effectExtent l="0" t="0" r="9525" b="0"/>
            <wp:docPr id="47" name="Рисунок 47" descr="base_23733_6293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733_62930_52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устройств локальных вычислительных сетей i-го вида;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371475" cy="276225"/>
            <wp:effectExtent l="0" t="0" r="9525" b="0"/>
            <wp:docPr id="48" name="Рисунок 48" descr="base_23733_6293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733_62930_52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90115" w:rsidRPr="00C2330D" w:rsidRDefault="00FB2B70" w:rsidP="00C2330D">
      <w:pPr>
        <w:widowControl w:val="0"/>
        <w:autoSpaceDE w:val="0"/>
        <w:autoSpaceDN w:val="0"/>
        <w:ind w:firstLine="540"/>
        <w:jc w:val="both"/>
      </w:pPr>
      <w:r w:rsidRPr="00C2330D">
        <w:t>1</w:t>
      </w:r>
      <w:r w:rsidR="00795800" w:rsidRPr="00C2330D">
        <w:t>0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57200" cy="276225"/>
            <wp:effectExtent l="0" t="0" r="0" b="0"/>
            <wp:docPr id="49" name="Рисунок 49" descr="base_23733_6293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733_62930_52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638300" cy="514350"/>
            <wp:effectExtent l="0" t="0" r="0" b="0"/>
            <wp:docPr id="50" name="Рисунок 50" descr="base_23733_6293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733_62930_53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9575" cy="276225"/>
            <wp:effectExtent l="0" t="0" r="9525" b="0"/>
            <wp:docPr id="51" name="Рисунок 51" descr="base_23733_6293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733_62930_53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модулей бесперебойного питания i-го вида;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52" name="Рисунок 52" descr="base_23733_6293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733_62930_53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</w:p>
    <w:p w:rsidR="0025126B" w:rsidRPr="00C2330D" w:rsidRDefault="006F2F07" w:rsidP="00C2330D">
      <w:pPr>
        <w:widowControl w:val="0"/>
        <w:autoSpaceDE w:val="0"/>
        <w:autoSpaceDN w:val="0"/>
        <w:ind w:firstLine="540"/>
        <w:jc w:val="both"/>
        <w:rPr>
          <w:i/>
        </w:rPr>
      </w:pPr>
      <w:bookmarkStart w:id="6" w:name="P193"/>
      <w:bookmarkEnd w:id="6"/>
      <w:r w:rsidRPr="00C2330D">
        <w:t>1</w:t>
      </w:r>
      <w:r w:rsidR="00795800" w:rsidRPr="00C2330D">
        <w:t>1</w:t>
      </w:r>
      <w:r w:rsidR="00590115" w:rsidRPr="00C2330D">
        <w:t xml:space="preserve">. </w:t>
      </w:r>
      <w:r w:rsidR="00590115" w:rsidRPr="00C2330D">
        <w:rPr>
          <w:i/>
        </w:rPr>
        <w:t>Затраты на техническое обслуживание и регламентно-профилактический ремонт принтеров, многофункциональных устройств, копировальных</w:t>
      </w:r>
      <w:r w:rsidR="00590115" w:rsidRPr="00C2330D">
        <w:t xml:space="preserve"> </w:t>
      </w:r>
      <w:r w:rsidR="00590115" w:rsidRPr="00C2330D">
        <w:rPr>
          <w:i/>
        </w:rPr>
        <w:t>аппаратов и иной оргтехники (</w:t>
      </w:r>
      <w:r w:rsidR="00037E32" w:rsidRPr="00C2330D">
        <w:rPr>
          <w:i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>) определяются по формуле:</w:t>
      </w:r>
    </w:p>
    <w:p w:rsidR="00590115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i/>
          <w:noProof/>
          <w:position w:val="-28"/>
        </w:rPr>
        <w:drawing>
          <wp:inline distT="0" distB="0" distL="0" distR="0">
            <wp:extent cx="1600200" cy="4857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>,</w:t>
      </w:r>
    </w:p>
    <w:p w:rsidR="00590115" w:rsidRPr="00C2330D" w:rsidRDefault="00590115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4"/>
        </w:rPr>
        <w:drawing>
          <wp:inline distT="0" distB="0" distL="0" distR="0">
            <wp:extent cx="485775" cy="3333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i-х принтеров, многофункциональных устройств, копировальных аппаратов и иной оргтехники в соответствии с нормативами;</w:t>
      </w:r>
    </w:p>
    <w:p w:rsidR="00590115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приобретение прочих работ и услуг,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не относящиеся к затратам на услуги связи, аренду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и содержание имущества</w:t>
      </w:r>
    </w:p>
    <w:p w:rsidR="00247D00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2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оплату услуг по сопровождению справочно-правовых систем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276225"/>
            <wp:effectExtent l="0" t="0" r="0" b="0"/>
            <wp:docPr id="57" name="Рисунок 57" descr="base_23733_6293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733_62930_54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181100" cy="514350"/>
            <wp:effectExtent l="0" t="0" r="0" b="0"/>
            <wp:docPr id="58" name="Рисунок 58" descr="base_23733_6293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733_62930_54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 xml:space="preserve">где </w:t>
      </w:r>
      <w:r w:rsidR="00037E32"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59" name="Рисунок 59" descr="base_23733_6293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733_62930_54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47D00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3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оплату услуг по сопровождению и приобретению иного программного обеспечения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60" name="Рисунок 60" descr="base_23733_6293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733_62930_54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247D00" w:rsidP="00C2330D">
      <w:pPr>
        <w:pStyle w:val="ConsPlusNormal"/>
        <w:jc w:val="both"/>
        <w:rPr>
          <w:sz w:val="24"/>
          <w:szCs w:val="24"/>
        </w:rPr>
      </w:pP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695450" cy="485775"/>
            <wp:effectExtent l="0" t="0" r="0" b="9525"/>
            <wp:docPr id="61" name="Рисунок 61" descr="base_23733_6293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733_62930_54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0" t="0" r="0" b="0"/>
            <wp:docPr id="62" name="Рисунок 62" descr="base_23733_6293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733_62930_54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63" name="Рисунок 63" descr="base_23733_6293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733_62930_54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47D00" w:rsidRPr="00C2330D" w:rsidRDefault="00F9072E" w:rsidP="00C2330D">
      <w:pPr>
        <w:pStyle w:val="ConsPlusNormal"/>
        <w:ind w:firstLine="540"/>
        <w:jc w:val="both"/>
        <w:rPr>
          <w:i/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4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64" name="Рисунок 64" descr="base_23733_6293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733_62930_55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495425" cy="514350"/>
            <wp:effectExtent l="0" t="0" r="0" b="0"/>
            <wp:docPr id="65" name="Рисунок 65" descr="base_23733_6293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733_62930_55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6" name="Рисунок 66" descr="base_23733_6293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733_62930_56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7" name="Рисунок 67" descr="base_23733_6293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733_62930_56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247D00" w:rsidRPr="00C2330D" w:rsidRDefault="00F9072E" w:rsidP="00C2330D">
      <w:pPr>
        <w:pStyle w:val="ConsPlusNormal"/>
        <w:ind w:firstLine="540"/>
        <w:jc w:val="both"/>
        <w:rPr>
          <w:i/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5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8" name="Рисунок 68" descr="base_23733_6293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733_62930_56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362075" cy="514350"/>
            <wp:effectExtent l="0" t="0" r="9525" b="0"/>
            <wp:docPr id="69" name="Рисунок 69" descr="base_23733_6293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733_62930_56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70" name="Рисунок 70" descr="base_23733_6293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733_62930_56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71" name="Рисунок 71" descr="base_23733_6293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733_62930_56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приобретение основных средств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</w:t>
      </w:r>
      <w:r w:rsidR="00E339C8" w:rsidRPr="00C2330D">
        <w:rPr>
          <w:i/>
          <w:sz w:val="24"/>
          <w:szCs w:val="24"/>
        </w:rPr>
        <w:t>6</w:t>
      </w:r>
      <w:r w:rsidR="003A48C3" w:rsidRPr="00C2330D">
        <w:rPr>
          <w:i/>
          <w:sz w:val="24"/>
          <w:szCs w:val="24"/>
        </w:rPr>
        <w:t>. Затраты на приобретение рабочих станций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0" b="0"/>
            <wp:docPr id="7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28625"/>
            <wp:effectExtent l="0" t="0" r="0" b="9525"/>
            <wp:docPr id="7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609600" cy="247650"/>
            <wp:effectExtent l="0" t="0" r="0" b="0"/>
            <wp:docPr id="7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Предельное количество рабочих станций по i-й должности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9600" cy="247650"/>
            <wp:effectExtent l="0" t="0" r="0" b="0"/>
            <wp:docPr id="7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>) определяется по формулам: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04925" cy="247650"/>
            <wp:effectExtent l="0" t="0" r="9525" b="0"/>
            <wp:docPr id="7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для закрытого контура обработки информации,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для открытого контура обработки информации,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 Ч</w:t>
      </w:r>
      <w:r w:rsidRPr="00C2330D">
        <w:rPr>
          <w:sz w:val="24"/>
          <w:szCs w:val="24"/>
          <w:vertAlign w:val="subscript"/>
        </w:rPr>
        <w:t>оп</w:t>
      </w:r>
      <w:r w:rsidRPr="00C2330D">
        <w:rPr>
          <w:sz w:val="24"/>
          <w:szCs w:val="24"/>
        </w:rPr>
        <w:t xml:space="preserve"> - расчетная численность основных работников.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17</w:t>
      </w:r>
      <w:r w:rsidR="003A48C3" w:rsidRPr="00C2330D">
        <w:rPr>
          <w:i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7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0" t="0" r="0" b="9525"/>
            <wp:docPr id="8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i пм</w:t>
      </w:r>
      <w:r w:rsidRPr="00C2330D">
        <w:rPr>
          <w:sz w:val="24"/>
          <w:szCs w:val="24"/>
        </w:rPr>
        <w:t xml:space="preserve"> - количество принтеров, МФУ, копировальных аппаратов и иной оргтехники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8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i-го типа принтера, МФУ, копировального аппарата и иной оргтехники в соответствии с нормативами муниципальных органов.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7" w:name="Par361"/>
      <w:bookmarkStart w:id="8" w:name="Par370"/>
      <w:bookmarkEnd w:id="7"/>
      <w:bookmarkEnd w:id="8"/>
      <w:r w:rsidRPr="00C2330D">
        <w:rPr>
          <w:i/>
          <w:sz w:val="24"/>
          <w:szCs w:val="24"/>
        </w:rPr>
        <w:t>18</w:t>
      </w:r>
      <w:r w:rsidR="003A48C3" w:rsidRPr="00C2330D">
        <w:rPr>
          <w:i/>
          <w:sz w:val="24"/>
          <w:szCs w:val="24"/>
        </w:rPr>
        <w:t>. Затраты на приобретение оргтехники и вычислительной техники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8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38150"/>
            <wp:effectExtent l="0" t="0" r="0" b="0"/>
            <wp:docPr id="8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8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оргтехники и вычислительной техники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единицы оргтехники и вычислительной техники по i-й должности.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приобретение материальных запасов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19</w:t>
      </w:r>
      <w:r w:rsidR="003A48C3" w:rsidRPr="00C2330D">
        <w:rPr>
          <w:i/>
          <w:sz w:val="24"/>
          <w:szCs w:val="24"/>
        </w:rPr>
        <w:t>. Затраты на приобретение мониторов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8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38150"/>
            <wp:effectExtent l="0" t="0" r="0" b="0"/>
            <wp:docPr id="8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8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мониторов для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8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одного монитора для i-й должности.</w:t>
      </w:r>
    </w:p>
    <w:p w:rsidR="003A48C3" w:rsidRPr="00C2330D" w:rsidRDefault="007A0B2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0</w:t>
      </w:r>
      <w:r w:rsidR="003A48C3" w:rsidRPr="00C2330D">
        <w:rPr>
          <w:i/>
          <w:sz w:val="24"/>
          <w:szCs w:val="24"/>
        </w:rPr>
        <w:t>. Затраты на приобретение системных блоков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9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38150"/>
            <wp:effectExtent l="0" t="0" r="9525" b="0"/>
            <wp:docPr id="9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9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системных блоков;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9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одного i-го системного блока.</w:t>
      </w:r>
    </w:p>
    <w:p w:rsidR="003A48C3" w:rsidRPr="00C2330D" w:rsidRDefault="006F2F07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 xml:space="preserve">. Затраты на приобретение других запасных частей для вычислительной техники </w:t>
      </w:r>
      <w:r w:rsidR="003A48C3" w:rsidRPr="00C2330D">
        <w:rPr>
          <w:sz w:val="24"/>
          <w:szCs w:val="24"/>
        </w:rPr>
        <w:t>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9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8150"/>
            <wp:effectExtent l="0" t="0" r="0" b="0"/>
            <wp:docPr id="9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38125"/>
            <wp:effectExtent l="0" t="0" r="9525" b="9525"/>
            <wp:docPr id="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запасных частей для вычислительной техники;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9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3A48C3" w:rsidRPr="00C2330D" w:rsidRDefault="006F2F07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</w:t>
      </w:r>
      <w:r w:rsidR="003A48C3" w:rsidRPr="00C2330D">
        <w:rPr>
          <w:sz w:val="24"/>
          <w:szCs w:val="24"/>
        </w:rPr>
        <w:t xml:space="preserve"> (З</w:t>
      </w:r>
      <w:r w:rsidR="003A48C3" w:rsidRPr="00C2330D">
        <w:rPr>
          <w:sz w:val="24"/>
          <w:szCs w:val="24"/>
          <w:vertAlign w:val="subscript"/>
        </w:rPr>
        <w:t>мн</w:t>
      </w:r>
      <w:r w:rsidR="003A48C3" w:rsidRPr="00C2330D">
        <w:rPr>
          <w:sz w:val="24"/>
          <w:szCs w:val="24"/>
        </w:rPr>
        <w:t>),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38150"/>
            <wp:effectExtent l="0" t="0" r="0" b="0"/>
            <wp:docPr id="9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9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носителей информации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0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носителя информации по i-й должности.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расходных материалов для принтеров, МФУ, копировальных аппаратов и иной оргтехники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38150"/>
            <wp:effectExtent l="0" t="0" r="0" b="0"/>
            <wp:docPr id="1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фактическое количество принтеров, МФУ, копировальных аппаратов и иной оргтехники по i-й должности;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N</w:t>
      </w:r>
      <w:r w:rsidRPr="00C2330D">
        <w:rPr>
          <w:sz w:val="24"/>
          <w:szCs w:val="24"/>
          <w:vertAlign w:val="subscript"/>
        </w:rPr>
        <w:t>i рм</w:t>
      </w:r>
      <w:r w:rsidRPr="00C2330D">
        <w:rPr>
          <w:sz w:val="24"/>
          <w:szCs w:val="24"/>
        </w:rPr>
        <w:t xml:space="preserve"> - норматив потребления расходных материалов для принтеров, МФУ, копировальных аппаратов и иной оргтехники по i-й должности;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i рм</w:t>
      </w:r>
      <w:r w:rsidRPr="00C2330D">
        <w:rPr>
          <w:sz w:val="24"/>
          <w:szCs w:val="24"/>
        </w:rPr>
        <w:t xml:space="preserve"> - цена расходного материала для принтеров, МФУ, копировальных аппаратов и иной оргтехники по i-й должности.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24</w:t>
      </w:r>
      <w:r w:rsidR="003A48C3" w:rsidRPr="00C2330D">
        <w:rPr>
          <w:i/>
          <w:sz w:val="24"/>
          <w:szCs w:val="24"/>
        </w:rPr>
        <w:t>. Затраты на приобретение запасных частей для принтеров, МФУ, копировальных аппаратов и иной оргтехники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38150"/>
            <wp:effectExtent l="0" t="0" r="0" b="0"/>
            <wp:docPr id="1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i зп</w:t>
      </w:r>
      <w:r w:rsidRPr="00C2330D">
        <w:rPr>
          <w:sz w:val="24"/>
          <w:szCs w:val="24"/>
        </w:rPr>
        <w:t xml:space="preserve"> - количество i-х запасных частей для принтеров, МФУ, копировальных аппаратов и иной оргтехники;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i-й запасной части.</w:t>
      </w:r>
    </w:p>
    <w:p w:rsidR="007A0B20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9" w:name="Par462"/>
      <w:bookmarkEnd w:id="9"/>
      <w:r w:rsidRPr="00C2330D">
        <w:rPr>
          <w:sz w:val="24"/>
          <w:szCs w:val="24"/>
        </w:rPr>
        <w:t>2</w:t>
      </w:r>
      <w:r w:rsidR="00E339C8" w:rsidRPr="00C2330D">
        <w:rPr>
          <w:sz w:val="24"/>
          <w:szCs w:val="24"/>
        </w:rPr>
        <w:t>5</w:t>
      </w:r>
      <w:r w:rsidR="007A0B20" w:rsidRPr="00C2330D">
        <w:rPr>
          <w:sz w:val="24"/>
          <w:szCs w:val="24"/>
        </w:rPr>
        <w:t xml:space="preserve">. </w:t>
      </w:r>
      <w:r w:rsidR="007A0B20" w:rsidRPr="00C2330D">
        <w:rPr>
          <w:i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r w:rsidR="00037E32" w:rsidRPr="00C2330D">
        <w:rPr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rPr>
          <w:i/>
          <w:sz w:val="24"/>
          <w:szCs w:val="24"/>
        </w:rPr>
        <w:t>) определяются по формуле:</w:t>
      </w:r>
    </w:p>
    <w:p w:rsidR="007A0B20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noProof/>
          <w:position w:val="-28"/>
        </w:rPr>
        <w:drawing>
          <wp:inline distT="0" distB="0" distL="0" distR="0">
            <wp:extent cx="1590675" cy="4667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t>,</w:t>
      </w:r>
    </w:p>
    <w:p w:rsidR="007A0B20" w:rsidRPr="00C2330D" w:rsidRDefault="007A0B20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7A0B20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485775" cy="3238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t xml:space="preserve"> - количество i-го материального запаса;</w:t>
      </w:r>
    </w:p>
    <w:p w:rsidR="007A0B20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457200" cy="3238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t xml:space="preserve"> - цена 1 единицы i-го материального запаса.</w:t>
      </w:r>
    </w:p>
    <w:p w:rsidR="007A0B20" w:rsidRPr="00C2330D" w:rsidRDefault="007A0B20" w:rsidP="00C2330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II. Прочие затраты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услуги связи,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не отнесенные к затратам на услуги связи в рамках затрат</w:t>
      </w:r>
    </w:p>
    <w:p w:rsidR="0090225E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информационно-коммуникационные технологии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26</w:t>
      </w:r>
      <w:r w:rsidR="003A48C3" w:rsidRPr="00C2330D">
        <w:rPr>
          <w:i/>
          <w:sz w:val="24"/>
          <w:szCs w:val="24"/>
        </w:rPr>
        <w:t>. Затраты на оплату услуг почтовой связи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11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3000" cy="438150"/>
            <wp:effectExtent l="0" t="0" r="0" b="0"/>
            <wp:docPr id="11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57175" cy="238125"/>
            <wp:effectExtent l="0" t="0" r="9525" b="9525"/>
            <wp:docPr id="11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1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i-го почтового отправления.</w:t>
      </w:r>
    </w:p>
    <w:p w:rsidR="0090225E" w:rsidRPr="00C2330D" w:rsidRDefault="0090225E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27</w:t>
      </w:r>
      <w:r w:rsidR="003A48C3" w:rsidRPr="00C2330D">
        <w:rPr>
          <w:sz w:val="24"/>
          <w:szCs w:val="24"/>
        </w:rPr>
        <w:t xml:space="preserve">. </w:t>
      </w:r>
      <w:r w:rsidR="003A48C3" w:rsidRPr="00C2330D">
        <w:rPr>
          <w:i/>
          <w:sz w:val="24"/>
          <w:szCs w:val="24"/>
        </w:rPr>
        <w:t>Затраты на оплату услуг специальной связи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11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71550" cy="238125"/>
            <wp:effectExtent l="0" t="0" r="0" b="9525"/>
            <wp:docPr id="11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1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A48C3" w:rsidRPr="00C2330D" w:rsidRDefault="003A48C3" w:rsidP="00C2330D">
      <w:pPr>
        <w:pStyle w:val="ConsPlusNormal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- цена 1 листа (пакета) исходящей информации, отправляемой по каналам специальной связи.</w:t>
      </w:r>
    </w:p>
    <w:p w:rsidR="001F2101" w:rsidRPr="00C2330D" w:rsidRDefault="001F2101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транспортные услуги</w:t>
      </w:r>
    </w:p>
    <w:p w:rsidR="001F2101" w:rsidRPr="00C2330D" w:rsidRDefault="001F2101" w:rsidP="00C2330D">
      <w:pPr>
        <w:pStyle w:val="ConsPlusNormal"/>
        <w:jc w:val="both"/>
        <w:rPr>
          <w:sz w:val="24"/>
          <w:szCs w:val="24"/>
        </w:rPr>
      </w:pPr>
    </w:p>
    <w:p w:rsidR="001F2101" w:rsidRPr="00C2330D" w:rsidRDefault="00E339C8" w:rsidP="00C2330D">
      <w:pPr>
        <w:autoSpaceDE w:val="0"/>
        <w:autoSpaceDN w:val="0"/>
        <w:adjustRightInd w:val="0"/>
        <w:ind w:firstLine="540"/>
        <w:jc w:val="both"/>
      </w:pPr>
      <w:r w:rsidRPr="00C2330D">
        <w:t>28</w:t>
      </w:r>
      <w:r w:rsidR="001F2101" w:rsidRPr="00C2330D">
        <w:t>. Нормативные затраты по договору об оказании услуг по перевозке пассажиров (Зпп) рассчитываются по формуле:</w:t>
      </w:r>
    </w:p>
    <w:p w:rsidR="001F2101" w:rsidRPr="00C2330D" w:rsidRDefault="001F2101" w:rsidP="00C2330D">
      <w:pPr>
        <w:autoSpaceDE w:val="0"/>
        <w:autoSpaceDN w:val="0"/>
        <w:adjustRightInd w:val="0"/>
        <w:jc w:val="center"/>
      </w:pPr>
      <w:r w:rsidRPr="00C2330D">
        <w:t>Зпп = Nпп x Pпп,</w:t>
      </w:r>
    </w:p>
    <w:p w:rsidR="001F2101" w:rsidRPr="00C2330D" w:rsidRDefault="001F2101" w:rsidP="00C2330D">
      <w:pPr>
        <w:autoSpaceDE w:val="0"/>
        <w:autoSpaceDN w:val="0"/>
        <w:adjustRightInd w:val="0"/>
        <w:ind w:firstLine="539"/>
        <w:jc w:val="both"/>
      </w:pPr>
      <w:r w:rsidRPr="00C2330D">
        <w:t>где:</w:t>
      </w:r>
    </w:p>
    <w:p w:rsidR="001F2101" w:rsidRPr="00C2330D" w:rsidRDefault="001F2101" w:rsidP="00C2330D">
      <w:pPr>
        <w:autoSpaceDE w:val="0"/>
        <w:autoSpaceDN w:val="0"/>
        <w:adjustRightInd w:val="0"/>
        <w:ind w:firstLine="539"/>
        <w:jc w:val="both"/>
      </w:pPr>
      <w:r w:rsidRPr="00C2330D">
        <w:t>Nпп - планируемое количество рабочих часов;</w:t>
      </w:r>
    </w:p>
    <w:p w:rsidR="001F2101" w:rsidRPr="00C2330D" w:rsidRDefault="001F2101" w:rsidP="00C2330D">
      <w:pPr>
        <w:autoSpaceDE w:val="0"/>
        <w:autoSpaceDN w:val="0"/>
        <w:adjustRightInd w:val="0"/>
        <w:ind w:firstLine="540"/>
        <w:jc w:val="both"/>
      </w:pPr>
      <w:r w:rsidRPr="00C2330D">
        <w:t xml:space="preserve">Pпп - цена 1 расчетного часа, определенная с учетом положений </w:t>
      </w:r>
      <w:hyperlink r:id="rId125" w:history="1">
        <w:r w:rsidRPr="00C2330D">
          <w:rPr>
            <w:color w:val="0000FF"/>
          </w:rPr>
          <w:t>статьи 22</w:t>
        </w:r>
      </w:hyperlink>
      <w:r w:rsidRPr="00C2330D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оплату расходов по договорам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об оказании услуг, связанных с проездом и наймом жилого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помещения в связи с командированием работников,</w:t>
      </w:r>
    </w:p>
    <w:p w:rsidR="003A48C3" w:rsidRPr="00C2330D" w:rsidRDefault="003A48C3" w:rsidP="00C2330D">
      <w:pPr>
        <w:pStyle w:val="ConsPlusNormal"/>
        <w:ind w:firstLine="540"/>
        <w:jc w:val="both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заключаемым со сторонними организациями</w:t>
      </w:r>
    </w:p>
    <w:p w:rsidR="0082069C" w:rsidRPr="00C2330D" w:rsidRDefault="0082069C" w:rsidP="00C2330D">
      <w:pPr>
        <w:pStyle w:val="ConsPlusNormal"/>
        <w:jc w:val="both"/>
        <w:rPr>
          <w:sz w:val="24"/>
          <w:szCs w:val="24"/>
        </w:rPr>
      </w:pPr>
    </w:p>
    <w:p w:rsidR="0082069C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29</w:t>
      </w:r>
      <w:r w:rsidR="0082069C" w:rsidRPr="00C2330D">
        <w:rPr>
          <w:sz w:val="24"/>
          <w:szCs w:val="24"/>
        </w:rPr>
        <w:t xml:space="preserve">. </w:t>
      </w:r>
      <w:r w:rsidR="0082069C" w:rsidRPr="00C2330D">
        <w:rPr>
          <w:i/>
          <w:sz w:val="24"/>
          <w:szCs w:val="24"/>
        </w:rPr>
        <w:t>Затраты по договору на проезд к месту командирования и обратно</w:t>
      </w:r>
      <w:r w:rsidR="0082069C" w:rsidRPr="00C2330D">
        <w:rPr>
          <w:sz w:val="24"/>
          <w:szCs w:val="24"/>
        </w:rPr>
        <w:t xml:space="preserve"> </w:t>
      </w:r>
      <w:r w:rsidR="00037E32"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09600" cy="285750"/>
            <wp:effectExtent l="0" t="0" r="0" b="0"/>
            <wp:docPr id="118" name="Рисунок 118" descr="base_23733_6293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733_62930_65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>определяются по формуле:</w:t>
      </w:r>
    </w:p>
    <w:p w:rsidR="0082069C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914525" cy="514350"/>
            <wp:effectExtent l="0" t="0" r="9525" b="0"/>
            <wp:docPr id="119" name="Рисунок 119" descr="base_23733_6293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733_62930_65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9C" w:rsidRPr="00C2330D" w:rsidRDefault="0082069C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61975" cy="285750"/>
            <wp:effectExtent l="0" t="0" r="9525" b="0"/>
            <wp:docPr id="120" name="Рисунок 120" descr="base_23733_6293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733_62930_66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33400" cy="285750"/>
            <wp:effectExtent l="0" t="0" r="0" b="0"/>
            <wp:docPr id="121" name="Рисунок 121" descr="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733_62930_66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цена проезда по i-му направлению командирования.</w:t>
      </w:r>
    </w:p>
    <w:p w:rsidR="0082069C" w:rsidRPr="00C2330D" w:rsidRDefault="0082069C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3</w:t>
      </w:r>
      <w:r w:rsidR="00E339C8" w:rsidRPr="00C2330D">
        <w:rPr>
          <w:sz w:val="24"/>
          <w:szCs w:val="24"/>
        </w:rPr>
        <w:t>0</w:t>
      </w:r>
      <w:r w:rsidRPr="00C2330D">
        <w:rPr>
          <w:sz w:val="24"/>
          <w:szCs w:val="24"/>
        </w:rPr>
        <w:t xml:space="preserve">. </w:t>
      </w:r>
      <w:r w:rsidRPr="00C2330D">
        <w:rPr>
          <w:i/>
          <w:sz w:val="24"/>
          <w:szCs w:val="24"/>
        </w:rPr>
        <w:t xml:space="preserve">Затраты по договору найма жилого помещения на период командирования </w:t>
      </w:r>
      <w:r w:rsidR="00037E32"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14350" cy="276225"/>
            <wp:effectExtent l="0" t="0" r="0" b="0"/>
            <wp:docPr id="122" name="Рисунок 122" descr="base_23733_6293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733_62930_66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>определяются по формуле:</w:t>
      </w:r>
    </w:p>
    <w:p w:rsidR="0082069C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2352675" cy="504825"/>
            <wp:effectExtent l="0" t="0" r="0" b="9525"/>
            <wp:docPr id="123" name="Рисунок 123" descr="base_23733_6293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733_62930_66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9C" w:rsidRPr="00C2330D" w:rsidRDefault="0082069C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276225"/>
            <wp:effectExtent l="0" t="0" r="0" b="0"/>
            <wp:docPr id="124" name="Рисунок 124" descr="base_23733_6293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733_62930_66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25" name="Рисунок 125" descr="base_23733_6293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733_62930_66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276225"/>
            <wp:effectExtent l="0" t="0" r="9525" b="0"/>
            <wp:docPr id="126" name="Рисунок 126" descr="base_23733_6293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733_62930_66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коммунальные услуги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E339C8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электроснабжение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12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219200" cy="438150"/>
            <wp:effectExtent l="0" t="0" r="0" b="0"/>
            <wp:docPr id="12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2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i-й регулируемый тариф на электроэнергию;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E339C8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теплоснабжение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38125"/>
            <wp:effectExtent l="0" t="0" r="0" b="9525"/>
            <wp:docPr id="13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13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3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регулируемый тариф на теплоснабжение.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E339C8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холодное водоснабжение и водоотведение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19275" cy="238125"/>
            <wp:effectExtent l="0" t="0" r="9525" b="9525"/>
            <wp:docPr id="13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3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в холодном водоснабжении;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3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регулируемый тариф на холодное водоснабжение;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в водоотведении;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4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регулируемый тариф на водоотведение.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</w:p>
    <w:p w:rsidR="00EA3502" w:rsidRPr="00C2330D" w:rsidRDefault="00F9072E" w:rsidP="00C2330D">
      <w:pPr>
        <w:autoSpaceDE w:val="0"/>
        <w:autoSpaceDN w:val="0"/>
        <w:adjustRightInd w:val="0"/>
        <w:ind w:firstLine="540"/>
        <w:jc w:val="both"/>
      </w:pPr>
      <w:r w:rsidRPr="00C2330D">
        <w:t>3</w:t>
      </w:r>
      <w:r w:rsidR="00E339C8" w:rsidRPr="00C2330D">
        <w:t>4</w:t>
      </w:r>
      <w:r w:rsidR="00EA3502" w:rsidRPr="00C2330D">
        <w:t>. Затраты на услуги по обращению с твердыми коммунальными отходами определяются по формуле</w:t>
      </w:r>
    </w:p>
    <w:p w:rsidR="00EA3502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noProof/>
          <w:position w:val="-33"/>
        </w:rPr>
        <w:drawing>
          <wp:inline distT="0" distB="0" distL="0" distR="0">
            <wp:extent cx="1466850" cy="5334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502" w:rsidRPr="00C2330D">
        <w:t>,</w:t>
      </w:r>
    </w:p>
    <w:p w:rsidR="00EA3502" w:rsidRPr="00C2330D" w:rsidRDefault="00EA3502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EA3502" w:rsidRPr="00C2330D" w:rsidRDefault="00EA3502" w:rsidP="00C2330D">
      <w:pPr>
        <w:autoSpaceDE w:val="0"/>
        <w:autoSpaceDN w:val="0"/>
        <w:adjustRightInd w:val="0"/>
        <w:ind w:firstLine="540"/>
        <w:jc w:val="both"/>
      </w:pPr>
      <w:r w:rsidRPr="00C2330D">
        <w:t>Tiэс - i-й тариф по обращению с твердыми коммунальными отходами.</w:t>
      </w:r>
    </w:p>
    <w:p w:rsidR="00EA3502" w:rsidRPr="00C2330D" w:rsidRDefault="00EA3502" w:rsidP="00C2330D">
      <w:pPr>
        <w:autoSpaceDE w:val="0"/>
        <w:autoSpaceDN w:val="0"/>
        <w:adjustRightInd w:val="0"/>
        <w:ind w:firstLine="540"/>
        <w:jc w:val="both"/>
      </w:pPr>
      <w:r w:rsidRPr="00C2330D">
        <w:t>Пiэс - расчетный объем твердых коммунальных отходов по i-му тарифу (цене).</w:t>
      </w:r>
    </w:p>
    <w:p w:rsidR="00C2330D" w:rsidRDefault="00EA3502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содержание имущества,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не отнесенные к затратам на содержание имущества в рамках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 на информационно-коммуникационные технологии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35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4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38150"/>
            <wp:effectExtent l="0" t="0" r="9525" b="0"/>
            <wp:docPr id="14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4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4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обслуживания 1 i-го устройства.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  <w:bookmarkStart w:id="10" w:name="Par682"/>
      <w:bookmarkEnd w:id="10"/>
      <w:r w:rsidRPr="00C2330D">
        <w:rPr>
          <w:i/>
          <w:sz w:val="24"/>
          <w:szCs w:val="24"/>
        </w:rPr>
        <w:t xml:space="preserve">       </w:t>
      </w:r>
      <w:r w:rsidR="00E339C8" w:rsidRPr="00C2330D">
        <w:rPr>
          <w:i/>
          <w:sz w:val="24"/>
          <w:szCs w:val="24"/>
        </w:rPr>
        <w:t>36</w:t>
      </w:r>
      <w:r w:rsidRPr="00C2330D">
        <w:rPr>
          <w:i/>
          <w:sz w:val="24"/>
          <w:szCs w:val="24"/>
        </w:rPr>
        <w:t>. Затраты на проведение текущего ремонта помещения</w:t>
      </w:r>
      <w:r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4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0150" cy="438150"/>
            <wp:effectExtent l="0" t="0" r="0" b="0"/>
            <wp:docPr id="14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57175" cy="247650"/>
            <wp:effectExtent l="0" t="0" r="9525" b="0"/>
            <wp:docPr id="14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14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текущего ремонта 1 кв. метра площади i-го здания.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11" w:name="Par698"/>
      <w:bookmarkEnd w:id="11"/>
      <w:r w:rsidRPr="00C2330D">
        <w:rPr>
          <w:i/>
          <w:sz w:val="24"/>
          <w:szCs w:val="24"/>
        </w:rPr>
        <w:t>37</w:t>
      </w:r>
      <w:r w:rsidR="003A48C3" w:rsidRPr="00C2330D">
        <w:rPr>
          <w:i/>
          <w:sz w:val="24"/>
          <w:szCs w:val="24"/>
        </w:rPr>
        <w:t>. Затраты на вывоз твердых бытовых отходов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5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04900" cy="238125"/>
            <wp:effectExtent l="0" t="0" r="0" b="9525"/>
            <wp:docPr id="15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3A48C3" w:rsidRPr="00C2330D" w:rsidRDefault="003A48C3" w:rsidP="00C2330D">
      <w:pPr>
        <w:pStyle w:val="ConsPlusNormal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- цена вывоза 1 куб. метра твердых бытовых отходов.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12" w:name="Par720"/>
      <w:bookmarkStart w:id="13" w:name="Par734"/>
      <w:bookmarkEnd w:id="12"/>
      <w:bookmarkEnd w:id="13"/>
      <w:r w:rsidRPr="00C2330D">
        <w:rPr>
          <w:i/>
          <w:sz w:val="24"/>
          <w:szCs w:val="24"/>
        </w:rPr>
        <w:t>38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электрооборудования</w:t>
      </w:r>
      <w:r w:rsidR="003A48C3" w:rsidRPr="00C2330D">
        <w:rPr>
          <w:sz w:val="24"/>
          <w:szCs w:val="24"/>
        </w:rPr>
        <w:t xml:space="preserve"> (электрощитовых и пр.) административного здания (помещения)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5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38150"/>
            <wp:effectExtent l="0" t="0" r="0" b="0"/>
            <wp:docPr id="15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5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i-го оборудования.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39</w:t>
      </w:r>
      <w:r w:rsidR="003A48C3" w:rsidRPr="00C2330D">
        <w:rPr>
          <w:i/>
          <w:sz w:val="24"/>
          <w:szCs w:val="24"/>
        </w:rPr>
        <w:t>. Затраты на техническое обслуживание и ремонт транспортных средств</w:t>
      </w:r>
      <w:r w:rsidR="003A48C3" w:rsidRPr="00C2330D">
        <w:rPr>
          <w:sz w:val="24"/>
          <w:szCs w:val="24"/>
        </w:rPr>
        <w:t xml:space="preserve"> (З</w:t>
      </w:r>
      <w:r w:rsidR="003A48C3" w:rsidRPr="00C2330D">
        <w:rPr>
          <w:sz w:val="24"/>
          <w:szCs w:val="24"/>
          <w:vertAlign w:val="subscript"/>
        </w:rPr>
        <w:t>тортс</w:t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28625"/>
            <wp:effectExtent l="0" t="0" r="9525" b="9525"/>
            <wp:docPr id="15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тортс</w:t>
      </w:r>
      <w:r w:rsidRPr="00C2330D">
        <w:rPr>
          <w:sz w:val="24"/>
          <w:szCs w:val="24"/>
        </w:rPr>
        <w:t xml:space="preserve"> - количество i-го транспортного средства;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тортс</w:t>
      </w:r>
      <w:r w:rsidRPr="00C2330D">
        <w:rPr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3A48C3" w:rsidRPr="00C2330D" w:rsidRDefault="006F2F07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0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5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38150"/>
            <wp:effectExtent l="0" t="0" r="9525" b="0"/>
            <wp:docPr id="15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6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16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6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8150"/>
            <wp:effectExtent l="0" t="0" r="0" b="0"/>
            <wp:docPr id="16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6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извещателей пожарной сигнализации;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оплату услуг внештатных сотрудников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47675"/>
            <wp:effectExtent l="0" t="0" r="9525" b="9525"/>
            <wp:docPr id="16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6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81000" cy="247650"/>
            <wp:effectExtent l="0" t="0" r="0" b="0"/>
            <wp:docPr id="16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7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процентная ставка страховых взносов.</w:t>
      </w:r>
    </w:p>
    <w:p w:rsidR="003A48C3" w:rsidRPr="00C2330D" w:rsidRDefault="003A48C3" w:rsidP="00C2330D">
      <w:pPr>
        <w:pStyle w:val="ConsPlusNormal"/>
        <w:jc w:val="center"/>
        <w:outlineLvl w:val="3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к затратам на услуги связи, транспортные услуги, оплату расходов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по договорам об оказании услуг, связанных с проездом и наймом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жилого помещения в связи с командированием работников, заключаемым со сторонними организациями, а также к затратам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коммунальные услуги, аренду помещений и оборудования,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содержание имущества в рамках прочих затрат и затратам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приобретение прочих работ и услуг в рамках затрат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информационно-коммуникационные технологии</w:t>
      </w:r>
    </w:p>
    <w:p w:rsidR="003A48C3" w:rsidRPr="00C2330D" w:rsidRDefault="003A48C3" w:rsidP="00C2330D">
      <w:pPr>
        <w:pStyle w:val="ConsPlusNormal"/>
        <w:jc w:val="center"/>
        <w:rPr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спецжурналов и бланков строгой отчетности</w:t>
      </w:r>
      <w:r w:rsidR="003A48C3" w:rsidRPr="00C2330D">
        <w:rPr>
          <w:sz w:val="24"/>
          <w:szCs w:val="24"/>
        </w:rPr>
        <w:t xml:space="preserve"> (З</w:t>
      </w:r>
      <w:r w:rsidR="003A48C3" w:rsidRPr="00C2330D">
        <w:rPr>
          <w:sz w:val="24"/>
          <w:szCs w:val="24"/>
          <w:vertAlign w:val="subscript"/>
        </w:rPr>
        <w:t>жбо</w:t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28625"/>
            <wp:effectExtent l="0" t="0" r="9525" b="9525"/>
            <wp:docPr id="17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i ж</w:t>
      </w:r>
      <w:r w:rsidRPr="00C2330D">
        <w:rPr>
          <w:sz w:val="24"/>
          <w:szCs w:val="24"/>
        </w:rPr>
        <w:t xml:space="preserve"> - количество приобретаемых i-х спецжурналов;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i ж</w:t>
      </w:r>
      <w:r w:rsidRPr="00C2330D">
        <w:rPr>
          <w:sz w:val="24"/>
          <w:szCs w:val="24"/>
        </w:rPr>
        <w:t xml:space="preserve"> - цена 1 i-го спецжурнала;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бо</w:t>
      </w:r>
      <w:r w:rsidRPr="00C2330D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бо</w:t>
      </w:r>
      <w:r w:rsidRPr="00C2330D">
        <w:rPr>
          <w:sz w:val="24"/>
          <w:szCs w:val="24"/>
        </w:rPr>
        <w:t xml:space="preserve"> - цена 1 бланка строгой отчетности.</w:t>
      </w:r>
    </w:p>
    <w:p w:rsidR="00FF5D26" w:rsidRPr="00C2330D" w:rsidRDefault="00FF5D26" w:rsidP="00C2330D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4</w:t>
      </w:r>
      <w:r w:rsidR="003A48C3" w:rsidRPr="00C2330D">
        <w:rPr>
          <w:i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7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8B7EBD" w:rsidRPr="00C2330D">
        <w:rPr>
          <w:i/>
          <w:sz w:val="24"/>
          <w:szCs w:val="24"/>
        </w:rPr>
        <w:t>5</w:t>
      </w:r>
      <w:r w:rsidR="003A48C3" w:rsidRPr="00C2330D">
        <w:rPr>
          <w:i/>
          <w:sz w:val="24"/>
          <w:szCs w:val="24"/>
        </w:rPr>
        <w:t>. Затраты на оплату работ по монтажу</w:t>
      </w:r>
      <w:r w:rsidR="003A48C3" w:rsidRPr="00C2330D">
        <w:rPr>
          <w:sz w:val="24"/>
          <w:szCs w:val="24"/>
        </w:rPr>
        <w:t xml:space="preserve"> </w:t>
      </w:r>
      <w:r w:rsidR="003A48C3" w:rsidRPr="00C2330D">
        <w:rPr>
          <w:i/>
          <w:sz w:val="24"/>
          <w:szCs w:val="24"/>
        </w:rPr>
        <w:t>(установке), дооборудованию и наладке оборудования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85900" cy="447675"/>
            <wp:effectExtent l="0" t="0" r="0" b="9525"/>
            <wp:docPr id="1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g-го оборудования;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46</w:t>
      </w:r>
      <w:r w:rsidR="003A48C3" w:rsidRPr="00C2330D">
        <w:rPr>
          <w:i/>
          <w:sz w:val="24"/>
          <w:szCs w:val="24"/>
        </w:rPr>
        <w:t>. Затраты на оплату услуг вневедомственной охраны</w:t>
      </w:r>
      <w:r w:rsidR="003A48C3" w:rsidRPr="00C2330D">
        <w:rPr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47</w:t>
      </w:r>
      <w:r w:rsidR="003A48C3" w:rsidRPr="00C2330D">
        <w:rPr>
          <w:i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86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3A48C3" w:rsidRPr="00C2330D">
          <w:rPr>
            <w:color w:val="0000FF"/>
            <w:sz w:val="24"/>
            <w:szCs w:val="24"/>
          </w:rPr>
          <w:t>указанием</w:t>
        </w:r>
      </w:hyperlink>
      <w:r w:rsidR="003A48C3" w:rsidRPr="00C2330D">
        <w:rPr>
          <w:sz w:val="24"/>
          <w:szCs w:val="24"/>
        </w:rPr>
        <w:t xml:space="preserve"> </w:t>
      </w:r>
      <w:r w:rsidR="00EF23D9" w:rsidRPr="00C2330D">
        <w:rPr>
          <w:sz w:val="24"/>
          <w:szCs w:val="24"/>
        </w:rPr>
        <w:t>Банка России от 08.12.2021 N 6007-У (ред. от 16.08.2023) "О страховых тарифах по обязательному страхованию гражданской ответственности владельцев транспортных средств" (вместе с "Требованиями к структуре страховых тарифов", "Порядком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средств")</w:t>
      </w:r>
      <w:r w:rsidR="003A48C3" w:rsidRPr="00C2330D">
        <w:rPr>
          <w:sz w:val="24"/>
          <w:szCs w:val="24"/>
        </w:rPr>
        <w:t>",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43400" cy="438150"/>
            <wp:effectExtent l="0" t="0" r="0" b="0"/>
            <wp:docPr id="1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1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9525"/>
            <wp:docPr id="1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8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A48C3" w:rsidRPr="00C2330D" w:rsidRDefault="00FF5D26" w:rsidP="00C2330D">
      <w:pPr>
        <w:autoSpaceDE w:val="0"/>
        <w:autoSpaceDN w:val="0"/>
        <w:adjustRightInd w:val="0"/>
      </w:pPr>
      <w:r w:rsidRPr="00C2330D">
        <w:rPr>
          <w:noProof/>
          <w:position w:val="-12"/>
        </w:rPr>
        <w:t xml:space="preserve">        </w:t>
      </w:r>
      <w:r w:rsidR="00037E32" w:rsidRPr="00C2330D">
        <w:rPr>
          <w:noProof/>
          <w:position w:val="-12"/>
        </w:rPr>
        <w:drawing>
          <wp:inline distT="0" distB="0" distL="0" distR="0">
            <wp:extent cx="285750" cy="238125"/>
            <wp:effectExtent l="0" t="0" r="0" b="9525"/>
            <wp:docPr id="18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t xml:space="preserve"> - коэффициент страховых тарифов в зависимости от наличия нарушений, предусмотренных </w:t>
      </w:r>
      <w:hyperlink r:id="rId195" w:tooltip="Федеральный закон от 25.04.2002 N 40-ФЗ (ред. от 28.11.2015) &quot;Об обязательном страховании гражданской ответственности владельцев транспортных средств&quot;{КонсультантПлюс}" w:history="1">
        <w:r w:rsidR="003A48C3" w:rsidRPr="00C2330D">
          <w:rPr>
            <w:color w:val="0000FF"/>
          </w:rPr>
          <w:t>пунктом 3 статьи 9</w:t>
        </w:r>
      </w:hyperlink>
      <w:r w:rsidR="003A48C3" w:rsidRPr="00C2330D">
        <w:t xml:space="preserve"> Федерального закона</w:t>
      </w:r>
      <w:r w:rsidRPr="00C2330D">
        <w:t xml:space="preserve">  от 25.04.2002 N 40-ФЗ (ред. от 28.12.2022)</w:t>
      </w:r>
      <w:r w:rsidR="003A48C3" w:rsidRPr="00C2330D">
        <w:t xml:space="preserve"> "Об обязательном страховании гражданской ответственности владельцев транспортных средств";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8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48</w:t>
      </w:r>
      <w:r w:rsidR="003A48C3" w:rsidRPr="00C2330D">
        <w:rPr>
          <w:i/>
          <w:sz w:val="24"/>
          <w:szCs w:val="24"/>
        </w:rPr>
        <w:t>. Затраты на оплату труда независимых экспертов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771650" cy="276225"/>
            <wp:effectExtent l="0" t="0" r="0" b="9525"/>
            <wp:docPr id="1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часов заседаний аттестационных и конкурсных комиссий;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независимых экспертов;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1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процентная ставка страхового взноса.</w:t>
      </w:r>
    </w:p>
    <w:p w:rsidR="003A48C3" w:rsidRPr="00C2330D" w:rsidRDefault="00C11385" w:rsidP="00C2330D">
      <w:pPr>
        <w:pStyle w:val="consplusnormal1"/>
        <w:spacing w:before="0" w:beforeAutospacing="0" w:after="0" w:afterAutospacing="0"/>
        <w:ind w:firstLine="540"/>
        <w:jc w:val="both"/>
        <w:rPr>
          <w:color w:val="808080"/>
        </w:rPr>
      </w:pPr>
      <w:r w:rsidRPr="00C2330D">
        <w:rPr>
          <w:i/>
        </w:rPr>
        <w:t>49</w:t>
      </w:r>
      <w:r w:rsidR="003A48C3" w:rsidRPr="00C2330D">
        <w:rPr>
          <w:i/>
        </w:rPr>
        <w:t>. Затраты на оплату оценочных услуг</w:t>
      </w:r>
      <w:r w:rsidR="003A48C3" w:rsidRPr="00C2330D">
        <w:t xml:space="preserve">  </w:t>
      </w:r>
      <w:r w:rsidR="003A48C3" w:rsidRPr="00C2330D">
        <w:rPr>
          <w:vertAlign w:val="subscript"/>
        </w:rPr>
        <w:t xml:space="preserve"> </w:t>
      </w:r>
      <w:r w:rsidR="003A48C3" w:rsidRPr="00C2330D">
        <w:t xml:space="preserve">определяются в соответствии с требованиями </w:t>
      </w:r>
      <w:r w:rsidR="003A48C3" w:rsidRPr="00C2330D">
        <w:rPr>
          <w:color w:val="000000"/>
        </w:rPr>
        <w:t>Федерального закона от 29.07.1998 N 135-ФЗ "Об оценочной деятельности в Российской Федерации".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Затраты на приобретение основных средств,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не отнесенные к затратам на приобретение основных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средств в рамках затрат на информационно-коммуникационные технологии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14" w:name="Par932"/>
      <w:bookmarkStart w:id="15" w:name="Par941"/>
      <w:bookmarkEnd w:id="14"/>
      <w:bookmarkEnd w:id="15"/>
    </w:p>
    <w:p w:rsidR="00524706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</w:t>
      </w:r>
      <w:r w:rsidR="00C11385" w:rsidRPr="00C2330D">
        <w:rPr>
          <w:i/>
          <w:sz w:val="24"/>
          <w:szCs w:val="24"/>
        </w:rPr>
        <w:t>0</w:t>
      </w:r>
      <w:r w:rsidR="00524706" w:rsidRPr="00C2330D">
        <w:rPr>
          <w:i/>
          <w:sz w:val="24"/>
          <w:szCs w:val="24"/>
        </w:rPr>
        <w:t>. Затраты на приобретение мебели</w:t>
      </w:r>
      <w:r w:rsidR="00524706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9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>) определяются по формуле:</w:t>
      </w:r>
    </w:p>
    <w:p w:rsidR="00524706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38150"/>
            <wp:effectExtent l="0" t="0" r="0" b="0"/>
            <wp:docPr id="19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>,</w:t>
      </w:r>
    </w:p>
    <w:p w:rsidR="00524706" w:rsidRPr="00C2330D" w:rsidRDefault="00524706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524706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9525"/>
            <wp:docPr id="19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 xml:space="preserve"> - количество i-х предметов мебели;</w:t>
      </w:r>
    </w:p>
    <w:p w:rsidR="00524706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9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 xml:space="preserve"> - цена i-го предмета мебели.</w:t>
      </w:r>
    </w:p>
    <w:p w:rsidR="00524706" w:rsidRPr="00C2330D" w:rsidRDefault="00F9072E" w:rsidP="00C2330D">
      <w:pPr>
        <w:widowControl w:val="0"/>
        <w:autoSpaceDE w:val="0"/>
        <w:autoSpaceDN w:val="0"/>
        <w:ind w:firstLine="540"/>
        <w:jc w:val="both"/>
      </w:pPr>
      <w:r w:rsidRPr="00C2330D">
        <w:t>5</w:t>
      </w:r>
      <w:r w:rsidR="00C11385" w:rsidRPr="00C2330D">
        <w:t>1</w:t>
      </w:r>
      <w:r w:rsidR="00524706" w:rsidRPr="00C2330D">
        <w:t xml:space="preserve">. </w:t>
      </w:r>
      <w:r w:rsidR="00524706" w:rsidRPr="00C2330D">
        <w:rPr>
          <w:i/>
        </w:rPr>
        <w:t>Затраты на приобретение систем кондиционирования</w:t>
      </w:r>
      <w:r w:rsidR="00524706" w:rsidRPr="00C2330D">
        <w:t xml:space="preserve"> (</w:t>
      </w:r>
      <w:r w:rsidR="00037E32" w:rsidRPr="00C2330D">
        <w:rPr>
          <w:noProof/>
          <w:position w:val="-12"/>
        </w:rPr>
        <w:drawing>
          <wp:inline distT="0" distB="0" distL="0" distR="0">
            <wp:extent cx="304800" cy="3238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>) определяются по формуле:</w:t>
      </w:r>
    </w:p>
    <w:p w:rsidR="00524706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noProof/>
          <w:position w:val="-28"/>
        </w:rPr>
        <w:drawing>
          <wp:inline distT="0" distB="0" distL="0" distR="0">
            <wp:extent cx="1485900" cy="5429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>,</w:t>
      </w:r>
    </w:p>
    <w:p w:rsidR="00524706" w:rsidRPr="00C2330D" w:rsidRDefault="00524706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524706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333375" cy="3238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 xml:space="preserve"> - количество i-х систем кондиционирования;</w:t>
      </w:r>
    </w:p>
    <w:p w:rsidR="00524706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lastRenderedPageBreak/>
        <w:drawing>
          <wp:inline distT="0" distB="0" distL="0" distR="0">
            <wp:extent cx="323850" cy="3238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 xml:space="preserve"> - цена 1-й системы кондиционирования.</w:t>
      </w:r>
    </w:p>
    <w:p w:rsidR="00524706" w:rsidRPr="00C2330D" w:rsidRDefault="00524706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Затраты на приобретение материальных запасов,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не отнесенные к затратам на приобретение материальных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запасов в рамках затрат на информационно-коммуникационные технологии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</w:t>
      </w:r>
      <w:r w:rsidR="00C11385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приобретение бланочной продукции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247900" cy="457200"/>
            <wp:effectExtent l="0" t="0" r="0" b="0"/>
            <wp:docPr id="2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2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бланочной продукции;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бланка по i-му тиражу;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</w:t>
      </w:r>
      <w:r w:rsidR="00C11385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канцелярских принадлежностей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2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2150" cy="438150"/>
            <wp:effectExtent l="0" t="0" r="0" b="0"/>
            <wp:docPr id="2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9525"/>
            <wp:docPr id="2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2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численность основных работников;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2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i-го предмета канцелярских принадлежностей.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54</w:t>
      </w:r>
      <w:r w:rsidR="003A48C3" w:rsidRPr="00C2330D">
        <w:rPr>
          <w:i/>
          <w:sz w:val="24"/>
          <w:szCs w:val="24"/>
        </w:rPr>
        <w:t>. Затраты на приобретение хозяйственных товаров и принадлежностей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38150"/>
            <wp:effectExtent l="0" t="0" r="9525" b="0"/>
            <wp:docPr id="21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i-й единицы хозяйственных товаров и принадлежностей;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21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i-го хозяйственного товара и принадлежности.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55</w:t>
      </w:r>
      <w:r w:rsidR="003A48C3" w:rsidRPr="00C2330D">
        <w:rPr>
          <w:i/>
          <w:sz w:val="24"/>
          <w:szCs w:val="24"/>
        </w:rPr>
        <w:t>. Затраты на приобретение горюче-смазочных материалов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21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4525" cy="438150"/>
            <wp:effectExtent l="0" t="0" r="9525" b="0"/>
            <wp:docPr id="2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1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норма расхода топлива на 100 километров пробега i-го транспортного средства;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21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56</w:t>
      </w:r>
      <w:r w:rsidR="003A48C3" w:rsidRPr="00C2330D">
        <w:rPr>
          <w:i/>
          <w:sz w:val="24"/>
          <w:szCs w:val="24"/>
        </w:rPr>
        <w:t>. Затраты на приобретение запасных частей для транспортных средств</w:t>
      </w:r>
      <w:r w:rsidR="003A48C3" w:rsidRPr="00C2330D">
        <w:rPr>
          <w:sz w:val="24"/>
          <w:szCs w:val="24"/>
        </w:rPr>
        <w:t xml:space="preserve"> определяются по фактическим затратам в отчетном финансовом году. </w:t>
      </w:r>
    </w:p>
    <w:p w:rsidR="004A4E67" w:rsidRPr="00C2330D" w:rsidRDefault="004A4E67" w:rsidP="00C233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C2330D">
        <w:t xml:space="preserve">        </w:t>
      </w:r>
      <w:r w:rsidR="00C11385" w:rsidRPr="00C2330D">
        <w:t>57</w:t>
      </w:r>
      <w:r w:rsidRPr="00C2330D">
        <w:t xml:space="preserve">. </w:t>
      </w:r>
      <w:r w:rsidRPr="00C2330D">
        <w:rPr>
          <w:bCs/>
          <w:i/>
        </w:rPr>
        <w:t>Затраты на приобретение иных товаров и услуг</w:t>
      </w:r>
      <w:r w:rsidRPr="00C2330D">
        <w:rPr>
          <w:bCs/>
        </w:rPr>
        <w:t xml:space="preserve"> определяются по формуле: </w:t>
      </w:r>
    </w:p>
    <w:p w:rsidR="004A4E67" w:rsidRPr="00C2330D" w:rsidRDefault="004A4E67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bCs/>
          <w:sz w:val="24"/>
          <w:szCs w:val="24"/>
        </w:rPr>
        <w:t xml:space="preserve">        </w:t>
      </w:r>
      <w:r w:rsidRPr="00C2330D">
        <w:rPr>
          <w:sz w:val="24"/>
          <w:szCs w:val="24"/>
        </w:rPr>
        <w:t>З</w:t>
      </w:r>
      <w:r w:rsidRPr="00C2330D">
        <w:rPr>
          <w:sz w:val="24"/>
          <w:szCs w:val="24"/>
          <w:vertAlign w:val="subscript"/>
        </w:rPr>
        <w:t xml:space="preserve">иту </w:t>
      </w:r>
      <w:r w:rsidRPr="00C2330D">
        <w:rPr>
          <w:sz w:val="24"/>
          <w:szCs w:val="24"/>
        </w:rPr>
        <w:t xml:space="preserve"> = ∑</w:t>
      </w:r>
      <w:r w:rsidRPr="00C2330D">
        <w:rPr>
          <w:noProof/>
          <w:position w:val="-12"/>
          <w:sz w:val="24"/>
          <w:szCs w:val="24"/>
          <w:lang w:eastAsia="ru-RU"/>
        </w:rPr>
        <w:t>Р</w:t>
      </w:r>
      <w:r w:rsidRPr="00C2330D">
        <w:rPr>
          <w:noProof/>
          <w:position w:val="-12"/>
          <w:sz w:val="24"/>
          <w:szCs w:val="24"/>
          <w:vertAlign w:val="subscript"/>
          <w:lang w:val="en-US" w:eastAsia="ru-RU"/>
        </w:rPr>
        <w:t>i</w:t>
      </w:r>
      <w:r w:rsidRPr="00C2330D">
        <w:rPr>
          <w:noProof/>
          <w:position w:val="-12"/>
          <w:sz w:val="24"/>
          <w:szCs w:val="24"/>
          <w:vertAlign w:val="subscript"/>
          <w:lang w:eastAsia="ru-RU"/>
        </w:rPr>
        <w:t>иту</w:t>
      </w:r>
      <w:r w:rsidRPr="00C2330D">
        <w:rPr>
          <w:sz w:val="24"/>
          <w:szCs w:val="24"/>
        </w:rPr>
        <w:t xml:space="preserve">  х </w:t>
      </w:r>
      <w:r w:rsidRPr="00C2330D">
        <w:rPr>
          <w:sz w:val="24"/>
          <w:szCs w:val="24"/>
          <w:lang w:val="en-US"/>
        </w:rPr>
        <w:t>Q</w:t>
      </w:r>
      <w:r w:rsidRPr="00C2330D">
        <w:rPr>
          <w:sz w:val="24"/>
          <w:szCs w:val="24"/>
          <w:vertAlign w:val="subscript"/>
          <w:lang w:val="en-US"/>
        </w:rPr>
        <w:t>i</w:t>
      </w:r>
      <w:r w:rsidRPr="00C2330D">
        <w:rPr>
          <w:sz w:val="24"/>
          <w:szCs w:val="24"/>
          <w:vertAlign w:val="subscript"/>
        </w:rPr>
        <w:t>иту</w:t>
      </w:r>
      <w:r w:rsidRPr="00C2330D">
        <w:rPr>
          <w:sz w:val="24"/>
          <w:szCs w:val="24"/>
        </w:rPr>
        <w:t>,</w:t>
      </w:r>
    </w:p>
    <w:p w:rsidR="004A4E67" w:rsidRPr="00C2330D" w:rsidRDefault="004A4E67" w:rsidP="00C2330D">
      <w:pPr>
        <w:pStyle w:val="ConsPlusNormal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4A4E67" w:rsidRPr="00C2330D" w:rsidRDefault="004A4E67" w:rsidP="00C2330D">
      <w:pPr>
        <w:pStyle w:val="ConsPlusNormal"/>
        <w:jc w:val="both"/>
        <w:rPr>
          <w:sz w:val="24"/>
          <w:szCs w:val="24"/>
        </w:rPr>
      </w:pPr>
      <w:r w:rsidRPr="00C2330D">
        <w:rPr>
          <w:sz w:val="24"/>
          <w:szCs w:val="24"/>
        </w:rPr>
        <w:t xml:space="preserve">     Р</w:t>
      </w:r>
      <w:r w:rsidRPr="00C2330D">
        <w:rPr>
          <w:sz w:val="24"/>
          <w:szCs w:val="24"/>
          <w:vertAlign w:val="subscript"/>
          <w:lang w:val="en-US"/>
        </w:rPr>
        <w:t>i</w:t>
      </w:r>
      <w:r w:rsidRPr="00C2330D">
        <w:rPr>
          <w:sz w:val="24"/>
          <w:szCs w:val="24"/>
          <w:vertAlign w:val="subscript"/>
        </w:rPr>
        <w:t>иту</w:t>
      </w:r>
      <w:r w:rsidRPr="00C2330D">
        <w:rPr>
          <w:sz w:val="24"/>
          <w:szCs w:val="24"/>
        </w:rPr>
        <w:t xml:space="preserve"> - цена i-й единицы иного товара (услуги) в соответствии с нормативами федеральных государственных органов;</w:t>
      </w:r>
    </w:p>
    <w:p w:rsidR="004A4E67" w:rsidRPr="00C2330D" w:rsidRDefault="004A4E67" w:rsidP="00C2330D">
      <w:pPr>
        <w:pStyle w:val="ConsPlusNormal"/>
        <w:jc w:val="both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 xml:space="preserve">     </w:t>
      </w:r>
      <w:r w:rsidRPr="00C2330D">
        <w:rPr>
          <w:sz w:val="24"/>
          <w:szCs w:val="24"/>
          <w:lang w:val="en-US"/>
        </w:rPr>
        <w:t>Q</w:t>
      </w:r>
      <w:r w:rsidRPr="00C2330D">
        <w:rPr>
          <w:sz w:val="24"/>
          <w:szCs w:val="24"/>
          <w:vertAlign w:val="subscript"/>
          <w:lang w:val="en-US"/>
        </w:rPr>
        <w:t>i</w:t>
      </w:r>
      <w:r w:rsidRPr="00C2330D">
        <w:rPr>
          <w:sz w:val="24"/>
          <w:szCs w:val="24"/>
          <w:vertAlign w:val="subscript"/>
        </w:rPr>
        <w:t>иту</w:t>
      </w:r>
      <w:r w:rsidRPr="00C2330D">
        <w:rPr>
          <w:noProof/>
          <w:position w:val="-12"/>
          <w:sz w:val="24"/>
          <w:szCs w:val="24"/>
          <w:lang w:eastAsia="ru-RU"/>
        </w:rPr>
        <w:t xml:space="preserve"> </w:t>
      </w:r>
      <w:r w:rsidRPr="00C2330D">
        <w:rPr>
          <w:sz w:val="24"/>
          <w:szCs w:val="24"/>
        </w:rPr>
        <w:t>- количество i-го иного товара (услуги) в соответствии с нормативами федеральных государственных органов».</w:t>
      </w:r>
    </w:p>
    <w:p w:rsidR="008E0FF7" w:rsidRPr="00C2330D" w:rsidRDefault="008B7EBD" w:rsidP="00C2330D">
      <w:pPr>
        <w:tabs>
          <w:tab w:val="left" w:pos="3204"/>
        </w:tabs>
        <w:ind w:firstLine="426"/>
        <w:rPr>
          <w:i/>
        </w:rPr>
      </w:pPr>
      <w:r w:rsidRPr="00C2330D">
        <w:rPr>
          <w:i/>
        </w:rPr>
        <w:t xml:space="preserve">   </w:t>
      </w:r>
      <w:r w:rsidR="00C11385" w:rsidRPr="00C2330D">
        <w:rPr>
          <w:i/>
        </w:rPr>
        <w:t>58</w:t>
      </w:r>
      <w:r w:rsidRPr="00C2330D">
        <w:rPr>
          <w:i/>
        </w:rPr>
        <w:t>. Затраты на</w:t>
      </w:r>
      <w:r w:rsidR="008E0FF7" w:rsidRPr="00C2330D">
        <w:rPr>
          <w:i/>
        </w:rPr>
        <w:t xml:space="preserve"> мероприятия по гражданской обороне, мероприятия по предупреждению чрезвычайных ситуаций природного и техногенного характера.</w:t>
      </w:r>
    </w:p>
    <w:p w:rsidR="008E0FF7" w:rsidRPr="00C2330D" w:rsidRDefault="008E0FF7" w:rsidP="00C2330D">
      <w:pPr>
        <w:tabs>
          <w:tab w:val="left" w:pos="320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E0FF7" w:rsidRPr="00C2330D" w:rsidTr="00C566F8">
        <w:trPr>
          <w:trHeight w:val="271"/>
        </w:trPr>
        <w:tc>
          <w:tcPr>
            <w:tcW w:w="4928" w:type="dxa"/>
            <w:shd w:val="clear" w:color="auto" w:fill="auto"/>
          </w:tcPr>
          <w:p w:rsidR="008E0FF7" w:rsidRPr="00C2330D" w:rsidRDefault="008E0FF7" w:rsidP="00C2330D">
            <w:pPr>
              <w:jc w:val="center"/>
            </w:pPr>
            <w:r w:rsidRPr="00C2330D">
              <w:t>Наименование услуги (товара)</w:t>
            </w:r>
          </w:p>
        </w:tc>
        <w:tc>
          <w:tcPr>
            <w:tcW w:w="4819" w:type="dxa"/>
            <w:shd w:val="clear" w:color="auto" w:fill="auto"/>
          </w:tcPr>
          <w:p w:rsidR="008E0FF7" w:rsidRPr="00C2330D" w:rsidRDefault="008E0FF7" w:rsidP="00C2330D">
            <w:pPr>
              <w:jc w:val="center"/>
            </w:pPr>
            <w:r w:rsidRPr="00C2330D">
              <w:t>Предельная стоимость в год, руб.</w:t>
            </w:r>
          </w:p>
        </w:tc>
      </w:tr>
      <w:tr w:rsidR="008E0FF7" w:rsidRPr="00C2330D" w:rsidTr="00C566F8">
        <w:trPr>
          <w:trHeight w:val="830"/>
        </w:trPr>
        <w:tc>
          <w:tcPr>
            <w:tcW w:w="4928" w:type="dxa"/>
            <w:shd w:val="clear" w:color="auto" w:fill="auto"/>
          </w:tcPr>
          <w:p w:rsidR="008E0FF7" w:rsidRPr="00C2330D" w:rsidRDefault="008E0FF7" w:rsidP="00C2330D">
            <w:r w:rsidRPr="00C2330D">
              <w:t>Мероприятия по гражданской обороне,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4819" w:type="dxa"/>
            <w:shd w:val="clear" w:color="auto" w:fill="auto"/>
          </w:tcPr>
          <w:p w:rsidR="008E0FF7" w:rsidRPr="00C2330D" w:rsidRDefault="008E0FF7" w:rsidP="00C2330D">
            <w:r w:rsidRPr="00C2330D">
              <w:t>Определяются исходя из фактической потребности, возникающей при чрезвычайных ситуациях</w:t>
            </w:r>
          </w:p>
        </w:tc>
      </w:tr>
    </w:tbl>
    <w:p w:rsidR="008E0FF7" w:rsidRPr="00C2330D" w:rsidRDefault="008E0FF7" w:rsidP="00C2330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III. Затраты на капитальный ремонт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муниципального имущества 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59</w:t>
      </w:r>
      <w:r w:rsidR="003A48C3" w:rsidRPr="00C2330D">
        <w:rPr>
          <w:i/>
          <w:sz w:val="24"/>
          <w:szCs w:val="24"/>
        </w:rPr>
        <w:t xml:space="preserve">. Затраты на </w:t>
      </w:r>
      <w:r w:rsidR="00C24A2F" w:rsidRPr="00C2330D">
        <w:rPr>
          <w:i/>
          <w:sz w:val="24"/>
          <w:szCs w:val="24"/>
        </w:rPr>
        <w:t xml:space="preserve">обследование, </w:t>
      </w:r>
      <w:r w:rsidR="003A48C3" w:rsidRPr="00C2330D">
        <w:rPr>
          <w:i/>
          <w:sz w:val="24"/>
          <w:szCs w:val="24"/>
        </w:rPr>
        <w:t>капитальный ремонт</w:t>
      </w:r>
      <w:r w:rsidR="003A48C3" w:rsidRPr="00C2330D">
        <w:rPr>
          <w:sz w:val="24"/>
          <w:szCs w:val="24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0</w:t>
      </w:r>
      <w:r w:rsidR="003A48C3" w:rsidRPr="00C2330D">
        <w:rPr>
          <w:i/>
          <w:sz w:val="24"/>
          <w:szCs w:val="24"/>
        </w:rPr>
        <w:t>. Затраты на строительные работы</w:t>
      </w:r>
      <w:r w:rsidR="003A48C3" w:rsidRPr="00C2330D">
        <w:rPr>
          <w:sz w:val="24"/>
          <w:szCs w:val="24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разработку проектной документации</w:t>
      </w:r>
      <w:r w:rsidR="001568F5" w:rsidRPr="00C2330D">
        <w:rPr>
          <w:i/>
          <w:sz w:val="24"/>
          <w:szCs w:val="24"/>
        </w:rPr>
        <w:t>, инженерно-технических изысканий, услуг БТИ, иных технических исследований</w:t>
      </w:r>
      <w:r w:rsidR="003A48C3" w:rsidRPr="00C2330D">
        <w:rPr>
          <w:sz w:val="24"/>
          <w:szCs w:val="24"/>
        </w:rPr>
        <w:t xml:space="preserve"> определяются в соответствии со </w:t>
      </w:r>
      <w:hyperlink r:id="rId23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3A48C3" w:rsidRPr="00C2330D">
          <w:rPr>
            <w:color w:val="0000FF"/>
            <w:sz w:val="24"/>
            <w:szCs w:val="24"/>
          </w:rPr>
          <w:t>статьей 22</w:t>
        </w:r>
      </w:hyperlink>
      <w:r w:rsidR="003A48C3" w:rsidRPr="00C2330D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24A2F" w:rsidRPr="00C2330D" w:rsidRDefault="00C24A2F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IV. Затраты на финансовое обеспечение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строительства, реконструкции (в том числе с элементами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реставрации), технического перевооружения объектов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капитального строительства или приобретение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объектов недвижимого имущества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финансовое обеспечение строительства, реконструкции</w:t>
      </w:r>
      <w:r w:rsidR="003A48C3" w:rsidRPr="00C2330D">
        <w:rPr>
          <w:sz w:val="24"/>
          <w:szCs w:val="24"/>
        </w:rPr>
        <w:t xml:space="preserve"> </w:t>
      </w:r>
      <w:r w:rsidR="003A48C3" w:rsidRPr="00C2330D">
        <w:rPr>
          <w:i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  <w:r w:rsidR="003A48C3" w:rsidRPr="00C2330D">
        <w:rPr>
          <w:sz w:val="24"/>
          <w:szCs w:val="24"/>
        </w:rPr>
        <w:t xml:space="preserve"> определяются в соответствии со </w:t>
      </w:r>
      <w:hyperlink r:id="rId23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3A48C3" w:rsidRPr="00C2330D">
          <w:rPr>
            <w:color w:val="0000FF"/>
            <w:sz w:val="24"/>
            <w:szCs w:val="24"/>
          </w:rPr>
          <w:t>статьей 22</w:t>
        </w:r>
      </w:hyperlink>
      <w:r w:rsidR="003A48C3" w:rsidRPr="00C2330D">
        <w:rPr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объектов недвижимого имущества</w:t>
      </w:r>
      <w:r w:rsidR="003A48C3" w:rsidRPr="00C2330D">
        <w:rPr>
          <w:sz w:val="24"/>
          <w:szCs w:val="24"/>
        </w:rPr>
        <w:t xml:space="preserve"> определяются в соответствии со </w:t>
      </w:r>
      <w:hyperlink r:id="rId23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3A48C3" w:rsidRPr="00C2330D">
          <w:rPr>
            <w:sz w:val="24"/>
            <w:szCs w:val="24"/>
          </w:rPr>
          <w:t>статьями 22</w:t>
        </w:r>
      </w:hyperlink>
      <w:r w:rsidR="003A48C3" w:rsidRPr="00C2330D">
        <w:rPr>
          <w:sz w:val="24"/>
          <w:szCs w:val="24"/>
        </w:rPr>
        <w:t xml:space="preserve"> и 93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sz w:val="24"/>
          <w:szCs w:val="24"/>
        </w:rPr>
        <w:t>V</w:t>
      </w:r>
      <w:r w:rsidRPr="00C2330D">
        <w:rPr>
          <w:b/>
          <w:sz w:val="24"/>
          <w:szCs w:val="24"/>
        </w:rPr>
        <w:t>. Затраты на дополнительное профессиональное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образование работников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64</w:t>
      </w:r>
      <w:r w:rsidR="003A48C3" w:rsidRPr="00C2330D">
        <w:rPr>
          <w:i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3A48C3" w:rsidRPr="00C2330D">
        <w:rPr>
          <w:sz w:val="24"/>
          <w:szCs w:val="24"/>
        </w:rPr>
        <w:t>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22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9225" cy="438150"/>
            <wp:effectExtent l="0" t="0" r="9525" b="0"/>
            <wp:docPr id="22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2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A492B" w:rsidRPr="000156CF" w:rsidRDefault="003A48C3" w:rsidP="009A1BC0">
      <w:pPr>
        <w:pStyle w:val="ConsPlusNormal"/>
        <w:numPr>
          <w:ilvl w:val="0"/>
          <w:numId w:val="4"/>
        </w:numPr>
        <w:ind w:left="0"/>
        <w:jc w:val="both"/>
        <w:rPr>
          <w:b/>
          <w:bCs/>
          <w:sz w:val="24"/>
          <w:szCs w:val="24"/>
        </w:rPr>
      </w:pPr>
      <w:r w:rsidRPr="00C2330D">
        <w:rPr>
          <w:sz w:val="24"/>
          <w:szCs w:val="24"/>
        </w:rPr>
        <w:t>- цена обучения одного работника по i-му виду дополнительного профессионального образования.</w:t>
      </w:r>
      <w:bookmarkStart w:id="16" w:name="Par1067"/>
      <w:bookmarkEnd w:id="16"/>
    </w:p>
    <w:sectPr w:rsidR="004A492B" w:rsidRPr="000156CF" w:rsidSect="000156CF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66" w:rsidRDefault="00A12B66">
      <w:r>
        <w:separator/>
      </w:r>
    </w:p>
  </w:endnote>
  <w:endnote w:type="continuationSeparator" w:id="0">
    <w:p w:rsidR="00A12B66" w:rsidRDefault="00A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66" w:rsidRDefault="00A12B66">
      <w:r>
        <w:separator/>
      </w:r>
    </w:p>
  </w:footnote>
  <w:footnote w:type="continuationSeparator" w:id="0">
    <w:p w:rsidR="00A12B66" w:rsidRDefault="00A1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in;height:3in;visibility:visible" o:bullet="t">
        <v:imagedata r:id="rId1" o:title=""/>
      </v:shape>
    </w:pict>
  </w:numPicBullet>
  <w:numPicBullet w:numPicBulletId="1">
    <w:pict>
      <v:shape id="_x0000_i1086" type="#_x0000_t75" style="width:3in;height:3in;visibility:visible" o:bullet="t">
        <v:imagedata r:id="rId2" o:title=""/>
      </v:shape>
    </w:pict>
  </w:numPicBullet>
  <w:numPicBullet w:numPicBulletId="2">
    <w:pict>
      <v:shape id="_x0000_i1087" type="#_x0000_t75" style="width:3in;height:3in;visibility:visible" o:bullet="t">
        <v:imagedata r:id="rId3" o:title=""/>
      </v:shape>
    </w:pict>
  </w:numPicBullet>
  <w:numPicBullet w:numPicBulletId="3">
    <w:pict>
      <v:shape id="_x0000_i1088" type="#_x0000_t75" style="width:3in;height:3in;visibility:visible" o:bullet="t">
        <v:imagedata r:id="rId4" o:title=""/>
      </v:shape>
    </w:pict>
  </w:numPicBullet>
  <w:numPicBullet w:numPicBulletId="4">
    <w:pict>
      <v:shape id="_x0000_i1089" type="#_x0000_t75" style="width:24.75pt;height:18.75pt;visibility:visible" o:bullet="t">
        <v:imagedata r:id="rId5" o:title=""/>
      </v:shape>
    </w:pict>
  </w:numPicBullet>
  <w:abstractNum w:abstractNumId="0">
    <w:nsid w:val="01861BAE"/>
    <w:multiLevelType w:val="hybridMultilevel"/>
    <w:tmpl w:val="4D46DF76"/>
    <w:lvl w:ilvl="0" w:tplc="67464BAA">
      <w:start w:val="33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7F00B0"/>
    <w:multiLevelType w:val="hybridMultilevel"/>
    <w:tmpl w:val="FE803328"/>
    <w:lvl w:ilvl="0" w:tplc="F434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CAD"/>
    <w:multiLevelType w:val="hybridMultilevel"/>
    <w:tmpl w:val="0BBA38C6"/>
    <w:lvl w:ilvl="0" w:tplc="6DBA18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ADA"/>
    <w:multiLevelType w:val="hybridMultilevel"/>
    <w:tmpl w:val="F3A833D0"/>
    <w:lvl w:ilvl="0" w:tplc="B6C41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50F60"/>
    <w:multiLevelType w:val="hybridMultilevel"/>
    <w:tmpl w:val="CFEE993E"/>
    <w:lvl w:ilvl="0" w:tplc="5138689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07F5"/>
    <w:multiLevelType w:val="hybridMultilevel"/>
    <w:tmpl w:val="C0ACFADE"/>
    <w:lvl w:ilvl="0" w:tplc="BFF0F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5"/>
    <w:multiLevelType w:val="hybridMultilevel"/>
    <w:tmpl w:val="823485AE"/>
    <w:lvl w:ilvl="0" w:tplc="D52C7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81089D"/>
    <w:multiLevelType w:val="hybridMultilevel"/>
    <w:tmpl w:val="0DF4A15A"/>
    <w:lvl w:ilvl="0" w:tplc="39FC0A72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1598F"/>
    <w:multiLevelType w:val="hybridMultilevel"/>
    <w:tmpl w:val="F460B4A8"/>
    <w:lvl w:ilvl="0" w:tplc="01B26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6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5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9E3668"/>
    <w:multiLevelType w:val="hybridMultilevel"/>
    <w:tmpl w:val="E878FE9E"/>
    <w:lvl w:ilvl="0" w:tplc="7D50C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671096"/>
    <w:multiLevelType w:val="hybridMultilevel"/>
    <w:tmpl w:val="0DA0F0CA"/>
    <w:lvl w:ilvl="0" w:tplc="50D67F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D03D73"/>
    <w:multiLevelType w:val="hybridMultilevel"/>
    <w:tmpl w:val="5D62E2F0"/>
    <w:lvl w:ilvl="0" w:tplc="8E04A9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8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E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9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3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D90FFD"/>
    <w:multiLevelType w:val="hybridMultilevel"/>
    <w:tmpl w:val="E9D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32"/>
    <w:rsid w:val="00003509"/>
    <w:rsid w:val="00005661"/>
    <w:rsid w:val="000057B9"/>
    <w:rsid w:val="000116FA"/>
    <w:rsid w:val="000156CF"/>
    <w:rsid w:val="00026A99"/>
    <w:rsid w:val="00037E32"/>
    <w:rsid w:val="00044ABF"/>
    <w:rsid w:val="00045E76"/>
    <w:rsid w:val="0005256B"/>
    <w:rsid w:val="000570BB"/>
    <w:rsid w:val="00060C87"/>
    <w:rsid w:val="00063038"/>
    <w:rsid w:val="00070ACC"/>
    <w:rsid w:val="00072494"/>
    <w:rsid w:val="000749AB"/>
    <w:rsid w:val="00075BBB"/>
    <w:rsid w:val="00091289"/>
    <w:rsid w:val="00092A03"/>
    <w:rsid w:val="000A3675"/>
    <w:rsid w:val="000B5384"/>
    <w:rsid w:val="000B6C5C"/>
    <w:rsid w:val="000C1623"/>
    <w:rsid w:val="000E11B0"/>
    <w:rsid w:val="000E257A"/>
    <w:rsid w:val="000F2A3C"/>
    <w:rsid w:val="000F43E8"/>
    <w:rsid w:val="001010A8"/>
    <w:rsid w:val="00101B01"/>
    <w:rsid w:val="00111176"/>
    <w:rsid w:val="00112162"/>
    <w:rsid w:val="00115E88"/>
    <w:rsid w:val="0012227D"/>
    <w:rsid w:val="001260AA"/>
    <w:rsid w:val="001343E8"/>
    <w:rsid w:val="001568F5"/>
    <w:rsid w:val="00163B39"/>
    <w:rsid w:val="00176D14"/>
    <w:rsid w:val="00190724"/>
    <w:rsid w:val="00193D3D"/>
    <w:rsid w:val="001A1541"/>
    <w:rsid w:val="001A675C"/>
    <w:rsid w:val="001A6EE1"/>
    <w:rsid w:val="001C62DC"/>
    <w:rsid w:val="001D1A7D"/>
    <w:rsid w:val="001D554A"/>
    <w:rsid w:val="001D67A2"/>
    <w:rsid w:val="001E24E4"/>
    <w:rsid w:val="001E33A8"/>
    <w:rsid w:val="001E6C6E"/>
    <w:rsid w:val="001F2101"/>
    <w:rsid w:val="001F7B63"/>
    <w:rsid w:val="002117BD"/>
    <w:rsid w:val="00217E0C"/>
    <w:rsid w:val="00237C04"/>
    <w:rsid w:val="00246849"/>
    <w:rsid w:val="00247D00"/>
    <w:rsid w:val="0025126B"/>
    <w:rsid w:val="00256FEE"/>
    <w:rsid w:val="00265178"/>
    <w:rsid w:val="0027025C"/>
    <w:rsid w:val="00270452"/>
    <w:rsid w:val="00270E74"/>
    <w:rsid w:val="002722EC"/>
    <w:rsid w:val="002940A5"/>
    <w:rsid w:val="00297FAE"/>
    <w:rsid w:val="002A3DFC"/>
    <w:rsid w:val="002A491E"/>
    <w:rsid w:val="002A51C4"/>
    <w:rsid w:val="002B036C"/>
    <w:rsid w:val="002C653C"/>
    <w:rsid w:val="002C6B90"/>
    <w:rsid w:val="002D4E18"/>
    <w:rsid w:val="002D5C9C"/>
    <w:rsid w:val="002E4378"/>
    <w:rsid w:val="002F314D"/>
    <w:rsid w:val="002F36D8"/>
    <w:rsid w:val="002F6599"/>
    <w:rsid w:val="002F7F95"/>
    <w:rsid w:val="0030100A"/>
    <w:rsid w:val="00307E16"/>
    <w:rsid w:val="00307F85"/>
    <w:rsid w:val="00316834"/>
    <w:rsid w:val="003229D0"/>
    <w:rsid w:val="003233C0"/>
    <w:rsid w:val="00323D49"/>
    <w:rsid w:val="00326AF5"/>
    <w:rsid w:val="003301CD"/>
    <w:rsid w:val="0033098D"/>
    <w:rsid w:val="00332E10"/>
    <w:rsid w:val="00336C6A"/>
    <w:rsid w:val="00341165"/>
    <w:rsid w:val="00344823"/>
    <w:rsid w:val="00345604"/>
    <w:rsid w:val="0035359E"/>
    <w:rsid w:val="003567DA"/>
    <w:rsid w:val="00373C8C"/>
    <w:rsid w:val="003918B7"/>
    <w:rsid w:val="003924AD"/>
    <w:rsid w:val="003931C8"/>
    <w:rsid w:val="003A2C3B"/>
    <w:rsid w:val="003A36B1"/>
    <w:rsid w:val="003A48C3"/>
    <w:rsid w:val="003B00F4"/>
    <w:rsid w:val="003B29E4"/>
    <w:rsid w:val="003B4B9F"/>
    <w:rsid w:val="003D4D03"/>
    <w:rsid w:val="003E1163"/>
    <w:rsid w:val="00401288"/>
    <w:rsid w:val="00423E37"/>
    <w:rsid w:val="00436F49"/>
    <w:rsid w:val="004420C7"/>
    <w:rsid w:val="00442C7B"/>
    <w:rsid w:val="0045000B"/>
    <w:rsid w:val="0045198A"/>
    <w:rsid w:val="00457714"/>
    <w:rsid w:val="004604CE"/>
    <w:rsid w:val="004639D5"/>
    <w:rsid w:val="004669DA"/>
    <w:rsid w:val="00467FD8"/>
    <w:rsid w:val="00470E28"/>
    <w:rsid w:val="00476E45"/>
    <w:rsid w:val="00477E8C"/>
    <w:rsid w:val="004861D8"/>
    <w:rsid w:val="00494DEA"/>
    <w:rsid w:val="00497191"/>
    <w:rsid w:val="00497CA0"/>
    <w:rsid w:val="00497F3A"/>
    <w:rsid w:val="004A492B"/>
    <w:rsid w:val="004A4E67"/>
    <w:rsid w:val="004B0FA8"/>
    <w:rsid w:val="004B2DBF"/>
    <w:rsid w:val="004F15F9"/>
    <w:rsid w:val="004F1813"/>
    <w:rsid w:val="004F3B1F"/>
    <w:rsid w:val="00506B88"/>
    <w:rsid w:val="00514E32"/>
    <w:rsid w:val="00524706"/>
    <w:rsid w:val="00544DDA"/>
    <w:rsid w:val="00554211"/>
    <w:rsid w:val="005561F1"/>
    <w:rsid w:val="00561940"/>
    <w:rsid w:val="00572255"/>
    <w:rsid w:val="005769C9"/>
    <w:rsid w:val="00580DD3"/>
    <w:rsid w:val="0058320F"/>
    <w:rsid w:val="00590115"/>
    <w:rsid w:val="0059454D"/>
    <w:rsid w:val="005A21E2"/>
    <w:rsid w:val="005A2F58"/>
    <w:rsid w:val="005A773E"/>
    <w:rsid w:val="005D2E28"/>
    <w:rsid w:val="005D421E"/>
    <w:rsid w:val="005D7578"/>
    <w:rsid w:val="005F5709"/>
    <w:rsid w:val="00600081"/>
    <w:rsid w:val="00622E68"/>
    <w:rsid w:val="0063793E"/>
    <w:rsid w:val="0064241F"/>
    <w:rsid w:val="006457D0"/>
    <w:rsid w:val="00653E15"/>
    <w:rsid w:val="00660200"/>
    <w:rsid w:val="00665C54"/>
    <w:rsid w:val="00667578"/>
    <w:rsid w:val="00677D6F"/>
    <w:rsid w:val="00683429"/>
    <w:rsid w:val="006901E6"/>
    <w:rsid w:val="00695AB7"/>
    <w:rsid w:val="006A372E"/>
    <w:rsid w:val="006B2D02"/>
    <w:rsid w:val="006C1F5F"/>
    <w:rsid w:val="006C2568"/>
    <w:rsid w:val="006C3037"/>
    <w:rsid w:val="006C4423"/>
    <w:rsid w:val="006E7857"/>
    <w:rsid w:val="006F034E"/>
    <w:rsid w:val="006F07D5"/>
    <w:rsid w:val="006F19B7"/>
    <w:rsid w:val="006F1DA4"/>
    <w:rsid w:val="006F2F07"/>
    <w:rsid w:val="006F76FF"/>
    <w:rsid w:val="00703E87"/>
    <w:rsid w:val="00703F6B"/>
    <w:rsid w:val="007102B5"/>
    <w:rsid w:val="007255C4"/>
    <w:rsid w:val="00732E91"/>
    <w:rsid w:val="007334A0"/>
    <w:rsid w:val="00733F44"/>
    <w:rsid w:val="007371D3"/>
    <w:rsid w:val="00745F30"/>
    <w:rsid w:val="00757050"/>
    <w:rsid w:val="00792FCC"/>
    <w:rsid w:val="00795800"/>
    <w:rsid w:val="00796803"/>
    <w:rsid w:val="007975FA"/>
    <w:rsid w:val="007A0B20"/>
    <w:rsid w:val="007B44F3"/>
    <w:rsid w:val="007C0C52"/>
    <w:rsid w:val="007C4A86"/>
    <w:rsid w:val="007D08C0"/>
    <w:rsid w:val="007D29CC"/>
    <w:rsid w:val="007D31D9"/>
    <w:rsid w:val="007D3302"/>
    <w:rsid w:val="007D7F4E"/>
    <w:rsid w:val="007E05C8"/>
    <w:rsid w:val="007E43EA"/>
    <w:rsid w:val="007E4965"/>
    <w:rsid w:val="007F2766"/>
    <w:rsid w:val="00812360"/>
    <w:rsid w:val="00813F9C"/>
    <w:rsid w:val="0082069C"/>
    <w:rsid w:val="00832C85"/>
    <w:rsid w:val="00835C39"/>
    <w:rsid w:val="008366B2"/>
    <w:rsid w:val="0084043C"/>
    <w:rsid w:val="0084098F"/>
    <w:rsid w:val="00841A75"/>
    <w:rsid w:val="00841D10"/>
    <w:rsid w:val="00847CFF"/>
    <w:rsid w:val="0087311C"/>
    <w:rsid w:val="008810CF"/>
    <w:rsid w:val="00882DB3"/>
    <w:rsid w:val="00890A72"/>
    <w:rsid w:val="008A2AE0"/>
    <w:rsid w:val="008B7EBD"/>
    <w:rsid w:val="008D03EE"/>
    <w:rsid w:val="008D1D89"/>
    <w:rsid w:val="008D6A68"/>
    <w:rsid w:val="008E0FF7"/>
    <w:rsid w:val="008E294A"/>
    <w:rsid w:val="008E364B"/>
    <w:rsid w:val="008E60F8"/>
    <w:rsid w:val="008F2397"/>
    <w:rsid w:val="008F31F8"/>
    <w:rsid w:val="0090225E"/>
    <w:rsid w:val="00910DF3"/>
    <w:rsid w:val="00911FC0"/>
    <w:rsid w:val="00924400"/>
    <w:rsid w:val="0092447C"/>
    <w:rsid w:val="009257DA"/>
    <w:rsid w:val="009302F3"/>
    <w:rsid w:val="00933219"/>
    <w:rsid w:val="00940755"/>
    <w:rsid w:val="009526EC"/>
    <w:rsid w:val="009557CE"/>
    <w:rsid w:val="00976FCD"/>
    <w:rsid w:val="00977ACE"/>
    <w:rsid w:val="00987CCD"/>
    <w:rsid w:val="00990DAF"/>
    <w:rsid w:val="009929C8"/>
    <w:rsid w:val="0099482F"/>
    <w:rsid w:val="009A1F80"/>
    <w:rsid w:val="009B0273"/>
    <w:rsid w:val="009C70B4"/>
    <w:rsid w:val="009D2C93"/>
    <w:rsid w:val="009D4167"/>
    <w:rsid w:val="009D521C"/>
    <w:rsid w:val="009E15A1"/>
    <w:rsid w:val="009E3EB7"/>
    <w:rsid w:val="009E6286"/>
    <w:rsid w:val="00A00FF8"/>
    <w:rsid w:val="00A025D7"/>
    <w:rsid w:val="00A04D43"/>
    <w:rsid w:val="00A0534F"/>
    <w:rsid w:val="00A1196A"/>
    <w:rsid w:val="00A11B97"/>
    <w:rsid w:val="00A12B66"/>
    <w:rsid w:val="00A13ED7"/>
    <w:rsid w:val="00A252EE"/>
    <w:rsid w:val="00A37694"/>
    <w:rsid w:val="00A42E56"/>
    <w:rsid w:val="00A51A6C"/>
    <w:rsid w:val="00A74ED1"/>
    <w:rsid w:val="00A76EC8"/>
    <w:rsid w:val="00A86AFF"/>
    <w:rsid w:val="00A90375"/>
    <w:rsid w:val="00A95147"/>
    <w:rsid w:val="00AA6BC1"/>
    <w:rsid w:val="00AB3DED"/>
    <w:rsid w:val="00AB5C83"/>
    <w:rsid w:val="00AB62AC"/>
    <w:rsid w:val="00AB77F5"/>
    <w:rsid w:val="00AC09FC"/>
    <w:rsid w:val="00AD5AE3"/>
    <w:rsid w:val="00AE2FB1"/>
    <w:rsid w:val="00AE500A"/>
    <w:rsid w:val="00AE6830"/>
    <w:rsid w:val="00AE7B6F"/>
    <w:rsid w:val="00AF53CB"/>
    <w:rsid w:val="00B170AF"/>
    <w:rsid w:val="00B20B4E"/>
    <w:rsid w:val="00B44256"/>
    <w:rsid w:val="00B44A9F"/>
    <w:rsid w:val="00B53CB6"/>
    <w:rsid w:val="00B5616C"/>
    <w:rsid w:val="00B634C9"/>
    <w:rsid w:val="00B641E3"/>
    <w:rsid w:val="00B702A6"/>
    <w:rsid w:val="00B8318F"/>
    <w:rsid w:val="00BA73FB"/>
    <w:rsid w:val="00BC3C77"/>
    <w:rsid w:val="00BE46F7"/>
    <w:rsid w:val="00BF12CD"/>
    <w:rsid w:val="00BF22DE"/>
    <w:rsid w:val="00BF24A3"/>
    <w:rsid w:val="00C0135D"/>
    <w:rsid w:val="00C11385"/>
    <w:rsid w:val="00C14A4C"/>
    <w:rsid w:val="00C17795"/>
    <w:rsid w:val="00C2330D"/>
    <w:rsid w:val="00C23382"/>
    <w:rsid w:val="00C24A2F"/>
    <w:rsid w:val="00C31A13"/>
    <w:rsid w:val="00C41DB0"/>
    <w:rsid w:val="00C47750"/>
    <w:rsid w:val="00C566F8"/>
    <w:rsid w:val="00C57C66"/>
    <w:rsid w:val="00C6480C"/>
    <w:rsid w:val="00C675B0"/>
    <w:rsid w:val="00C81592"/>
    <w:rsid w:val="00C864F2"/>
    <w:rsid w:val="00C87186"/>
    <w:rsid w:val="00C95AD8"/>
    <w:rsid w:val="00C965F2"/>
    <w:rsid w:val="00CA5C77"/>
    <w:rsid w:val="00CA6EB0"/>
    <w:rsid w:val="00CB4182"/>
    <w:rsid w:val="00CC1A55"/>
    <w:rsid w:val="00CD12EE"/>
    <w:rsid w:val="00CD5189"/>
    <w:rsid w:val="00CD7402"/>
    <w:rsid w:val="00CE7916"/>
    <w:rsid w:val="00CF0935"/>
    <w:rsid w:val="00CF51E6"/>
    <w:rsid w:val="00D03C32"/>
    <w:rsid w:val="00D03CDA"/>
    <w:rsid w:val="00D10100"/>
    <w:rsid w:val="00D11556"/>
    <w:rsid w:val="00D16E89"/>
    <w:rsid w:val="00D22068"/>
    <w:rsid w:val="00D3184F"/>
    <w:rsid w:val="00D33749"/>
    <w:rsid w:val="00D362DE"/>
    <w:rsid w:val="00D403D2"/>
    <w:rsid w:val="00D42173"/>
    <w:rsid w:val="00D53E95"/>
    <w:rsid w:val="00D666FA"/>
    <w:rsid w:val="00D67806"/>
    <w:rsid w:val="00D67BE7"/>
    <w:rsid w:val="00D67F45"/>
    <w:rsid w:val="00D75DC4"/>
    <w:rsid w:val="00D82162"/>
    <w:rsid w:val="00D83DC2"/>
    <w:rsid w:val="00D9127F"/>
    <w:rsid w:val="00D9354E"/>
    <w:rsid w:val="00D954E7"/>
    <w:rsid w:val="00DA0CB9"/>
    <w:rsid w:val="00DB65CE"/>
    <w:rsid w:val="00DD4AC3"/>
    <w:rsid w:val="00DD5672"/>
    <w:rsid w:val="00DE7428"/>
    <w:rsid w:val="00E006CF"/>
    <w:rsid w:val="00E0080C"/>
    <w:rsid w:val="00E07F74"/>
    <w:rsid w:val="00E138E4"/>
    <w:rsid w:val="00E2213B"/>
    <w:rsid w:val="00E339C8"/>
    <w:rsid w:val="00E470C0"/>
    <w:rsid w:val="00E52E54"/>
    <w:rsid w:val="00E66898"/>
    <w:rsid w:val="00E705D1"/>
    <w:rsid w:val="00E72208"/>
    <w:rsid w:val="00E767FB"/>
    <w:rsid w:val="00E875CB"/>
    <w:rsid w:val="00E8775B"/>
    <w:rsid w:val="00E97C5F"/>
    <w:rsid w:val="00EA0D46"/>
    <w:rsid w:val="00EA1BE9"/>
    <w:rsid w:val="00EA2D17"/>
    <w:rsid w:val="00EA3502"/>
    <w:rsid w:val="00EA6A6E"/>
    <w:rsid w:val="00EC1368"/>
    <w:rsid w:val="00ED1447"/>
    <w:rsid w:val="00EE1D26"/>
    <w:rsid w:val="00EF00DA"/>
    <w:rsid w:val="00EF0942"/>
    <w:rsid w:val="00EF23D9"/>
    <w:rsid w:val="00EF4D74"/>
    <w:rsid w:val="00EF52D1"/>
    <w:rsid w:val="00F14076"/>
    <w:rsid w:val="00F145E2"/>
    <w:rsid w:val="00F148C0"/>
    <w:rsid w:val="00F217F4"/>
    <w:rsid w:val="00F227B0"/>
    <w:rsid w:val="00F31165"/>
    <w:rsid w:val="00F45311"/>
    <w:rsid w:val="00F46E13"/>
    <w:rsid w:val="00F53A83"/>
    <w:rsid w:val="00F53F84"/>
    <w:rsid w:val="00F55836"/>
    <w:rsid w:val="00F62D5B"/>
    <w:rsid w:val="00F63691"/>
    <w:rsid w:val="00F65B84"/>
    <w:rsid w:val="00F83872"/>
    <w:rsid w:val="00F9072E"/>
    <w:rsid w:val="00F91D2E"/>
    <w:rsid w:val="00F9238D"/>
    <w:rsid w:val="00FA3CC2"/>
    <w:rsid w:val="00FA43EE"/>
    <w:rsid w:val="00FA7E8E"/>
    <w:rsid w:val="00FB0F93"/>
    <w:rsid w:val="00FB1C9F"/>
    <w:rsid w:val="00FB2B70"/>
    <w:rsid w:val="00FB7838"/>
    <w:rsid w:val="00FC0139"/>
    <w:rsid w:val="00FC752E"/>
    <w:rsid w:val="00FD6519"/>
    <w:rsid w:val="00FE22A9"/>
    <w:rsid w:val="00FE24C3"/>
    <w:rsid w:val="00FE53AD"/>
    <w:rsid w:val="00FF5D2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8D2E2-A2D6-4940-9EF6-73FE6EA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A48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A48C3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34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rsid w:val="009526E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526EC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C17795"/>
    <w:rPr>
      <w:b/>
      <w:bCs/>
      <w:i/>
      <w:iCs/>
      <w:color w:val="4F81BD"/>
    </w:rPr>
  </w:style>
  <w:style w:type="character" w:styleId="a8">
    <w:name w:val="Strong"/>
    <w:qFormat/>
    <w:rsid w:val="00C17795"/>
    <w:rPr>
      <w:b/>
      <w:bCs/>
    </w:rPr>
  </w:style>
  <w:style w:type="paragraph" w:customStyle="1" w:styleId="ConsPlusTitle">
    <w:name w:val="ConsPlusTitle"/>
    <w:rsid w:val="00CF51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703E8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8C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A48C3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3A48C3"/>
    <w:rPr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3A48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48C3"/>
  </w:style>
  <w:style w:type="paragraph" w:customStyle="1" w:styleId="formattext">
    <w:name w:val="formattext"/>
    <w:basedOn w:val="a"/>
    <w:rsid w:val="003A48C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A48C3"/>
    <w:rPr>
      <w:color w:val="0000FF"/>
      <w:u w:val="single"/>
    </w:rPr>
  </w:style>
  <w:style w:type="paragraph" w:customStyle="1" w:styleId="ab">
    <w:name w:val="подпись"/>
    <w:basedOn w:val="a"/>
    <w:rsid w:val="003A48C3"/>
    <w:pPr>
      <w:tabs>
        <w:tab w:val="left" w:pos="6804"/>
      </w:tabs>
      <w:spacing w:line="240" w:lineRule="atLeast"/>
      <w:ind w:right="4820"/>
    </w:pPr>
    <w:rPr>
      <w:rFonts w:eastAsia="Calibri"/>
      <w:sz w:val="28"/>
      <w:szCs w:val="20"/>
    </w:rPr>
  </w:style>
  <w:style w:type="paragraph" w:customStyle="1" w:styleId="ConsPlusNormal">
    <w:name w:val="ConsPlusNormal"/>
    <w:link w:val="ConsPlusNormal0"/>
    <w:rsid w:val="003A48C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A48C3"/>
    <w:rPr>
      <w:rFonts w:eastAsia="Calibri"/>
      <w:sz w:val="28"/>
      <w:szCs w:val="28"/>
      <w:lang w:eastAsia="en-US" w:bidi="ar-SA"/>
    </w:rPr>
  </w:style>
  <w:style w:type="paragraph" w:customStyle="1" w:styleId="ConsPlusJurTerm">
    <w:name w:val="ConsPlusJurTerm"/>
    <w:rsid w:val="003A48C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paragraph" w:customStyle="1" w:styleId="ConsNormal">
    <w:name w:val="ConsNormal"/>
    <w:rsid w:val="003A48C3"/>
    <w:pPr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"/>
    <w:basedOn w:val="a"/>
    <w:rsid w:val="003A48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3A48C3"/>
    <w:rPr>
      <w:b/>
      <w:sz w:val="28"/>
    </w:rPr>
  </w:style>
  <w:style w:type="paragraph" w:styleId="ac">
    <w:name w:val="List Paragraph"/>
    <w:basedOn w:val="a"/>
    <w:uiPriority w:val="34"/>
    <w:qFormat/>
    <w:rsid w:val="003A48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link w:val="21"/>
    <w:locked/>
    <w:rsid w:val="003A48C3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3A48C3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22">
    <w:name w:val="Основной текст (2)_"/>
    <w:link w:val="23"/>
    <w:locked/>
    <w:rsid w:val="003A48C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48C3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20">
    <w:name w:val="Основной текст (2)2"/>
    <w:rsid w:val="003A48C3"/>
    <w:rPr>
      <w:sz w:val="28"/>
      <w:szCs w:val="28"/>
      <w:u w:val="none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A48C3"/>
  </w:style>
  <w:style w:type="character" w:customStyle="1" w:styleId="af0">
    <w:name w:val="Нижний колонтитул Знак"/>
    <w:link w:val="af1"/>
    <w:uiPriority w:val="99"/>
    <w:rsid w:val="003A48C3"/>
  </w:style>
  <w:style w:type="paragraph" w:styleId="af1">
    <w:name w:val="footer"/>
    <w:basedOn w:val="a"/>
    <w:link w:val="af0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2">
    <w:name w:val="Нижний колонтитул Знак1"/>
    <w:rsid w:val="003A48C3"/>
    <w:rPr>
      <w:sz w:val="24"/>
      <w:szCs w:val="24"/>
    </w:rPr>
  </w:style>
  <w:style w:type="paragraph" w:customStyle="1" w:styleId="3">
    <w:name w:val="Основной текст3"/>
    <w:basedOn w:val="a"/>
    <w:rsid w:val="003A48C3"/>
    <w:pPr>
      <w:shd w:val="clear" w:color="auto" w:fill="FFFFFF"/>
      <w:spacing w:line="317" w:lineRule="exact"/>
      <w:ind w:hanging="480"/>
      <w:jc w:val="center"/>
    </w:pPr>
    <w:rPr>
      <w:sz w:val="27"/>
      <w:szCs w:val="27"/>
      <w:lang w:eastAsia="en-US"/>
    </w:rPr>
  </w:style>
  <w:style w:type="paragraph" w:customStyle="1" w:styleId="consplusnormal1">
    <w:name w:val="consplusnormal"/>
    <w:basedOn w:val="a"/>
    <w:rsid w:val="003A48C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24706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24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07F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1" Type="http://schemas.openxmlformats.org/officeDocument/2006/relationships/image" Target="media/image19.wmf"/><Relationship Id="rId42" Type="http://schemas.openxmlformats.org/officeDocument/2006/relationships/image" Target="media/image40.wmf"/><Relationship Id="rId63" Type="http://schemas.openxmlformats.org/officeDocument/2006/relationships/image" Target="media/image61.wmf"/><Relationship Id="rId84" Type="http://schemas.openxmlformats.org/officeDocument/2006/relationships/image" Target="media/image82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7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5.wmf"/><Relationship Id="rId11" Type="http://schemas.openxmlformats.org/officeDocument/2006/relationships/image" Target="media/image9.wmf"/><Relationship Id="rId32" Type="http://schemas.openxmlformats.org/officeDocument/2006/relationships/image" Target="media/image30.wmf"/><Relationship Id="rId53" Type="http://schemas.openxmlformats.org/officeDocument/2006/relationships/image" Target="media/image51.wmf"/><Relationship Id="rId74" Type="http://schemas.openxmlformats.org/officeDocument/2006/relationships/image" Target="media/image72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webSettings" Target="webSettings.xml"/><Relationship Id="rId95" Type="http://schemas.openxmlformats.org/officeDocument/2006/relationships/image" Target="media/image93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1.wmf"/><Relationship Id="rId237" Type="http://schemas.openxmlformats.org/officeDocument/2006/relationships/fontTable" Target="fontTable.xml"/><Relationship Id="rId22" Type="http://schemas.openxmlformats.org/officeDocument/2006/relationships/image" Target="media/image20.wmf"/><Relationship Id="rId43" Type="http://schemas.openxmlformats.org/officeDocument/2006/relationships/image" Target="media/image41.wmf"/><Relationship Id="rId64" Type="http://schemas.openxmlformats.org/officeDocument/2006/relationships/image" Target="media/image62.wmf"/><Relationship Id="rId118" Type="http://schemas.openxmlformats.org/officeDocument/2006/relationships/image" Target="media/image116.wmf"/><Relationship Id="rId139" Type="http://schemas.openxmlformats.org/officeDocument/2006/relationships/image" Target="media/image136.wmf"/><Relationship Id="rId80" Type="http://schemas.openxmlformats.org/officeDocument/2006/relationships/image" Target="media/image78.wmf"/><Relationship Id="rId85" Type="http://schemas.openxmlformats.org/officeDocument/2006/relationships/image" Target="media/image83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8.wmf"/><Relationship Id="rId197" Type="http://schemas.openxmlformats.org/officeDocument/2006/relationships/image" Target="media/image192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33" Type="http://schemas.openxmlformats.org/officeDocument/2006/relationships/image" Target="media/image31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101.wmf"/><Relationship Id="rId108" Type="http://schemas.openxmlformats.org/officeDocument/2006/relationships/image" Target="media/image106.wmf"/><Relationship Id="rId124" Type="http://schemas.openxmlformats.org/officeDocument/2006/relationships/image" Target="media/image122.wmf"/><Relationship Id="rId129" Type="http://schemas.openxmlformats.org/officeDocument/2006/relationships/image" Target="media/image126.wmf"/><Relationship Id="rId54" Type="http://schemas.openxmlformats.org/officeDocument/2006/relationships/image" Target="media/image52.wmf"/><Relationship Id="rId70" Type="http://schemas.openxmlformats.org/officeDocument/2006/relationships/image" Target="media/image68.wmf"/><Relationship Id="rId75" Type="http://schemas.openxmlformats.org/officeDocument/2006/relationships/image" Target="media/image73.wmf"/><Relationship Id="rId91" Type="http://schemas.openxmlformats.org/officeDocument/2006/relationships/image" Target="media/image89.wmf"/><Relationship Id="rId96" Type="http://schemas.openxmlformats.org/officeDocument/2006/relationships/image" Target="media/image94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3.wmf"/><Relationship Id="rId217" Type="http://schemas.openxmlformats.org/officeDocument/2006/relationships/image" Target="media/image2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7.wmf"/><Relationship Id="rId233" Type="http://schemas.openxmlformats.org/officeDocument/2006/relationships/hyperlink" Target="consultantplus://offline/ref=2CD00A10B6BA09937B1BDD5ED7ED08CA063BAF05C55E4582C5E44735ECBCF8CBF9724C6B8FB7230404G8L" TargetMode="External"/><Relationship Id="rId238" Type="http://schemas.openxmlformats.org/officeDocument/2006/relationships/theme" Target="theme/theme1.xml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119" Type="http://schemas.openxmlformats.org/officeDocument/2006/relationships/image" Target="media/image117.wmf"/><Relationship Id="rId44" Type="http://schemas.openxmlformats.org/officeDocument/2006/relationships/image" Target="media/image42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81" Type="http://schemas.openxmlformats.org/officeDocument/2006/relationships/image" Target="media/image79.wmf"/><Relationship Id="rId86" Type="http://schemas.openxmlformats.org/officeDocument/2006/relationships/image" Target="media/image84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3.wmf"/><Relationship Id="rId172" Type="http://schemas.openxmlformats.org/officeDocument/2006/relationships/image" Target="media/image169.wmf"/><Relationship Id="rId193" Type="http://schemas.openxmlformats.org/officeDocument/2006/relationships/image" Target="media/image189.wmf"/><Relationship Id="rId202" Type="http://schemas.openxmlformats.org/officeDocument/2006/relationships/image" Target="media/image197.wmf"/><Relationship Id="rId207" Type="http://schemas.openxmlformats.org/officeDocument/2006/relationships/image" Target="media/image202.wmf"/><Relationship Id="rId223" Type="http://schemas.openxmlformats.org/officeDocument/2006/relationships/image" Target="media/image218.wmf"/><Relationship Id="rId228" Type="http://schemas.openxmlformats.org/officeDocument/2006/relationships/image" Target="media/image223.wmf"/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109" Type="http://schemas.openxmlformats.org/officeDocument/2006/relationships/image" Target="media/image107.wmf"/><Relationship Id="rId34" Type="http://schemas.openxmlformats.org/officeDocument/2006/relationships/image" Target="media/image32.wmf"/><Relationship Id="rId50" Type="http://schemas.openxmlformats.org/officeDocument/2006/relationships/image" Target="media/image48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04" Type="http://schemas.openxmlformats.org/officeDocument/2006/relationships/image" Target="media/image102.wmf"/><Relationship Id="rId120" Type="http://schemas.openxmlformats.org/officeDocument/2006/relationships/image" Target="media/image118.wmf"/><Relationship Id="rId125" Type="http://schemas.openxmlformats.org/officeDocument/2006/relationships/hyperlink" Target="consultantplus://offline/ref=1CA82E8FD9D12E1F2FB49163D29905B8F756FD4609BAF561352A492F23E9C005A3C340A946B1F9B6787EBB349D4D71824A9A92DA8784K3F8I" TargetMode="External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4.wmf"/><Relationship Id="rId7" Type="http://schemas.openxmlformats.org/officeDocument/2006/relationships/endnotes" Target="endnotes.xml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4" Type="http://schemas.openxmlformats.org/officeDocument/2006/relationships/image" Target="media/image22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15" Type="http://schemas.openxmlformats.org/officeDocument/2006/relationships/image" Target="media/image113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0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7.wmf"/><Relationship Id="rId224" Type="http://schemas.openxmlformats.org/officeDocument/2006/relationships/image" Target="media/image219.wmf"/><Relationship Id="rId14" Type="http://schemas.openxmlformats.org/officeDocument/2006/relationships/image" Target="media/image12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105" Type="http://schemas.openxmlformats.org/officeDocument/2006/relationships/image" Target="media/image103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6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5.wmf"/><Relationship Id="rId219" Type="http://schemas.openxmlformats.org/officeDocument/2006/relationships/image" Target="media/image21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27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116" Type="http://schemas.openxmlformats.org/officeDocument/2006/relationships/image" Target="media/image114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hyperlink" Target="consultantplus://offline/ref=908192FB69B7F55870C9EF0557A9272FD48B3568D125DDF2CD2113067452D9AA27E07757086D727Dz8GFL" TargetMode="External"/><Relationship Id="rId209" Type="http://schemas.openxmlformats.org/officeDocument/2006/relationships/image" Target="media/image204.wmf"/><Relationship Id="rId190" Type="http://schemas.openxmlformats.org/officeDocument/2006/relationships/image" Target="media/image186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106" Type="http://schemas.openxmlformats.org/officeDocument/2006/relationships/image" Target="media/image104.wmf"/><Relationship Id="rId127" Type="http://schemas.openxmlformats.org/officeDocument/2006/relationships/image" Target="media/image124.wmf"/><Relationship Id="rId10" Type="http://schemas.openxmlformats.org/officeDocument/2006/relationships/image" Target="media/image8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94" Type="http://schemas.openxmlformats.org/officeDocument/2006/relationships/image" Target="media/image92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settings" Target="settings.xml"/><Relationship Id="rId9" Type="http://schemas.openxmlformats.org/officeDocument/2006/relationships/image" Target="media/image7.wmf"/><Relationship Id="rId180" Type="http://schemas.openxmlformats.org/officeDocument/2006/relationships/image" Target="media/image177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28.wmf"/><Relationship Id="rId26" Type="http://schemas.openxmlformats.org/officeDocument/2006/relationships/image" Target="media/image24.wmf"/><Relationship Id="rId231" Type="http://schemas.openxmlformats.org/officeDocument/2006/relationships/hyperlink" Target="consultantplus://offline/ref=2CD00A10B6BA09937B1BDD5ED7ED08CA063BAF05C55E4582C5E44735ECBCF8CBF9724C6B8FB7230404G8L" TargetMode="External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4.wmf"/><Relationship Id="rId221" Type="http://schemas.openxmlformats.org/officeDocument/2006/relationships/image" Target="media/image216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44" Type="http://schemas.openxmlformats.org/officeDocument/2006/relationships/image" Target="media/image141.wmf"/><Relationship Id="rId90" Type="http://schemas.openxmlformats.org/officeDocument/2006/relationships/image" Target="media/image88.wmf"/><Relationship Id="rId165" Type="http://schemas.openxmlformats.org/officeDocument/2006/relationships/image" Target="media/image162.wmf"/><Relationship Id="rId186" Type="http://schemas.openxmlformats.org/officeDocument/2006/relationships/hyperlink" Target="consultantplus://offline/ref=908192FB69B7F55870C9EF0557A9272FD4843B6CDB24DDF2CD21130674z5G2L" TargetMode="External"/><Relationship Id="rId211" Type="http://schemas.openxmlformats.org/officeDocument/2006/relationships/image" Target="media/image206.wmf"/><Relationship Id="rId232" Type="http://schemas.openxmlformats.org/officeDocument/2006/relationships/hyperlink" Target="consultantplus://offline/ref=2CD00A10B6BA09937B1BDD5ED7ED08CA063BAF05C55E4582C5E44735ECBCF8CBF9724C6B8FB7230404G8L" TargetMode="External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57;&#1077;&#1084;&#1072;&#1096;&#1082;&#1086;\&#1055;&#1054;&#1057;&#1045;&#1051;&#1045;&#1053;&#1048;&#1071;\&#1053;&#1054;&#1056;&#1052;&#1040;&#1058;&#1048;&#1042;&#1050;&#1040;\&#1056;&#1086;&#1078;&#1076;&#1077;&#1089;&#1090;&#1074;&#1086;\2023\&#1054;%20&#1087;&#1086;&#1088;&#1103;&#1076;&#1082;&#1077;%20&#1086;&#1087;&#1088;&#1077;&#1076;.&#1085;&#1086;&#1088;&#1084;&#1072;&#1090;&#1080;&#1074;.&#1079;&#1072;&#1090;&#1088;&#1072;&#1090;\&#1054;%20&#1087;&#1086;&#1088;&#1103;&#1076;&#1082;&#1077;%20&#1086;&#1087;&#1088;&#1077;&#1076;.&#1085;&#1086;&#1088;&#1084;&#1072;&#1090;.&#1079;&#1072;&#1090;&#1088;&#1072;&#1090;-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D0B2-9FAD-44B8-8A77-C994360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опред.нормат.затрат-2023</Template>
  <TotalTime>103</TotalTime>
  <Pages>15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АСТГиЖКХ</Company>
  <LinksUpToDate>false</LinksUpToDate>
  <CharactersWithSpaces>30141</CharactersWithSpaces>
  <SharedDoc>false</SharedDoc>
  <HLinks>
    <vt:vector size="36" baseType="variant"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consultantplus://offline/ref=908192FB69B7F55870C9EF0557A9272FD48B3568D125DDF2CD2113067452D9AA27E07757086D727Dz8GFL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consultantplus://offline/ref=908192FB69B7F55870C9EF0557A9272FD4843B6CDB24DDF2CD21130674z5G2L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consultantplus://offline/ref=1CA82E8FD9D12E1F2FB49163D29905B8F756FD4609BAF561352A492F23E9C005A3C340A946B1F9B6787EBB349D4D71824A9A92DA8784K3F8I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 Ирина Александровна</dc:creator>
  <cp:keywords/>
  <cp:lastModifiedBy>PK-plochyad</cp:lastModifiedBy>
  <cp:revision>8</cp:revision>
  <cp:lastPrinted>2023-12-18T11:58:00Z</cp:lastPrinted>
  <dcterms:created xsi:type="dcterms:W3CDTF">2023-12-28T11:01:00Z</dcterms:created>
  <dcterms:modified xsi:type="dcterms:W3CDTF">2024-01-24T13:38:00Z</dcterms:modified>
</cp:coreProperties>
</file>