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B4" w:rsidRPr="00FD0AB4" w:rsidRDefault="00FD0AB4" w:rsidP="00FD0AB4">
      <w:pPr>
        <w:jc w:val="center"/>
        <w:rPr>
          <w:rFonts w:ascii="Arial" w:hAnsi="Arial" w:cs="Arial"/>
          <w:sz w:val="24"/>
          <w:szCs w:val="24"/>
        </w:rPr>
      </w:pPr>
      <w:r w:rsidRPr="00FD0AB4">
        <w:rPr>
          <w:rFonts w:ascii="Arial" w:hAnsi="Arial" w:cs="Arial"/>
          <w:noProof/>
          <w:sz w:val="24"/>
          <w:szCs w:val="24"/>
          <w:lang w:eastAsia="ru-RU"/>
        </w:rPr>
        <w:drawing>
          <wp:inline distT="0" distB="0" distL="0" distR="0">
            <wp:extent cx="792480" cy="807720"/>
            <wp:effectExtent l="19050" t="0" r="7620" b="0"/>
            <wp:docPr id="1" name="Рисунок 3"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лаг"/>
                    <pic:cNvPicPr>
                      <a:picLocks noChangeAspect="1" noChangeArrowheads="1"/>
                    </pic:cNvPicPr>
                  </pic:nvPicPr>
                  <pic:blipFill>
                    <a:blip r:embed="rId7"/>
                    <a:srcRect/>
                    <a:stretch>
                      <a:fillRect/>
                    </a:stretch>
                  </pic:blipFill>
                  <pic:spPr bwMode="auto">
                    <a:xfrm>
                      <a:off x="0" y="0"/>
                      <a:ext cx="792480" cy="807720"/>
                    </a:xfrm>
                    <a:prstGeom prst="rect">
                      <a:avLst/>
                    </a:prstGeom>
                    <a:noFill/>
                    <a:ln w="9525">
                      <a:noFill/>
                      <a:miter lim="800000"/>
                      <a:headEnd/>
                      <a:tailEnd/>
                    </a:ln>
                  </pic:spPr>
                </pic:pic>
              </a:graphicData>
            </a:graphic>
          </wp:inline>
        </w:drawing>
      </w:r>
    </w:p>
    <w:p w:rsidR="00FD0AB4" w:rsidRPr="00FD0AB4" w:rsidRDefault="00FD0AB4" w:rsidP="00FD0AB4">
      <w:pPr>
        <w:jc w:val="center"/>
        <w:rPr>
          <w:rFonts w:ascii="Arial" w:hAnsi="Arial" w:cs="Arial"/>
          <w:b/>
          <w:sz w:val="24"/>
          <w:szCs w:val="24"/>
        </w:rPr>
      </w:pPr>
      <w:r w:rsidRPr="00FD0AB4">
        <w:rPr>
          <w:rFonts w:ascii="Arial" w:hAnsi="Arial" w:cs="Arial"/>
          <w:b/>
          <w:sz w:val="24"/>
          <w:szCs w:val="24"/>
        </w:rPr>
        <w:t>АДМИНИСТРАЦИЯ</w:t>
      </w:r>
    </w:p>
    <w:p w:rsidR="00FD0AB4" w:rsidRPr="00FD0AB4" w:rsidRDefault="00FD0AB4" w:rsidP="00FD0AB4">
      <w:pPr>
        <w:jc w:val="center"/>
        <w:rPr>
          <w:rFonts w:ascii="Arial" w:hAnsi="Arial" w:cs="Arial"/>
          <w:b/>
          <w:sz w:val="24"/>
          <w:szCs w:val="24"/>
        </w:rPr>
      </w:pPr>
      <w:r w:rsidRPr="00FD0AB4">
        <w:rPr>
          <w:rFonts w:ascii="Arial" w:hAnsi="Arial" w:cs="Arial"/>
          <w:b/>
          <w:sz w:val="24"/>
          <w:szCs w:val="24"/>
        </w:rPr>
        <w:t>ВЕРХНЕМАМОНСКОГО МУНИЦИПАЛЬНОГО РАЙОНА</w:t>
      </w:r>
    </w:p>
    <w:p w:rsidR="00FD0AB4" w:rsidRPr="00FD0AB4" w:rsidRDefault="00FD0AB4" w:rsidP="00FD0AB4">
      <w:pPr>
        <w:jc w:val="center"/>
        <w:rPr>
          <w:rFonts w:ascii="Arial" w:hAnsi="Arial" w:cs="Arial"/>
          <w:b/>
          <w:sz w:val="24"/>
          <w:szCs w:val="24"/>
        </w:rPr>
      </w:pPr>
      <w:r w:rsidRPr="00FD0AB4">
        <w:rPr>
          <w:rFonts w:ascii="Arial" w:hAnsi="Arial" w:cs="Arial"/>
          <w:b/>
          <w:sz w:val="24"/>
          <w:szCs w:val="24"/>
        </w:rPr>
        <w:t>ВОРОНЕЖСКОЙ ОБЛАСТИ</w:t>
      </w:r>
    </w:p>
    <w:p w:rsidR="00FD0AB4" w:rsidRPr="00FD0AB4" w:rsidRDefault="00FD0AB4" w:rsidP="00FD0AB4">
      <w:pPr>
        <w:jc w:val="center"/>
        <w:rPr>
          <w:rFonts w:ascii="Arial" w:hAnsi="Arial" w:cs="Arial"/>
          <w:b/>
          <w:sz w:val="24"/>
          <w:szCs w:val="24"/>
        </w:rPr>
      </w:pPr>
    </w:p>
    <w:p w:rsidR="00FD0AB4" w:rsidRPr="00FD0AB4" w:rsidRDefault="00FD0AB4" w:rsidP="00FD0AB4">
      <w:pPr>
        <w:jc w:val="center"/>
        <w:rPr>
          <w:rFonts w:ascii="Arial" w:hAnsi="Arial" w:cs="Arial"/>
          <w:b/>
          <w:sz w:val="24"/>
          <w:szCs w:val="24"/>
        </w:rPr>
      </w:pPr>
      <w:r w:rsidRPr="00FD0AB4">
        <w:rPr>
          <w:rFonts w:ascii="Arial" w:hAnsi="Arial" w:cs="Arial"/>
          <w:b/>
          <w:sz w:val="24"/>
          <w:szCs w:val="24"/>
        </w:rPr>
        <w:t>ПОСТАНОВЛЕНИЕ</w:t>
      </w:r>
    </w:p>
    <w:p w:rsidR="00FD0AB4" w:rsidRPr="00FD0AB4" w:rsidRDefault="00FD0AB4" w:rsidP="00FD0AB4">
      <w:pPr>
        <w:jc w:val="center"/>
        <w:rPr>
          <w:rFonts w:ascii="Arial" w:hAnsi="Arial" w:cs="Arial"/>
          <w:b/>
          <w:sz w:val="24"/>
          <w:szCs w:val="24"/>
        </w:rPr>
      </w:pPr>
    </w:p>
    <w:p w:rsidR="00FD0AB4" w:rsidRPr="00FD0AB4" w:rsidRDefault="008056D7" w:rsidP="00FD0AB4">
      <w:pPr>
        <w:jc w:val="center"/>
        <w:rPr>
          <w:rFonts w:ascii="Arial" w:hAnsi="Arial" w:cs="Arial"/>
          <w:b/>
          <w:sz w:val="24"/>
          <w:szCs w:val="24"/>
        </w:rPr>
      </w:pPr>
      <w:r>
        <w:rPr>
          <w:rFonts w:ascii="Arial" w:hAnsi="Arial" w:cs="Arial"/>
          <w:b/>
          <w:sz w:val="24"/>
          <w:szCs w:val="24"/>
        </w:rPr>
        <w:t>от «01</w:t>
      </w:r>
      <w:r w:rsidR="00FD0AB4" w:rsidRPr="00FD0AB4">
        <w:rPr>
          <w:rFonts w:ascii="Arial" w:hAnsi="Arial" w:cs="Arial"/>
          <w:b/>
          <w:sz w:val="24"/>
          <w:szCs w:val="24"/>
        </w:rPr>
        <w:t xml:space="preserve">» </w:t>
      </w:r>
      <w:r>
        <w:rPr>
          <w:rFonts w:ascii="Arial" w:hAnsi="Arial" w:cs="Arial"/>
          <w:b/>
          <w:sz w:val="24"/>
          <w:szCs w:val="24"/>
        </w:rPr>
        <w:t xml:space="preserve">ноября </w:t>
      </w:r>
      <w:r w:rsidR="00FD0AB4" w:rsidRPr="00FD0AB4">
        <w:rPr>
          <w:rFonts w:ascii="Arial" w:hAnsi="Arial" w:cs="Arial"/>
          <w:b/>
          <w:sz w:val="24"/>
          <w:szCs w:val="24"/>
        </w:rPr>
        <w:t xml:space="preserve"> 2019г. № </w:t>
      </w:r>
      <w:r>
        <w:rPr>
          <w:rFonts w:ascii="Arial" w:hAnsi="Arial" w:cs="Arial"/>
          <w:b/>
          <w:sz w:val="24"/>
          <w:szCs w:val="24"/>
        </w:rPr>
        <w:t>287</w:t>
      </w:r>
      <w:bookmarkStart w:id="0" w:name="_GoBack"/>
      <w:bookmarkEnd w:id="0"/>
    </w:p>
    <w:p w:rsidR="00FD0AB4" w:rsidRPr="002D1F23" w:rsidRDefault="00FD0AB4" w:rsidP="00FD0AB4">
      <w:pPr>
        <w:jc w:val="center"/>
        <w:rPr>
          <w:rFonts w:ascii="Arial" w:hAnsi="Arial" w:cs="Arial"/>
          <w:b/>
          <w:sz w:val="24"/>
          <w:szCs w:val="24"/>
        </w:rPr>
      </w:pPr>
      <w:r w:rsidRPr="002D1F23">
        <w:rPr>
          <w:rFonts w:ascii="Arial" w:hAnsi="Arial" w:cs="Arial"/>
          <w:b/>
          <w:sz w:val="24"/>
          <w:szCs w:val="24"/>
        </w:rPr>
        <w:t>--------------------------------------------------------------</w:t>
      </w:r>
    </w:p>
    <w:p w:rsidR="00FD0AB4" w:rsidRPr="002D1F23" w:rsidRDefault="00FD0AB4" w:rsidP="00FD0AB4">
      <w:pPr>
        <w:jc w:val="center"/>
        <w:rPr>
          <w:rFonts w:ascii="Arial" w:hAnsi="Arial" w:cs="Arial"/>
          <w:b/>
          <w:sz w:val="24"/>
          <w:szCs w:val="24"/>
        </w:rPr>
      </w:pPr>
      <w:r w:rsidRPr="002D1F23">
        <w:rPr>
          <w:rFonts w:ascii="Arial" w:hAnsi="Arial" w:cs="Arial"/>
          <w:b/>
          <w:sz w:val="24"/>
          <w:szCs w:val="24"/>
        </w:rPr>
        <w:t>село Верхний Мамон</w:t>
      </w:r>
    </w:p>
    <w:p w:rsidR="00FD0AB4" w:rsidRPr="002D1F23" w:rsidRDefault="00FD0AB4" w:rsidP="00FD0AB4">
      <w:pPr>
        <w:jc w:val="center"/>
        <w:rPr>
          <w:rFonts w:ascii="Arial" w:hAnsi="Arial" w:cs="Arial"/>
          <w:b/>
          <w:sz w:val="24"/>
          <w:szCs w:val="24"/>
        </w:rPr>
      </w:pPr>
    </w:p>
    <w:p w:rsidR="00FD0AB4" w:rsidRPr="00FD0AB4" w:rsidRDefault="00FD0AB4" w:rsidP="00FD0AB4">
      <w:pPr>
        <w:jc w:val="center"/>
        <w:rPr>
          <w:rFonts w:ascii="Arial" w:hAnsi="Arial" w:cs="Arial"/>
          <w:b/>
          <w:sz w:val="24"/>
          <w:szCs w:val="24"/>
        </w:rPr>
      </w:pPr>
      <w:r w:rsidRPr="002D1F23">
        <w:rPr>
          <w:rFonts w:ascii="Arial" w:hAnsi="Arial" w:cs="Arial"/>
          <w:b/>
          <w:sz w:val="24"/>
          <w:szCs w:val="24"/>
        </w:rPr>
        <w:t>Об утверждении муниципальной программы Верхнемамонского муниципальн</w:t>
      </w:r>
      <w:r w:rsidR="00D956CD" w:rsidRPr="002D1F23">
        <w:rPr>
          <w:rFonts w:ascii="Arial" w:hAnsi="Arial" w:cs="Arial"/>
          <w:b/>
          <w:sz w:val="24"/>
          <w:szCs w:val="24"/>
        </w:rPr>
        <w:t>ого района Воронежской области «Развитие сельского хозяйства, производства пищевых продуктов и инфраструктуры агропродовольственного рынка</w:t>
      </w:r>
      <w:r w:rsidR="002D1F23" w:rsidRPr="002D1F23">
        <w:rPr>
          <w:rFonts w:ascii="Arial" w:hAnsi="Arial" w:cs="Arial"/>
          <w:b/>
          <w:sz w:val="24"/>
          <w:szCs w:val="24"/>
        </w:rPr>
        <w:t xml:space="preserve"> Верхнемамонского муниципального района Воронежской области</w:t>
      </w:r>
      <w:r w:rsidR="00D956CD" w:rsidRPr="002D1F23">
        <w:rPr>
          <w:rFonts w:ascii="Arial" w:hAnsi="Arial" w:cs="Arial"/>
          <w:b/>
          <w:sz w:val="24"/>
          <w:szCs w:val="24"/>
        </w:rPr>
        <w:t>» на 2020-2025 годы</w:t>
      </w:r>
    </w:p>
    <w:p w:rsidR="00FD0AB4" w:rsidRPr="00FD0AB4" w:rsidRDefault="00FD0AB4" w:rsidP="00FD0AB4">
      <w:pPr>
        <w:autoSpaceDE w:val="0"/>
        <w:autoSpaceDN w:val="0"/>
        <w:adjustRightInd w:val="0"/>
        <w:jc w:val="center"/>
        <w:rPr>
          <w:rFonts w:ascii="Arial" w:hAnsi="Arial" w:cs="Arial"/>
          <w:b/>
          <w:sz w:val="24"/>
          <w:szCs w:val="24"/>
        </w:rPr>
      </w:pPr>
    </w:p>
    <w:p w:rsidR="00FD0AB4" w:rsidRPr="002D57B5" w:rsidRDefault="00FD0AB4" w:rsidP="00FD0AB4">
      <w:pPr>
        <w:autoSpaceDE w:val="0"/>
        <w:autoSpaceDN w:val="0"/>
        <w:adjustRightInd w:val="0"/>
        <w:rPr>
          <w:rFonts w:ascii="Arial" w:hAnsi="Arial" w:cs="Arial"/>
          <w:sz w:val="24"/>
          <w:szCs w:val="24"/>
        </w:rPr>
      </w:pPr>
      <w:r w:rsidRPr="00FD0AB4">
        <w:rPr>
          <w:rFonts w:ascii="Arial" w:hAnsi="Arial" w:cs="Arial"/>
          <w:sz w:val="24"/>
          <w:szCs w:val="24"/>
        </w:rPr>
        <w:tab/>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14.10.2019г. № 255 «Об утверждении Порядка принятия решений о разработке, реализации и оценке эффективности муниципальных программ Верхнемамонского </w:t>
      </w:r>
      <w:r w:rsidRPr="002D57B5">
        <w:rPr>
          <w:rFonts w:ascii="Arial" w:hAnsi="Arial" w:cs="Arial"/>
          <w:sz w:val="24"/>
          <w:szCs w:val="24"/>
        </w:rPr>
        <w:t xml:space="preserve">муниципального района Воронежской области», администрация Верхнемамонского муниципального района </w:t>
      </w:r>
    </w:p>
    <w:p w:rsidR="00FD0AB4" w:rsidRPr="002D57B5" w:rsidRDefault="00FD0AB4" w:rsidP="00FD0AB4">
      <w:pPr>
        <w:autoSpaceDE w:val="0"/>
        <w:autoSpaceDN w:val="0"/>
        <w:adjustRightInd w:val="0"/>
        <w:jc w:val="center"/>
        <w:rPr>
          <w:rFonts w:ascii="Arial" w:hAnsi="Arial" w:cs="Arial"/>
          <w:sz w:val="24"/>
          <w:szCs w:val="24"/>
        </w:rPr>
      </w:pPr>
      <w:r w:rsidRPr="002D57B5">
        <w:rPr>
          <w:rFonts w:ascii="Arial" w:hAnsi="Arial" w:cs="Arial"/>
          <w:sz w:val="24"/>
          <w:szCs w:val="24"/>
        </w:rPr>
        <w:t>ПОСТАНОВЛЯЕТ:</w:t>
      </w:r>
    </w:p>
    <w:p w:rsidR="00FD0AB4" w:rsidRPr="002D57B5" w:rsidRDefault="00FD0AB4" w:rsidP="00FD0AB4">
      <w:pPr>
        <w:autoSpaceDE w:val="0"/>
        <w:autoSpaceDN w:val="0"/>
        <w:adjustRightInd w:val="0"/>
        <w:jc w:val="center"/>
        <w:rPr>
          <w:rFonts w:ascii="Arial" w:hAnsi="Arial" w:cs="Arial"/>
          <w:sz w:val="24"/>
          <w:szCs w:val="24"/>
        </w:rPr>
      </w:pPr>
    </w:p>
    <w:p w:rsidR="00FD0AB4" w:rsidRPr="002D57B5" w:rsidRDefault="00FD0AB4" w:rsidP="00FD0AB4">
      <w:pPr>
        <w:ind w:firstLine="567"/>
        <w:rPr>
          <w:rFonts w:ascii="Arial" w:hAnsi="Arial" w:cs="Arial"/>
          <w:sz w:val="24"/>
          <w:szCs w:val="24"/>
        </w:rPr>
      </w:pPr>
      <w:r w:rsidRPr="002D57B5">
        <w:rPr>
          <w:rFonts w:ascii="Arial" w:hAnsi="Arial" w:cs="Arial"/>
          <w:sz w:val="24"/>
          <w:szCs w:val="24"/>
        </w:rPr>
        <w:t xml:space="preserve">1. Утвердить прилагаемую муниципальную программу Верхнемамонского муниципального района Воронежской области </w:t>
      </w:r>
      <w:r w:rsidR="009809EF" w:rsidRPr="002D57B5">
        <w:rPr>
          <w:rFonts w:ascii="Arial" w:hAnsi="Arial" w:cs="Arial"/>
          <w:sz w:val="24"/>
          <w:szCs w:val="24"/>
        </w:rPr>
        <w:t>«Развитие сельского хозяйства, производства пищевых продуктов и инфраструктуры агроп</w:t>
      </w:r>
      <w:r w:rsidR="003A1732" w:rsidRPr="002D57B5">
        <w:rPr>
          <w:rFonts w:ascii="Arial" w:hAnsi="Arial" w:cs="Arial"/>
          <w:sz w:val="24"/>
          <w:szCs w:val="24"/>
        </w:rPr>
        <w:t>родовольственного рынка</w:t>
      </w:r>
      <w:r w:rsidR="002D1F23" w:rsidRPr="002D57B5">
        <w:rPr>
          <w:rFonts w:ascii="Arial" w:hAnsi="Arial" w:cs="Arial"/>
          <w:sz w:val="24"/>
          <w:szCs w:val="24"/>
        </w:rPr>
        <w:t xml:space="preserve"> Верхнемамонского муниципального района Воронежской области</w:t>
      </w:r>
      <w:r w:rsidR="003A1732" w:rsidRPr="002D57B5">
        <w:rPr>
          <w:rFonts w:ascii="Arial" w:hAnsi="Arial" w:cs="Arial"/>
          <w:sz w:val="24"/>
          <w:szCs w:val="24"/>
        </w:rPr>
        <w:t xml:space="preserve">» на </w:t>
      </w:r>
      <w:r w:rsidR="005475FB" w:rsidRPr="002D57B5">
        <w:rPr>
          <w:rFonts w:ascii="Arial" w:hAnsi="Arial" w:cs="Arial"/>
          <w:sz w:val="24"/>
          <w:szCs w:val="24"/>
        </w:rPr>
        <w:t>2020-2025</w:t>
      </w:r>
      <w:r w:rsidR="009809EF" w:rsidRPr="002D57B5">
        <w:rPr>
          <w:rFonts w:ascii="Arial" w:hAnsi="Arial" w:cs="Arial"/>
          <w:sz w:val="24"/>
          <w:szCs w:val="24"/>
        </w:rPr>
        <w:t>годы</w:t>
      </w:r>
    </w:p>
    <w:p w:rsidR="00FD0AB4" w:rsidRPr="002D57B5" w:rsidRDefault="00FD0AB4" w:rsidP="00FD0AB4">
      <w:pPr>
        <w:ind w:firstLine="567"/>
        <w:rPr>
          <w:rFonts w:ascii="Arial" w:hAnsi="Arial" w:cs="Arial"/>
          <w:sz w:val="24"/>
          <w:szCs w:val="24"/>
        </w:rPr>
      </w:pPr>
      <w:r w:rsidRPr="002D57B5">
        <w:rPr>
          <w:rFonts w:ascii="Arial" w:hAnsi="Arial" w:cs="Arial"/>
          <w:sz w:val="24"/>
          <w:szCs w:val="24"/>
        </w:rPr>
        <w:t>2. Признать утратившими силу постановления администрации Верхнемамонского муниципального района:</w:t>
      </w:r>
    </w:p>
    <w:p w:rsidR="00F36B46" w:rsidRPr="00F36B46" w:rsidRDefault="003A1732" w:rsidP="00FD0AB4">
      <w:pPr>
        <w:ind w:firstLine="567"/>
        <w:rPr>
          <w:rFonts w:ascii="Arial" w:hAnsi="Arial" w:cs="Arial"/>
          <w:bCs/>
          <w:sz w:val="24"/>
          <w:szCs w:val="24"/>
        </w:rPr>
      </w:pPr>
      <w:r w:rsidRPr="002D57B5">
        <w:rPr>
          <w:rFonts w:ascii="Arial" w:hAnsi="Arial" w:cs="Arial"/>
          <w:sz w:val="24"/>
          <w:szCs w:val="24"/>
        </w:rPr>
        <w:t>- от 30.10.2013 г</w:t>
      </w:r>
      <w:r>
        <w:rPr>
          <w:rFonts w:ascii="Arial" w:hAnsi="Arial" w:cs="Arial"/>
          <w:sz w:val="24"/>
          <w:szCs w:val="24"/>
        </w:rPr>
        <w:t>. № 282</w:t>
      </w:r>
      <w:r w:rsidR="00FD0AB4" w:rsidRPr="00FD0AB4">
        <w:rPr>
          <w:rFonts w:ascii="Arial" w:hAnsi="Arial" w:cs="Arial"/>
          <w:sz w:val="24"/>
          <w:szCs w:val="24"/>
        </w:rPr>
        <w:t xml:space="preserve"> «</w:t>
      </w:r>
      <w:r w:rsidR="00FD0AB4" w:rsidRPr="00FD0AB4">
        <w:rPr>
          <w:rFonts w:ascii="Arial" w:hAnsi="Arial" w:cs="Arial"/>
          <w:bCs/>
          <w:sz w:val="24"/>
          <w:szCs w:val="24"/>
        </w:rPr>
        <w:t xml:space="preserve">Об утверждении муниципальной программы Верхнемамонского муниципального района Воронежской области </w:t>
      </w:r>
      <w:r w:rsidR="00F36B46" w:rsidRPr="00F36B46">
        <w:rPr>
          <w:rFonts w:ascii="Arial" w:hAnsi="Arial" w:cs="Arial"/>
          <w:bCs/>
          <w:sz w:val="24"/>
          <w:szCs w:val="24"/>
        </w:rPr>
        <w:t>«Развитие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2014-2020 годы</w:t>
      </w:r>
    </w:p>
    <w:p w:rsidR="00FD0AB4" w:rsidRPr="00F36B46" w:rsidRDefault="005475FB" w:rsidP="00FD0AB4">
      <w:pPr>
        <w:ind w:firstLine="567"/>
        <w:rPr>
          <w:rFonts w:ascii="Arial" w:hAnsi="Arial" w:cs="Arial"/>
          <w:bCs/>
          <w:sz w:val="24"/>
          <w:szCs w:val="24"/>
        </w:rPr>
      </w:pPr>
      <w:r w:rsidRPr="00F36B46">
        <w:rPr>
          <w:rFonts w:ascii="Arial" w:hAnsi="Arial" w:cs="Arial"/>
          <w:sz w:val="24"/>
          <w:szCs w:val="24"/>
        </w:rPr>
        <w:t>- от 05.03.2014 г. № 54</w:t>
      </w:r>
      <w:r w:rsidR="00FD0AB4" w:rsidRPr="00F36B46">
        <w:rPr>
          <w:rFonts w:ascii="Arial" w:hAnsi="Arial" w:cs="Arial"/>
          <w:sz w:val="24"/>
          <w:szCs w:val="24"/>
        </w:rPr>
        <w:t xml:space="preserve"> «</w:t>
      </w:r>
      <w:r w:rsidR="00FD0AB4" w:rsidRPr="00F36B46">
        <w:rPr>
          <w:rFonts w:ascii="Arial" w:hAnsi="Arial" w:cs="Arial"/>
          <w:bCs/>
          <w:sz w:val="24"/>
          <w:szCs w:val="24"/>
        </w:rPr>
        <w:t xml:space="preserve">О внесении изменений в постановление  администрации Верхнемамонского муниципального </w:t>
      </w:r>
      <w:r w:rsidR="00F36B46" w:rsidRPr="00F36B46">
        <w:rPr>
          <w:rFonts w:ascii="Arial" w:hAnsi="Arial" w:cs="Arial"/>
          <w:bCs/>
          <w:sz w:val="24"/>
          <w:szCs w:val="24"/>
        </w:rPr>
        <w:t>района  от 30.10.2013 года № 282</w:t>
      </w:r>
      <w:r w:rsidR="00FD0AB4" w:rsidRPr="00F36B46">
        <w:rPr>
          <w:rFonts w:ascii="Arial" w:hAnsi="Arial" w:cs="Arial"/>
          <w:bCs/>
          <w:sz w:val="24"/>
          <w:szCs w:val="24"/>
        </w:rPr>
        <w:t xml:space="preserve">  «Об утверждении муниципальной программы Верхнемамонского муниципального района Воронежской области </w:t>
      </w:r>
      <w:r w:rsidR="00F36B46" w:rsidRPr="00F36B46">
        <w:rPr>
          <w:rFonts w:ascii="Arial" w:hAnsi="Arial" w:cs="Arial"/>
          <w:bCs/>
          <w:sz w:val="24"/>
          <w:szCs w:val="24"/>
        </w:rPr>
        <w:t>«Развитие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2014-2020 годы</w:t>
      </w:r>
      <w:r w:rsidR="00FD0AB4" w:rsidRPr="00F36B46">
        <w:rPr>
          <w:rFonts w:ascii="Arial" w:hAnsi="Arial" w:cs="Arial"/>
          <w:bCs/>
          <w:sz w:val="24"/>
          <w:szCs w:val="24"/>
        </w:rPr>
        <w:t>;</w:t>
      </w:r>
    </w:p>
    <w:p w:rsidR="007267ED" w:rsidRPr="00F51F67" w:rsidRDefault="00FD0AB4" w:rsidP="00FD0AB4">
      <w:pPr>
        <w:ind w:firstLine="567"/>
        <w:rPr>
          <w:rFonts w:ascii="Arial" w:hAnsi="Arial" w:cs="Arial"/>
          <w:bCs/>
          <w:sz w:val="24"/>
          <w:szCs w:val="24"/>
        </w:rPr>
      </w:pPr>
      <w:r w:rsidRPr="00F51F67">
        <w:rPr>
          <w:rFonts w:ascii="Arial" w:hAnsi="Arial" w:cs="Arial"/>
          <w:bCs/>
          <w:sz w:val="24"/>
          <w:szCs w:val="24"/>
        </w:rPr>
        <w:t xml:space="preserve">- от </w:t>
      </w:r>
      <w:r w:rsidR="00F51F67" w:rsidRPr="00F51F67">
        <w:rPr>
          <w:rFonts w:ascii="Arial" w:hAnsi="Arial" w:cs="Arial"/>
          <w:bCs/>
          <w:sz w:val="24"/>
          <w:szCs w:val="24"/>
        </w:rPr>
        <w:t>16.06.2014 г. № 124</w:t>
      </w:r>
      <w:r w:rsidR="007267ED" w:rsidRPr="00F51F67">
        <w:rPr>
          <w:rFonts w:ascii="Arial" w:hAnsi="Arial" w:cs="Arial"/>
          <w:bCs/>
          <w:sz w:val="24"/>
          <w:szCs w:val="24"/>
        </w:rPr>
        <w:t>«О внесении изменений в постановление  администрации Верхнемамонского муниципального района</w:t>
      </w:r>
      <w:r w:rsidR="007267ED" w:rsidRPr="007267ED">
        <w:rPr>
          <w:rFonts w:ascii="Arial" w:hAnsi="Arial" w:cs="Arial"/>
          <w:bCs/>
          <w:sz w:val="24"/>
          <w:szCs w:val="24"/>
        </w:rPr>
        <w:t xml:space="preserve">  от 30.10.2013 года № 282  «Об утверждении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w:t>
      </w:r>
      <w:r w:rsidR="007267ED" w:rsidRPr="00F51F67">
        <w:rPr>
          <w:rFonts w:ascii="Arial" w:hAnsi="Arial" w:cs="Arial"/>
          <w:bCs/>
          <w:sz w:val="24"/>
          <w:szCs w:val="24"/>
        </w:rPr>
        <w:t>муниципального района Воронежской области» на 2014-2020 годы;</w:t>
      </w:r>
    </w:p>
    <w:p w:rsidR="00F51F67" w:rsidRDefault="00F51F67" w:rsidP="00F51F67">
      <w:pPr>
        <w:ind w:firstLine="567"/>
        <w:rPr>
          <w:rFonts w:ascii="Arial" w:hAnsi="Arial" w:cs="Arial"/>
          <w:bCs/>
          <w:sz w:val="24"/>
          <w:szCs w:val="24"/>
        </w:rPr>
      </w:pPr>
      <w:r w:rsidRPr="00F51F67">
        <w:rPr>
          <w:rFonts w:ascii="Arial" w:hAnsi="Arial" w:cs="Arial"/>
          <w:bCs/>
          <w:sz w:val="24"/>
          <w:szCs w:val="24"/>
        </w:rPr>
        <w:t>- от 07.11.2014</w:t>
      </w:r>
      <w:r w:rsidR="00FD0AB4" w:rsidRPr="00F51F67">
        <w:rPr>
          <w:rFonts w:ascii="Arial" w:hAnsi="Arial" w:cs="Arial"/>
          <w:bCs/>
          <w:sz w:val="24"/>
          <w:szCs w:val="24"/>
        </w:rPr>
        <w:t xml:space="preserve"> г. № </w:t>
      </w:r>
      <w:r w:rsidRPr="00F51F67">
        <w:rPr>
          <w:rFonts w:ascii="Arial" w:hAnsi="Arial" w:cs="Arial"/>
          <w:bCs/>
          <w:sz w:val="24"/>
          <w:szCs w:val="24"/>
        </w:rPr>
        <w:t>249«О внесении изменений в постановление  администрации Верхнемамонского муниципального района</w:t>
      </w:r>
      <w:r w:rsidRPr="007267ED">
        <w:rPr>
          <w:rFonts w:ascii="Arial" w:hAnsi="Arial" w:cs="Arial"/>
          <w:bCs/>
          <w:sz w:val="24"/>
          <w:szCs w:val="24"/>
        </w:rPr>
        <w:t xml:space="preserve">  от 30.10.2013 года № 282  «Об утверждении муниципальной программы Верхнемамонского муниципального района Воронежской области «Развитие сельского хозяйства, производства пищевых </w:t>
      </w:r>
      <w:r w:rsidRPr="007267ED">
        <w:rPr>
          <w:rFonts w:ascii="Arial" w:hAnsi="Arial" w:cs="Arial"/>
          <w:bCs/>
          <w:sz w:val="24"/>
          <w:szCs w:val="24"/>
        </w:rPr>
        <w:lastRenderedPageBreak/>
        <w:t>продуктов и инфраструктуры агропродовольственного рынка  Верхнемамонского муниципального района Воронежской области» на 2014-2020 годы;</w:t>
      </w:r>
    </w:p>
    <w:p w:rsidR="00F51F67" w:rsidRPr="00DA3CE0" w:rsidRDefault="00F51F67" w:rsidP="00F51F67">
      <w:pPr>
        <w:ind w:firstLine="567"/>
        <w:rPr>
          <w:rFonts w:ascii="Arial" w:hAnsi="Arial" w:cs="Arial"/>
          <w:bCs/>
          <w:sz w:val="24"/>
          <w:szCs w:val="24"/>
        </w:rPr>
      </w:pPr>
      <w:r w:rsidRPr="00F51F67">
        <w:rPr>
          <w:rFonts w:ascii="Arial" w:hAnsi="Arial" w:cs="Arial"/>
          <w:bCs/>
          <w:sz w:val="24"/>
          <w:szCs w:val="24"/>
        </w:rPr>
        <w:t xml:space="preserve">- от 25.02.2015 г. № 57«О внесении изменений в постановление  администрации Верхнемамонского муниципального района  от 30.10.2013 года № 282  «Об утверждении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w:t>
      </w:r>
      <w:r w:rsidRPr="00DA3CE0">
        <w:rPr>
          <w:rFonts w:ascii="Arial" w:hAnsi="Arial" w:cs="Arial"/>
          <w:bCs/>
          <w:sz w:val="24"/>
          <w:szCs w:val="24"/>
        </w:rPr>
        <w:t>инфраструктуры агропродовольственного рынка  Верхнемамонского муниципального района Воронежской области» на 2014-2020 годы;</w:t>
      </w:r>
    </w:p>
    <w:p w:rsidR="00DA3CE0" w:rsidRPr="009235DC" w:rsidRDefault="00FD0AB4" w:rsidP="00DA3CE0">
      <w:pPr>
        <w:ind w:firstLine="567"/>
        <w:rPr>
          <w:rFonts w:ascii="Arial" w:hAnsi="Arial" w:cs="Arial"/>
          <w:bCs/>
          <w:sz w:val="24"/>
          <w:szCs w:val="24"/>
        </w:rPr>
      </w:pPr>
      <w:r w:rsidRPr="00DA3CE0">
        <w:rPr>
          <w:rFonts w:ascii="Arial" w:hAnsi="Arial" w:cs="Arial"/>
          <w:bCs/>
          <w:sz w:val="24"/>
          <w:szCs w:val="24"/>
        </w:rPr>
        <w:t xml:space="preserve">- от </w:t>
      </w:r>
      <w:r w:rsidR="00DA3CE0" w:rsidRPr="00DA3CE0">
        <w:rPr>
          <w:rFonts w:ascii="Arial" w:hAnsi="Arial" w:cs="Arial"/>
          <w:bCs/>
          <w:sz w:val="24"/>
          <w:szCs w:val="24"/>
        </w:rPr>
        <w:t>28.07.2015</w:t>
      </w:r>
      <w:r w:rsidRPr="00DA3CE0">
        <w:rPr>
          <w:rFonts w:ascii="Arial" w:hAnsi="Arial" w:cs="Arial"/>
          <w:bCs/>
          <w:sz w:val="24"/>
          <w:szCs w:val="24"/>
        </w:rPr>
        <w:t xml:space="preserve"> г. № </w:t>
      </w:r>
      <w:r w:rsidR="00DA3CE0" w:rsidRPr="00DA3CE0">
        <w:rPr>
          <w:rFonts w:ascii="Arial" w:hAnsi="Arial" w:cs="Arial"/>
          <w:bCs/>
          <w:sz w:val="24"/>
          <w:szCs w:val="24"/>
        </w:rPr>
        <w:t>149«О внесении</w:t>
      </w:r>
      <w:r w:rsidR="00DA3CE0" w:rsidRPr="00F51F67">
        <w:rPr>
          <w:rFonts w:ascii="Arial" w:hAnsi="Arial" w:cs="Arial"/>
          <w:bCs/>
          <w:sz w:val="24"/>
          <w:szCs w:val="24"/>
        </w:rPr>
        <w:t xml:space="preserve"> изменений в постановление  администрации Верхнемамонского муниципального района</w:t>
      </w:r>
      <w:r w:rsidR="00DA3CE0" w:rsidRPr="007267ED">
        <w:rPr>
          <w:rFonts w:ascii="Arial" w:hAnsi="Arial" w:cs="Arial"/>
          <w:bCs/>
          <w:sz w:val="24"/>
          <w:szCs w:val="24"/>
        </w:rPr>
        <w:t xml:space="preserve">  от 30.10.2013 года № 282  «Об утверждении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w:t>
      </w:r>
      <w:r w:rsidR="00DA3CE0" w:rsidRPr="009235DC">
        <w:rPr>
          <w:rFonts w:ascii="Arial" w:hAnsi="Arial" w:cs="Arial"/>
          <w:bCs/>
          <w:sz w:val="24"/>
          <w:szCs w:val="24"/>
        </w:rPr>
        <w:t>инфраструктуры агропродовольственного рынка  Верхнемамонского муниципального района Воронежской области» на 2014-2020 годы;</w:t>
      </w:r>
    </w:p>
    <w:p w:rsidR="009235DC" w:rsidRPr="00B153D6" w:rsidRDefault="00D9066C" w:rsidP="009235DC">
      <w:pPr>
        <w:ind w:firstLine="567"/>
        <w:rPr>
          <w:rFonts w:ascii="Arial" w:hAnsi="Arial" w:cs="Arial"/>
          <w:bCs/>
          <w:sz w:val="24"/>
          <w:szCs w:val="24"/>
        </w:rPr>
      </w:pPr>
      <w:r w:rsidRPr="009235DC">
        <w:rPr>
          <w:rFonts w:ascii="Arial" w:hAnsi="Arial" w:cs="Arial"/>
          <w:bCs/>
          <w:sz w:val="24"/>
          <w:szCs w:val="24"/>
        </w:rPr>
        <w:t>- от 16.02.2016 г. № 27</w:t>
      </w:r>
      <w:r w:rsidR="009235DC" w:rsidRPr="009235DC">
        <w:rPr>
          <w:rFonts w:ascii="Arial" w:hAnsi="Arial" w:cs="Arial"/>
          <w:bCs/>
          <w:sz w:val="24"/>
          <w:szCs w:val="24"/>
        </w:rPr>
        <w:t xml:space="preserve">«О внесении изменений в постановление  администрации Верхнемамонского муниципального района  от 30.10.2013 года № 282  «Об утверждении муниципальной программы Верхнемамонского муниципального района Воронежской области «Развитие сельского хозяйства, производства пищевых </w:t>
      </w:r>
      <w:r w:rsidR="009235DC" w:rsidRPr="00B153D6">
        <w:rPr>
          <w:rFonts w:ascii="Arial" w:hAnsi="Arial" w:cs="Arial"/>
          <w:bCs/>
          <w:sz w:val="24"/>
          <w:szCs w:val="24"/>
        </w:rPr>
        <w:t>продуктов и инфраструктуры агропродовольственного рынка  Верхнемамонского муниципального района Воронежской области» на 2014-2020 годы;</w:t>
      </w:r>
    </w:p>
    <w:p w:rsidR="00B153D6" w:rsidRPr="00E34B69" w:rsidRDefault="00B153D6" w:rsidP="00B153D6">
      <w:pPr>
        <w:ind w:firstLine="567"/>
        <w:rPr>
          <w:rFonts w:ascii="Arial" w:hAnsi="Arial" w:cs="Arial"/>
          <w:bCs/>
          <w:sz w:val="24"/>
          <w:szCs w:val="24"/>
        </w:rPr>
      </w:pPr>
      <w:r w:rsidRPr="00B153D6">
        <w:rPr>
          <w:rFonts w:ascii="Arial" w:hAnsi="Arial" w:cs="Arial"/>
          <w:bCs/>
          <w:sz w:val="24"/>
          <w:szCs w:val="24"/>
        </w:rPr>
        <w:t xml:space="preserve">- от 28.07.2016 г. № 130«О внесении изменений в постановление  администрации </w:t>
      </w:r>
      <w:r w:rsidRPr="00E34B69">
        <w:rPr>
          <w:rFonts w:ascii="Arial" w:hAnsi="Arial" w:cs="Arial"/>
          <w:bCs/>
          <w:sz w:val="24"/>
          <w:szCs w:val="24"/>
        </w:rPr>
        <w:t>Верхнемамонского муниципального района  от 30.10.2013 года № 282  «Об утверждении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2014-2020 годы;</w:t>
      </w:r>
    </w:p>
    <w:p w:rsidR="00E34B69" w:rsidRPr="00E34B69" w:rsidRDefault="00E34B69" w:rsidP="00E34B69">
      <w:pPr>
        <w:ind w:firstLine="567"/>
        <w:rPr>
          <w:rFonts w:ascii="Arial" w:hAnsi="Arial" w:cs="Arial"/>
          <w:bCs/>
          <w:sz w:val="24"/>
          <w:szCs w:val="24"/>
        </w:rPr>
      </w:pPr>
      <w:r w:rsidRPr="00E34B69">
        <w:rPr>
          <w:rFonts w:ascii="Arial" w:hAnsi="Arial" w:cs="Arial"/>
          <w:bCs/>
          <w:sz w:val="24"/>
          <w:szCs w:val="24"/>
        </w:rPr>
        <w:t>- от 01.02.2017</w:t>
      </w:r>
      <w:r w:rsidR="00FD0AB4" w:rsidRPr="00E34B69">
        <w:rPr>
          <w:rFonts w:ascii="Arial" w:hAnsi="Arial" w:cs="Arial"/>
          <w:bCs/>
          <w:sz w:val="24"/>
          <w:szCs w:val="24"/>
        </w:rPr>
        <w:t xml:space="preserve"> г. №</w:t>
      </w:r>
      <w:r w:rsidRPr="00E34B69">
        <w:rPr>
          <w:rFonts w:ascii="Arial" w:hAnsi="Arial" w:cs="Arial"/>
          <w:bCs/>
          <w:sz w:val="24"/>
          <w:szCs w:val="24"/>
        </w:rPr>
        <w:t xml:space="preserve"> 17«О внесении изменений в постановление  администрации Верхнемамонского муниципального района  от 30.10.2013 года № 282  «Об утверждении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2014-2020 годы;</w:t>
      </w:r>
    </w:p>
    <w:p w:rsidR="00E34B69" w:rsidRPr="00E34B69" w:rsidRDefault="00FD0AB4" w:rsidP="00E34B69">
      <w:pPr>
        <w:ind w:firstLine="567"/>
        <w:rPr>
          <w:rFonts w:ascii="Arial" w:hAnsi="Arial" w:cs="Arial"/>
          <w:bCs/>
          <w:sz w:val="24"/>
          <w:szCs w:val="24"/>
        </w:rPr>
      </w:pPr>
      <w:r w:rsidRPr="00E34B69">
        <w:rPr>
          <w:rFonts w:ascii="Arial" w:hAnsi="Arial" w:cs="Arial"/>
          <w:bCs/>
          <w:sz w:val="24"/>
          <w:szCs w:val="24"/>
        </w:rPr>
        <w:t xml:space="preserve">- от </w:t>
      </w:r>
      <w:r w:rsidR="00E34B69" w:rsidRPr="00E34B69">
        <w:rPr>
          <w:rFonts w:ascii="Arial" w:hAnsi="Arial" w:cs="Arial"/>
          <w:bCs/>
          <w:sz w:val="24"/>
          <w:szCs w:val="24"/>
        </w:rPr>
        <w:t>21.12.17 г. № 292«О внесении изменений в постановление  администрации Верхнемамонского муниципального района  от 30.10.2013 года № 282  «Об утверждении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2014-2020 годы;</w:t>
      </w:r>
    </w:p>
    <w:p w:rsidR="00E34B69" w:rsidRPr="001B6884" w:rsidRDefault="00E34B69" w:rsidP="00E34B69">
      <w:pPr>
        <w:ind w:firstLine="567"/>
        <w:rPr>
          <w:rFonts w:ascii="Arial" w:hAnsi="Arial" w:cs="Arial"/>
          <w:bCs/>
          <w:sz w:val="24"/>
          <w:szCs w:val="24"/>
        </w:rPr>
      </w:pPr>
      <w:r w:rsidRPr="00E34B69">
        <w:rPr>
          <w:rFonts w:ascii="Arial" w:hAnsi="Arial" w:cs="Arial"/>
          <w:bCs/>
          <w:sz w:val="24"/>
          <w:szCs w:val="24"/>
        </w:rPr>
        <w:t>- от 20.12.18</w:t>
      </w:r>
      <w:r w:rsidR="00FD0AB4" w:rsidRPr="00E34B69">
        <w:rPr>
          <w:rFonts w:ascii="Arial" w:hAnsi="Arial" w:cs="Arial"/>
          <w:bCs/>
          <w:sz w:val="24"/>
          <w:szCs w:val="24"/>
        </w:rPr>
        <w:t xml:space="preserve"> г. № </w:t>
      </w:r>
      <w:r w:rsidRPr="00E34B69">
        <w:rPr>
          <w:rFonts w:ascii="Arial" w:hAnsi="Arial" w:cs="Arial"/>
          <w:bCs/>
          <w:sz w:val="24"/>
          <w:szCs w:val="24"/>
        </w:rPr>
        <w:t>382«О внесении изменений в постановление  администрации Верхнемамонского муниципального</w:t>
      </w:r>
      <w:r w:rsidRPr="00F51F67">
        <w:rPr>
          <w:rFonts w:ascii="Arial" w:hAnsi="Arial" w:cs="Arial"/>
          <w:bCs/>
          <w:sz w:val="24"/>
          <w:szCs w:val="24"/>
        </w:rPr>
        <w:t xml:space="preserve"> района</w:t>
      </w:r>
      <w:r w:rsidRPr="007267ED">
        <w:rPr>
          <w:rFonts w:ascii="Arial" w:hAnsi="Arial" w:cs="Arial"/>
          <w:bCs/>
          <w:sz w:val="24"/>
          <w:szCs w:val="24"/>
        </w:rPr>
        <w:t xml:space="preserve">  от 30.10.2013 года № 282  «Об утверждении муниципальной программы Верхнемамонского муниципального района Воронежской области «Развитие сельского хозяйства, производства пищевых продуктов </w:t>
      </w:r>
      <w:r w:rsidRPr="001B6884">
        <w:rPr>
          <w:rFonts w:ascii="Arial" w:hAnsi="Arial" w:cs="Arial"/>
          <w:bCs/>
          <w:sz w:val="24"/>
          <w:szCs w:val="24"/>
        </w:rPr>
        <w:t>и инфраструктуры агропродовольственного рынка  Верхнемамонского муниципального района Воронежской области» на 2014-2020 годы;</w:t>
      </w:r>
    </w:p>
    <w:p w:rsidR="00FD0AB4" w:rsidRPr="001B6884" w:rsidRDefault="00FD0AB4" w:rsidP="00FD0AB4">
      <w:pPr>
        <w:ind w:firstLine="567"/>
        <w:rPr>
          <w:rFonts w:ascii="Arial" w:hAnsi="Arial" w:cs="Arial"/>
          <w:sz w:val="24"/>
          <w:szCs w:val="24"/>
        </w:rPr>
      </w:pPr>
      <w:r w:rsidRPr="001B6884">
        <w:rPr>
          <w:rFonts w:ascii="Arial" w:hAnsi="Arial" w:cs="Arial"/>
          <w:bCs/>
          <w:sz w:val="24"/>
          <w:szCs w:val="24"/>
        </w:rPr>
        <w:t xml:space="preserve">3. </w:t>
      </w:r>
      <w:r w:rsidRPr="001B6884">
        <w:rPr>
          <w:rFonts w:ascii="Arial" w:hAnsi="Arial" w:cs="Arial"/>
          <w:sz w:val="24"/>
          <w:szCs w:val="24"/>
        </w:rPr>
        <w:t>Опубликовать настоящее постановление в официальном периодическом   печатном издании «Верхнемамонский муниципальный вестник».</w:t>
      </w:r>
    </w:p>
    <w:p w:rsidR="00FD0AB4" w:rsidRPr="001B6884" w:rsidRDefault="00FD0AB4" w:rsidP="00FD0AB4">
      <w:pPr>
        <w:ind w:firstLine="567"/>
        <w:rPr>
          <w:rFonts w:ascii="Arial" w:hAnsi="Arial" w:cs="Arial"/>
          <w:sz w:val="24"/>
          <w:szCs w:val="24"/>
        </w:rPr>
      </w:pPr>
      <w:r w:rsidRPr="001B6884">
        <w:rPr>
          <w:rFonts w:ascii="Arial" w:hAnsi="Arial" w:cs="Arial"/>
          <w:sz w:val="24"/>
          <w:szCs w:val="24"/>
        </w:rPr>
        <w:t>4. Настоящее постановление вступает в силу с 01 января 2020 года.</w:t>
      </w:r>
    </w:p>
    <w:p w:rsidR="00FD0AB4" w:rsidRPr="00FD0AB4" w:rsidRDefault="00FD0AB4" w:rsidP="001B6884">
      <w:pPr>
        <w:ind w:firstLine="567"/>
        <w:rPr>
          <w:rFonts w:ascii="Arial" w:hAnsi="Arial" w:cs="Arial"/>
          <w:sz w:val="24"/>
          <w:szCs w:val="24"/>
        </w:rPr>
      </w:pPr>
      <w:r w:rsidRPr="001B6884">
        <w:rPr>
          <w:rFonts w:ascii="Arial" w:hAnsi="Arial" w:cs="Arial"/>
          <w:sz w:val="24"/>
          <w:szCs w:val="24"/>
        </w:rPr>
        <w:t xml:space="preserve">5. Контроль за исполнением настоящего постановления возложить на </w:t>
      </w:r>
      <w:r w:rsidR="001B6884" w:rsidRPr="001B6884">
        <w:rPr>
          <w:rFonts w:ascii="Arial" w:hAnsi="Arial" w:cs="Arial"/>
          <w:sz w:val="24"/>
          <w:szCs w:val="24"/>
        </w:rPr>
        <w:t>заместителя главы администрации муниципального района по сельскому хозяйству, ЖКХ и строительству Лозового О.З.</w:t>
      </w:r>
    </w:p>
    <w:p w:rsidR="00FD0AB4" w:rsidRPr="00FD0AB4" w:rsidRDefault="00FD0AB4" w:rsidP="00FD0AB4">
      <w:pPr>
        <w:jc w:val="left"/>
        <w:rPr>
          <w:rFonts w:ascii="Arial" w:hAnsi="Arial" w:cs="Arial"/>
          <w:sz w:val="24"/>
          <w:szCs w:val="24"/>
        </w:rPr>
      </w:pPr>
    </w:p>
    <w:p w:rsidR="00FD0AB4" w:rsidRPr="00FD0AB4" w:rsidRDefault="00FD0AB4" w:rsidP="00FD0AB4">
      <w:pPr>
        <w:jc w:val="left"/>
        <w:rPr>
          <w:rFonts w:ascii="Arial" w:hAnsi="Arial" w:cs="Arial"/>
          <w:sz w:val="24"/>
          <w:szCs w:val="24"/>
        </w:rPr>
      </w:pPr>
      <w:r w:rsidRPr="00FD0AB4">
        <w:rPr>
          <w:rFonts w:ascii="Arial" w:hAnsi="Arial" w:cs="Arial"/>
          <w:sz w:val="24"/>
          <w:szCs w:val="24"/>
        </w:rPr>
        <w:t xml:space="preserve">Глава Верхнемамонского </w:t>
      </w:r>
    </w:p>
    <w:p w:rsidR="00FD0AB4" w:rsidRPr="00FD0AB4" w:rsidRDefault="00FD0AB4" w:rsidP="00FD0AB4">
      <w:pPr>
        <w:jc w:val="left"/>
        <w:rPr>
          <w:rFonts w:ascii="Arial" w:hAnsi="Arial" w:cs="Arial"/>
          <w:sz w:val="24"/>
          <w:szCs w:val="24"/>
        </w:rPr>
      </w:pPr>
      <w:r w:rsidRPr="00FD0AB4">
        <w:rPr>
          <w:rFonts w:ascii="Arial" w:hAnsi="Arial" w:cs="Arial"/>
          <w:sz w:val="24"/>
          <w:szCs w:val="24"/>
        </w:rPr>
        <w:t>муниципального района                                                                        Н.И.Быков</w:t>
      </w:r>
    </w:p>
    <w:p w:rsidR="00AB7072" w:rsidRPr="00897835" w:rsidRDefault="00AB7072" w:rsidP="00897835">
      <w:pPr>
        <w:autoSpaceDE w:val="0"/>
        <w:ind w:firstLine="567"/>
        <w:rPr>
          <w:rFonts w:ascii="Arial" w:hAnsi="Arial" w:cs="Arial"/>
          <w:sz w:val="24"/>
          <w:szCs w:val="24"/>
        </w:rPr>
      </w:pPr>
    </w:p>
    <w:p w:rsidR="00AB7072" w:rsidRPr="001D79C4" w:rsidRDefault="00AB7072" w:rsidP="00897835">
      <w:pPr>
        <w:autoSpaceDE w:val="0"/>
        <w:ind w:firstLine="567"/>
        <w:jc w:val="right"/>
        <w:rPr>
          <w:rFonts w:ascii="Arial" w:hAnsi="Arial" w:cs="Arial"/>
          <w:kern w:val="32"/>
          <w:sz w:val="24"/>
          <w:szCs w:val="24"/>
        </w:rPr>
      </w:pPr>
      <w:r w:rsidRPr="00897835">
        <w:rPr>
          <w:rFonts w:ascii="Arial" w:hAnsi="Arial" w:cs="Arial"/>
          <w:b/>
          <w:bCs/>
          <w:sz w:val="24"/>
          <w:szCs w:val="24"/>
          <w:lang w:eastAsia="ru-RU"/>
        </w:rPr>
        <w:br w:type="page"/>
      </w:r>
      <w:r>
        <w:rPr>
          <w:rFonts w:ascii="Arial" w:hAnsi="Arial" w:cs="Arial"/>
          <w:kern w:val="32"/>
          <w:sz w:val="24"/>
          <w:szCs w:val="24"/>
        </w:rPr>
        <w:lastRenderedPageBreak/>
        <w:t>Приложение</w:t>
      </w:r>
    </w:p>
    <w:p w:rsidR="00AB7072" w:rsidRPr="00897835" w:rsidRDefault="00AB7072" w:rsidP="00897835">
      <w:pPr>
        <w:autoSpaceDE w:val="0"/>
        <w:ind w:firstLine="567"/>
        <w:jc w:val="right"/>
        <w:outlineLvl w:val="0"/>
        <w:rPr>
          <w:rFonts w:ascii="Arial" w:hAnsi="Arial" w:cs="Arial"/>
          <w:kern w:val="32"/>
          <w:sz w:val="24"/>
          <w:szCs w:val="24"/>
        </w:rPr>
      </w:pPr>
      <w:r>
        <w:rPr>
          <w:rFonts w:ascii="Arial" w:hAnsi="Arial" w:cs="Arial"/>
          <w:kern w:val="32"/>
          <w:sz w:val="24"/>
          <w:szCs w:val="24"/>
        </w:rPr>
        <w:t xml:space="preserve">к </w:t>
      </w:r>
      <w:r w:rsidRPr="00897835">
        <w:rPr>
          <w:rFonts w:ascii="Arial" w:hAnsi="Arial" w:cs="Arial"/>
          <w:kern w:val="32"/>
          <w:sz w:val="24"/>
          <w:szCs w:val="24"/>
        </w:rPr>
        <w:t>постановлени</w:t>
      </w:r>
      <w:r>
        <w:rPr>
          <w:rFonts w:ascii="Arial" w:hAnsi="Arial" w:cs="Arial"/>
          <w:kern w:val="32"/>
          <w:sz w:val="24"/>
          <w:szCs w:val="24"/>
        </w:rPr>
        <w:t>ю</w:t>
      </w:r>
      <w:r w:rsidRPr="00897835">
        <w:rPr>
          <w:rFonts w:ascii="Arial" w:hAnsi="Arial" w:cs="Arial"/>
          <w:kern w:val="32"/>
          <w:sz w:val="24"/>
          <w:szCs w:val="24"/>
        </w:rPr>
        <w:t xml:space="preserve"> администрации</w:t>
      </w:r>
    </w:p>
    <w:p w:rsidR="00AB7072" w:rsidRPr="00897835" w:rsidRDefault="00AB7072" w:rsidP="00897835">
      <w:pPr>
        <w:autoSpaceDE w:val="0"/>
        <w:ind w:firstLine="567"/>
        <w:jc w:val="right"/>
        <w:outlineLvl w:val="0"/>
        <w:rPr>
          <w:rFonts w:ascii="Arial" w:hAnsi="Arial" w:cs="Arial"/>
          <w:kern w:val="32"/>
          <w:sz w:val="24"/>
          <w:szCs w:val="24"/>
        </w:rPr>
      </w:pPr>
      <w:r w:rsidRPr="00897835">
        <w:rPr>
          <w:rFonts w:ascii="Arial" w:hAnsi="Arial" w:cs="Arial"/>
          <w:kern w:val="32"/>
          <w:sz w:val="24"/>
          <w:szCs w:val="24"/>
        </w:rPr>
        <w:t>муниципального района</w:t>
      </w:r>
    </w:p>
    <w:p w:rsidR="00AB7072" w:rsidRPr="001D79C4" w:rsidRDefault="00AB7072" w:rsidP="00897835">
      <w:pPr>
        <w:autoSpaceDE w:val="0"/>
        <w:ind w:firstLine="567"/>
        <w:jc w:val="right"/>
        <w:outlineLvl w:val="0"/>
        <w:rPr>
          <w:rFonts w:ascii="Arial" w:hAnsi="Arial" w:cs="Arial"/>
          <w:kern w:val="32"/>
          <w:sz w:val="24"/>
          <w:szCs w:val="24"/>
        </w:rPr>
      </w:pPr>
      <w:r w:rsidRPr="00897835">
        <w:rPr>
          <w:rFonts w:ascii="Arial" w:hAnsi="Arial" w:cs="Arial"/>
          <w:kern w:val="32"/>
          <w:sz w:val="24"/>
          <w:szCs w:val="24"/>
        </w:rPr>
        <w:t xml:space="preserve"> от </w:t>
      </w:r>
      <w:r w:rsidR="009609F4">
        <w:rPr>
          <w:rFonts w:ascii="Arial" w:hAnsi="Arial" w:cs="Arial"/>
          <w:kern w:val="32"/>
          <w:sz w:val="24"/>
          <w:szCs w:val="24"/>
        </w:rPr>
        <w:t>01.11.2019</w:t>
      </w:r>
      <w:r>
        <w:rPr>
          <w:rFonts w:ascii="Arial" w:hAnsi="Arial" w:cs="Arial"/>
          <w:kern w:val="32"/>
          <w:sz w:val="24"/>
          <w:szCs w:val="24"/>
        </w:rPr>
        <w:t xml:space="preserve"> № </w:t>
      </w:r>
      <w:r w:rsidR="009609F4">
        <w:rPr>
          <w:rFonts w:ascii="Arial" w:hAnsi="Arial" w:cs="Arial"/>
          <w:kern w:val="32"/>
          <w:sz w:val="24"/>
          <w:szCs w:val="24"/>
        </w:rPr>
        <w:t>287</w:t>
      </w:r>
    </w:p>
    <w:p w:rsidR="00AB7072" w:rsidRPr="00897835" w:rsidRDefault="00AB7072" w:rsidP="00897835">
      <w:pPr>
        <w:widowControl w:val="0"/>
        <w:autoSpaceDE w:val="0"/>
        <w:autoSpaceDN w:val="0"/>
        <w:adjustRightInd w:val="0"/>
        <w:jc w:val="center"/>
        <w:outlineLvl w:val="0"/>
        <w:rPr>
          <w:rFonts w:ascii="Arial" w:hAnsi="Arial" w:cs="Arial"/>
          <w:sz w:val="24"/>
          <w:szCs w:val="24"/>
          <w:lang w:eastAsia="ru-RU"/>
        </w:rPr>
      </w:pPr>
    </w:p>
    <w:p w:rsidR="00AB7072" w:rsidRPr="00897835" w:rsidRDefault="00AB7072" w:rsidP="00897835">
      <w:pPr>
        <w:widowControl w:val="0"/>
        <w:autoSpaceDE w:val="0"/>
        <w:autoSpaceDN w:val="0"/>
        <w:adjustRightInd w:val="0"/>
        <w:jc w:val="center"/>
        <w:outlineLvl w:val="0"/>
        <w:rPr>
          <w:rFonts w:ascii="Arial" w:hAnsi="Arial" w:cs="Arial"/>
          <w:sz w:val="24"/>
          <w:szCs w:val="24"/>
          <w:lang w:eastAsia="ru-RU"/>
        </w:rPr>
      </w:pPr>
      <w:r w:rsidRPr="00897835">
        <w:rPr>
          <w:rFonts w:ascii="Arial" w:hAnsi="Arial" w:cs="Arial"/>
          <w:sz w:val="24"/>
          <w:szCs w:val="24"/>
          <w:lang w:eastAsia="ru-RU"/>
        </w:rPr>
        <w:t xml:space="preserve">ПАСПОРТ </w:t>
      </w:r>
    </w:p>
    <w:p w:rsidR="00AB7072" w:rsidRPr="00542B86" w:rsidRDefault="00AB7072" w:rsidP="00897835">
      <w:pPr>
        <w:widowControl w:val="0"/>
        <w:autoSpaceDE w:val="0"/>
        <w:autoSpaceDN w:val="0"/>
        <w:adjustRightInd w:val="0"/>
        <w:jc w:val="center"/>
        <w:outlineLvl w:val="0"/>
        <w:rPr>
          <w:rFonts w:ascii="Arial" w:hAnsi="Arial" w:cs="Arial"/>
          <w:sz w:val="24"/>
          <w:szCs w:val="24"/>
          <w:highlight w:val="yellow"/>
          <w:lang w:eastAsia="ru-RU"/>
        </w:rPr>
      </w:pPr>
      <w:r w:rsidRPr="00897835">
        <w:rPr>
          <w:rFonts w:ascii="Arial" w:hAnsi="Arial" w:cs="Arial"/>
          <w:sz w:val="24"/>
          <w:szCs w:val="24"/>
          <w:lang w:eastAsia="ru-RU"/>
        </w:rPr>
        <w:t xml:space="preserve">муниципальной программы Верхнемамонского муниципального района Воронежской </w:t>
      </w:r>
      <w:r w:rsidRPr="00401F73">
        <w:rPr>
          <w:rFonts w:ascii="Arial" w:hAnsi="Arial" w:cs="Arial"/>
          <w:sz w:val="24"/>
          <w:szCs w:val="24"/>
          <w:lang w:eastAsia="ru-RU"/>
        </w:rPr>
        <w:t>области</w:t>
      </w:r>
    </w:p>
    <w:p w:rsidR="00AB7072" w:rsidRPr="00897835" w:rsidRDefault="00AB7072" w:rsidP="00401F73">
      <w:pPr>
        <w:widowControl w:val="0"/>
        <w:autoSpaceDE w:val="0"/>
        <w:autoSpaceDN w:val="0"/>
        <w:adjustRightInd w:val="0"/>
        <w:rPr>
          <w:rFonts w:ascii="Arial" w:hAnsi="Arial" w:cs="Arial"/>
          <w:sz w:val="24"/>
          <w:szCs w:val="24"/>
          <w:lang w:eastAsia="ru-RU"/>
        </w:rPr>
      </w:pPr>
    </w:p>
    <w:tbl>
      <w:tblPr>
        <w:tblW w:w="9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7"/>
        <w:gridCol w:w="5103"/>
      </w:tblGrid>
      <w:tr w:rsidR="00AB7072" w:rsidRPr="008B5545">
        <w:trPr>
          <w:trHeight w:val="1187"/>
        </w:trPr>
        <w:tc>
          <w:tcPr>
            <w:tcW w:w="4247" w:type="dxa"/>
            <w:vAlign w:val="center"/>
          </w:tcPr>
          <w:p w:rsidR="00AB7072" w:rsidRPr="00542B86" w:rsidRDefault="00AB7072" w:rsidP="00897835">
            <w:pPr>
              <w:widowControl w:val="0"/>
              <w:autoSpaceDE w:val="0"/>
              <w:autoSpaceDN w:val="0"/>
              <w:adjustRightInd w:val="0"/>
              <w:jc w:val="left"/>
              <w:rPr>
                <w:rFonts w:ascii="Arial" w:hAnsi="Arial" w:cs="Arial"/>
                <w:sz w:val="24"/>
                <w:szCs w:val="24"/>
              </w:rPr>
            </w:pPr>
            <w:r w:rsidRPr="00542B86">
              <w:rPr>
                <w:rFonts w:ascii="Arial" w:hAnsi="Arial" w:cs="Arial"/>
                <w:sz w:val="24"/>
                <w:szCs w:val="24"/>
              </w:rPr>
              <w:t>Наименование муниципальной программы</w:t>
            </w:r>
          </w:p>
        </w:tc>
        <w:tc>
          <w:tcPr>
            <w:tcW w:w="5103" w:type="dxa"/>
            <w:vAlign w:val="center"/>
          </w:tcPr>
          <w:p w:rsidR="00AB7072" w:rsidRPr="00542B86" w:rsidRDefault="00AB7072" w:rsidP="00897835">
            <w:pPr>
              <w:widowControl w:val="0"/>
              <w:autoSpaceDE w:val="0"/>
              <w:autoSpaceDN w:val="0"/>
              <w:adjustRightInd w:val="0"/>
              <w:jc w:val="left"/>
              <w:rPr>
                <w:rFonts w:ascii="Arial" w:hAnsi="Arial" w:cs="Arial"/>
                <w:sz w:val="24"/>
                <w:szCs w:val="24"/>
              </w:rPr>
            </w:pPr>
            <w:r w:rsidRPr="00542B86">
              <w:rPr>
                <w:rFonts w:ascii="Arial" w:hAnsi="Arial" w:cs="Arial"/>
                <w:sz w:val="24"/>
                <w:szCs w:val="24"/>
              </w:rPr>
              <w:t>Муниципальная программа Верхнемамонского муниципального района Воронежской области «Развитие сельского хозяйства, производства пищевых продуктов и инфраструктуры агроп</w:t>
            </w:r>
            <w:r w:rsidR="0043032F">
              <w:rPr>
                <w:rFonts w:ascii="Arial" w:hAnsi="Arial" w:cs="Arial"/>
                <w:sz w:val="24"/>
                <w:szCs w:val="24"/>
              </w:rPr>
              <w:t>родовольственного рынка</w:t>
            </w:r>
            <w:r w:rsidR="00E04440">
              <w:rPr>
                <w:rFonts w:ascii="Arial" w:hAnsi="Arial" w:cs="Arial"/>
                <w:sz w:val="24"/>
                <w:szCs w:val="24"/>
              </w:rPr>
              <w:t xml:space="preserve"> Верхнемамонского муниципального района Воронежской области</w:t>
            </w:r>
            <w:r w:rsidR="0043032F">
              <w:rPr>
                <w:rFonts w:ascii="Arial" w:hAnsi="Arial" w:cs="Arial"/>
                <w:sz w:val="24"/>
                <w:szCs w:val="24"/>
              </w:rPr>
              <w:t>» на 2020</w:t>
            </w:r>
            <w:r w:rsidR="00FC6F85">
              <w:rPr>
                <w:rFonts w:ascii="Arial" w:hAnsi="Arial" w:cs="Arial"/>
                <w:sz w:val="24"/>
                <w:szCs w:val="24"/>
              </w:rPr>
              <w:t>-2025</w:t>
            </w:r>
            <w:r w:rsidRPr="00542B86">
              <w:rPr>
                <w:rFonts w:ascii="Arial" w:hAnsi="Arial" w:cs="Arial"/>
                <w:sz w:val="24"/>
                <w:szCs w:val="24"/>
              </w:rPr>
              <w:t xml:space="preserve"> годы</w:t>
            </w:r>
          </w:p>
        </w:tc>
      </w:tr>
      <w:tr w:rsidR="00AB7072" w:rsidRPr="008B5545">
        <w:tc>
          <w:tcPr>
            <w:tcW w:w="4247" w:type="dxa"/>
          </w:tcPr>
          <w:p w:rsidR="00AB7072" w:rsidRPr="00542B86" w:rsidRDefault="00AB7072" w:rsidP="00897835">
            <w:pPr>
              <w:widowControl w:val="0"/>
              <w:autoSpaceDE w:val="0"/>
              <w:autoSpaceDN w:val="0"/>
              <w:adjustRightInd w:val="0"/>
              <w:jc w:val="left"/>
              <w:rPr>
                <w:rFonts w:ascii="Arial" w:hAnsi="Arial" w:cs="Arial"/>
                <w:sz w:val="24"/>
                <w:szCs w:val="24"/>
              </w:rPr>
            </w:pPr>
            <w:r w:rsidRPr="00542B86">
              <w:rPr>
                <w:rFonts w:ascii="Arial" w:hAnsi="Arial" w:cs="Arial"/>
                <w:sz w:val="24"/>
                <w:szCs w:val="24"/>
              </w:rPr>
              <w:t>Ответственный исполнитель муниципальной программы</w:t>
            </w:r>
          </w:p>
        </w:tc>
        <w:tc>
          <w:tcPr>
            <w:tcW w:w="5103" w:type="dxa"/>
          </w:tcPr>
          <w:p w:rsidR="00AB7072" w:rsidRPr="00542B86" w:rsidRDefault="00AB7072" w:rsidP="00897835">
            <w:pPr>
              <w:widowControl w:val="0"/>
              <w:autoSpaceDE w:val="0"/>
              <w:autoSpaceDN w:val="0"/>
              <w:adjustRightInd w:val="0"/>
              <w:rPr>
                <w:rFonts w:ascii="Arial" w:hAnsi="Arial" w:cs="Arial"/>
                <w:sz w:val="24"/>
                <w:szCs w:val="24"/>
              </w:rPr>
            </w:pPr>
            <w:r w:rsidRPr="00542B86">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r>
      <w:tr w:rsidR="00AB7072" w:rsidRPr="008B5545">
        <w:trPr>
          <w:trHeight w:val="1860"/>
        </w:trPr>
        <w:tc>
          <w:tcPr>
            <w:tcW w:w="4247" w:type="dxa"/>
          </w:tcPr>
          <w:p w:rsidR="00AB7072" w:rsidRPr="00542B86" w:rsidRDefault="00AB7072" w:rsidP="00897835">
            <w:pPr>
              <w:widowControl w:val="0"/>
              <w:autoSpaceDE w:val="0"/>
              <w:autoSpaceDN w:val="0"/>
              <w:adjustRightInd w:val="0"/>
              <w:jc w:val="left"/>
              <w:rPr>
                <w:rFonts w:ascii="Arial" w:hAnsi="Arial" w:cs="Arial"/>
                <w:sz w:val="24"/>
                <w:szCs w:val="24"/>
              </w:rPr>
            </w:pPr>
            <w:r w:rsidRPr="00542B86">
              <w:rPr>
                <w:rFonts w:ascii="Arial" w:hAnsi="Arial" w:cs="Arial"/>
                <w:sz w:val="24"/>
                <w:szCs w:val="24"/>
              </w:rPr>
              <w:t>Исполнители муниципальной программы</w:t>
            </w:r>
          </w:p>
        </w:tc>
        <w:tc>
          <w:tcPr>
            <w:tcW w:w="5103" w:type="dxa"/>
          </w:tcPr>
          <w:p w:rsidR="00AB7072" w:rsidRPr="00542B86" w:rsidRDefault="00AB7072" w:rsidP="00897835">
            <w:pPr>
              <w:widowControl w:val="0"/>
              <w:autoSpaceDE w:val="0"/>
              <w:autoSpaceDN w:val="0"/>
              <w:adjustRightInd w:val="0"/>
              <w:jc w:val="left"/>
              <w:rPr>
                <w:rFonts w:ascii="Arial" w:hAnsi="Arial" w:cs="Arial"/>
                <w:sz w:val="24"/>
                <w:szCs w:val="24"/>
              </w:rPr>
            </w:pPr>
            <w:r w:rsidRPr="00542B86">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p w:rsidR="00AB7072" w:rsidRPr="00542B86" w:rsidRDefault="00AB7072" w:rsidP="00897835">
            <w:pPr>
              <w:widowControl w:val="0"/>
              <w:autoSpaceDE w:val="0"/>
              <w:autoSpaceDN w:val="0"/>
              <w:adjustRightInd w:val="0"/>
              <w:jc w:val="left"/>
              <w:rPr>
                <w:rFonts w:ascii="Arial" w:hAnsi="Arial" w:cs="Arial"/>
                <w:sz w:val="24"/>
                <w:szCs w:val="24"/>
              </w:rPr>
            </w:pPr>
            <w:r w:rsidRPr="00542B86">
              <w:rPr>
                <w:rFonts w:ascii="Arial" w:hAnsi="Arial" w:cs="Arial"/>
                <w:sz w:val="24"/>
                <w:szCs w:val="24"/>
              </w:rPr>
              <w:t>По согласованию:</w:t>
            </w:r>
          </w:p>
          <w:p w:rsidR="00AB7072" w:rsidRPr="00542B86" w:rsidRDefault="00AB7072" w:rsidP="00897835">
            <w:pPr>
              <w:widowControl w:val="0"/>
              <w:autoSpaceDE w:val="0"/>
              <w:autoSpaceDN w:val="0"/>
              <w:adjustRightInd w:val="0"/>
              <w:jc w:val="left"/>
              <w:rPr>
                <w:rFonts w:ascii="Arial" w:hAnsi="Arial" w:cs="Arial"/>
                <w:sz w:val="24"/>
                <w:szCs w:val="24"/>
              </w:rPr>
            </w:pPr>
            <w:r w:rsidRPr="00542B86">
              <w:rPr>
                <w:rFonts w:ascii="Arial" w:hAnsi="Arial" w:cs="Arial"/>
                <w:sz w:val="24"/>
                <w:szCs w:val="24"/>
              </w:rPr>
              <w:t>БУВО Верхне</w:t>
            </w:r>
            <w:r w:rsidR="004F4409">
              <w:rPr>
                <w:rFonts w:ascii="Arial" w:hAnsi="Arial" w:cs="Arial"/>
                <w:sz w:val="24"/>
                <w:szCs w:val="24"/>
              </w:rPr>
              <w:t>мамонская ветеринарная станция;</w:t>
            </w:r>
          </w:p>
        </w:tc>
      </w:tr>
      <w:tr w:rsidR="00AB7072" w:rsidRPr="008B5545">
        <w:tc>
          <w:tcPr>
            <w:tcW w:w="4247" w:type="dxa"/>
          </w:tcPr>
          <w:p w:rsidR="00AB7072" w:rsidRPr="00542B86" w:rsidRDefault="00AB7072" w:rsidP="00897835">
            <w:pPr>
              <w:widowControl w:val="0"/>
              <w:autoSpaceDE w:val="0"/>
              <w:autoSpaceDN w:val="0"/>
              <w:adjustRightInd w:val="0"/>
              <w:jc w:val="left"/>
              <w:rPr>
                <w:rFonts w:ascii="Arial" w:hAnsi="Arial" w:cs="Arial"/>
                <w:sz w:val="24"/>
                <w:szCs w:val="24"/>
              </w:rPr>
            </w:pPr>
            <w:r w:rsidRPr="00542B86">
              <w:rPr>
                <w:rFonts w:ascii="Arial" w:hAnsi="Arial" w:cs="Arial"/>
                <w:sz w:val="24"/>
                <w:szCs w:val="24"/>
              </w:rPr>
              <w:t>Основные разработчики муниципальной программы</w:t>
            </w:r>
          </w:p>
        </w:tc>
        <w:tc>
          <w:tcPr>
            <w:tcW w:w="5103" w:type="dxa"/>
          </w:tcPr>
          <w:p w:rsidR="00AB7072" w:rsidRPr="00542B86" w:rsidRDefault="00AB7072" w:rsidP="00897835">
            <w:pPr>
              <w:widowControl w:val="0"/>
              <w:autoSpaceDE w:val="0"/>
              <w:autoSpaceDN w:val="0"/>
              <w:adjustRightInd w:val="0"/>
              <w:jc w:val="left"/>
              <w:rPr>
                <w:rFonts w:ascii="Arial" w:hAnsi="Arial" w:cs="Arial"/>
                <w:sz w:val="24"/>
                <w:szCs w:val="24"/>
              </w:rPr>
            </w:pPr>
            <w:r w:rsidRPr="00542B86">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r>
      <w:tr w:rsidR="00AB7072" w:rsidRPr="00EE378E">
        <w:trPr>
          <w:trHeight w:val="120"/>
        </w:trPr>
        <w:tc>
          <w:tcPr>
            <w:tcW w:w="4247" w:type="dxa"/>
          </w:tcPr>
          <w:p w:rsidR="00AB7072" w:rsidRPr="00EE378E" w:rsidRDefault="00AB7072" w:rsidP="00897835">
            <w:pPr>
              <w:widowControl w:val="0"/>
              <w:autoSpaceDE w:val="0"/>
              <w:autoSpaceDN w:val="0"/>
              <w:adjustRightInd w:val="0"/>
              <w:spacing w:line="120" w:lineRule="atLeast"/>
              <w:jc w:val="left"/>
              <w:rPr>
                <w:rFonts w:ascii="Arial" w:hAnsi="Arial" w:cs="Arial"/>
                <w:sz w:val="24"/>
                <w:szCs w:val="24"/>
                <w:highlight w:val="yellow"/>
              </w:rPr>
            </w:pPr>
            <w:r w:rsidRPr="0043032F">
              <w:rPr>
                <w:rFonts w:ascii="Arial" w:hAnsi="Arial" w:cs="Arial"/>
                <w:sz w:val="24"/>
                <w:szCs w:val="24"/>
              </w:rPr>
              <w:t xml:space="preserve">Подпрограммы муниципальной программы и основные мероприятия </w:t>
            </w:r>
          </w:p>
        </w:tc>
        <w:tc>
          <w:tcPr>
            <w:tcW w:w="5103" w:type="dxa"/>
          </w:tcPr>
          <w:p w:rsidR="00AB7072" w:rsidRPr="00850813" w:rsidRDefault="00D16D9B" w:rsidP="00850813">
            <w:pPr>
              <w:widowControl w:val="0"/>
              <w:autoSpaceDE w:val="0"/>
              <w:autoSpaceDN w:val="0"/>
              <w:adjustRightInd w:val="0"/>
              <w:jc w:val="left"/>
              <w:rPr>
                <w:rFonts w:ascii="Arial" w:hAnsi="Arial" w:cs="Arial"/>
                <w:sz w:val="24"/>
                <w:szCs w:val="24"/>
              </w:rPr>
            </w:pPr>
            <w:r>
              <w:rPr>
                <w:rFonts w:ascii="Arial" w:hAnsi="Arial" w:cs="Arial"/>
                <w:sz w:val="24"/>
                <w:szCs w:val="24"/>
              </w:rPr>
              <w:fldChar w:fldCharType="begin"/>
            </w:r>
            <w:r w:rsidR="00685368">
              <w:rPr>
                <w:rFonts w:ascii="Arial" w:hAnsi="Arial" w:cs="Arial"/>
                <w:sz w:val="24"/>
                <w:szCs w:val="24"/>
              </w:rPr>
              <w:instrText xml:space="preserve"> HYPERLINK  \l "подпрограмма1" </w:instrText>
            </w:r>
            <w:r>
              <w:rPr>
                <w:rFonts w:ascii="Arial" w:hAnsi="Arial" w:cs="Arial"/>
                <w:sz w:val="24"/>
                <w:szCs w:val="24"/>
              </w:rPr>
              <w:fldChar w:fldCharType="separate"/>
            </w:r>
            <w:r w:rsidR="00AB7072" w:rsidRPr="00850813">
              <w:rPr>
                <w:rFonts w:ascii="Arial" w:hAnsi="Arial" w:cs="Arial"/>
                <w:sz w:val="24"/>
                <w:szCs w:val="24"/>
              </w:rPr>
              <w:t>Подпрограмма 1 «Развитие подотрасли растениеводства, переработки и реализации продукции растениеводства»;</w:t>
            </w:r>
          </w:p>
          <w:p w:rsidR="00AB7072" w:rsidRPr="0043032F" w:rsidRDefault="00D16D9B" w:rsidP="00850813">
            <w:pPr>
              <w:widowControl w:val="0"/>
              <w:autoSpaceDE w:val="0"/>
              <w:autoSpaceDN w:val="0"/>
              <w:adjustRightInd w:val="0"/>
              <w:jc w:val="left"/>
              <w:rPr>
                <w:rFonts w:ascii="Arial" w:hAnsi="Arial" w:cs="Arial"/>
                <w:sz w:val="24"/>
                <w:szCs w:val="24"/>
              </w:rPr>
            </w:pPr>
            <w:r>
              <w:rPr>
                <w:rFonts w:ascii="Arial" w:hAnsi="Arial" w:cs="Arial"/>
                <w:sz w:val="24"/>
                <w:szCs w:val="24"/>
              </w:rPr>
              <w:fldChar w:fldCharType="end"/>
            </w:r>
            <w:hyperlink w:anchor="подпрограмма2" w:history="1">
              <w:r w:rsidR="00AB7072" w:rsidRPr="00850813">
                <w:rPr>
                  <w:rFonts w:ascii="Arial" w:hAnsi="Arial" w:cs="Arial"/>
                  <w:sz w:val="24"/>
                  <w:szCs w:val="24"/>
                </w:rPr>
                <w:t>Подпрограмма 2 «Развитие подотрасли животноводства, переработки и реализации продукции животноводства»;</w:t>
              </w:r>
            </w:hyperlink>
          </w:p>
          <w:p w:rsidR="00AB7072" w:rsidRPr="0043032F" w:rsidRDefault="00D16D9B" w:rsidP="00850813">
            <w:pPr>
              <w:widowControl w:val="0"/>
              <w:autoSpaceDE w:val="0"/>
              <w:autoSpaceDN w:val="0"/>
              <w:adjustRightInd w:val="0"/>
              <w:jc w:val="left"/>
              <w:rPr>
                <w:rFonts w:ascii="Arial" w:hAnsi="Arial" w:cs="Arial"/>
                <w:sz w:val="24"/>
                <w:szCs w:val="24"/>
              </w:rPr>
            </w:pPr>
            <w:hyperlink w:anchor="подпрограмма3" w:history="1">
              <w:r w:rsidR="00AB7072" w:rsidRPr="00850813">
                <w:rPr>
                  <w:rFonts w:ascii="Arial" w:hAnsi="Arial" w:cs="Arial"/>
                  <w:sz w:val="24"/>
                  <w:szCs w:val="24"/>
                </w:rPr>
                <w:t>Подпрограмма 3 «Развитие мясного скотоводства»;</w:t>
              </w:r>
            </w:hyperlink>
          </w:p>
          <w:p w:rsidR="00AB7072" w:rsidRPr="0043032F" w:rsidRDefault="00D16D9B" w:rsidP="00850813">
            <w:pPr>
              <w:widowControl w:val="0"/>
              <w:autoSpaceDE w:val="0"/>
              <w:autoSpaceDN w:val="0"/>
              <w:adjustRightInd w:val="0"/>
              <w:jc w:val="left"/>
              <w:rPr>
                <w:rFonts w:ascii="Arial" w:hAnsi="Arial" w:cs="Arial"/>
                <w:sz w:val="24"/>
                <w:szCs w:val="24"/>
              </w:rPr>
            </w:pPr>
            <w:hyperlink w:anchor="подпрограмма4" w:history="1">
              <w:r w:rsidR="00AB7072" w:rsidRPr="00850813">
                <w:rPr>
                  <w:rFonts w:ascii="Arial" w:hAnsi="Arial" w:cs="Arial"/>
                  <w:sz w:val="24"/>
                  <w:szCs w:val="24"/>
                </w:rPr>
                <w:t>Подпрограмма 4 «Поддержка малых форм хозяйствования»;</w:t>
              </w:r>
            </w:hyperlink>
          </w:p>
          <w:p w:rsidR="00AB7072" w:rsidRPr="00850813" w:rsidRDefault="00D16D9B" w:rsidP="00850813">
            <w:pPr>
              <w:widowControl w:val="0"/>
              <w:autoSpaceDE w:val="0"/>
              <w:autoSpaceDN w:val="0"/>
              <w:adjustRightInd w:val="0"/>
              <w:jc w:val="left"/>
              <w:rPr>
                <w:rFonts w:ascii="Arial" w:hAnsi="Arial" w:cs="Arial"/>
                <w:sz w:val="24"/>
                <w:szCs w:val="24"/>
              </w:rPr>
            </w:pPr>
            <w:hyperlink w:anchor="подпрограмма5" w:history="1">
              <w:r w:rsidR="00AB7072" w:rsidRPr="00850813">
                <w:rPr>
                  <w:rFonts w:ascii="Arial" w:hAnsi="Arial" w:cs="Arial"/>
                  <w:sz w:val="24"/>
                  <w:szCs w:val="24"/>
                </w:rPr>
                <w:t>Подпрограмма 5 «Техническая и технологическая модернизация, инновационное развитие»;</w:t>
              </w:r>
            </w:hyperlink>
          </w:p>
          <w:p w:rsidR="00AB7072" w:rsidRPr="00635B1D" w:rsidRDefault="00D16D9B" w:rsidP="00850813">
            <w:pPr>
              <w:widowControl w:val="0"/>
              <w:autoSpaceDE w:val="0"/>
              <w:autoSpaceDN w:val="0"/>
              <w:adjustRightInd w:val="0"/>
              <w:jc w:val="left"/>
              <w:rPr>
                <w:rFonts w:ascii="Arial" w:hAnsi="Arial" w:cs="Arial"/>
                <w:sz w:val="24"/>
                <w:szCs w:val="24"/>
              </w:rPr>
            </w:pPr>
            <w:hyperlink w:anchor="подпрограмма7" w:history="1">
              <w:r w:rsidR="008E7619" w:rsidRPr="00850813">
                <w:rPr>
                  <w:rFonts w:ascii="Arial" w:hAnsi="Arial" w:cs="Arial"/>
                  <w:sz w:val="24"/>
                  <w:szCs w:val="24"/>
                </w:rPr>
                <w:t>Подпрограмма 6</w:t>
              </w:r>
              <w:r w:rsidR="00E0594B" w:rsidRPr="00850813">
                <w:rPr>
                  <w:rFonts w:ascii="Arial" w:hAnsi="Arial" w:cs="Arial"/>
                  <w:sz w:val="24"/>
                  <w:szCs w:val="24"/>
                </w:rPr>
                <w:t xml:space="preserve"> «Комплексное </w:t>
              </w:r>
              <w:r w:rsidR="00AB7072" w:rsidRPr="00850813">
                <w:rPr>
                  <w:rFonts w:ascii="Arial" w:hAnsi="Arial" w:cs="Arial"/>
                  <w:sz w:val="24"/>
                  <w:szCs w:val="24"/>
                </w:rPr>
                <w:t>развитие сельских террит</w:t>
              </w:r>
              <w:r w:rsidR="00227124" w:rsidRPr="00850813">
                <w:rPr>
                  <w:rFonts w:ascii="Arial" w:hAnsi="Arial" w:cs="Arial"/>
                  <w:sz w:val="24"/>
                  <w:szCs w:val="24"/>
                </w:rPr>
                <w:t xml:space="preserve">орий </w:t>
              </w:r>
              <w:r w:rsidR="00F5184C">
                <w:rPr>
                  <w:rFonts w:ascii="Arial" w:hAnsi="Arial" w:cs="Arial"/>
                  <w:sz w:val="24"/>
                  <w:szCs w:val="24"/>
                </w:rPr>
                <w:t xml:space="preserve">Верхнемамонского муниципального района </w:t>
              </w:r>
              <w:r w:rsidR="00227124" w:rsidRPr="00850813">
                <w:rPr>
                  <w:rFonts w:ascii="Arial" w:hAnsi="Arial" w:cs="Arial"/>
                  <w:sz w:val="24"/>
                  <w:szCs w:val="24"/>
                </w:rPr>
                <w:t>Воронежской области</w:t>
              </w:r>
              <w:r w:rsidR="00AB7072" w:rsidRPr="00850813">
                <w:rPr>
                  <w:rFonts w:ascii="Arial" w:hAnsi="Arial" w:cs="Arial"/>
                  <w:sz w:val="24"/>
                  <w:szCs w:val="24"/>
                </w:rPr>
                <w:t>»;</w:t>
              </w:r>
            </w:hyperlink>
          </w:p>
          <w:p w:rsidR="008E7619" w:rsidRPr="0043032F" w:rsidRDefault="00D16D9B" w:rsidP="00850813">
            <w:pPr>
              <w:widowControl w:val="0"/>
              <w:autoSpaceDE w:val="0"/>
              <w:autoSpaceDN w:val="0"/>
              <w:adjustRightInd w:val="0"/>
              <w:jc w:val="left"/>
              <w:rPr>
                <w:rFonts w:ascii="Arial" w:hAnsi="Arial" w:cs="Arial"/>
                <w:sz w:val="24"/>
                <w:szCs w:val="24"/>
              </w:rPr>
            </w:pPr>
            <w:hyperlink w:anchor="подпрограмма8" w:history="1">
              <w:r w:rsidR="008E7619" w:rsidRPr="00850813">
                <w:rPr>
                  <w:rFonts w:ascii="Arial" w:hAnsi="Arial" w:cs="Arial"/>
                  <w:sz w:val="24"/>
                  <w:szCs w:val="24"/>
                </w:rPr>
                <w:t>Подпрограмма 7 «Обеспечение эпизоотического и ветеринарно-санитарного благополучия на территории Верхнемамонского района Воронежской области»;</w:t>
              </w:r>
            </w:hyperlink>
          </w:p>
          <w:p w:rsidR="00AB7072" w:rsidRPr="00635B1D" w:rsidRDefault="00D16D9B" w:rsidP="00850813">
            <w:pPr>
              <w:widowControl w:val="0"/>
              <w:autoSpaceDE w:val="0"/>
              <w:autoSpaceDN w:val="0"/>
              <w:adjustRightInd w:val="0"/>
              <w:jc w:val="left"/>
              <w:rPr>
                <w:rFonts w:ascii="Arial" w:hAnsi="Arial" w:cs="Arial"/>
                <w:sz w:val="24"/>
                <w:szCs w:val="24"/>
              </w:rPr>
            </w:pPr>
            <w:hyperlink w:anchor="подпрограмма6" w:history="1">
              <w:r w:rsidR="008E7619" w:rsidRPr="00850813">
                <w:rPr>
                  <w:rFonts w:ascii="Arial" w:hAnsi="Arial" w:cs="Arial"/>
                  <w:sz w:val="24"/>
                  <w:szCs w:val="24"/>
                </w:rPr>
                <w:t xml:space="preserve">Подпрограмма 8 «Обеспечение </w:t>
              </w:r>
              <w:r w:rsidR="008E7619" w:rsidRPr="00850813">
                <w:rPr>
                  <w:rFonts w:ascii="Arial" w:hAnsi="Arial" w:cs="Arial"/>
                  <w:sz w:val="24"/>
                  <w:szCs w:val="24"/>
                </w:rPr>
                <w:lastRenderedPageBreak/>
                <w:t>реализации муниципальной программы «Развитие сельского хозяйства, производства пищевых продуктов и инфраструктуры агропродовольственного рынка</w:t>
              </w:r>
              <w:r w:rsidR="00EB5794">
                <w:rPr>
                  <w:rFonts w:ascii="Arial" w:hAnsi="Arial" w:cs="Arial"/>
                  <w:sz w:val="24"/>
                  <w:szCs w:val="24"/>
                </w:rPr>
                <w:t xml:space="preserve"> Верхнемамонского муниципального района Воронежской области</w:t>
              </w:r>
              <w:r w:rsidR="008E7619" w:rsidRPr="00850813">
                <w:rPr>
                  <w:rFonts w:ascii="Arial" w:hAnsi="Arial" w:cs="Arial"/>
                  <w:sz w:val="24"/>
                  <w:szCs w:val="24"/>
                </w:rPr>
                <w:t>»</w:t>
              </w:r>
              <w:r w:rsidR="00EB5794">
                <w:rPr>
                  <w:rFonts w:ascii="Arial" w:hAnsi="Arial" w:cs="Arial"/>
                  <w:sz w:val="24"/>
                  <w:szCs w:val="24"/>
                </w:rPr>
                <w:t xml:space="preserve"> на 2020-2025 годы</w:t>
              </w:r>
              <w:r w:rsidR="008E7619" w:rsidRPr="00850813">
                <w:rPr>
                  <w:rFonts w:ascii="Arial" w:hAnsi="Arial" w:cs="Arial"/>
                  <w:sz w:val="24"/>
                  <w:szCs w:val="24"/>
                </w:rPr>
                <w:t>;</w:t>
              </w:r>
            </w:hyperlink>
          </w:p>
        </w:tc>
      </w:tr>
      <w:tr w:rsidR="00AB7072" w:rsidRPr="00EE378E">
        <w:tc>
          <w:tcPr>
            <w:tcW w:w="4247" w:type="dxa"/>
          </w:tcPr>
          <w:p w:rsidR="00AB7072" w:rsidRPr="00E8718D" w:rsidRDefault="00AB7072" w:rsidP="00897835">
            <w:pPr>
              <w:widowControl w:val="0"/>
              <w:autoSpaceDE w:val="0"/>
              <w:autoSpaceDN w:val="0"/>
              <w:adjustRightInd w:val="0"/>
              <w:jc w:val="left"/>
              <w:rPr>
                <w:rFonts w:ascii="Arial" w:hAnsi="Arial" w:cs="Arial"/>
                <w:sz w:val="24"/>
                <w:szCs w:val="24"/>
              </w:rPr>
            </w:pPr>
            <w:r w:rsidRPr="00E8718D">
              <w:rPr>
                <w:rFonts w:ascii="Arial" w:hAnsi="Arial" w:cs="Arial"/>
                <w:sz w:val="24"/>
                <w:szCs w:val="24"/>
              </w:rPr>
              <w:lastRenderedPageBreak/>
              <w:t>Цели муниципальной программы</w:t>
            </w:r>
          </w:p>
        </w:tc>
        <w:tc>
          <w:tcPr>
            <w:tcW w:w="5103" w:type="dxa"/>
          </w:tcPr>
          <w:p w:rsidR="00BB0008" w:rsidRPr="00E8718D" w:rsidRDefault="00BB0008" w:rsidP="00BB0008">
            <w:pPr>
              <w:widowControl w:val="0"/>
              <w:numPr>
                <w:ilvl w:val="0"/>
                <w:numId w:val="4"/>
              </w:numPr>
              <w:autoSpaceDE w:val="0"/>
              <w:autoSpaceDN w:val="0"/>
              <w:adjustRightInd w:val="0"/>
              <w:ind w:left="453" w:hanging="357"/>
              <w:jc w:val="left"/>
              <w:rPr>
                <w:rFonts w:ascii="Arial" w:hAnsi="Arial" w:cs="Arial"/>
                <w:sz w:val="24"/>
                <w:szCs w:val="24"/>
              </w:rPr>
            </w:pPr>
            <w:r w:rsidRPr="00E8718D">
              <w:rPr>
                <w:rFonts w:ascii="Arial" w:hAnsi="Arial" w:cs="Arial"/>
                <w:sz w:val="24"/>
                <w:szCs w:val="24"/>
              </w:rPr>
              <w:t>Создание условий для устойчивого развития агропромышленного комплекса Верхнемамонского  муниципального  района Воронежской  области;</w:t>
            </w:r>
          </w:p>
          <w:p w:rsidR="00AB7072" w:rsidRPr="00E8718D" w:rsidRDefault="00AB7072" w:rsidP="00BB0008">
            <w:pPr>
              <w:widowControl w:val="0"/>
              <w:numPr>
                <w:ilvl w:val="0"/>
                <w:numId w:val="4"/>
              </w:numPr>
              <w:autoSpaceDE w:val="0"/>
              <w:autoSpaceDN w:val="0"/>
              <w:adjustRightInd w:val="0"/>
              <w:ind w:left="453" w:hanging="357"/>
              <w:jc w:val="left"/>
              <w:rPr>
                <w:rFonts w:ascii="Arial" w:hAnsi="Arial" w:cs="Arial"/>
                <w:sz w:val="24"/>
                <w:szCs w:val="24"/>
              </w:rPr>
            </w:pPr>
            <w:r w:rsidRPr="00E8718D">
              <w:rPr>
                <w:rFonts w:ascii="Arial" w:hAnsi="Arial" w:cs="Arial"/>
                <w:sz w:val="24"/>
                <w:szCs w:val="24"/>
              </w:rPr>
              <w:t>повышение конкурентоспособности сельскохозяйственной продукции на внутреннем рынке;</w:t>
            </w:r>
          </w:p>
          <w:p w:rsidR="00AB7072" w:rsidRPr="00E8718D" w:rsidRDefault="00AB7072" w:rsidP="00BB0008">
            <w:pPr>
              <w:widowControl w:val="0"/>
              <w:numPr>
                <w:ilvl w:val="0"/>
                <w:numId w:val="4"/>
              </w:numPr>
              <w:autoSpaceDE w:val="0"/>
              <w:autoSpaceDN w:val="0"/>
              <w:adjustRightInd w:val="0"/>
              <w:ind w:left="453" w:hanging="357"/>
              <w:jc w:val="left"/>
              <w:rPr>
                <w:rFonts w:ascii="Arial" w:hAnsi="Arial" w:cs="Arial"/>
                <w:sz w:val="24"/>
                <w:szCs w:val="24"/>
              </w:rPr>
            </w:pPr>
            <w:r w:rsidRPr="00E8718D">
              <w:rPr>
                <w:rFonts w:ascii="Arial" w:hAnsi="Arial" w:cs="Arial"/>
                <w:sz w:val="24"/>
                <w:szCs w:val="24"/>
              </w:rPr>
              <w:t>повышение финансовой устойчивости предприятий агропромышленного комплекса;</w:t>
            </w:r>
          </w:p>
          <w:p w:rsidR="00AB7072" w:rsidRPr="00A32583" w:rsidRDefault="00205516" w:rsidP="00A32583">
            <w:pPr>
              <w:widowControl w:val="0"/>
              <w:numPr>
                <w:ilvl w:val="0"/>
                <w:numId w:val="4"/>
              </w:numPr>
              <w:autoSpaceDE w:val="0"/>
              <w:autoSpaceDN w:val="0"/>
              <w:adjustRightInd w:val="0"/>
              <w:ind w:left="459"/>
              <w:jc w:val="left"/>
              <w:rPr>
                <w:rFonts w:ascii="Arial" w:hAnsi="Arial" w:cs="Arial"/>
                <w:sz w:val="24"/>
                <w:szCs w:val="24"/>
              </w:rPr>
            </w:pPr>
            <w:r w:rsidRPr="00E8718D">
              <w:rPr>
                <w:rFonts w:ascii="Arial" w:hAnsi="Arial" w:cs="Arial"/>
                <w:sz w:val="24"/>
                <w:szCs w:val="24"/>
              </w:rPr>
              <w:t>комплексное</w:t>
            </w:r>
            <w:r w:rsidR="00AB7072" w:rsidRPr="00E8718D">
              <w:rPr>
                <w:rFonts w:ascii="Arial" w:hAnsi="Arial" w:cs="Arial"/>
                <w:sz w:val="24"/>
                <w:szCs w:val="24"/>
              </w:rPr>
              <w:t xml:space="preserve"> развитие сельских территорий;</w:t>
            </w:r>
          </w:p>
        </w:tc>
      </w:tr>
      <w:tr w:rsidR="00AB7072" w:rsidRPr="00EE378E">
        <w:tc>
          <w:tcPr>
            <w:tcW w:w="4247" w:type="dxa"/>
          </w:tcPr>
          <w:p w:rsidR="00AB7072" w:rsidRPr="00EE378E" w:rsidRDefault="00AB7072" w:rsidP="00897835">
            <w:pPr>
              <w:widowControl w:val="0"/>
              <w:autoSpaceDE w:val="0"/>
              <w:autoSpaceDN w:val="0"/>
              <w:adjustRightInd w:val="0"/>
              <w:jc w:val="left"/>
              <w:rPr>
                <w:rFonts w:ascii="Arial" w:hAnsi="Arial" w:cs="Arial"/>
                <w:sz w:val="24"/>
                <w:szCs w:val="24"/>
                <w:highlight w:val="yellow"/>
              </w:rPr>
            </w:pPr>
            <w:r w:rsidRPr="00BE3200">
              <w:rPr>
                <w:rFonts w:ascii="Arial" w:hAnsi="Arial" w:cs="Arial"/>
                <w:sz w:val="24"/>
                <w:szCs w:val="24"/>
              </w:rPr>
              <w:t>Задачи муниципальной программы</w:t>
            </w:r>
          </w:p>
        </w:tc>
        <w:tc>
          <w:tcPr>
            <w:tcW w:w="5103" w:type="dxa"/>
          </w:tcPr>
          <w:p w:rsidR="00AB7072" w:rsidRPr="00E172D4" w:rsidRDefault="00AB7072" w:rsidP="00897835">
            <w:pPr>
              <w:widowControl w:val="0"/>
              <w:autoSpaceDE w:val="0"/>
              <w:autoSpaceDN w:val="0"/>
              <w:adjustRightInd w:val="0"/>
              <w:jc w:val="left"/>
              <w:rPr>
                <w:rFonts w:ascii="Arial" w:hAnsi="Arial" w:cs="Arial"/>
                <w:sz w:val="24"/>
                <w:szCs w:val="24"/>
              </w:rPr>
            </w:pPr>
            <w:r w:rsidRPr="00E172D4">
              <w:rPr>
                <w:rFonts w:ascii="Arial" w:hAnsi="Arial" w:cs="Arial"/>
                <w:sz w:val="24"/>
                <w:szCs w:val="24"/>
              </w:rPr>
              <w:t>Основными задачами муниципальной программы являются:</w:t>
            </w:r>
          </w:p>
          <w:p w:rsidR="00AB7072" w:rsidRPr="00E172D4" w:rsidRDefault="00AB7072" w:rsidP="00897835">
            <w:pPr>
              <w:widowControl w:val="0"/>
              <w:numPr>
                <w:ilvl w:val="0"/>
                <w:numId w:val="6"/>
              </w:numPr>
              <w:autoSpaceDE w:val="0"/>
              <w:autoSpaceDN w:val="0"/>
              <w:adjustRightInd w:val="0"/>
              <w:ind w:left="317"/>
              <w:jc w:val="left"/>
              <w:rPr>
                <w:rFonts w:ascii="Arial" w:hAnsi="Arial" w:cs="Arial"/>
                <w:sz w:val="24"/>
                <w:szCs w:val="24"/>
              </w:rPr>
            </w:pPr>
            <w:r w:rsidRPr="00E172D4">
              <w:rPr>
                <w:rFonts w:ascii="Arial" w:hAnsi="Arial" w:cs="Arial"/>
                <w:sz w:val="24"/>
                <w:szCs w:val="24"/>
              </w:rPr>
              <w:t>стимулирование роста производства основных видов сельскохозяйственной продукции, производства пищевых продуктов;</w:t>
            </w:r>
          </w:p>
          <w:p w:rsidR="00AB7072" w:rsidRPr="00E172D4" w:rsidRDefault="00AB7072" w:rsidP="00897835">
            <w:pPr>
              <w:widowControl w:val="0"/>
              <w:numPr>
                <w:ilvl w:val="0"/>
                <w:numId w:val="6"/>
              </w:numPr>
              <w:autoSpaceDE w:val="0"/>
              <w:autoSpaceDN w:val="0"/>
              <w:adjustRightInd w:val="0"/>
              <w:ind w:left="317"/>
              <w:jc w:val="left"/>
              <w:rPr>
                <w:rFonts w:ascii="Arial" w:hAnsi="Arial" w:cs="Arial"/>
                <w:sz w:val="24"/>
                <w:szCs w:val="24"/>
              </w:rPr>
            </w:pPr>
            <w:r w:rsidRPr="00E172D4">
              <w:rPr>
                <w:rFonts w:ascii="Arial" w:hAnsi="Arial" w:cs="Arial"/>
                <w:sz w:val="24"/>
                <w:szCs w:val="24"/>
              </w:rPr>
              <w:t>поддержка малых форм хозяйствования;</w:t>
            </w:r>
          </w:p>
          <w:p w:rsidR="00AB7072" w:rsidRPr="00E172D4" w:rsidRDefault="00AB7072" w:rsidP="00897835">
            <w:pPr>
              <w:widowControl w:val="0"/>
              <w:numPr>
                <w:ilvl w:val="0"/>
                <w:numId w:val="6"/>
              </w:numPr>
              <w:autoSpaceDE w:val="0"/>
              <w:autoSpaceDN w:val="0"/>
              <w:adjustRightInd w:val="0"/>
              <w:ind w:left="317"/>
              <w:jc w:val="left"/>
              <w:rPr>
                <w:rFonts w:ascii="Arial" w:hAnsi="Arial" w:cs="Arial"/>
                <w:sz w:val="24"/>
                <w:szCs w:val="24"/>
              </w:rPr>
            </w:pPr>
            <w:r w:rsidRPr="00E172D4">
              <w:rPr>
                <w:rFonts w:ascii="Arial" w:hAnsi="Arial" w:cs="Arial"/>
                <w:sz w:val="24"/>
                <w:szCs w:val="24"/>
              </w:rPr>
              <w:t>повышение уровня рентабельности в сельском хозяйстве для обеспечения его устойчивого развития;</w:t>
            </w:r>
          </w:p>
          <w:p w:rsidR="00A32583" w:rsidRDefault="00AB7072" w:rsidP="00A32583">
            <w:pPr>
              <w:widowControl w:val="0"/>
              <w:numPr>
                <w:ilvl w:val="0"/>
                <w:numId w:val="6"/>
              </w:numPr>
              <w:autoSpaceDE w:val="0"/>
              <w:autoSpaceDN w:val="0"/>
              <w:adjustRightInd w:val="0"/>
              <w:ind w:left="317"/>
              <w:jc w:val="left"/>
              <w:rPr>
                <w:rFonts w:ascii="Arial" w:hAnsi="Arial" w:cs="Arial"/>
                <w:sz w:val="24"/>
                <w:szCs w:val="24"/>
              </w:rPr>
            </w:pPr>
            <w:r w:rsidRPr="00E172D4">
              <w:rPr>
                <w:rFonts w:ascii="Arial" w:hAnsi="Arial" w:cs="Arial"/>
                <w:sz w:val="24"/>
                <w:szCs w:val="24"/>
              </w:rPr>
              <w:t>повышение качества жизни сельского населения;</w:t>
            </w:r>
          </w:p>
          <w:p w:rsidR="00AB7072" w:rsidRPr="00E172D4" w:rsidRDefault="00AB7072" w:rsidP="00A32583">
            <w:pPr>
              <w:widowControl w:val="0"/>
              <w:numPr>
                <w:ilvl w:val="0"/>
                <w:numId w:val="6"/>
              </w:numPr>
              <w:autoSpaceDE w:val="0"/>
              <w:autoSpaceDN w:val="0"/>
              <w:adjustRightInd w:val="0"/>
              <w:ind w:left="317"/>
              <w:jc w:val="left"/>
              <w:rPr>
                <w:rFonts w:ascii="Arial" w:hAnsi="Arial" w:cs="Arial"/>
                <w:sz w:val="24"/>
                <w:szCs w:val="24"/>
              </w:rPr>
            </w:pPr>
            <w:r w:rsidRPr="00E172D4">
              <w:rPr>
                <w:rFonts w:ascii="Arial" w:hAnsi="Arial" w:cs="Arial"/>
                <w:sz w:val="24"/>
                <w:szCs w:val="24"/>
              </w:rPr>
              <w:t>осуществление противоэпизоотических мероприятий в отношении карантинных и особо опасных болезней животных</w:t>
            </w:r>
          </w:p>
        </w:tc>
      </w:tr>
      <w:tr w:rsidR="00AB7072" w:rsidRPr="00EE378E">
        <w:tc>
          <w:tcPr>
            <w:tcW w:w="4247" w:type="dxa"/>
          </w:tcPr>
          <w:p w:rsidR="00AB7072" w:rsidRPr="009F4CDA" w:rsidRDefault="00AB7072" w:rsidP="00897835">
            <w:pPr>
              <w:widowControl w:val="0"/>
              <w:autoSpaceDE w:val="0"/>
              <w:autoSpaceDN w:val="0"/>
              <w:adjustRightInd w:val="0"/>
              <w:jc w:val="left"/>
              <w:rPr>
                <w:rFonts w:ascii="Arial" w:hAnsi="Arial" w:cs="Arial"/>
                <w:sz w:val="24"/>
                <w:szCs w:val="24"/>
              </w:rPr>
            </w:pPr>
            <w:r w:rsidRPr="009F4CDA">
              <w:rPr>
                <w:rFonts w:ascii="Arial" w:hAnsi="Arial" w:cs="Arial"/>
                <w:sz w:val="24"/>
                <w:szCs w:val="24"/>
              </w:rPr>
              <w:t>Целевые индикаторы и показатели муниципальной</w:t>
            </w:r>
          </w:p>
          <w:p w:rsidR="00AB7072" w:rsidRPr="00EE378E" w:rsidRDefault="00AB7072" w:rsidP="00897835">
            <w:pPr>
              <w:widowControl w:val="0"/>
              <w:autoSpaceDE w:val="0"/>
              <w:autoSpaceDN w:val="0"/>
              <w:adjustRightInd w:val="0"/>
              <w:jc w:val="left"/>
              <w:rPr>
                <w:rFonts w:ascii="Arial" w:hAnsi="Arial" w:cs="Arial"/>
                <w:sz w:val="24"/>
                <w:szCs w:val="24"/>
                <w:highlight w:val="yellow"/>
              </w:rPr>
            </w:pPr>
            <w:r w:rsidRPr="009F4CDA">
              <w:rPr>
                <w:rFonts w:ascii="Arial" w:hAnsi="Arial" w:cs="Arial"/>
                <w:sz w:val="24"/>
                <w:szCs w:val="24"/>
              </w:rPr>
              <w:t>программы</w:t>
            </w:r>
          </w:p>
        </w:tc>
        <w:tc>
          <w:tcPr>
            <w:tcW w:w="5103" w:type="dxa"/>
          </w:tcPr>
          <w:p w:rsidR="00AB7072" w:rsidRDefault="00AB7072" w:rsidP="00897835">
            <w:pPr>
              <w:widowControl w:val="0"/>
              <w:numPr>
                <w:ilvl w:val="0"/>
                <w:numId w:val="8"/>
              </w:numPr>
              <w:autoSpaceDE w:val="0"/>
              <w:autoSpaceDN w:val="0"/>
              <w:adjustRightInd w:val="0"/>
              <w:ind w:left="317"/>
              <w:jc w:val="left"/>
              <w:rPr>
                <w:rFonts w:ascii="Arial" w:hAnsi="Arial" w:cs="Arial"/>
                <w:sz w:val="24"/>
                <w:szCs w:val="24"/>
              </w:rPr>
            </w:pPr>
            <w:r w:rsidRPr="009F4CDA">
              <w:rPr>
                <w:rFonts w:ascii="Arial" w:hAnsi="Arial" w:cs="Arial"/>
                <w:sz w:val="24"/>
                <w:szCs w:val="24"/>
              </w:rPr>
              <w:t>Индекс производства продукции сельского хозяйства в хозяйствах всех категорий (в сопоставимых ценах);</w:t>
            </w:r>
          </w:p>
          <w:p w:rsidR="00664552" w:rsidRDefault="005D7615" w:rsidP="00664552">
            <w:pPr>
              <w:widowControl w:val="0"/>
              <w:numPr>
                <w:ilvl w:val="0"/>
                <w:numId w:val="8"/>
              </w:numPr>
              <w:autoSpaceDE w:val="0"/>
              <w:autoSpaceDN w:val="0"/>
              <w:adjustRightInd w:val="0"/>
              <w:ind w:left="357" w:hanging="357"/>
              <w:jc w:val="left"/>
              <w:rPr>
                <w:rFonts w:ascii="Arial" w:hAnsi="Arial" w:cs="Arial"/>
                <w:sz w:val="24"/>
                <w:szCs w:val="24"/>
              </w:rPr>
            </w:pPr>
            <w:r>
              <w:rPr>
                <w:rFonts w:ascii="Arial" w:hAnsi="Arial" w:cs="Arial"/>
                <w:sz w:val="24"/>
                <w:szCs w:val="24"/>
              </w:rPr>
              <w:t xml:space="preserve">Рост </w:t>
            </w:r>
            <w:r w:rsidR="00664552" w:rsidRPr="00664552">
              <w:rPr>
                <w:rFonts w:ascii="Arial" w:hAnsi="Arial" w:cs="Arial"/>
                <w:sz w:val="24"/>
                <w:szCs w:val="24"/>
              </w:rPr>
              <w:t>объемов производства молока в сельхозорганизациях и КФХ района</w:t>
            </w:r>
          </w:p>
          <w:p w:rsidR="00664552" w:rsidRDefault="00D85AE4" w:rsidP="00664552">
            <w:pPr>
              <w:widowControl w:val="0"/>
              <w:numPr>
                <w:ilvl w:val="0"/>
                <w:numId w:val="8"/>
              </w:numPr>
              <w:autoSpaceDE w:val="0"/>
              <w:autoSpaceDN w:val="0"/>
              <w:adjustRightInd w:val="0"/>
              <w:ind w:left="357" w:hanging="357"/>
              <w:jc w:val="left"/>
              <w:rPr>
                <w:rFonts w:ascii="Arial" w:hAnsi="Arial" w:cs="Arial"/>
                <w:sz w:val="24"/>
                <w:szCs w:val="24"/>
              </w:rPr>
            </w:pPr>
            <w:r>
              <w:rPr>
                <w:rFonts w:ascii="Arial" w:hAnsi="Arial" w:cs="Arial"/>
                <w:sz w:val="24"/>
                <w:szCs w:val="24"/>
              </w:rPr>
              <w:t>Рост</w:t>
            </w:r>
            <w:r w:rsidR="00664552" w:rsidRPr="00664552">
              <w:rPr>
                <w:rFonts w:ascii="Arial" w:hAnsi="Arial" w:cs="Arial"/>
                <w:sz w:val="24"/>
                <w:szCs w:val="24"/>
              </w:rPr>
              <w:t xml:space="preserve"> объемов производства мяса скота и птицы на убой в живом весе  в сельхозорганизациях и КФХ района</w:t>
            </w:r>
          </w:p>
          <w:p w:rsidR="00664552" w:rsidRPr="00E03173" w:rsidRDefault="00664552" w:rsidP="00664552">
            <w:pPr>
              <w:widowControl w:val="0"/>
              <w:numPr>
                <w:ilvl w:val="0"/>
                <w:numId w:val="8"/>
              </w:numPr>
              <w:autoSpaceDE w:val="0"/>
              <w:autoSpaceDN w:val="0"/>
              <w:adjustRightInd w:val="0"/>
              <w:ind w:left="357" w:hanging="357"/>
              <w:jc w:val="left"/>
              <w:rPr>
                <w:rFonts w:ascii="Arial" w:hAnsi="Arial" w:cs="Arial"/>
                <w:sz w:val="24"/>
                <w:szCs w:val="24"/>
              </w:rPr>
            </w:pPr>
            <w:r w:rsidRPr="00E03173">
              <w:rPr>
                <w:rFonts w:ascii="Arial" w:hAnsi="Arial" w:cs="Arial"/>
                <w:sz w:val="24"/>
                <w:szCs w:val="24"/>
              </w:rPr>
              <w:t>Индекс производительности труда в сельском хозяйстве</w:t>
            </w:r>
          </w:p>
          <w:p w:rsidR="00AB7072" w:rsidRPr="00E03173" w:rsidRDefault="00860650" w:rsidP="00897835">
            <w:pPr>
              <w:widowControl w:val="0"/>
              <w:numPr>
                <w:ilvl w:val="0"/>
                <w:numId w:val="8"/>
              </w:numPr>
              <w:autoSpaceDE w:val="0"/>
              <w:autoSpaceDN w:val="0"/>
              <w:adjustRightInd w:val="0"/>
              <w:ind w:left="317"/>
              <w:jc w:val="left"/>
              <w:rPr>
                <w:rFonts w:ascii="Arial" w:hAnsi="Arial" w:cs="Arial"/>
                <w:sz w:val="24"/>
                <w:szCs w:val="24"/>
              </w:rPr>
            </w:pPr>
            <w:r>
              <w:rPr>
                <w:rFonts w:ascii="Arial" w:hAnsi="Arial" w:cs="Arial"/>
                <w:sz w:val="24"/>
                <w:szCs w:val="24"/>
              </w:rPr>
              <w:t>И</w:t>
            </w:r>
            <w:r w:rsidR="00AB7072" w:rsidRPr="00E03173">
              <w:rPr>
                <w:rFonts w:ascii="Arial" w:hAnsi="Arial" w:cs="Arial"/>
                <w:sz w:val="24"/>
                <w:szCs w:val="24"/>
              </w:rPr>
              <w:t>ндекс физического объема инвестиций в основной капитал сельского хозяйства;</w:t>
            </w:r>
          </w:p>
          <w:p w:rsidR="00AB7072" w:rsidRPr="00C779DB" w:rsidRDefault="00860650" w:rsidP="00C779DB">
            <w:pPr>
              <w:widowControl w:val="0"/>
              <w:numPr>
                <w:ilvl w:val="0"/>
                <w:numId w:val="8"/>
              </w:numPr>
              <w:autoSpaceDE w:val="0"/>
              <w:autoSpaceDN w:val="0"/>
              <w:adjustRightInd w:val="0"/>
              <w:ind w:left="317"/>
              <w:jc w:val="left"/>
              <w:rPr>
                <w:rFonts w:ascii="Arial" w:hAnsi="Arial" w:cs="Arial"/>
                <w:sz w:val="24"/>
                <w:szCs w:val="24"/>
              </w:rPr>
            </w:pPr>
            <w:r>
              <w:rPr>
                <w:rFonts w:ascii="Arial" w:hAnsi="Arial" w:cs="Arial"/>
                <w:sz w:val="24"/>
                <w:szCs w:val="24"/>
              </w:rPr>
              <w:t>Р</w:t>
            </w:r>
            <w:r w:rsidR="00AB7072" w:rsidRPr="00E03173">
              <w:rPr>
                <w:rFonts w:ascii="Arial" w:hAnsi="Arial" w:cs="Arial"/>
                <w:sz w:val="24"/>
                <w:szCs w:val="24"/>
              </w:rPr>
              <w:t>ентабельность сельскохозяйственных организаций;</w:t>
            </w:r>
          </w:p>
        </w:tc>
      </w:tr>
      <w:tr w:rsidR="00AB7072" w:rsidRPr="00EE378E">
        <w:tc>
          <w:tcPr>
            <w:tcW w:w="4247" w:type="dxa"/>
          </w:tcPr>
          <w:p w:rsidR="00AB7072" w:rsidRPr="0099448B" w:rsidRDefault="00AB7072" w:rsidP="00897835">
            <w:pPr>
              <w:widowControl w:val="0"/>
              <w:autoSpaceDE w:val="0"/>
              <w:autoSpaceDN w:val="0"/>
              <w:adjustRightInd w:val="0"/>
              <w:jc w:val="left"/>
              <w:rPr>
                <w:rFonts w:ascii="Arial" w:hAnsi="Arial" w:cs="Arial"/>
                <w:sz w:val="24"/>
                <w:szCs w:val="24"/>
              </w:rPr>
            </w:pPr>
            <w:r w:rsidRPr="0099448B">
              <w:rPr>
                <w:rFonts w:ascii="Arial" w:hAnsi="Arial" w:cs="Arial"/>
                <w:sz w:val="24"/>
                <w:szCs w:val="24"/>
              </w:rPr>
              <w:t>Этапы и сроки реализации муниципальной программы</w:t>
            </w:r>
          </w:p>
        </w:tc>
        <w:tc>
          <w:tcPr>
            <w:tcW w:w="5103" w:type="dxa"/>
          </w:tcPr>
          <w:p w:rsidR="00AB7072" w:rsidRPr="0099448B" w:rsidRDefault="00936AD4" w:rsidP="00897835">
            <w:pPr>
              <w:widowControl w:val="0"/>
              <w:autoSpaceDE w:val="0"/>
              <w:autoSpaceDN w:val="0"/>
              <w:adjustRightInd w:val="0"/>
              <w:jc w:val="left"/>
              <w:rPr>
                <w:rFonts w:ascii="Arial" w:hAnsi="Arial" w:cs="Arial"/>
                <w:sz w:val="24"/>
                <w:szCs w:val="24"/>
              </w:rPr>
            </w:pPr>
            <w:r w:rsidRPr="00936AD4">
              <w:rPr>
                <w:rFonts w:ascii="Arial" w:eastAsia="Times New Roman" w:hAnsi="Arial" w:cs="Arial"/>
                <w:sz w:val="24"/>
                <w:szCs w:val="24"/>
                <w:lang w:eastAsia="ru-RU"/>
              </w:rPr>
              <w:t xml:space="preserve">2020-2025 годы. </w:t>
            </w:r>
            <w:r w:rsidRPr="00936AD4">
              <w:rPr>
                <w:rFonts w:ascii="Arial" w:hAnsi="Arial" w:cs="Arial"/>
                <w:sz w:val="24"/>
                <w:szCs w:val="24"/>
              </w:rPr>
              <w:t>Этапы реализации программы не выделяются</w:t>
            </w:r>
          </w:p>
        </w:tc>
      </w:tr>
      <w:tr w:rsidR="00AB7072" w:rsidRPr="00EE378E">
        <w:tc>
          <w:tcPr>
            <w:tcW w:w="4247" w:type="dxa"/>
          </w:tcPr>
          <w:p w:rsidR="00AB7072" w:rsidRPr="00EE378E" w:rsidRDefault="00AB7072" w:rsidP="00897835">
            <w:pPr>
              <w:widowControl w:val="0"/>
              <w:autoSpaceDE w:val="0"/>
              <w:autoSpaceDN w:val="0"/>
              <w:adjustRightInd w:val="0"/>
              <w:jc w:val="left"/>
              <w:rPr>
                <w:rFonts w:ascii="Arial" w:hAnsi="Arial" w:cs="Arial"/>
                <w:sz w:val="24"/>
                <w:szCs w:val="24"/>
                <w:highlight w:val="yellow"/>
              </w:rPr>
            </w:pPr>
            <w:r w:rsidRPr="006E3209">
              <w:rPr>
                <w:rFonts w:ascii="Arial" w:hAnsi="Arial" w:cs="Arial"/>
                <w:sz w:val="24"/>
                <w:szCs w:val="24"/>
              </w:rPr>
              <w:t>Объемы и источники финансирования муниципальной программы</w:t>
            </w:r>
          </w:p>
        </w:tc>
        <w:tc>
          <w:tcPr>
            <w:tcW w:w="5103" w:type="dxa"/>
            <w:shd w:val="clear" w:color="auto" w:fill="FFFFFF"/>
          </w:tcPr>
          <w:p w:rsidR="00633367" w:rsidRDefault="00AB7072" w:rsidP="00897835">
            <w:pPr>
              <w:widowControl w:val="0"/>
              <w:autoSpaceDE w:val="0"/>
              <w:autoSpaceDN w:val="0"/>
              <w:adjustRightInd w:val="0"/>
              <w:jc w:val="left"/>
              <w:rPr>
                <w:rFonts w:ascii="Arial" w:hAnsi="Arial" w:cs="Arial"/>
                <w:sz w:val="24"/>
                <w:szCs w:val="24"/>
              </w:rPr>
            </w:pPr>
            <w:r w:rsidRPr="00AC6A45">
              <w:rPr>
                <w:rFonts w:ascii="Arial" w:hAnsi="Arial" w:cs="Arial"/>
                <w:sz w:val="24"/>
                <w:szCs w:val="24"/>
              </w:rPr>
              <w:t xml:space="preserve">Объем финансирования на реализацию муниципальной программы в текущих ценах </w:t>
            </w:r>
            <w:r w:rsidRPr="00D5326F">
              <w:rPr>
                <w:rFonts w:ascii="Arial" w:hAnsi="Arial" w:cs="Arial"/>
                <w:sz w:val="24"/>
                <w:szCs w:val="24"/>
              </w:rPr>
              <w:t>составляет*</w:t>
            </w:r>
            <w:r w:rsidR="00F6466A">
              <w:rPr>
                <w:rFonts w:ascii="Arial" w:hAnsi="Arial" w:cs="Arial"/>
                <w:sz w:val="24"/>
                <w:szCs w:val="24"/>
              </w:rPr>
              <w:t>8</w:t>
            </w:r>
            <w:r w:rsidR="002F7264">
              <w:rPr>
                <w:rFonts w:ascii="Arial" w:hAnsi="Arial" w:cs="Arial"/>
                <w:sz w:val="24"/>
                <w:szCs w:val="24"/>
              </w:rPr>
              <w:t> </w:t>
            </w:r>
            <w:r w:rsidR="004B2914">
              <w:rPr>
                <w:rFonts w:ascii="Arial" w:hAnsi="Arial" w:cs="Arial"/>
                <w:sz w:val="24"/>
                <w:szCs w:val="24"/>
              </w:rPr>
              <w:t>37</w:t>
            </w:r>
            <w:r w:rsidR="002F7264">
              <w:rPr>
                <w:rFonts w:ascii="Arial" w:hAnsi="Arial" w:cs="Arial"/>
                <w:sz w:val="24"/>
                <w:szCs w:val="24"/>
              </w:rPr>
              <w:t>6 153,8</w:t>
            </w:r>
            <w:r w:rsidR="00D85AE4">
              <w:rPr>
                <w:rFonts w:ascii="Arial" w:hAnsi="Arial" w:cs="Arial"/>
                <w:sz w:val="24"/>
                <w:szCs w:val="24"/>
              </w:rPr>
              <w:t>0</w:t>
            </w:r>
            <w:r w:rsidRPr="00D5326F">
              <w:rPr>
                <w:rFonts w:ascii="Arial" w:hAnsi="Arial" w:cs="Arial"/>
                <w:sz w:val="24"/>
                <w:szCs w:val="24"/>
              </w:rPr>
              <w:t xml:space="preserve"> тыс. </w:t>
            </w:r>
            <w:r w:rsidRPr="00413270">
              <w:rPr>
                <w:rFonts w:ascii="Arial" w:hAnsi="Arial" w:cs="Arial"/>
                <w:sz w:val="24"/>
                <w:szCs w:val="24"/>
              </w:rPr>
              <w:lastRenderedPageBreak/>
              <w:t xml:space="preserve">рублей, </w:t>
            </w:r>
          </w:p>
          <w:p w:rsidR="00FD3FC1" w:rsidRPr="00413270" w:rsidRDefault="00FD3FC1" w:rsidP="00897835">
            <w:pPr>
              <w:widowControl w:val="0"/>
              <w:autoSpaceDE w:val="0"/>
              <w:autoSpaceDN w:val="0"/>
              <w:adjustRightInd w:val="0"/>
              <w:jc w:val="left"/>
              <w:rPr>
                <w:rFonts w:ascii="Arial" w:hAnsi="Arial" w:cs="Arial"/>
                <w:sz w:val="24"/>
                <w:szCs w:val="24"/>
              </w:rPr>
            </w:pPr>
          </w:p>
          <w:p w:rsidR="00AB7072" w:rsidRDefault="00AB7072" w:rsidP="00897835">
            <w:pPr>
              <w:widowControl w:val="0"/>
              <w:autoSpaceDE w:val="0"/>
              <w:autoSpaceDN w:val="0"/>
              <w:adjustRightInd w:val="0"/>
              <w:jc w:val="left"/>
              <w:rPr>
                <w:rFonts w:ascii="Arial" w:hAnsi="Arial" w:cs="Arial"/>
                <w:sz w:val="24"/>
                <w:szCs w:val="24"/>
              </w:rPr>
            </w:pPr>
            <w:r w:rsidRPr="00413270">
              <w:rPr>
                <w:rFonts w:ascii="Arial" w:hAnsi="Arial" w:cs="Arial"/>
                <w:sz w:val="24"/>
                <w:szCs w:val="24"/>
              </w:rPr>
              <w:t>в том числе на реализацию:</w:t>
            </w:r>
          </w:p>
          <w:p w:rsidR="00AB7072" w:rsidRPr="00825D61" w:rsidRDefault="00AB7072" w:rsidP="00897835">
            <w:pPr>
              <w:widowControl w:val="0"/>
              <w:autoSpaceDE w:val="0"/>
              <w:autoSpaceDN w:val="0"/>
              <w:adjustRightInd w:val="0"/>
              <w:jc w:val="left"/>
              <w:rPr>
                <w:rFonts w:ascii="Arial" w:hAnsi="Arial" w:cs="Arial"/>
                <w:sz w:val="24"/>
                <w:szCs w:val="24"/>
                <w:highlight w:val="yellow"/>
              </w:rPr>
            </w:pPr>
            <w:r w:rsidRPr="000715F8">
              <w:rPr>
                <w:rFonts w:ascii="Arial" w:hAnsi="Arial" w:cs="Arial"/>
                <w:sz w:val="24"/>
                <w:szCs w:val="24"/>
              </w:rPr>
              <w:t xml:space="preserve">подпрограммы 1 «Развитие подотрасли растениеводства, переработки и </w:t>
            </w:r>
            <w:r w:rsidRPr="00EE38F8">
              <w:rPr>
                <w:rFonts w:ascii="Arial" w:hAnsi="Arial" w:cs="Arial"/>
                <w:sz w:val="24"/>
                <w:szCs w:val="24"/>
              </w:rPr>
              <w:t xml:space="preserve">реализации продукции растениеводства» </w:t>
            </w:r>
            <w:r w:rsidR="006E3209" w:rsidRPr="00EE38F8">
              <w:rPr>
                <w:rFonts w:ascii="Arial" w:hAnsi="Arial" w:cs="Arial"/>
                <w:sz w:val="24"/>
                <w:szCs w:val="24"/>
              </w:rPr>
              <w:t>-</w:t>
            </w:r>
            <w:r w:rsidR="00EE38F8" w:rsidRPr="00EE38F8">
              <w:rPr>
                <w:rFonts w:ascii="Arial" w:hAnsi="Arial" w:cs="Arial"/>
                <w:sz w:val="24"/>
                <w:szCs w:val="24"/>
              </w:rPr>
              <w:t>4 159 275,96</w:t>
            </w:r>
            <w:r w:rsidRPr="00EE38F8">
              <w:rPr>
                <w:rFonts w:ascii="Arial" w:hAnsi="Arial" w:cs="Arial"/>
                <w:sz w:val="24"/>
                <w:szCs w:val="24"/>
              </w:rPr>
              <w:t xml:space="preserve"> тыс. рублей;</w:t>
            </w:r>
          </w:p>
          <w:p w:rsidR="008E0726" w:rsidRPr="00711C0A" w:rsidRDefault="008E0726" w:rsidP="00897835">
            <w:pPr>
              <w:widowControl w:val="0"/>
              <w:autoSpaceDE w:val="0"/>
              <w:autoSpaceDN w:val="0"/>
              <w:adjustRightInd w:val="0"/>
              <w:jc w:val="left"/>
              <w:rPr>
                <w:rFonts w:ascii="Arial" w:hAnsi="Arial" w:cs="Arial"/>
                <w:sz w:val="24"/>
                <w:szCs w:val="24"/>
              </w:rPr>
            </w:pPr>
          </w:p>
          <w:p w:rsidR="00AB7072" w:rsidRPr="00E3144F" w:rsidRDefault="00AB7072" w:rsidP="00897835">
            <w:pPr>
              <w:widowControl w:val="0"/>
              <w:autoSpaceDE w:val="0"/>
              <w:autoSpaceDN w:val="0"/>
              <w:adjustRightInd w:val="0"/>
              <w:jc w:val="left"/>
              <w:rPr>
                <w:rFonts w:ascii="Arial" w:hAnsi="Arial" w:cs="Arial"/>
                <w:sz w:val="24"/>
                <w:szCs w:val="24"/>
              </w:rPr>
            </w:pPr>
            <w:r w:rsidRPr="00711C0A">
              <w:rPr>
                <w:rFonts w:ascii="Arial" w:hAnsi="Arial" w:cs="Arial"/>
                <w:sz w:val="24"/>
                <w:szCs w:val="24"/>
              </w:rPr>
              <w:t>подпрограммы 2 «Развитие подотрасли животноводства, переработки и реализации продукци</w:t>
            </w:r>
            <w:r w:rsidR="001B1914" w:rsidRPr="00711C0A">
              <w:rPr>
                <w:rFonts w:ascii="Arial" w:hAnsi="Arial" w:cs="Arial"/>
                <w:sz w:val="24"/>
                <w:szCs w:val="24"/>
              </w:rPr>
              <w:t xml:space="preserve">и животноводства» - </w:t>
            </w:r>
            <w:r w:rsidR="00711C0A" w:rsidRPr="00E3144F">
              <w:rPr>
                <w:rFonts w:ascii="Arial" w:hAnsi="Arial" w:cs="Arial"/>
                <w:sz w:val="24"/>
                <w:szCs w:val="24"/>
              </w:rPr>
              <w:t>2 827 978,81</w:t>
            </w:r>
            <w:r w:rsidRPr="00E3144F">
              <w:rPr>
                <w:rFonts w:ascii="Arial" w:hAnsi="Arial" w:cs="Arial"/>
                <w:sz w:val="24"/>
                <w:szCs w:val="24"/>
              </w:rPr>
              <w:t xml:space="preserve"> тыс. рублей;</w:t>
            </w:r>
          </w:p>
          <w:p w:rsidR="008E0726" w:rsidRPr="00E3144F" w:rsidRDefault="008E0726" w:rsidP="00897835">
            <w:pPr>
              <w:widowControl w:val="0"/>
              <w:autoSpaceDE w:val="0"/>
              <w:autoSpaceDN w:val="0"/>
              <w:adjustRightInd w:val="0"/>
              <w:jc w:val="left"/>
              <w:rPr>
                <w:rFonts w:ascii="Arial" w:hAnsi="Arial" w:cs="Arial"/>
                <w:sz w:val="24"/>
                <w:szCs w:val="24"/>
              </w:rPr>
            </w:pPr>
          </w:p>
          <w:p w:rsidR="00AB7072" w:rsidRPr="00E3144F" w:rsidRDefault="00AB7072" w:rsidP="00897835">
            <w:pPr>
              <w:widowControl w:val="0"/>
              <w:autoSpaceDE w:val="0"/>
              <w:autoSpaceDN w:val="0"/>
              <w:adjustRightInd w:val="0"/>
              <w:jc w:val="left"/>
              <w:rPr>
                <w:rFonts w:ascii="Arial" w:hAnsi="Arial" w:cs="Arial"/>
                <w:sz w:val="24"/>
                <w:szCs w:val="24"/>
              </w:rPr>
            </w:pPr>
            <w:r w:rsidRPr="00E3144F">
              <w:rPr>
                <w:rFonts w:ascii="Arial" w:hAnsi="Arial" w:cs="Arial"/>
                <w:sz w:val="24"/>
                <w:szCs w:val="24"/>
              </w:rPr>
              <w:t xml:space="preserve">подпрограммы 3 «Развитие мясного скотоводства» </w:t>
            </w:r>
            <w:r w:rsidR="00E3144F" w:rsidRPr="00E3144F">
              <w:rPr>
                <w:rFonts w:ascii="Arial" w:hAnsi="Arial" w:cs="Arial"/>
                <w:sz w:val="24"/>
                <w:szCs w:val="24"/>
              </w:rPr>
              <w:t>- 43 821,24</w:t>
            </w:r>
            <w:r w:rsidRPr="00E3144F">
              <w:rPr>
                <w:rFonts w:ascii="Arial" w:hAnsi="Arial" w:cs="Arial"/>
                <w:sz w:val="24"/>
                <w:szCs w:val="24"/>
              </w:rPr>
              <w:t xml:space="preserve"> тыс. рублей; </w:t>
            </w:r>
          </w:p>
          <w:p w:rsidR="008E0726" w:rsidRPr="005C1425" w:rsidRDefault="008E0726" w:rsidP="00897835">
            <w:pPr>
              <w:widowControl w:val="0"/>
              <w:autoSpaceDE w:val="0"/>
              <w:autoSpaceDN w:val="0"/>
              <w:adjustRightInd w:val="0"/>
              <w:jc w:val="left"/>
              <w:rPr>
                <w:rFonts w:ascii="Arial" w:hAnsi="Arial" w:cs="Arial"/>
                <w:sz w:val="24"/>
                <w:szCs w:val="24"/>
              </w:rPr>
            </w:pPr>
          </w:p>
          <w:p w:rsidR="00AB7072" w:rsidRPr="00F6466A" w:rsidRDefault="00AB7072" w:rsidP="00897835">
            <w:pPr>
              <w:widowControl w:val="0"/>
              <w:autoSpaceDE w:val="0"/>
              <w:autoSpaceDN w:val="0"/>
              <w:adjustRightInd w:val="0"/>
              <w:jc w:val="left"/>
              <w:rPr>
                <w:rFonts w:ascii="Arial" w:hAnsi="Arial" w:cs="Arial"/>
                <w:sz w:val="24"/>
                <w:szCs w:val="24"/>
              </w:rPr>
            </w:pPr>
            <w:r w:rsidRPr="005C1425">
              <w:rPr>
                <w:rFonts w:ascii="Arial" w:hAnsi="Arial" w:cs="Arial"/>
                <w:sz w:val="24"/>
                <w:szCs w:val="24"/>
              </w:rPr>
              <w:t xml:space="preserve">подпрограммы 4 «Поддержка малых </w:t>
            </w:r>
            <w:r w:rsidR="006E3209" w:rsidRPr="005C1425">
              <w:rPr>
                <w:rFonts w:ascii="Arial" w:hAnsi="Arial" w:cs="Arial"/>
                <w:sz w:val="24"/>
                <w:szCs w:val="24"/>
              </w:rPr>
              <w:t xml:space="preserve">форм </w:t>
            </w:r>
            <w:r w:rsidR="006E3209" w:rsidRPr="00F6466A">
              <w:rPr>
                <w:rFonts w:ascii="Arial" w:hAnsi="Arial" w:cs="Arial"/>
                <w:sz w:val="24"/>
                <w:szCs w:val="24"/>
              </w:rPr>
              <w:t xml:space="preserve">хозяйствования» - </w:t>
            </w:r>
            <w:r w:rsidR="005C1425" w:rsidRPr="00F6466A">
              <w:rPr>
                <w:rFonts w:ascii="Arial" w:hAnsi="Arial" w:cs="Arial"/>
                <w:sz w:val="24"/>
                <w:szCs w:val="24"/>
              </w:rPr>
              <w:t>132 121,01</w:t>
            </w:r>
            <w:r w:rsidRPr="00F6466A">
              <w:rPr>
                <w:rFonts w:ascii="Arial" w:hAnsi="Arial" w:cs="Arial"/>
                <w:sz w:val="24"/>
                <w:szCs w:val="24"/>
              </w:rPr>
              <w:t>тыс. рублей;</w:t>
            </w:r>
          </w:p>
          <w:p w:rsidR="00447E7A" w:rsidRPr="00F6466A" w:rsidRDefault="00447E7A" w:rsidP="00897835">
            <w:pPr>
              <w:widowControl w:val="0"/>
              <w:autoSpaceDE w:val="0"/>
              <w:autoSpaceDN w:val="0"/>
              <w:adjustRightInd w:val="0"/>
              <w:jc w:val="left"/>
              <w:rPr>
                <w:rFonts w:ascii="Arial" w:hAnsi="Arial" w:cs="Arial"/>
                <w:sz w:val="24"/>
                <w:szCs w:val="24"/>
              </w:rPr>
            </w:pPr>
          </w:p>
          <w:p w:rsidR="008E0726" w:rsidRDefault="00AB7072" w:rsidP="00897835">
            <w:pPr>
              <w:widowControl w:val="0"/>
              <w:autoSpaceDE w:val="0"/>
              <w:autoSpaceDN w:val="0"/>
              <w:adjustRightInd w:val="0"/>
              <w:jc w:val="left"/>
              <w:rPr>
                <w:rFonts w:ascii="Arial" w:hAnsi="Arial" w:cs="Arial"/>
                <w:sz w:val="24"/>
                <w:szCs w:val="24"/>
              </w:rPr>
            </w:pPr>
            <w:r w:rsidRPr="00F6466A">
              <w:rPr>
                <w:rFonts w:ascii="Arial" w:hAnsi="Arial" w:cs="Arial"/>
                <w:sz w:val="24"/>
                <w:szCs w:val="24"/>
              </w:rPr>
              <w:t xml:space="preserve">подпрограммы 5 «Техническая и технологическая модернизация, инновационное развитие» - </w:t>
            </w:r>
            <w:r w:rsidR="00786CC2" w:rsidRPr="00F6466A">
              <w:rPr>
                <w:rFonts w:ascii="Arial" w:hAnsi="Arial" w:cs="Arial"/>
                <w:sz w:val="24"/>
                <w:szCs w:val="24"/>
              </w:rPr>
              <w:t>1</w:t>
            </w:r>
            <w:r w:rsidR="00F6466A" w:rsidRPr="00F6466A">
              <w:rPr>
                <w:rFonts w:ascii="Arial" w:hAnsi="Arial" w:cs="Arial"/>
                <w:sz w:val="24"/>
                <w:szCs w:val="24"/>
              </w:rPr>
              <w:t> 129 380,48</w:t>
            </w:r>
            <w:r w:rsidRPr="00F6466A">
              <w:rPr>
                <w:rFonts w:ascii="Arial" w:hAnsi="Arial" w:cs="Arial"/>
                <w:sz w:val="24"/>
                <w:szCs w:val="24"/>
              </w:rPr>
              <w:t xml:space="preserve"> тыс. рублей;</w:t>
            </w:r>
          </w:p>
          <w:p w:rsidR="005651E5" w:rsidRPr="00885157" w:rsidRDefault="005651E5" w:rsidP="00897835">
            <w:pPr>
              <w:widowControl w:val="0"/>
              <w:autoSpaceDE w:val="0"/>
              <w:autoSpaceDN w:val="0"/>
              <w:adjustRightInd w:val="0"/>
              <w:jc w:val="left"/>
              <w:rPr>
                <w:rFonts w:ascii="Arial" w:hAnsi="Arial" w:cs="Arial"/>
                <w:sz w:val="24"/>
                <w:szCs w:val="24"/>
              </w:rPr>
            </w:pPr>
          </w:p>
          <w:p w:rsidR="00AB7072" w:rsidRPr="00885157" w:rsidRDefault="00AB7072" w:rsidP="00897835">
            <w:pPr>
              <w:widowControl w:val="0"/>
              <w:autoSpaceDE w:val="0"/>
              <w:autoSpaceDN w:val="0"/>
              <w:adjustRightInd w:val="0"/>
              <w:jc w:val="left"/>
              <w:rPr>
                <w:rFonts w:ascii="Arial" w:hAnsi="Arial" w:cs="Arial"/>
                <w:sz w:val="24"/>
                <w:szCs w:val="24"/>
              </w:rPr>
            </w:pPr>
            <w:r w:rsidRPr="00885157">
              <w:rPr>
                <w:rFonts w:ascii="Arial" w:hAnsi="Arial" w:cs="Arial"/>
                <w:sz w:val="24"/>
                <w:szCs w:val="24"/>
              </w:rPr>
              <w:t>подпро</w:t>
            </w:r>
            <w:r w:rsidR="005651E5">
              <w:rPr>
                <w:rFonts w:ascii="Arial" w:hAnsi="Arial" w:cs="Arial"/>
                <w:sz w:val="24"/>
                <w:szCs w:val="24"/>
              </w:rPr>
              <w:t>граммы 6</w:t>
            </w:r>
            <w:r w:rsidR="00650740" w:rsidRPr="00885157">
              <w:rPr>
                <w:rFonts w:ascii="Arial" w:hAnsi="Arial" w:cs="Arial"/>
                <w:sz w:val="24"/>
                <w:szCs w:val="24"/>
              </w:rPr>
              <w:t xml:space="preserve"> «Комплексное</w:t>
            </w:r>
            <w:r w:rsidRPr="00885157">
              <w:rPr>
                <w:rFonts w:ascii="Arial" w:hAnsi="Arial" w:cs="Arial"/>
                <w:sz w:val="24"/>
                <w:szCs w:val="24"/>
              </w:rPr>
              <w:t xml:space="preserve"> развитие сельских территорий Воронежской области на </w:t>
            </w:r>
            <w:r w:rsidR="00650740" w:rsidRPr="00885157">
              <w:rPr>
                <w:rFonts w:ascii="Arial" w:hAnsi="Arial" w:cs="Arial"/>
                <w:sz w:val="24"/>
                <w:szCs w:val="24"/>
              </w:rPr>
              <w:t xml:space="preserve">2020-2025 годы» - </w:t>
            </w:r>
            <w:r w:rsidR="00885157" w:rsidRPr="00885157">
              <w:rPr>
                <w:rFonts w:ascii="Arial" w:hAnsi="Arial" w:cs="Arial"/>
                <w:sz w:val="24"/>
                <w:szCs w:val="24"/>
              </w:rPr>
              <w:t>62 332,49</w:t>
            </w:r>
            <w:r w:rsidRPr="00885157">
              <w:rPr>
                <w:rFonts w:ascii="Arial" w:hAnsi="Arial" w:cs="Arial"/>
                <w:sz w:val="24"/>
                <w:szCs w:val="24"/>
              </w:rPr>
              <w:t xml:space="preserve"> тыс. </w:t>
            </w:r>
            <w:r w:rsidR="00650740" w:rsidRPr="00885157">
              <w:rPr>
                <w:rFonts w:ascii="Arial" w:hAnsi="Arial" w:cs="Arial"/>
                <w:sz w:val="24"/>
                <w:szCs w:val="24"/>
              </w:rPr>
              <w:t>р</w:t>
            </w:r>
            <w:r w:rsidRPr="00885157">
              <w:rPr>
                <w:rFonts w:ascii="Arial" w:hAnsi="Arial" w:cs="Arial"/>
                <w:sz w:val="24"/>
                <w:szCs w:val="24"/>
              </w:rPr>
              <w:t>ублей;</w:t>
            </w:r>
          </w:p>
          <w:p w:rsidR="008E0726" w:rsidRPr="00AE6205" w:rsidRDefault="008E0726" w:rsidP="00897835">
            <w:pPr>
              <w:widowControl w:val="0"/>
              <w:autoSpaceDE w:val="0"/>
              <w:autoSpaceDN w:val="0"/>
              <w:adjustRightInd w:val="0"/>
              <w:jc w:val="left"/>
              <w:rPr>
                <w:rFonts w:ascii="Arial" w:hAnsi="Arial" w:cs="Arial"/>
                <w:sz w:val="24"/>
                <w:szCs w:val="24"/>
              </w:rPr>
            </w:pPr>
          </w:p>
          <w:p w:rsidR="00AB7072" w:rsidRDefault="005651E5" w:rsidP="00897835">
            <w:pPr>
              <w:widowControl w:val="0"/>
              <w:autoSpaceDE w:val="0"/>
              <w:autoSpaceDN w:val="0"/>
              <w:adjustRightInd w:val="0"/>
              <w:jc w:val="left"/>
              <w:rPr>
                <w:rFonts w:ascii="Arial" w:hAnsi="Arial" w:cs="Arial"/>
                <w:sz w:val="24"/>
                <w:szCs w:val="24"/>
              </w:rPr>
            </w:pPr>
            <w:r>
              <w:rPr>
                <w:rFonts w:ascii="Arial" w:hAnsi="Arial" w:cs="Arial"/>
                <w:sz w:val="24"/>
                <w:szCs w:val="24"/>
              </w:rPr>
              <w:t>подпрограммы 7</w:t>
            </w:r>
            <w:r w:rsidR="00AB7072" w:rsidRPr="00AE6205">
              <w:rPr>
                <w:rFonts w:ascii="Arial" w:hAnsi="Arial" w:cs="Arial"/>
                <w:sz w:val="24"/>
                <w:szCs w:val="24"/>
              </w:rPr>
              <w:t xml:space="preserve"> «Обеспечение эпизоотического и ветеринарно-санитарного благополучия на территории Верхнемамонского ра</w:t>
            </w:r>
            <w:r w:rsidR="001B5AEE" w:rsidRPr="00AE6205">
              <w:rPr>
                <w:rFonts w:ascii="Arial" w:hAnsi="Arial" w:cs="Arial"/>
                <w:sz w:val="24"/>
                <w:szCs w:val="24"/>
              </w:rPr>
              <w:t>йона Воронежской области на 2020 - 2025</w:t>
            </w:r>
            <w:r w:rsidR="00AB7072" w:rsidRPr="00AE6205">
              <w:rPr>
                <w:rFonts w:ascii="Arial" w:hAnsi="Arial" w:cs="Arial"/>
                <w:sz w:val="24"/>
                <w:szCs w:val="24"/>
              </w:rPr>
              <w:t xml:space="preserve"> годы» - </w:t>
            </w:r>
            <w:r w:rsidR="00541775" w:rsidRPr="00AE6205">
              <w:rPr>
                <w:rFonts w:ascii="Arial" w:hAnsi="Arial" w:cs="Arial"/>
                <w:sz w:val="24"/>
                <w:szCs w:val="24"/>
              </w:rPr>
              <w:t>338,4</w:t>
            </w:r>
            <w:r w:rsidR="001B5AEE" w:rsidRPr="00AE6205">
              <w:rPr>
                <w:rFonts w:ascii="Arial" w:hAnsi="Arial" w:cs="Arial"/>
                <w:sz w:val="24"/>
                <w:szCs w:val="24"/>
              </w:rPr>
              <w:t>0</w:t>
            </w:r>
            <w:r w:rsidR="00AB7072" w:rsidRPr="00AE6205">
              <w:rPr>
                <w:rFonts w:ascii="Arial" w:hAnsi="Arial" w:cs="Arial"/>
                <w:sz w:val="24"/>
                <w:szCs w:val="24"/>
              </w:rPr>
              <w:t>тыс. рублей;</w:t>
            </w:r>
          </w:p>
          <w:p w:rsidR="009E14ED" w:rsidRDefault="009E14ED" w:rsidP="00897835">
            <w:pPr>
              <w:widowControl w:val="0"/>
              <w:autoSpaceDE w:val="0"/>
              <w:autoSpaceDN w:val="0"/>
              <w:adjustRightInd w:val="0"/>
              <w:jc w:val="left"/>
              <w:rPr>
                <w:rFonts w:ascii="Arial" w:hAnsi="Arial" w:cs="Arial"/>
                <w:sz w:val="24"/>
                <w:szCs w:val="24"/>
              </w:rPr>
            </w:pPr>
          </w:p>
          <w:p w:rsidR="005651E5" w:rsidRPr="001E4CAD" w:rsidRDefault="005651E5" w:rsidP="005651E5">
            <w:pPr>
              <w:widowControl w:val="0"/>
              <w:autoSpaceDE w:val="0"/>
              <w:autoSpaceDN w:val="0"/>
              <w:adjustRightInd w:val="0"/>
              <w:jc w:val="left"/>
              <w:rPr>
                <w:rFonts w:ascii="Arial" w:hAnsi="Arial" w:cs="Arial"/>
                <w:sz w:val="24"/>
                <w:szCs w:val="24"/>
              </w:rPr>
            </w:pPr>
            <w:r>
              <w:rPr>
                <w:rFonts w:ascii="Arial" w:hAnsi="Arial" w:cs="Arial"/>
                <w:sz w:val="24"/>
                <w:szCs w:val="24"/>
              </w:rPr>
              <w:t>подпрограммы 8</w:t>
            </w:r>
            <w:r w:rsidRPr="001E4CAD">
              <w:rPr>
                <w:rFonts w:ascii="Arial" w:hAnsi="Arial" w:cs="Arial"/>
                <w:sz w:val="24"/>
                <w:szCs w:val="24"/>
              </w:rPr>
              <w:t xml:space="preserve"> «Обеспечение реализации муниципальной программы «Развитие сельского хозяйства, производства пищевых продуктов и инфраструктуры агропродовольственного рынка» - </w:t>
            </w:r>
            <w:r>
              <w:rPr>
                <w:rFonts w:ascii="Arial" w:hAnsi="Arial" w:cs="Arial"/>
                <w:sz w:val="24"/>
                <w:szCs w:val="24"/>
              </w:rPr>
              <w:t>20 905,40</w:t>
            </w:r>
            <w:r w:rsidRPr="001E4CAD">
              <w:rPr>
                <w:rFonts w:ascii="Arial" w:hAnsi="Arial" w:cs="Arial"/>
                <w:sz w:val="24"/>
                <w:szCs w:val="24"/>
              </w:rPr>
              <w:t xml:space="preserve"> тыс. рублей;</w:t>
            </w:r>
          </w:p>
          <w:p w:rsidR="005651E5" w:rsidRPr="00AE6205" w:rsidRDefault="005651E5" w:rsidP="00897835">
            <w:pPr>
              <w:widowControl w:val="0"/>
              <w:autoSpaceDE w:val="0"/>
              <w:autoSpaceDN w:val="0"/>
              <w:adjustRightInd w:val="0"/>
              <w:jc w:val="left"/>
              <w:rPr>
                <w:rFonts w:ascii="Arial" w:hAnsi="Arial" w:cs="Arial"/>
                <w:sz w:val="24"/>
                <w:szCs w:val="24"/>
              </w:rPr>
            </w:pPr>
          </w:p>
          <w:p w:rsidR="00AB7072" w:rsidRPr="00E47CB8" w:rsidRDefault="00AB7072" w:rsidP="00897835">
            <w:pPr>
              <w:widowControl w:val="0"/>
              <w:autoSpaceDE w:val="0"/>
              <w:autoSpaceDN w:val="0"/>
              <w:adjustRightInd w:val="0"/>
              <w:jc w:val="left"/>
              <w:rPr>
                <w:rFonts w:ascii="Arial" w:hAnsi="Arial" w:cs="Arial"/>
                <w:sz w:val="24"/>
                <w:szCs w:val="24"/>
              </w:rPr>
            </w:pPr>
            <w:r w:rsidRPr="00E47CB8">
              <w:rPr>
                <w:rFonts w:ascii="Arial" w:hAnsi="Arial" w:cs="Arial"/>
                <w:sz w:val="24"/>
                <w:szCs w:val="24"/>
              </w:rPr>
              <w:t>в том числе по источникам финансирования:</w:t>
            </w:r>
          </w:p>
          <w:p w:rsidR="00E47CB8" w:rsidRPr="00E47CB8" w:rsidRDefault="00E47CB8" w:rsidP="00897835">
            <w:pPr>
              <w:widowControl w:val="0"/>
              <w:autoSpaceDE w:val="0"/>
              <w:autoSpaceDN w:val="0"/>
              <w:adjustRightInd w:val="0"/>
              <w:jc w:val="left"/>
              <w:rPr>
                <w:rFonts w:ascii="Arial" w:hAnsi="Arial" w:cs="Arial"/>
                <w:sz w:val="24"/>
                <w:szCs w:val="24"/>
              </w:rPr>
            </w:pPr>
          </w:p>
          <w:p w:rsidR="00AB7072" w:rsidRPr="00E47CB8" w:rsidRDefault="00AB7072" w:rsidP="00897835">
            <w:pPr>
              <w:widowControl w:val="0"/>
              <w:autoSpaceDE w:val="0"/>
              <w:autoSpaceDN w:val="0"/>
              <w:adjustRightInd w:val="0"/>
              <w:jc w:val="left"/>
              <w:rPr>
                <w:rFonts w:ascii="Arial" w:hAnsi="Arial" w:cs="Arial"/>
                <w:sz w:val="24"/>
                <w:szCs w:val="24"/>
              </w:rPr>
            </w:pPr>
            <w:r w:rsidRPr="00E47CB8">
              <w:rPr>
                <w:rFonts w:ascii="Arial" w:hAnsi="Arial" w:cs="Arial"/>
                <w:sz w:val="24"/>
                <w:szCs w:val="24"/>
              </w:rPr>
              <w:t>фед</w:t>
            </w:r>
            <w:r w:rsidR="001F3E8E" w:rsidRPr="00E47CB8">
              <w:rPr>
                <w:rFonts w:ascii="Arial" w:hAnsi="Arial" w:cs="Arial"/>
                <w:sz w:val="24"/>
                <w:szCs w:val="24"/>
              </w:rPr>
              <w:t xml:space="preserve">еральный и областной бюджет – </w:t>
            </w:r>
            <w:r w:rsidR="00E47CB8" w:rsidRPr="00E47CB8">
              <w:rPr>
                <w:rFonts w:ascii="Arial" w:hAnsi="Arial" w:cs="Arial"/>
                <w:sz w:val="24"/>
                <w:szCs w:val="24"/>
              </w:rPr>
              <w:t>335 232,96</w:t>
            </w:r>
            <w:r w:rsidRPr="00E47CB8">
              <w:rPr>
                <w:rFonts w:ascii="Arial" w:hAnsi="Arial" w:cs="Arial"/>
                <w:sz w:val="24"/>
                <w:szCs w:val="24"/>
              </w:rPr>
              <w:t>тыс. руб.;</w:t>
            </w:r>
          </w:p>
          <w:p w:rsidR="00AB7072" w:rsidRPr="00E47CB8" w:rsidRDefault="00AB7072" w:rsidP="00897835">
            <w:pPr>
              <w:widowControl w:val="0"/>
              <w:autoSpaceDE w:val="0"/>
              <w:autoSpaceDN w:val="0"/>
              <w:adjustRightInd w:val="0"/>
              <w:jc w:val="left"/>
              <w:rPr>
                <w:rFonts w:ascii="Arial" w:hAnsi="Arial" w:cs="Arial"/>
                <w:sz w:val="24"/>
                <w:szCs w:val="24"/>
              </w:rPr>
            </w:pPr>
            <w:r w:rsidRPr="00E47CB8">
              <w:rPr>
                <w:rFonts w:ascii="Arial" w:hAnsi="Arial" w:cs="Arial"/>
                <w:sz w:val="24"/>
                <w:szCs w:val="24"/>
              </w:rPr>
              <w:t xml:space="preserve">местные бюджеты – </w:t>
            </w:r>
            <w:r w:rsidR="005F14AE">
              <w:rPr>
                <w:rFonts w:ascii="Arial" w:hAnsi="Arial" w:cs="Arial"/>
                <w:sz w:val="24"/>
                <w:szCs w:val="24"/>
              </w:rPr>
              <w:t>22 317,93</w:t>
            </w:r>
            <w:r w:rsidRPr="00E47CB8">
              <w:rPr>
                <w:rFonts w:ascii="Arial" w:hAnsi="Arial" w:cs="Arial"/>
                <w:sz w:val="24"/>
                <w:szCs w:val="24"/>
              </w:rPr>
              <w:t xml:space="preserve"> тыс. рублей; </w:t>
            </w:r>
          </w:p>
          <w:p w:rsidR="00AB7072" w:rsidRPr="00E47CB8" w:rsidRDefault="00AB7072" w:rsidP="00897835">
            <w:pPr>
              <w:widowControl w:val="0"/>
              <w:autoSpaceDE w:val="0"/>
              <w:autoSpaceDN w:val="0"/>
              <w:adjustRightInd w:val="0"/>
              <w:jc w:val="left"/>
              <w:rPr>
                <w:rFonts w:ascii="Arial" w:hAnsi="Arial" w:cs="Arial"/>
                <w:sz w:val="24"/>
                <w:szCs w:val="24"/>
              </w:rPr>
            </w:pPr>
            <w:r w:rsidRPr="00E47CB8">
              <w:rPr>
                <w:rFonts w:ascii="Arial" w:hAnsi="Arial" w:cs="Arial"/>
                <w:sz w:val="24"/>
                <w:szCs w:val="24"/>
              </w:rPr>
              <w:t>средства юридических и физических лиц –</w:t>
            </w:r>
            <w:r w:rsidR="005F14AE">
              <w:rPr>
                <w:rFonts w:ascii="Arial" w:hAnsi="Arial" w:cs="Arial"/>
                <w:sz w:val="24"/>
                <w:szCs w:val="24"/>
              </w:rPr>
              <w:t>8 018 602,91</w:t>
            </w:r>
            <w:r w:rsidRPr="00E47CB8">
              <w:rPr>
                <w:rFonts w:ascii="Arial" w:hAnsi="Arial" w:cs="Arial"/>
                <w:sz w:val="24"/>
                <w:szCs w:val="24"/>
              </w:rPr>
              <w:t xml:space="preserve"> тыс. рублей;</w:t>
            </w:r>
          </w:p>
          <w:p w:rsidR="00AB7072" w:rsidRPr="00866CB8" w:rsidRDefault="00AB7072" w:rsidP="00897835">
            <w:pPr>
              <w:widowControl w:val="0"/>
              <w:autoSpaceDE w:val="0"/>
              <w:autoSpaceDN w:val="0"/>
              <w:adjustRightInd w:val="0"/>
              <w:jc w:val="left"/>
              <w:rPr>
                <w:rFonts w:ascii="Arial" w:hAnsi="Arial" w:cs="Arial"/>
                <w:sz w:val="24"/>
                <w:szCs w:val="24"/>
              </w:rPr>
            </w:pPr>
          </w:p>
          <w:p w:rsidR="00AB7072" w:rsidRPr="00866CB8" w:rsidRDefault="00AB7072" w:rsidP="00897835">
            <w:pPr>
              <w:widowControl w:val="0"/>
              <w:autoSpaceDE w:val="0"/>
              <w:autoSpaceDN w:val="0"/>
              <w:adjustRightInd w:val="0"/>
              <w:jc w:val="left"/>
              <w:rPr>
                <w:rFonts w:ascii="Arial" w:hAnsi="Arial" w:cs="Arial"/>
                <w:sz w:val="24"/>
                <w:szCs w:val="24"/>
              </w:rPr>
            </w:pPr>
            <w:r w:rsidRPr="00866CB8">
              <w:rPr>
                <w:rFonts w:ascii="Arial" w:hAnsi="Arial" w:cs="Arial"/>
                <w:sz w:val="24"/>
                <w:szCs w:val="24"/>
              </w:rPr>
              <w:t>в том числе по годам реализации муниципальной программы:</w:t>
            </w:r>
          </w:p>
          <w:p w:rsidR="00AB7072" w:rsidRPr="00866CB8" w:rsidRDefault="00AB7072" w:rsidP="00897835">
            <w:pPr>
              <w:widowControl w:val="0"/>
              <w:autoSpaceDE w:val="0"/>
              <w:autoSpaceDN w:val="0"/>
              <w:adjustRightInd w:val="0"/>
              <w:jc w:val="left"/>
              <w:rPr>
                <w:rFonts w:ascii="Arial" w:hAnsi="Arial" w:cs="Arial"/>
                <w:sz w:val="24"/>
                <w:szCs w:val="24"/>
              </w:rPr>
            </w:pPr>
          </w:p>
          <w:p w:rsidR="00AB7072" w:rsidRPr="00866CB8" w:rsidRDefault="004960BB" w:rsidP="00897835">
            <w:pPr>
              <w:widowControl w:val="0"/>
              <w:autoSpaceDE w:val="0"/>
              <w:autoSpaceDN w:val="0"/>
              <w:adjustRightInd w:val="0"/>
              <w:jc w:val="left"/>
              <w:rPr>
                <w:rFonts w:ascii="Arial" w:hAnsi="Arial" w:cs="Arial"/>
                <w:sz w:val="24"/>
                <w:szCs w:val="24"/>
              </w:rPr>
            </w:pPr>
            <w:r w:rsidRPr="00866CB8">
              <w:rPr>
                <w:rFonts w:ascii="Arial" w:hAnsi="Arial" w:cs="Arial"/>
                <w:sz w:val="24"/>
                <w:szCs w:val="24"/>
              </w:rPr>
              <w:t>2020</w:t>
            </w:r>
            <w:r w:rsidR="00AB7072" w:rsidRPr="00866CB8">
              <w:rPr>
                <w:rFonts w:ascii="Arial" w:hAnsi="Arial" w:cs="Arial"/>
                <w:sz w:val="24"/>
                <w:szCs w:val="24"/>
              </w:rPr>
              <w:t xml:space="preserve"> год:</w:t>
            </w:r>
          </w:p>
          <w:p w:rsidR="00AB7072" w:rsidRPr="00866CB8" w:rsidRDefault="00AB7072" w:rsidP="00897835">
            <w:pPr>
              <w:widowControl w:val="0"/>
              <w:autoSpaceDE w:val="0"/>
              <w:autoSpaceDN w:val="0"/>
              <w:adjustRightInd w:val="0"/>
              <w:jc w:val="left"/>
              <w:rPr>
                <w:rFonts w:ascii="Arial" w:hAnsi="Arial" w:cs="Arial"/>
                <w:sz w:val="24"/>
                <w:szCs w:val="24"/>
              </w:rPr>
            </w:pPr>
            <w:r w:rsidRPr="00866CB8">
              <w:rPr>
                <w:rFonts w:ascii="Arial" w:hAnsi="Arial" w:cs="Arial"/>
                <w:sz w:val="24"/>
                <w:szCs w:val="24"/>
              </w:rPr>
              <w:lastRenderedPageBreak/>
              <w:t>всего 1 </w:t>
            </w:r>
            <w:r w:rsidR="004520C4">
              <w:rPr>
                <w:rFonts w:ascii="Arial" w:hAnsi="Arial" w:cs="Arial"/>
                <w:sz w:val="24"/>
                <w:szCs w:val="24"/>
              </w:rPr>
              <w:t xml:space="preserve"> 381 689,60</w:t>
            </w:r>
            <w:r w:rsidRPr="00866CB8">
              <w:rPr>
                <w:rFonts w:ascii="Arial" w:hAnsi="Arial" w:cs="Arial"/>
                <w:sz w:val="24"/>
                <w:szCs w:val="24"/>
              </w:rPr>
              <w:t>тыс. рублей,</w:t>
            </w:r>
          </w:p>
          <w:p w:rsidR="00AB7072" w:rsidRPr="00866CB8" w:rsidRDefault="00AB7072" w:rsidP="00897835">
            <w:pPr>
              <w:widowControl w:val="0"/>
              <w:autoSpaceDE w:val="0"/>
              <w:autoSpaceDN w:val="0"/>
              <w:adjustRightInd w:val="0"/>
              <w:jc w:val="left"/>
              <w:rPr>
                <w:rFonts w:ascii="Arial" w:hAnsi="Arial" w:cs="Arial"/>
                <w:sz w:val="24"/>
                <w:szCs w:val="24"/>
              </w:rPr>
            </w:pPr>
            <w:r w:rsidRPr="00866CB8">
              <w:rPr>
                <w:rFonts w:ascii="Arial" w:hAnsi="Arial" w:cs="Arial"/>
                <w:sz w:val="24"/>
                <w:szCs w:val="24"/>
              </w:rPr>
              <w:t xml:space="preserve">в том числе по источникам финансирования: </w:t>
            </w:r>
          </w:p>
          <w:p w:rsidR="00AB7072" w:rsidRPr="00846D8D" w:rsidRDefault="00AB7072" w:rsidP="00897835">
            <w:pPr>
              <w:widowControl w:val="0"/>
              <w:autoSpaceDE w:val="0"/>
              <w:autoSpaceDN w:val="0"/>
              <w:adjustRightInd w:val="0"/>
              <w:jc w:val="left"/>
              <w:rPr>
                <w:rFonts w:ascii="Arial" w:hAnsi="Arial" w:cs="Arial"/>
                <w:sz w:val="24"/>
                <w:szCs w:val="24"/>
              </w:rPr>
            </w:pPr>
            <w:r w:rsidRPr="00866CB8">
              <w:rPr>
                <w:rFonts w:ascii="Arial" w:hAnsi="Arial" w:cs="Arial"/>
                <w:sz w:val="24"/>
                <w:szCs w:val="24"/>
              </w:rPr>
              <w:t xml:space="preserve">федеральный и областной бюджет – </w:t>
            </w:r>
            <w:r w:rsidR="00846D8D" w:rsidRPr="00846D8D">
              <w:rPr>
                <w:rFonts w:ascii="Arial" w:hAnsi="Arial" w:cs="Arial"/>
                <w:sz w:val="24"/>
                <w:szCs w:val="24"/>
              </w:rPr>
              <w:t>57 017,76</w:t>
            </w:r>
            <w:r w:rsidRPr="00846D8D">
              <w:rPr>
                <w:rFonts w:ascii="Arial" w:hAnsi="Arial" w:cs="Arial"/>
                <w:sz w:val="24"/>
                <w:szCs w:val="24"/>
              </w:rPr>
              <w:t xml:space="preserve"> тыс. руб.;</w:t>
            </w:r>
          </w:p>
          <w:p w:rsidR="00AB7072" w:rsidRPr="00846D8D" w:rsidRDefault="00DA7447" w:rsidP="00897835">
            <w:pPr>
              <w:widowControl w:val="0"/>
              <w:autoSpaceDE w:val="0"/>
              <w:autoSpaceDN w:val="0"/>
              <w:adjustRightInd w:val="0"/>
              <w:jc w:val="left"/>
              <w:rPr>
                <w:rFonts w:ascii="Arial" w:hAnsi="Arial" w:cs="Arial"/>
                <w:sz w:val="24"/>
                <w:szCs w:val="24"/>
              </w:rPr>
            </w:pPr>
            <w:r>
              <w:rPr>
                <w:rFonts w:ascii="Arial" w:hAnsi="Arial" w:cs="Arial"/>
                <w:sz w:val="24"/>
                <w:szCs w:val="24"/>
              </w:rPr>
              <w:t>муниципальный бюджет –</w:t>
            </w:r>
            <w:r w:rsidR="00491A92">
              <w:rPr>
                <w:rFonts w:ascii="Arial" w:hAnsi="Arial" w:cs="Arial"/>
                <w:sz w:val="24"/>
                <w:szCs w:val="24"/>
              </w:rPr>
              <w:t xml:space="preserve"> 3 876,28 </w:t>
            </w:r>
            <w:r w:rsidR="00AB7072" w:rsidRPr="00846D8D">
              <w:rPr>
                <w:rFonts w:ascii="Arial" w:hAnsi="Arial" w:cs="Arial"/>
                <w:sz w:val="24"/>
                <w:szCs w:val="24"/>
              </w:rPr>
              <w:t>тыс. рублей;</w:t>
            </w:r>
          </w:p>
          <w:p w:rsidR="00AB7072" w:rsidRPr="00846D8D" w:rsidRDefault="00AB7072" w:rsidP="00897835">
            <w:pPr>
              <w:widowControl w:val="0"/>
              <w:autoSpaceDE w:val="0"/>
              <w:autoSpaceDN w:val="0"/>
              <w:adjustRightInd w:val="0"/>
              <w:jc w:val="left"/>
              <w:rPr>
                <w:rFonts w:ascii="Arial" w:hAnsi="Arial" w:cs="Arial"/>
                <w:sz w:val="24"/>
                <w:szCs w:val="24"/>
              </w:rPr>
            </w:pPr>
            <w:r w:rsidRPr="00846D8D">
              <w:rPr>
                <w:rFonts w:ascii="Arial" w:hAnsi="Arial" w:cs="Arial"/>
                <w:sz w:val="24"/>
                <w:szCs w:val="24"/>
              </w:rPr>
              <w:t>юридически</w:t>
            </w:r>
            <w:r w:rsidR="00570F4E" w:rsidRPr="00846D8D">
              <w:rPr>
                <w:rFonts w:ascii="Arial" w:hAnsi="Arial" w:cs="Arial"/>
                <w:sz w:val="24"/>
                <w:szCs w:val="24"/>
              </w:rPr>
              <w:t>е и физические лица – 1 320 </w:t>
            </w:r>
            <w:r w:rsidR="00491A92">
              <w:rPr>
                <w:rFonts w:ascii="Arial" w:hAnsi="Arial" w:cs="Arial"/>
                <w:sz w:val="24"/>
                <w:szCs w:val="24"/>
              </w:rPr>
              <w:t>795</w:t>
            </w:r>
            <w:r w:rsidR="00570F4E" w:rsidRPr="00846D8D">
              <w:rPr>
                <w:rFonts w:ascii="Arial" w:hAnsi="Arial" w:cs="Arial"/>
                <w:sz w:val="24"/>
                <w:szCs w:val="24"/>
              </w:rPr>
              <w:t>,56</w:t>
            </w:r>
            <w:r w:rsidRPr="00846D8D">
              <w:rPr>
                <w:rFonts w:ascii="Arial" w:hAnsi="Arial" w:cs="Arial"/>
                <w:sz w:val="24"/>
                <w:szCs w:val="24"/>
              </w:rPr>
              <w:t xml:space="preserve"> тыс. руб.</w:t>
            </w:r>
          </w:p>
          <w:p w:rsidR="00AB7072" w:rsidRPr="00846D8D" w:rsidRDefault="00AB7072" w:rsidP="00897835">
            <w:pPr>
              <w:widowControl w:val="0"/>
              <w:autoSpaceDE w:val="0"/>
              <w:autoSpaceDN w:val="0"/>
              <w:adjustRightInd w:val="0"/>
              <w:jc w:val="left"/>
              <w:rPr>
                <w:rFonts w:ascii="Arial" w:hAnsi="Arial" w:cs="Arial"/>
                <w:sz w:val="24"/>
                <w:szCs w:val="24"/>
              </w:rPr>
            </w:pPr>
          </w:p>
          <w:p w:rsidR="00AB7072" w:rsidRPr="000B04BC" w:rsidRDefault="00403BF3" w:rsidP="00897835">
            <w:pPr>
              <w:widowControl w:val="0"/>
              <w:autoSpaceDE w:val="0"/>
              <w:autoSpaceDN w:val="0"/>
              <w:adjustRightInd w:val="0"/>
              <w:jc w:val="left"/>
              <w:rPr>
                <w:rFonts w:ascii="Arial" w:hAnsi="Arial" w:cs="Arial"/>
                <w:sz w:val="24"/>
                <w:szCs w:val="24"/>
              </w:rPr>
            </w:pPr>
            <w:r w:rsidRPr="000B04BC">
              <w:rPr>
                <w:rFonts w:ascii="Arial" w:hAnsi="Arial" w:cs="Arial"/>
                <w:sz w:val="24"/>
                <w:szCs w:val="24"/>
              </w:rPr>
              <w:t>2021</w:t>
            </w:r>
            <w:r w:rsidR="00AB7072" w:rsidRPr="000B04BC">
              <w:rPr>
                <w:rFonts w:ascii="Arial" w:hAnsi="Arial" w:cs="Arial"/>
                <w:sz w:val="24"/>
                <w:szCs w:val="24"/>
              </w:rPr>
              <w:t xml:space="preserve"> год:</w:t>
            </w:r>
          </w:p>
          <w:p w:rsidR="00AB7072" w:rsidRPr="000B04BC" w:rsidRDefault="00AB7072" w:rsidP="00897835">
            <w:pPr>
              <w:widowControl w:val="0"/>
              <w:autoSpaceDE w:val="0"/>
              <w:autoSpaceDN w:val="0"/>
              <w:adjustRightInd w:val="0"/>
              <w:jc w:val="left"/>
              <w:rPr>
                <w:rFonts w:ascii="Arial" w:hAnsi="Arial" w:cs="Arial"/>
                <w:sz w:val="24"/>
                <w:szCs w:val="24"/>
              </w:rPr>
            </w:pPr>
            <w:r w:rsidRPr="000B04BC">
              <w:rPr>
                <w:rFonts w:ascii="Arial" w:hAnsi="Arial" w:cs="Arial"/>
                <w:sz w:val="24"/>
                <w:szCs w:val="24"/>
              </w:rPr>
              <w:t xml:space="preserve">всего </w:t>
            </w:r>
            <w:r w:rsidR="00417564" w:rsidRPr="000B04BC">
              <w:rPr>
                <w:rFonts w:ascii="Arial" w:hAnsi="Arial" w:cs="Arial"/>
                <w:sz w:val="24"/>
                <w:szCs w:val="24"/>
              </w:rPr>
              <w:t>1</w:t>
            </w:r>
            <w:r w:rsidR="005417C1" w:rsidRPr="000B04BC">
              <w:rPr>
                <w:rFonts w:ascii="Arial" w:hAnsi="Arial" w:cs="Arial"/>
                <w:sz w:val="24"/>
                <w:szCs w:val="24"/>
              </w:rPr>
              <w:t> 387 004,33</w:t>
            </w:r>
            <w:r w:rsidRPr="000B04BC">
              <w:rPr>
                <w:rFonts w:ascii="Arial" w:hAnsi="Arial" w:cs="Arial"/>
                <w:sz w:val="24"/>
                <w:szCs w:val="24"/>
              </w:rPr>
              <w:t xml:space="preserve"> тыс. рублей,</w:t>
            </w:r>
          </w:p>
          <w:p w:rsidR="00AB7072" w:rsidRPr="000B04BC" w:rsidRDefault="00AB7072" w:rsidP="00897835">
            <w:pPr>
              <w:widowControl w:val="0"/>
              <w:autoSpaceDE w:val="0"/>
              <w:autoSpaceDN w:val="0"/>
              <w:adjustRightInd w:val="0"/>
              <w:jc w:val="left"/>
              <w:rPr>
                <w:rFonts w:ascii="Arial" w:hAnsi="Arial" w:cs="Arial"/>
                <w:sz w:val="24"/>
                <w:szCs w:val="24"/>
              </w:rPr>
            </w:pPr>
            <w:r w:rsidRPr="000B04BC">
              <w:rPr>
                <w:rFonts w:ascii="Arial" w:hAnsi="Arial" w:cs="Arial"/>
                <w:sz w:val="24"/>
                <w:szCs w:val="24"/>
              </w:rPr>
              <w:t xml:space="preserve">в том числе по источникам финансирования: </w:t>
            </w:r>
          </w:p>
          <w:p w:rsidR="00AB7072" w:rsidRPr="00C53904" w:rsidRDefault="00AB7072" w:rsidP="00897835">
            <w:pPr>
              <w:widowControl w:val="0"/>
              <w:autoSpaceDE w:val="0"/>
              <w:autoSpaceDN w:val="0"/>
              <w:adjustRightInd w:val="0"/>
              <w:jc w:val="left"/>
              <w:rPr>
                <w:rFonts w:ascii="Arial" w:hAnsi="Arial" w:cs="Arial"/>
                <w:sz w:val="24"/>
                <w:szCs w:val="24"/>
              </w:rPr>
            </w:pPr>
            <w:r w:rsidRPr="00C53904">
              <w:rPr>
                <w:rFonts w:ascii="Arial" w:hAnsi="Arial" w:cs="Arial"/>
                <w:sz w:val="24"/>
                <w:szCs w:val="24"/>
              </w:rPr>
              <w:t>федеральны</w:t>
            </w:r>
            <w:r w:rsidR="00177964" w:rsidRPr="00C53904">
              <w:rPr>
                <w:rFonts w:ascii="Arial" w:hAnsi="Arial" w:cs="Arial"/>
                <w:sz w:val="24"/>
                <w:szCs w:val="24"/>
              </w:rPr>
              <w:t>й и облас</w:t>
            </w:r>
            <w:r w:rsidR="003F6F2D" w:rsidRPr="00C53904">
              <w:rPr>
                <w:rFonts w:ascii="Arial" w:hAnsi="Arial" w:cs="Arial"/>
                <w:sz w:val="24"/>
                <w:szCs w:val="24"/>
              </w:rPr>
              <w:t xml:space="preserve">тной бюджет – </w:t>
            </w:r>
            <w:r w:rsidR="00C37A08" w:rsidRPr="00C53904">
              <w:rPr>
                <w:rFonts w:ascii="Arial" w:hAnsi="Arial" w:cs="Arial"/>
                <w:sz w:val="24"/>
                <w:szCs w:val="24"/>
              </w:rPr>
              <w:t>55 719,2</w:t>
            </w:r>
            <w:r w:rsidRPr="00C53904">
              <w:rPr>
                <w:rFonts w:ascii="Arial" w:hAnsi="Arial" w:cs="Arial"/>
                <w:sz w:val="24"/>
                <w:szCs w:val="24"/>
              </w:rPr>
              <w:t xml:space="preserve"> тыс. руб.;</w:t>
            </w:r>
          </w:p>
          <w:p w:rsidR="00AB7072" w:rsidRPr="00C53904" w:rsidRDefault="00CB21AE" w:rsidP="00897835">
            <w:pPr>
              <w:widowControl w:val="0"/>
              <w:autoSpaceDE w:val="0"/>
              <w:autoSpaceDN w:val="0"/>
              <w:adjustRightInd w:val="0"/>
              <w:jc w:val="left"/>
              <w:rPr>
                <w:rFonts w:ascii="Arial" w:hAnsi="Arial" w:cs="Arial"/>
                <w:sz w:val="24"/>
                <w:szCs w:val="24"/>
              </w:rPr>
            </w:pPr>
            <w:r w:rsidRPr="00C53904">
              <w:rPr>
                <w:rFonts w:ascii="Arial" w:hAnsi="Arial" w:cs="Arial"/>
                <w:sz w:val="24"/>
                <w:szCs w:val="24"/>
              </w:rPr>
              <w:t>муниципальный бюджет – 3 727,03</w:t>
            </w:r>
            <w:r w:rsidR="00AB7072" w:rsidRPr="00C53904">
              <w:rPr>
                <w:rFonts w:ascii="Arial" w:hAnsi="Arial" w:cs="Arial"/>
                <w:sz w:val="24"/>
                <w:szCs w:val="24"/>
              </w:rPr>
              <w:t xml:space="preserve"> тыс. рублей;</w:t>
            </w:r>
          </w:p>
          <w:p w:rsidR="00AB7072" w:rsidRPr="00C53904" w:rsidRDefault="00AB7072" w:rsidP="00897835">
            <w:pPr>
              <w:widowControl w:val="0"/>
              <w:autoSpaceDE w:val="0"/>
              <w:autoSpaceDN w:val="0"/>
              <w:adjustRightInd w:val="0"/>
              <w:jc w:val="left"/>
              <w:rPr>
                <w:rFonts w:ascii="Arial" w:hAnsi="Arial" w:cs="Arial"/>
                <w:sz w:val="24"/>
                <w:szCs w:val="24"/>
              </w:rPr>
            </w:pPr>
            <w:r w:rsidRPr="00C53904">
              <w:rPr>
                <w:rFonts w:ascii="Arial" w:hAnsi="Arial" w:cs="Arial"/>
                <w:sz w:val="24"/>
                <w:szCs w:val="24"/>
              </w:rPr>
              <w:t>юридические</w:t>
            </w:r>
            <w:r w:rsidR="008D6A42" w:rsidRPr="00C53904">
              <w:rPr>
                <w:rFonts w:ascii="Arial" w:hAnsi="Arial" w:cs="Arial"/>
                <w:sz w:val="24"/>
                <w:szCs w:val="24"/>
              </w:rPr>
              <w:t xml:space="preserve"> и физические лица – 1 327 </w:t>
            </w:r>
            <w:r w:rsidR="00C53904" w:rsidRPr="00C53904">
              <w:rPr>
                <w:rFonts w:ascii="Arial" w:hAnsi="Arial" w:cs="Arial"/>
                <w:sz w:val="24"/>
                <w:szCs w:val="24"/>
              </w:rPr>
              <w:t>55</w:t>
            </w:r>
            <w:r w:rsidR="008D6A42" w:rsidRPr="00C53904">
              <w:rPr>
                <w:rFonts w:ascii="Arial" w:hAnsi="Arial" w:cs="Arial"/>
                <w:sz w:val="24"/>
                <w:szCs w:val="24"/>
              </w:rPr>
              <w:t xml:space="preserve">8,11 </w:t>
            </w:r>
            <w:r w:rsidRPr="00C53904">
              <w:rPr>
                <w:rFonts w:ascii="Arial" w:hAnsi="Arial" w:cs="Arial"/>
                <w:sz w:val="24"/>
                <w:szCs w:val="24"/>
              </w:rPr>
              <w:t>тыс. руб.</w:t>
            </w:r>
          </w:p>
          <w:p w:rsidR="00AB7072" w:rsidRPr="004520C4" w:rsidRDefault="00AB7072" w:rsidP="00897835">
            <w:pPr>
              <w:widowControl w:val="0"/>
              <w:autoSpaceDE w:val="0"/>
              <w:autoSpaceDN w:val="0"/>
              <w:adjustRightInd w:val="0"/>
              <w:jc w:val="left"/>
              <w:rPr>
                <w:rFonts w:ascii="Arial" w:hAnsi="Arial" w:cs="Arial"/>
                <w:sz w:val="24"/>
                <w:szCs w:val="24"/>
                <w:highlight w:val="yellow"/>
              </w:rPr>
            </w:pPr>
          </w:p>
          <w:p w:rsidR="00AB7072" w:rsidRPr="00C53904" w:rsidRDefault="00660892" w:rsidP="00897835">
            <w:pPr>
              <w:widowControl w:val="0"/>
              <w:autoSpaceDE w:val="0"/>
              <w:autoSpaceDN w:val="0"/>
              <w:adjustRightInd w:val="0"/>
              <w:jc w:val="left"/>
              <w:rPr>
                <w:rFonts w:ascii="Arial" w:hAnsi="Arial" w:cs="Arial"/>
                <w:sz w:val="24"/>
                <w:szCs w:val="24"/>
              </w:rPr>
            </w:pPr>
            <w:r w:rsidRPr="00C53904">
              <w:rPr>
                <w:rFonts w:ascii="Arial" w:hAnsi="Arial" w:cs="Arial"/>
                <w:sz w:val="24"/>
                <w:szCs w:val="24"/>
              </w:rPr>
              <w:t>2022</w:t>
            </w:r>
            <w:r w:rsidR="00AB7072" w:rsidRPr="00C53904">
              <w:rPr>
                <w:rFonts w:ascii="Arial" w:hAnsi="Arial" w:cs="Arial"/>
                <w:sz w:val="24"/>
                <w:szCs w:val="24"/>
              </w:rPr>
              <w:t xml:space="preserve"> год:</w:t>
            </w:r>
          </w:p>
          <w:p w:rsidR="00AB7072" w:rsidRPr="00C53904" w:rsidRDefault="00316919" w:rsidP="00897835">
            <w:pPr>
              <w:widowControl w:val="0"/>
              <w:autoSpaceDE w:val="0"/>
              <w:autoSpaceDN w:val="0"/>
              <w:adjustRightInd w:val="0"/>
              <w:jc w:val="left"/>
              <w:rPr>
                <w:rFonts w:ascii="Arial" w:hAnsi="Arial" w:cs="Arial"/>
                <w:sz w:val="24"/>
                <w:szCs w:val="24"/>
              </w:rPr>
            </w:pPr>
            <w:r w:rsidRPr="00C53904">
              <w:rPr>
                <w:rFonts w:ascii="Arial" w:hAnsi="Arial" w:cs="Arial"/>
                <w:sz w:val="24"/>
                <w:szCs w:val="24"/>
              </w:rPr>
              <w:t xml:space="preserve">всего </w:t>
            </w:r>
            <w:r w:rsidR="00C53904" w:rsidRPr="00C53904">
              <w:rPr>
                <w:rFonts w:ascii="Arial" w:hAnsi="Arial" w:cs="Arial"/>
                <w:sz w:val="24"/>
                <w:szCs w:val="24"/>
              </w:rPr>
              <w:t>1 391 500,15</w:t>
            </w:r>
            <w:r w:rsidR="00AB7072" w:rsidRPr="00C53904">
              <w:rPr>
                <w:rFonts w:ascii="Arial" w:hAnsi="Arial" w:cs="Arial"/>
                <w:sz w:val="24"/>
                <w:szCs w:val="24"/>
              </w:rPr>
              <w:t xml:space="preserve"> тыс. рублей,</w:t>
            </w:r>
          </w:p>
          <w:p w:rsidR="00AB7072" w:rsidRPr="00C53904" w:rsidRDefault="00AB7072" w:rsidP="00897835">
            <w:pPr>
              <w:widowControl w:val="0"/>
              <w:autoSpaceDE w:val="0"/>
              <w:autoSpaceDN w:val="0"/>
              <w:adjustRightInd w:val="0"/>
              <w:jc w:val="left"/>
              <w:rPr>
                <w:rFonts w:ascii="Arial" w:hAnsi="Arial" w:cs="Arial"/>
                <w:sz w:val="24"/>
                <w:szCs w:val="24"/>
              </w:rPr>
            </w:pPr>
            <w:r w:rsidRPr="00C53904">
              <w:rPr>
                <w:rFonts w:ascii="Arial" w:hAnsi="Arial" w:cs="Arial"/>
                <w:sz w:val="24"/>
                <w:szCs w:val="24"/>
              </w:rPr>
              <w:t xml:space="preserve">в том числе по источникам финансирования: </w:t>
            </w:r>
          </w:p>
          <w:p w:rsidR="00AB7072" w:rsidRPr="00C53904" w:rsidRDefault="00AB7072" w:rsidP="00897835">
            <w:pPr>
              <w:widowControl w:val="0"/>
              <w:autoSpaceDE w:val="0"/>
              <w:autoSpaceDN w:val="0"/>
              <w:adjustRightInd w:val="0"/>
              <w:jc w:val="left"/>
              <w:rPr>
                <w:rFonts w:ascii="Arial" w:hAnsi="Arial" w:cs="Arial"/>
                <w:sz w:val="24"/>
                <w:szCs w:val="24"/>
              </w:rPr>
            </w:pPr>
            <w:r w:rsidRPr="00C53904">
              <w:rPr>
                <w:rFonts w:ascii="Arial" w:hAnsi="Arial" w:cs="Arial"/>
                <w:sz w:val="24"/>
                <w:szCs w:val="24"/>
              </w:rPr>
              <w:t>федеральны</w:t>
            </w:r>
            <w:r w:rsidR="008138A7" w:rsidRPr="00C53904">
              <w:rPr>
                <w:rFonts w:ascii="Arial" w:hAnsi="Arial" w:cs="Arial"/>
                <w:sz w:val="24"/>
                <w:szCs w:val="24"/>
              </w:rPr>
              <w:t xml:space="preserve">й и областной бюджет – </w:t>
            </w:r>
            <w:r w:rsidR="00B97CEA" w:rsidRPr="00C53904">
              <w:rPr>
                <w:rFonts w:ascii="Arial" w:hAnsi="Arial" w:cs="Arial"/>
                <w:sz w:val="24"/>
                <w:szCs w:val="24"/>
              </w:rPr>
              <w:t>55 156,96</w:t>
            </w:r>
            <w:r w:rsidRPr="00C53904">
              <w:rPr>
                <w:rFonts w:ascii="Arial" w:hAnsi="Arial" w:cs="Arial"/>
                <w:sz w:val="24"/>
                <w:szCs w:val="24"/>
              </w:rPr>
              <w:t xml:space="preserve"> тыс. руб.;</w:t>
            </w:r>
          </w:p>
          <w:p w:rsidR="00AB7072" w:rsidRPr="00C53904" w:rsidRDefault="00CE3DD6" w:rsidP="00897835">
            <w:pPr>
              <w:widowControl w:val="0"/>
              <w:autoSpaceDE w:val="0"/>
              <w:autoSpaceDN w:val="0"/>
              <w:adjustRightInd w:val="0"/>
              <w:jc w:val="left"/>
              <w:rPr>
                <w:rFonts w:ascii="Arial" w:hAnsi="Arial" w:cs="Arial"/>
                <w:sz w:val="24"/>
                <w:szCs w:val="24"/>
              </w:rPr>
            </w:pPr>
            <w:r w:rsidRPr="00C53904">
              <w:rPr>
                <w:rFonts w:ascii="Arial" w:hAnsi="Arial" w:cs="Arial"/>
                <w:sz w:val="24"/>
                <w:szCs w:val="24"/>
              </w:rPr>
              <w:t xml:space="preserve">муниципальный бюджет – </w:t>
            </w:r>
            <w:r w:rsidR="00C53904" w:rsidRPr="00C53904">
              <w:rPr>
                <w:rFonts w:ascii="Arial" w:hAnsi="Arial" w:cs="Arial"/>
                <w:sz w:val="24"/>
                <w:szCs w:val="24"/>
              </w:rPr>
              <w:t>3 678,65</w:t>
            </w:r>
            <w:r w:rsidR="00AB7072" w:rsidRPr="00C53904">
              <w:rPr>
                <w:rFonts w:ascii="Arial" w:hAnsi="Arial" w:cs="Arial"/>
                <w:sz w:val="24"/>
                <w:szCs w:val="24"/>
              </w:rPr>
              <w:t xml:space="preserve"> тыс. рублей;</w:t>
            </w:r>
          </w:p>
          <w:p w:rsidR="00AB7072" w:rsidRPr="00C53904" w:rsidRDefault="00AB7072" w:rsidP="00897835">
            <w:pPr>
              <w:widowControl w:val="0"/>
              <w:autoSpaceDE w:val="0"/>
              <w:autoSpaceDN w:val="0"/>
              <w:adjustRightInd w:val="0"/>
              <w:jc w:val="left"/>
              <w:rPr>
                <w:rFonts w:ascii="Arial" w:hAnsi="Arial" w:cs="Arial"/>
                <w:sz w:val="24"/>
                <w:szCs w:val="24"/>
              </w:rPr>
            </w:pPr>
            <w:r w:rsidRPr="00C53904">
              <w:rPr>
                <w:rFonts w:ascii="Arial" w:hAnsi="Arial" w:cs="Arial"/>
                <w:sz w:val="24"/>
                <w:szCs w:val="24"/>
              </w:rPr>
              <w:t>юридические</w:t>
            </w:r>
            <w:r w:rsidR="00C53904" w:rsidRPr="00C53904">
              <w:rPr>
                <w:rFonts w:ascii="Arial" w:hAnsi="Arial" w:cs="Arial"/>
                <w:sz w:val="24"/>
                <w:szCs w:val="24"/>
              </w:rPr>
              <w:t xml:space="preserve"> и физические лица –1 332 6</w:t>
            </w:r>
            <w:r w:rsidR="00CE3DD6" w:rsidRPr="00C53904">
              <w:rPr>
                <w:rFonts w:ascii="Arial" w:hAnsi="Arial" w:cs="Arial"/>
                <w:sz w:val="24"/>
                <w:szCs w:val="24"/>
              </w:rPr>
              <w:t>64,53</w:t>
            </w:r>
            <w:r w:rsidRPr="00C53904">
              <w:rPr>
                <w:rFonts w:ascii="Arial" w:hAnsi="Arial" w:cs="Arial"/>
                <w:sz w:val="24"/>
                <w:szCs w:val="24"/>
              </w:rPr>
              <w:t xml:space="preserve"> тыс. руб.</w:t>
            </w:r>
          </w:p>
          <w:p w:rsidR="00AB7072" w:rsidRPr="004520C4" w:rsidRDefault="00AB7072" w:rsidP="00897835">
            <w:pPr>
              <w:widowControl w:val="0"/>
              <w:autoSpaceDE w:val="0"/>
              <w:autoSpaceDN w:val="0"/>
              <w:adjustRightInd w:val="0"/>
              <w:jc w:val="left"/>
              <w:rPr>
                <w:rFonts w:ascii="Arial" w:hAnsi="Arial" w:cs="Arial"/>
                <w:sz w:val="24"/>
                <w:szCs w:val="24"/>
                <w:highlight w:val="yellow"/>
              </w:rPr>
            </w:pPr>
          </w:p>
          <w:p w:rsidR="00AB7072" w:rsidRPr="0019548B" w:rsidRDefault="000C39F5" w:rsidP="00897835">
            <w:pPr>
              <w:widowControl w:val="0"/>
              <w:autoSpaceDE w:val="0"/>
              <w:autoSpaceDN w:val="0"/>
              <w:adjustRightInd w:val="0"/>
              <w:jc w:val="left"/>
              <w:rPr>
                <w:rFonts w:ascii="Arial" w:hAnsi="Arial" w:cs="Arial"/>
                <w:sz w:val="24"/>
                <w:szCs w:val="24"/>
              </w:rPr>
            </w:pPr>
            <w:r w:rsidRPr="0019548B">
              <w:rPr>
                <w:rFonts w:ascii="Arial" w:hAnsi="Arial" w:cs="Arial"/>
                <w:sz w:val="24"/>
                <w:szCs w:val="24"/>
              </w:rPr>
              <w:t>2023</w:t>
            </w:r>
            <w:r w:rsidR="00AB7072" w:rsidRPr="0019548B">
              <w:rPr>
                <w:rFonts w:ascii="Arial" w:hAnsi="Arial" w:cs="Arial"/>
                <w:sz w:val="24"/>
                <w:szCs w:val="24"/>
              </w:rPr>
              <w:t xml:space="preserve"> год:</w:t>
            </w:r>
          </w:p>
          <w:p w:rsidR="00AB7072" w:rsidRPr="007A4E42" w:rsidRDefault="00AB7072" w:rsidP="00897835">
            <w:pPr>
              <w:widowControl w:val="0"/>
              <w:autoSpaceDE w:val="0"/>
              <w:autoSpaceDN w:val="0"/>
              <w:adjustRightInd w:val="0"/>
              <w:jc w:val="left"/>
              <w:rPr>
                <w:rFonts w:ascii="Arial" w:hAnsi="Arial" w:cs="Arial"/>
                <w:sz w:val="24"/>
                <w:szCs w:val="24"/>
              </w:rPr>
            </w:pPr>
            <w:r w:rsidRPr="007A4E42">
              <w:rPr>
                <w:rFonts w:ascii="Arial" w:hAnsi="Arial" w:cs="Arial"/>
                <w:sz w:val="24"/>
                <w:szCs w:val="24"/>
              </w:rPr>
              <w:t xml:space="preserve">всего </w:t>
            </w:r>
            <w:r w:rsidR="0019548B" w:rsidRPr="007A4E42">
              <w:rPr>
                <w:rFonts w:ascii="Arial" w:hAnsi="Arial" w:cs="Arial"/>
                <w:sz w:val="24"/>
                <w:szCs w:val="24"/>
              </w:rPr>
              <w:t xml:space="preserve">1 398 412,49 </w:t>
            </w:r>
            <w:r w:rsidRPr="007A4E42">
              <w:rPr>
                <w:rFonts w:ascii="Arial" w:hAnsi="Arial" w:cs="Arial"/>
                <w:sz w:val="24"/>
                <w:szCs w:val="24"/>
              </w:rPr>
              <w:t>тыс. рублей,</w:t>
            </w:r>
          </w:p>
          <w:p w:rsidR="00AB7072" w:rsidRPr="007A4E42" w:rsidRDefault="00AB7072" w:rsidP="00897835">
            <w:pPr>
              <w:widowControl w:val="0"/>
              <w:autoSpaceDE w:val="0"/>
              <w:autoSpaceDN w:val="0"/>
              <w:adjustRightInd w:val="0"/>
              <w:jc w:val="left"/>
              <w:rPr>
                <w:rFonts w:ascii="Arial" w:hAnsi="Arial" w:cs="Arial"/>
                <w:sz w:val="24"/>
                <w:szCs w:val="24"/>
              </w:rPr>
            </w:pPr>
            <w:r w:rsidRPr="007A4E42">
              <w:rPr>
                <w:rFonts w:ascii="Arial" w:hAnsi="Arial" w:cs="Arial"/>
                <w:sz w:val="24"/>
                <w:szCs w:val="24"/>
              </w:rPr>
              <w:t xml:space="preserve">в том числе по источникам финансирования: </w:t>
            </w:r>
          </w:p>
          <w:p w:rsidR="00AB7072" w:rsidRPr="00B53AE2" w:rsidRDefault="00AB7072" w:rsidP="00897835">
            <w:pPr>
              <w:widowControl w:val="0"/>
              <w:autoSpaceDE w:val="0"/>
              <w:autoSpaceDN w:val="0"/>
              <w:adjustRightInd w:val="0"/>
              <w:jc w:val="left"/>
              <w:rPr>
                <w:rFonts w:ascii="Arial" w:hAnsi="Arial" w:cs="Arial"/>
                <w:sz w:val="24"/>
                <w:szCs w:val="24"/>
              </w:rPr>
            </w:pPr>
            <w:r w:rsidRPr="007A4E42">
              <w:rPr>
                <w:rFonts w:ascii="Arial" w:hAnsi="Arial" w:cs="Arial"/>
                <w:sz w:val="24"/>
                <w:szCs w:val="24"/>
              </w:rPr>
              <w:t>федеральный и областной</w:t>
            </w:r>
            <w:r w:rsidRPr="000B04BC">
              <w:rPr>
                <w:rFonts w:ascii="Arial" w:hAnsi="Arial" w:cs="Arial"/>
                <w:sz w:val="24"/>
                <w:szCs w:val="24"/>
              </w:rPr>
              <w:t xml:space="preserve"> бюджет – </w:t>
            </w:r>
            <w:r w:rsidR="00723298" w:rsidRPr="000B04BC">
              <w:rPr>
                <w:rFonts w:ascii="Arial" w:hAnsi="Arial" w:cs="Arial"/>
                <w:sz w:val="24"/>
                <w:szCs w:val="24"/>
              </w:rPr>
              <w:t>55 492,</w:t>
            </w:r>
            <w:r w:rsidR="00723298" w:rsidRPr="00B53AE2">
              <w:rPr>
                <w:rFonts w:ascii="Arial" w:hAnsi="Arial" w:cs="Arial"/>
                <w:sz w:val="24"/>
                <w:szCs w:val="24"/>
              </w:rPr>
              <w:t>54</w:t>
            </w:r>
            <w:r w:rsidRPr="00B53AE2">
              <w:rPr>
                <w:rFonts w:ascii="Arial" w:hAnsi="Arial" w:cs="Arial"/>
                <w:sz w:val="24"/>
                <w:szCs w:val="24"/>
              </w:rPr>
              <w:t xml:space="preserve"> тыс. руб.;</w:t>
            </w:r>
          </w:p>
          <w:p w:rsidR="00AB7072" w:rsidRPr="00B53AE2" w:rsidRDefault="00AB7072" w:rsidP="00897835">
            <w:pPr>
              <w:widowControl w:val="0"/>
              <w:autoSpaceDE w:val="0"/>
              <w:autoSpaceDN w:val="0"/>
              <w:adjustRightInd w:val="0"/>
              <w:jc w:val="left"/>
              <w:rPr>
                <w:rFonts w:ascii="Arial" w:hAnsi="Arial" w:cs="Arial"/>
                <w:sz w:val="24"/>
                <w:szCs w:val="24"/>
              </w:rPr>
            </w:pPr>
            <w:r w:rsidRPr="00B53AE2">
              <w:rPr>
                <w:rFonts w:ascii="Arial" w:hAnsi="Arial" w:cs="Arial"/>
                <w:sz w:val="24"/>
                <w:szCs w:val="24"/>
              </w:rPr>
              <w:t>муниципальный бюджет –</w:t>
            </w:r>
            <w:r w:rsidR="00C53904" w:rsidRPr="00B53AE2">
              <w:rPr>
                <w:rFonts w:ascii="Arial" w:hAnsi="Arial" w:cs="Arial"/>
                <w:sz w:val="24"/>
                <w:szCs w:val="24"/>
              </w:rPr>
              <w:t>3 678,65</w:t>
            </w:r>
            <w:r w:rsidRPr="00B53AE2">
              <w:rPr>
                <w:rFonts w:ascii="Arial" w:hAnsi="Arial" w:cs="Arial"/>
                <w:sz w:val="24"/>
                <w:szCs w:val="24"/>
              </w:rPr>
              <w:t>тыс. рублей;</w:t>
            </w:r>
          </w:p>
          <w:p w:rsidR="00AB7072" w:rsidRPr="00B82681" w:rsidRDefault="00AB7072" w:rsidP="00897835">
            <w:pPr>
              <w:widowControl w:val="0"/>
              <w:autoSpaceDE w:val="0"/>
              <w:autoSpaceDN w:val="0"/>
              <w:adjustRightInd w:val="0"/>
              <w:jc w:val="left"/>
              <w:rPr>
                <w:rFonts w:ascii="Arial" w:hAnsi="Arial" w:cs="Arial"/>
                <w:sz w:val="24"/>
                <w:szCs w:val="24"/>
              </w:rPr>
            </w:pPr>
            <w:r w:rsidRPr="00B53AE2">
              <w:rPr>
                <w:rFonts w:ascii="Arial" w:hAnsi="Arial" w:cs="Arial"/>
                <w:sz w:val="24"/>
                <w:szCs w:val="24"/>
              </w:rPr>
              <w:t>юридические</w:t>
            </w:r>
            <w:r w:rsidR="00B53AE2" w:rsidRPr="00B53AE2">
              <w:rPr>
                <w:rFonts w:ascii="Arial" w:hAnsi="Arial" w:cs="Arial"/>
                <w:sz w:val="24"/>
                <w:szCs w:val="24"/>
              </w:rPr>
              <w:t xml:space="preserve"> и физические лица –1 </w:t>
            </w:r>
            <w:r w:rsidR="00B53AE2" w:rsidRPr="00B82681">
              <w:rPr>
                <w:rFonts w:ascii="Arial" w:hAnsi="Arial" w:cs="Arial"/>
                <w:sz w:val="24"/>
                <w:szCs w:val="24"/>
              </w:rPr>
              <w:t>339 2</w:t>
            </w:r>
            <w:r w:rsidR="00DC24CF" w:rsidRPr="00B82681">
              <w:rPr>
                <w:rFonts w:ascii="Arial" w:hAnsi="Arial" w:cs="Arial"/>
                <w:sz w:val="24"/>
                <w:szCs w:val="24"/>
              </w:rPr>
              <w:t>41,30</w:t>
            </w:r>
            <w:r w:rsidRPr="00B82681">
              <w:rPr>
                <w:rFonts w:ascii="Arial" w:hAnsi="Arial" w:cs="Arial"/>
                <w:sz w:val="24"/>
                <w:szCs w:val="24"/>
              </w:rPr>
              <w:t>тыс. руб.</w:t>
            </w:r>
          </w:p>
          <w:p w:rsidR="00AB7072" w:rsidRPr="00B82681" w:rsidRDefault="00AB7072" w:rsidP="00897835">
            <w:pPr>
              <w:widowControl w:val="0"/>
              <w:autoSpaceDE w:val="0"/>
              <w:autoSpaceDN w:val="0"/>
              <w:adjustRightInd w:val="0"/>
              <w:jc w:val="left"/>
              <w:rPr>
                <w:rFonts w:ascii="Arial" w:hAnsi="Arial" w:cs="Arial"/>
                <w:sz w:val="24"/>
                <w:szCs w:val="24"/>
              </w:rPr>
            </w:pPr>
          </w:p>
          <w:p w:rsidR="00AB7072" w:rsidRPr="00B82681" w:rsidRDefault="00FC3D98" w:rsidP="00897835">
            <w:pPr>
              <w:widowControl w:val="0"/>
              <w:autoSpaceDE w:val="0"/>
              <w:autoSpaceDN w:val="0"/>
              <w:adjustRightInd w:val="0"/>
              <w:jc w:val="left"/>
              <w:rPr>
                <w:rFonts w:ascii="Arial" w:hAnsi="Arial" w:cs="Arial"/>
                <w:sz w:val="24"/>
                <w:szCs w:val="24"/>
              </w:rPr>
            </w:pPr>
            <w:r w:rsidRPr="00B82681">
              <w:rPr>
                <w:rFonts w:ascii="Arial" w:hAnsi="Arial" w:cs="Arial"/>
                <w:sz w:val="24"/>
                <w:szCs w:val="24"/>
              </w:rPr>
              <w:t>2024</w:t>
            </w:r>
            <w:r w:rsidR="00AB7072" w:rsidRPr="00B82681">
              <w:rPr>
                <w:rFonts w:ascii="Arial" w:hAnsi="Arial" w:cs="Arial"/>
                <w:sz w:val="24"/>
                <w:szCs w:val="24"/>
              </w:rPr>
              <w:t xml:space="preserve"> год:</w:t>
            </w:r>
          </w:p>
          <w:p w:rsidR="00AB7072" w:rsidRPr="00B82681" w:rsidRDefault="00FC3D98" w:rsidP="00897835">
            <w:pPr>
              <w:widowControl w:val="0"/>
              <w:autoSpaceDE w:val="0"/>
              <w:autoSpaceDN w:val="0"/>
              <w:adjustRightInd w:val="0"/>
              <w:jc w:val="left"/>
              <w:rPr>
                <w:rFonts w:ascii="Arial" w:hAnsi="Arial" w:cs="Arial"/>
                <w:sz w:val="24"/>
                <w:szCs w:val="24"/>
              </w:rPr>
            </w:pPr>
            <w:r w:rsidRPr="00B82681">
              <w:rPr>
                <w:rFonts w:ascii="Arial" w:hAnsi="Arial" w:cs="Arial"/>
                <w:sz w:val="24"/>
                <w:szCs w:val="24"/>
              </w:rPr>
              <w:t xml:space="preserve">всего </w:t>
            </w:r>
            <w:r w:rsidR="007542DA" w:rsidRPr="00B82681">
              <w:rPr>
                <w:rFonts w:ascii="Arial" w:hAnsi="Arial" w:cs="Arial"/>
                <w:sz w:val="24"/>
                <w:szCs w:val="24"/>
              </w:rPr>
              <w:t>1 405 308,59</w:t>
            </w:r>
            <w:r w:rsidR="00AB7072" w:rsidRPr="00B82681">
              <w:rPr>
                <w:rFonts w:ascii="Arial" w:hAnsi="Arial" w:cs="Arial"/>
                <w:sz w:val="24"/>
                <w:szCs w:val="24"/>
              </w:rPr>
              <w:t xml:space="preserve"> тыс. рублей,</w:t>
            </w:r>
          </w:p>
          <w:p w:rsidR="00AB7072" w:rsidRPr="00B82681" w:rsidRDefault="00AB7072" w:rsidP="00897835">
            <w:pPr>
              <w:widowControl w:val="0"/>
              <w:autoSpaceDE w:val="0"/>
              <w:autoSpaceDN w:val="0"/>
              <w:adjustRightInd w:val="0"/>
              <w:jc w:val="left"/>
              <w:rPr>
                <w:rFonts w:ascii="Arial" w:hAnsi="Arial" w:cs="Arial"/>
                <w:sz w:val="24"/>
                <w:szCs w:val="24"/>
              </w:rPr>
            </w:pPr>
            <w:r w:rsidRPr="00B82681">
              <w:rPr>
                <w:rFonts w:ascii="Arial" w:hAnsi="Arial" w:cs="Arial"/>
                <w:sz w:val="24"/>
                <w:szCs w:val="24"/>
              </w:rPr>
              <w:t xml:space="preserve">в том числе по источникам финансирования: </w:t>
            </w:r>
          </w:p>
          <w:p w:rsidR="00AB7072" w:rsidRPr="00B82681" w:rsidRDefault="00AB7072" w:rsidP="00897835">
            <w:pPr>
              <w:widowControl w:val="0"/>
              <w:autoSpaceDE w:val="0"/>
              <w:autoSpaceDN w:val="0"/>
              <w:adjustRightInd w:val="0"/>
              <w:jc w:val="left"/>
              <w:rPr>
                <w:rFonts w:ascii="Arial" w:hAnsi="Arial" w:cs="Arial"/>
                <w:sz w:val="24"/>
                <w:szCs w:val="24"/>
              </w:rPr>
            </w:pPr>
            <w:r w:rsidRPr="00B82681">
              <w:rPr>
                <w:rFonts w:ascii="Arial" w:hAnsi="Arial" w:cs="Arial"/>
                <w:sz w:val="24"/>
                <w:szCs w:val="24"/>
              </w:rPr>
              <w:t xml:space="preserve">федеральный и областной бюджет – </w:t>
            </w:r>
            <w:r w:rsidR="00E666A0" w:rsidRPr="00B82681">
              <w:rPr>
                <w:rFonts w:ascii="Arial" w:hAnsi="Arial" w:cs="Arial"/>
                <w:sz w:val="24"/>
                <w:szCs w:val="24"/>
              </w:rPr>
              <w:t>55 779,28</w:t>
            </w:r>
            <w:r w:rsidRPr="00B82681">
              <w:rPr>
                <w:rFonts w:ascii="Arial" w:hAnsi="Arial" w:cs="Arial"/>
                <w:sz w:val="24"/>
                <w:szCs w:val="24"/>
              </w:rPr>
              <w:t xml:space="preserve"> тыс. руб.;</w:t>
            </w:r>
          </w:p>
          <w:p w:rsidR="00AB7072" w:rsidRPr="00B82681" w:rsidRDefault="00AB7072" w:rsidP="00897835">
            <w:pPr>
              <w:widowControl w:val="0"/>
              <w:autoSpaceDE w:val="0"/>
              <w:autoSpaceDN w:val="0"/>
              <w:adjustRightInd w:val="0"/>
              <w:jc w:val="left"/>
              <w:rPr>
                <w:rFonts w:ascii="Arial" w:hAnsi="Arial" w:cs="Arial"/>
                <w:sz w:val="24"/>
                <w:szCs w:val="24"/>
              </w:rPr>
            </w:pPr>
            <w:r w:rsidRPr="00B82681">
              <w:rPr>
                <w:rFonts w:ascii="Arial" w:hAnsi="Arial" w:cs="Arial"/>
                <w:sz w:val="24"/>
                <w:szCs w:val="24"/>
              </w:rPr>
              <w:t xml:space="preserve">муниципальный бюджет – </w:t>
            </w:r>
            <w:r w:rsidR="00C53904" w:rsidRPr="00B82681">
              <w:rPr>
                <w:rFonts w:ascii="Arial" w:hAnsi="Arial" w:cs="Arial"/>
                <w:sz w:val="24"/>
                <w:szCs w:val="24"/>
              </w:rPr>
              <w:t>3 678,65</w:t>
            </w:r>
            <w:r w:rsidRPr="00B82681">
              <w:rPr>
                <w:rFonts w:ascii="Arial" w:hAnsi="Arial" w:cs="Arial"/>
                <w:sz w:val="24"/>
                <w:szCs w:val="24"/>
              </w:rPr>
              <w:t>тыс. рублей;</w:t>
            </w:r>
          </w:p>
          <w:p w:rsidR="00AB7072" w:rsidRPr="00B82681" w:rsidRDefault="00AB7072" w:rsidP="00897835">
            <w:pPr>
              <w:widowControl w:val="0"/>
              <w:autoSpaceDE w:val="0"/>
              <w:autoSpaceDN w:val="0"/>
              <w:adjustRightInd w:val="0"/>
              <w:jc w:val="left"/>
              <w:rPr>
                <w:rFonts w:ascii="Arial" w:hAnsi="Arial" w:cs="Arial"/>
                <w:sz w:val="24"/>
                <w:szCs w:val="24"/>
              </w:rPr>
            </w:pPr>
            <w:r w:rsidRPr="00B82681">
              <w:rPr>
                <w:rFonts w:ascii="Arial" w:hAnsi="Arial" w:cs="Arial"/>
                <w:sz w:val="24"/>
                <w:szCs w:val="24"/>
              </w:rPr>
              <w:t xml:space="preserve">юридические </w:t>
            </w:r>
            <w:r w:rsidR="00B82681" w:rsidRPr="00B82681">
              <w:rPr>
                <w:rFonts w:ascii="Arial" w:hAnsi="Arial" w:cs="Arial"/>
                <w:sz w:val="24"/>
                <w:szCs w:val="24"/>
              </w:rPr>
              <w:t>и физические лица – 1 345 850</w:t>
            </w:r>
            <w:r w:rsidR="00491115" w:rsidRPr="00B82681">
              <w:rPr>
                <w:rFonts w:ascii="Arial" w:hAnsi="Arial" w:cs="Arial"/>
                <w:sz w:val="24"/>
                <w:szCs w:val="24"/>
              </w:rPr>
              <w:t>,65</w:t>
            </w:r>
            <w:r w:rsidRPr="00B82681">
              <w:rPr>
                <w:rFonts w:ascii="Arial" w:hAnsi="Arial" w:cs="Arial"/>
                <w:sz w:val="24"/>
                <w:szCs w:val="24"/>
              </w:rPr>
              <w:t xml:space="preserve"> тыс. руб.</w:t>
            </w:r>
          </w:p>
          <w:p w:rsidR="00AB7072" w:rsidRPr="00157A40" w:rsidRDefault="00AB7072" w:rsidP="00897835">
            <w:pPr>
              <w:widowControl w:val="0"/>
              <w:autoSpaceDE w:val="0"/>
              <w:autoSpaceDN w:val="0"/>
              <w:adjustRightInd w:val="0"/>
              <w:jc w:val="left"/>
              <w:rPr>
                <w:rFonts w:ascii="Arial" w:hAnsi="Arial" w:cs="Arial"/>
                <w:sz w:val="24"/>
                <w:szCs w:val="24"/>
              </w:rPr>
            </w:pPr>
          </w:p>
          <w:p w:rsidR="00AB7072" w:rsidRPr="00157A40" w:rsidRDefault="00EA5B2E" w:rsidP="00897835">
            <w:pPr>
              <w:widowControl w:val="0"/>
              <w:autoSpaceDE w:val="0"/>
              <w:autoSpaceDN w:val="0"/>
              <w:adjustRightInd w:val="0"/>
              <w:jc w:val="left"/>
              <w:rPr>
                <w:rFonts w:ascii="Arial" w:hAnsi="Arial" w:cs="Arial"/>
                <w:sz w:val="24"/>
                <w:szCs w:val="24"/>
              </w:rPr>
            </w:pPr>
            <w:r w:rsidRPr="00157A40">
              <w:rPr>
                <w:rFonts w:ascii="Arial" w:hAnsi="Arial" w:cs="Arial"/>
                <w:sz w:val="24"/>
                <w:szCs w:val="24"/>
              </w:rPr>
              <w:t>2025</w:t>
            </w:r>
            <w:r w:rsidR="00AB7072" w:rsidRPr="00157A40">
              <w:rPr>
                <w:rFonts w:ascii="Arial" w:hAnsi="Arial" w:cs="Arial"/>
                <w:sz w:val="24"/>
                <w:szCs w:val="24"/>
              </w:rPr>
              <w:t xml:space="preserve"> год:</w:t>
            </w:r>
          </w:p>
          <w:p w:rsidR="00AB7072" w:rsidRPr="00157A40" w:rsidRDefault="00157A40" w:rsidP="00897835">
            <w:pPr>
              <w:widowControl w:val="0"/>
              <w:autoSpaceDE w:val="0"/>
              <w:autoSpaceDN w:val="0"/>
              <w:adjustRightInd w:val="0"/>
              <w:jc w:val="left"/>
              <w:rPr>
                <w:rFonts w:ascii="Arial" w:hAnsi="Arial" w:cs="Arial"/>
                <w:sz w:val="24"/>
                <w:szCs w:val="24"/>
              </w:rPr>
            </w:pPr>
            <w:r w:rsidRPr="00157A40">
              <w:rPr>
                <w:rFonts w:ascii="Arial" w:hAnsi="Arial" w:cs="Arial"/>
                <w:sz w:val="24"/>
                <w:szCs w:val="24"/>
              </w:rPr>
              <w:t>всего 1 412 238,62</w:t>
            </w:r>
            <w:r w:rsidR="00AB7072" w:rsidRPr="00157A40">
              <w:rPr>
                <w:rFonts w:ascii="Arial" w:hAnsi="Arial" w:cs="Arial"/>
                <w:sz w:val="24"/>
                <w:szCs w:val="24"/>
              </w:rPr>
              <w:t xml:space="preserve"> тыс. рублей,</w:t>
            </w:r>
          </w:p>
          <w:p w:rsidR="00AB7072" w:rsidRPr="00157A40" w:rsidRDefault="00AB7072" w:rsidP="00897835">
            <w:pPr>
              <w:widowControl w:val="0"/>
              <w:autoSpaceDE w:val="0"/>
              <w:autoSpaceDN w:val="0"/>
              <w:adjustRightInd w:val="0"/>
              <w:jc w:val="left"/>
              <w:rPr>
                <w:rFonts w:ascii="Arial" w:hAnsi="Arial" w:cs="Arial"/>
                <w:sz w:val="24"/>
                <w:szCs w:val="24"/>
              </w:rPr>
            </w:pPr>
            <w:r w:rsidRPr="00157A40">
              <w:rPr>
                <w:rFonts w:ascii="Arial" w:hAnsi="Arial" w:cs="Arial"/>
                <w:sz w:val="24"/>
                <w:szCs w:val="24"/>
              </w:rPr>
              <w:lastRenderedPageBreak/>
              <w:t xml:space="preserve">в том числе по источникам финансирования: </w:t>
            </w:r>
          </w:p>
          <w:p w:rsidR="00AB7072" w:rsidRPr="00157A40" w:rsidRDefault="00AB7072" w:rsidP="00897835">
            <w:pPr>
              <w:widowControl w:val="0"/>
              <w:autoSpaceDE w:val="0"/>
              <w:autoSpaceDN w:val="0"/>
              <w:adjustRightInd w:val="0"/>
              <w:jc w:val="left"/>
              <w:rPr>
                <w:rFonts w:ascii="Arial" w:hAnsi="Arial" w:cs="Arial"/>
                <w:sz w:val="24"/>
                <w:szCs w:val="24"/>
              </w:rPr>
            </w:pPr>
            <w:r w:rsidRPr="00157A40">
              <w:rPr>
                <w:rFonts w:ascii="Arial" w:hAnsi="Arial" w:cs="Arial"/>
                <w:sz w:val="24"/>
                <w:szCs w:val="24"/>
              </w:rPr>
              <w:t>федеральны</w:t>
            </w:r>
            <w:r w:rsidR="00EA5B2E" w:rsidRPr="00157A40">
              <w:rPr>
                <w:rFonts w:ascii="Arial" w:hAnsi="Arial" w:cs="Arial"/>
                <w:sz w:val="24"/>
                <w:szCs w:val="24"/>
              </w:rPr>
              <w:t xml:space="preserve">й и областной бюджет – </w:t>
            </w:r>
            <w:r w:rsidR="00E666A0" w:rsidRPr="00157A40">
              <w:rPr>
                <w:rFonts w:ascii="Arial" w:hAnsi="Arial" w:cs="Arial"/>
                <w:sz w:val="24"/>
                <w:szCs w:val="24"/>
              </w:rPr>
              <w:t>56 067,2</w:t>
            </w:r>
            <w:r w:rsidRPr="00157A40">
              <w:rPr>
                <w:rFonts w:ascii="Arial" w:hAnsi="Arial" w:cs="Arial"/>
                <w:sz w:val="24"/>
                <w:szCs w:val="24"/>
              </w:rPr>
              <w:t>тыс. руб.;</w:t>
            </w:r>
          </w:p>
          <w:p w:rsidR="00AB7072" w:rsidRPr="00157A40" w:rsidRDefault="00482EB9" w:rsidP="00897835">
            <w:pPr>
              <w:widowControl w:val="0"/>
              <w:autoSpaceDE w:val="0"/>
              <w:autoSpaceDN w:val="0"/>
              <w:adjustRightInd w:val="0"/>
              <w:jc w:val="left"/>
              <w:rPr>
                <w:rFonts w:ascii="Arial" w:hAnsi="Arial" w:cs="Arial"/>
                <w:sz w:val="24"/>
                <w:szCs w:val="24"/>
              </w:rPr>
            </w:pPr>
            <w:r w:rsidRPr="00157A40">
              <w:rPr>
                <w:rFonts w:ascii="Arial" w:hAnsi="Arial" w:cs="Arial"/>
                <w:sz w:val="24"/>
                <w:szCs w:val="24"/>
              </w:rPr>
              <w:t xml:space="preserve">муниципальный бюджет – </w:t>
            </w:r>
            <w:r w:rsidR="00C53904" w:rsidRPr="00157A40">
              <w:rPr>
                <w:rFonts w:ascii="Arial" w:hAnsi="Arial" w:cs="Arial"/>
                <w:sz w:val="24"/>
                <w:szCs w:val="24"/>
              </w:rPr>
              <w:t>3 678,65</w:t>
            </w:r>
            <w:r w:rsidR="00AB7072" w:rsidRPr="00157A40">
              <w:rPr>
                <w:rFonts w:ascii="Arial" w:hAnsi="Arial" w:cs="Arial"/>
                <w:sz w:val="24"/>
                <w:szCs w:val="24"/>
              </w:rPr>
              <w:t>тыс. рублей;</w:t>
            </w:r>
          </w:p>
          <w:p w:rsidR="00AB7072" w:rsidRPr="00EE378E" w:rsidRDefault="00AB7072" w:rsidP="00FC3D98">
            <w:pPr>
              <w:widowControl w:val="0"/>
              <w:autoSpaceDE w:val="0"/>
              <w:autoSpaceDN w:val="0"/>
              <w:adjustRightInd w:val="0"/>
              <w:jc w:val="left"/>
              <w:rPr>
                <w:rFonts w:ascii="Arial" w:hAnsi="Arial" w:cs="Arial"/>
                <w:sz w:val="24"/>
                <w:szCs w:val="24"/>
                <w:highlight w:val="yellow"/>
              </w:rPr>
            </w:pPr>
            <w:r w:rsidRPr="00157A40">
              <w:rPr>
                <w:rFonts w:ascii="Arial" w:hAnsi="Arial" w:cs="Arial"/>
                <w:sz w:val="24"/>
                <w:szCs w:val="24"/>
              </w:rPr>
              <w:t>юридические</w:t>
            </w:r>
            <w:r w:rsidR="00157A40" w:rsidRPr="00157A40">
              <w:rPr>
                <w:rFonts w:ascii="Arial" w:hAnsi="Arial" w:cs="Arial"/>
                <w:sz w:val="24"/>
                <w:szCs w:val="24"/>
              </w:rPr>
              <w:t xml:space="preserve"> и физические лица –1 352 4</w:t>
            </w:r>
            <w:r w:rsidR="001C1467" w:rsidRPr="00157A40">
              <w:rPr>
                <w:rFonts w:ascii="Arial" w:hAnsi="Arial" w:cs="Arial"/>
                <w:sz w:val="24"/>
                <w:szCs w:val="24"/>
              </w:rPr>
              <w:t>92,77</w:t>
            </w:r>
            <w:r w:rsidRPr="00157A40">
              <w:rPr>
                <w:rFonts w:ascii="Arial" w:hAnsi="Arial" w:cs="Arial"/>
                <w:sz w:val="24"/>
                <w:szCs w:val="24"/>
              </w:rPr>
              <w:t xml:space="preserve"> тыс. руб.</w:t>
            </w:r>
          </w:p>
        </w:tc>
      </w:tr>
      <w:tr w:rsidR="00AB7072" w:rsidRPr="00EE378E">
        <w:tc>
          <w:tcPr>
            <w:tcW w:w="4247" w:type="dxa"/>
          </w:tcPr>
          <w:p w:rsidR="00AB7072" w:rsidRPr="00EE378E" w:rsidRDefault="00AB7072" w:rsidP="00897835">
            <w:pPr>
              <w:widowControl w:val="0"/>
              <w:autoSpaceDE w:val="0"/>
              <w:autoSpaceDN w:val="0"/>
              <w:adjustRightInd w:val="0"/>
              <w:jc w:val="left"/>
              <w:rPr>
                <w:rFonts w:ascii="Arial" w:hAnsi="Arial" w:cs="Arial"/>
                <w:sz w:val="24"/>
                <w:szCs w:val="24"/>
                <w:highlight w:val="yellow"/>
              </w:rPr>
            </w:pPr>
            <w:r w:rsidRPr="00B47F54">
              <w:rPr>
                <w:rFonts w:ascii="Arial" w:hAnsi="Arial" w:cs="Arial"/>
                <w:sz w:val="24"/>
                <w:szCs w:val="24"/>
              </w:rPr>
              <w:lastRenderedPageBreak/>
              <w:t>Ожидаемые конечные результаты реализации муниципальной программы</w:t>
            </w:r>
          </w:p>
        </w:tc>
        <w:tc>
          <w:tcPr>
            <w:tcW w:w="5103" w:type="dxa"/>
          </w:tcPr>
          <w:p w:rsidR="00DC1D92" w:rsidRDefault="00AB7072" w:rsidP="00897835">
            <w:pPr>
              <w:widowControl w:val="0"/>
              <w:numPr>
                <w:ilvl w:val="0"/>
                <w:numId w:val="10"/>
              </w:numPr>
              <w:autoSpaceDE w:val="0"/>
              <w:autoSpaceDN w:val="0"/>
              <w:adjustRightInd w:val="0"/>
              <w:ind w:left="459"/>
              <w:jc w:val="left"/>
              <w:rPr>
                <w:rFonts w:ascii="Arial" w:hAnsi="Arial" w:cs="Arial"/>
                <w:sz w:val="24"/>
                <w:szCs w:val="24"/>
              </w:rPr>
            </w:pPr>
            <w:r w:rsidRPr="00D635E0">
              <w:rPr>
                <w:rFonts w:ascii="Arial" w:hAnsi="Arial" w:cs="Arial"/>
                <w:sz w:val="24"/>
                <w:szCs w:val="24"/>
              </w:rPr>
              <w:t xml:space="preserve">Увеличение производства продукции сельского хозяйства в хозяйствах всех категорий (в сопоставимых ценах) в </w:t>
            </w:r>
            <w:r w:rsidR="00664552">
              <w:rPr>
                <w:rFonts w:ascii="Arial" w:hAnsi="Arial" w:cs="Arial"/>
                <w:sz w:val="24"/>
                <w:szCs w:val="24"/>
              </w:rPr>
              <w:t>2025 году по отношению к 2016</w:t>
            </w:r>
            <w:r w:rsidRPr="00D635E0">
              <w:rPr>
                <w:rFonts w:ascii="Arial" w:hAnsi="Arial" w:cs="Arial"/>
                <w:sz w:val="24"/>
                <w:szCs w:val="24"/>
              </w:rPr>
              <w:t xml:space="preserve"> году на </w:t>
            </w:r>
            <w:r w:rsidR="00664552">
              <w:rPr>
                <w:rFonts w:ascii="Arial" w:hAnsi="Arial" w:cs="Arial"/>
                <w:sz w:val="24"/>
                <w:szCs w:val="24"/>
              </w:rPr>
              <w:t>17</w:t>
            </w:r>
            <w:r w:rsidR="00DC1D92">
              <w:rPr>
                <w:rFonts w:ascii="Arial" w:hAnsi="Arial" w:cs="Arial"/>
                <w:sz w:val="24"/>
                <w:szCs w:val="24"/>
              </w:rPr>
              <w:t>,0</w:t>
            </w:r>
            <w:r w:rsidR="00D635E0" w:rsidRPr="00D635E0">
              <w:rPr>
                <w:rFonts w:ascii="Arial" w:hAnsi="Arial" w:cs="Arial"/>
                <w:sz w:val="24"/>
                <w:szCs w:val="24"/>
              </w:rPr>
              <w:t xml:space="preserve"> процентов</w:t>
            </w:r>
            <w:r w:rsidRPr="00D635E0">
              <w:rPr>
                <w:rFonts w:ascii="Arial" w:hAnsi="Arial" w:cs="Arial"/>
                <w:sz w:val="24"/>
                <w:szCs w:val="24"/>
              </w:rPr>
              <w:t>;</w:t>
            </w:r>
          </w:p>
          <w:p w:rsidR="00AB7072" w:rsidRDefault="00DC1D92" w:rsidP="00897835">
            <w:pPr>
              <w:widowControl w:val="0"/>
              <w:numPr>
                <w:ilvl w:val="0"/>
                <w:numId w:val="10"/>
              </w:numPr>
              <w:autoSpaceDE w:val="0"/>
              <w:autoSpaceDN w:val="0"/>
              <w:adjustRightInd w:val="0"/>
              <w:ind w:left="459"/>
              <w:jc w:val="left"/>
              <w:rPr>
                <w:rFonts w:ascii="Arial" w:hAnsi="Arial" w:cs="Arial"/>
                <w:sz w:val="24"/>
                <w:szCs w:val="24"/>
              </w:rPr>
            </w:pPr>
            <w:r>
              <w:rPr>
                <w:rFonts w:ascii="Arial" w:hAnsi="Arial" w:cs="Arial"/>
                <w:sz w:val="24"/>
                <w:szCs w:val="24"/>
              </w:rPr>
              <w:t>Увеличение объемов молока в сельхозорганизациях и КФХ района на 98,3 процента</w:t>
            </w:r>
          </w:p>
          <w:p w:rsidR="00DC1D92" w:rsidRDefault="00DC1D92" w:rsidP="00897835">
            <w:pPr>
              <w:widowControl w:val="0"/>
              <w:numPr>
                <w:ilvl w:val="0"/>
                <w:numId w:val="10"/>
              </w:numPr>
              <w:autoSpaceDE w:val="0"/>
              <w:autoSpaceDN w:val="0"/>
              <w:adjustRightInd w:val="0"/>
              <w:ind w:left="459"/>
              <w:jc w:val="left"/>
              <w:rPr>
                <w:rFonts w:ascii="Arial" w:hAnsi="Arial" w:cs="Arial"/>
                <w:sz w:val="24"/>
                <w:szCs w:val="24"/>
              </w:rPr>
            </w:pPr>
            <w:r>
              <w:rPr>
                <w:rFonts w:ascii="Arial" w:hAnsi="Arial" w:cs="Arial"/>
                <w:sz w:val="24"/>
                <w:szCs w:val="24"/>
              </w:rPr>
              <w:t>Увеличение объемов производства мяса скота и птицы на убой в живом весе в сельхозорганизациях и КФХ района на 52,0%</w:t>
            </w:r>
          </w:p>
          <w:p w:rsidR="00D90FF5" w:rsidRPr="00D635E0" w:rsidRDefault="00D90FF5" w:rsidP="00897835">
            <w:pPr>
              <w:widowControl w:val="0"/>
              <w:numPr>
                <w:ilvl w:val="0"/>
                <w:numId w:val="10"/>
              </w:numPr>
              <w:autoSpaceDE w:val="0"/>
              <w:autoSpaceDN w:val="0"/>
              <w:adjustRightInd w:val="0"/>
              <w:ind w:left="459"/>
              <w:jc w:val="left"/>
              <w:rPr>
                <w:rFonts w:ascii="Arial" w:hAnsi="Arial" w:cs="Arial"/>
                <w:sz w:val="24"/>
                <w:szCs w:val="24"/>
              </w:rPr>
            </w:pPr>
            <w:r>
              <w:rPr>
                <w:rFonts w:ascii="Arial" w:hAnsi="Arial" w:cs="Arial"/>
                <w:sz w:val="24"/>
                <w:szCs w:val="24"/>
              </w:rPr>
              <w:t>Рост производительности труда в сельском хозяйстве на 35,0 процентов</w:t>
            </w:r>
          </w:p>
          <w:p w:rsidR="00AB7072" w:rsidRPr="00D635E0" w:rsidRDefault="00D90FF5" w:rsidP="00897835">
            <w:pPr>
              <w:widowControl w:val="0"/>
              <w:numPr>
                <w:ilvl w:val="0"/>
                <w:numId w:val="10"/>
              </w:numPr>
              <w:autoSpaceDE w:val="0"/>
              <w:autoSpaceDN w:val="0"/>
              <w:adjustRightInd w:val="0"/>
              <w:ind w:left="459"/>
              <w:jc w:val="left"/>
              <w:rPr>
                <w:rFonts w:ascii="Arial" w:hAnsi="Arial" w:cs="Arial"/>
                <w:sz w:val="24"/>
                <w:szCs w:val="24"/>
              </w:rPr>
            </w:pPr>
            <w:r>
              <w:rPr>
                <w:rFonts w:ascii="Arial" w:hAnsi="Arial" w:cs="Arial"/>
                <w:sz w:val="24"/>
                <w:szCs w:val="24"/>
              </w:rPr>
              <w:t>О</w:t>
            </w:r>
            <w:r w:rsidR="00AB7072" w:rsidRPr="00D635E0">
              <w:rPr>
                <w:rFonts w:ascii="Arial" w:hAnsi="Arial" w:cs="Arial"/>
                <w:sz w:val="24"/>
                <w:szCs w:val="24"/>
              </w:rPr>
              <w:t xml:space="preserve">беспечение среднегодового темпа прироста объема инвестиций в основной капитал сельского хозяйства в размере не менее </w:t>
            </w:r>
            <w:r w:rsidR="00860650">
              <w:rPr>
                <w:rFonts w:ascii="Arial" w:hAnsi="Arial" w:cs="Arial"/>
                <w:sz w:val="24"/>
                <w:szCs w:val="24"/>
              </w:rPr>
              <w:t>0,1</w:t>
            </w:r>
            <w:r w:rsidR="00AB7072" w:rsidRPr="00D635E0">
              <w:rPr>
                <w:rFonts w:ascii="Arial" w:hAnsi="Arial" w:cs="Arial"/>
                <w:sz w:val="24"/>
                <w:szCs w:val="24"/>
              </w:rPr>
              <w:t xml:space="preserve"> процента</w:t>
            </w:r>
            <w:r>
              <w:rPr>
                <w:rFonts w:ascii="Arial" w:hAnsi="Arial" w:cs="Arial"/>
                <w:sz w:val="24"/>
                <w:szCs w:val="24"/>
              </w:rPr>
              <w:t xml:space="preserve"> к предыдущему году</w:t>
            </w:r>
            <w:r w:rsidR="00AB7072" w:rsidRPr="00D635E0">
              <w:rPr>
                <w:rFonts w:ascii="Arial" w:hAnsi="Arial" w:cs="Arial"/>
                <w:sz w:val="24"/>
                <w:szCs w:val="24"/>
              </w:rPr>
              <w:t>;</w:t>
            </w:r>
          </w:p>
          <w:p w:rsidR="00AB7072" w:rsidRPr="00792D2B" w:rsidRDefault="00AB7072" w:rsidP="00792D2B">
            <w:pPr>
              <w:widowControl w:val="0"/>
              <w:numPr>
                <w:ilvl w:val="0"/>
                <w:numId w:val="10"/>
              </w:numPr>
              <w:autoSpaceDE w:val="0"/>
              <w:autoSpaceDN w:val="0"/>
              <w:adjustRightInd w:val="0"/>
              <w:ind w:left="459"/>
              <w:jc w:val="left"/>
              <w:rPr>
                <w:rFonts w:ascii="Arial" w:hAnsi="Arial" w:cs="Arial"/>
                <w:sz w:val="24"/>
                <w:szCs w:val="24"/>
              </w:rPr>
            </w:pPr>
            <w:r w:rsidRPr="00037F9F">
              <w:rPr>
                <w:rFonts w:ascii="Arial" w:hAnsi="Arial" w:cs="Arial"/>
                <w:sz w:val="24"/>
                <w:szCs w:val="24"/>
              </w:rPr>
              <w:t>повышение уровня рентабельности сельск</w:t>
            </w:r>
            <w:r w:rsidR="00037F9F" w:rsidRPr="00037F9F">
              <w:rPr>
                <w:rFonts w:ascii="Arial" w:hAnsi="Arial" w:cs="Arial"/>
                <w:sz w:val="24"/>
                <w:szCs w:val="24"/>
              </w:rPr>
              <w:t>охозяйственных организаций до 16</w:t>
            </w:r>
            <w:r w:rsidRPr="00037F9F">
              <w:rPr>
                <w:rFonts w:ascii="Arial" w:hAnsi="Arial" w:cs="Arial"/>
                <w:sz w:val="24"/>
                <w:szCs w:val="24"/>
              </w:rPr>
              <w:t xml:space="preserve"> процентов (с учетом субсидий);</w:t>
            </w:r>
          </w:p>
        </w:tc>
      </w:tr>
    </w:tbl>
    <w:p w:rsidR="00AB7072" w:rsidRPr="007D2FBE" w:rsidRDefault="00AB7072" w:rsidP="00897835">
      <w:pPr>
        <w:widowControl w:val="0"/>
        <w:autoSpaceDE w:val="0"/>
        <w:autoSpaceDN w:val="0"/>
        <w:adjustRightInd w:val="0"/>
        <w:rPr>
          <w:rFonts w:ascii="Arial" w:hAnsi="Arial" w:cs="Arial"/>
          <w:sz w:val="24"/>
          <w:szCs w:val="24"/>
          <w:lang w:eastAsia="ru-RU"/>
        </w:rPr>
      </w:pPr>
    </w:p>
    <w:p w:rsidR="00AB7072" w:rsidRPr="007D2FBE" w:rsidRDefault="00AB7072" w:rsidP="00897835">
      <w:pPr>
        <w:widowControl w:val="0"/>
        <w:autoSpaceDE w:val="0"/>
        <w:autoSpaceDN w:val="0"/>
        <w:adjustRightInd w:val="0"/>
        <w:ind w:firstLine="720"/>
        <w:rPr>
          <w:rFonts w:ascii="Arial" w:hAnsi="Arial" w:cs="Arial"/>
          <w:sz w:val="24"/>
          <w:szCs w:val="24"/>
          <w:lang w:eastAsia="ru-RU"/>
        </w:rPr>
      </w:pPr>
      <w:r w:rsidRPr="007D2FBE">
        <w:rPr>
          <w:rFonts w:ascii="Arial" w:hAnsi="Arial" w:cs="Arial"/>
          <w:sz w:val="24"/>
          <w:szCs w:val="24"/>
          <w:lang w:eastAsia="ru-RU"/>
        </w:rPr>
        <w:t>* С последующим возможным уточнением указанных объемов в соответствии с бюджетными ассигнованиями</w:t>
      </w:r>
      <w:r w:rsidRPr="008E164A">
        <w:rPr>
          <w:rFonts w:ascii="Arial" w:hAnsi="Arial" w:cs="Arial"/>
          <w:sz w:val="24"/>
          <w:szCs w:val="24"/>
          <w:lang w:eastAsia="ru-RU"/>
        </w:rPr>
        <w:t>, предусмотренными законом Воронежской области</w:t>
      </w:r>
      <w:r w:rsidR="00121E79" w:rsidRPr="008E164A">
        <w:rPr>
          <w:rFonts w:ascii="Arial" w:hAnsi="Arial" w:cs="Arial"/>
          <w:sz w:val="24"/>
          <w:szCs w:val="24"/>
          <w:lang w:eastAsia="ru-RU"/>
        </w:rPr>
        <w:t xml:space="preserve"> о бюджетена текущий финансовый год и на плановый период и бюджетом Верхнемамонского муниципального района</w:t>
      </w:r>
      <w:r w:rsidRPr="008E164A">
        <w:rPr>
          <w:rFonts w:ascii="Arial" w:hAnsi="Arial" w:cs="Arial"/>
          <w:sz w:val="24"/>
          <w:szCs w:val="24"/>
          <w:lang w:eastAsia="ru-RU"/>
        </w:rPr>
        <w:t>.</w:t>
      </w:r>
    </w:p>
    <w:p w:rsidR="00AB7072" w:rsidRDefault="00AB7072" w:rsidP="00897835">
      <w:pPr>
        <w:widowControl w:val="0"/>
        <w:autoSpaceDE w:val="0"/>
        <w:autoSpaceDN w:val="0"/>
        <w:adjustRightInd w:val="0"/>
        <w:ind w:firstLine="720"/>
        <w:rPr>
          <w:rFonts w:ascii="Arial" w:hAnsi="Arial" w:cs="Arial"/>
          <w:sz w:val="24"/>
          <w:szCs w:val="24"/>
          <w:lang w:eastAsia="ru-RU"/>
        </w:rPr>
      </w:pPr>
    </w:p>
    <w:p w:rsidR="00624B30" w:rsidRPr="007D2FBE" w:rsidRDefault="00624B30" w:rsidP="00897835">
      <w:pPr>
        <w:widowControl w:val="0"/>
        <w:autoSpaceDE w:val="0"/>
        <w:autoSpaceDN w:val="0"/>
        <w:adjustRightInd w:val="0"/>
        <w:ind w:firstLine="720"/>
        <w:rPr>
          <w:rFonts w:ascii="Arial" w:hAnsi="Arial" w:cs="Arial"/>
          <w:sz w:val="24"/>
          <w:szCs w:val="24"/>
          <w:lang w:eastAsia="ru-RU"/>
        </w:rPr>
      </w:pPr>
    </w:p>
    <w:p w:rsidR="00AB7072" w:rsidRPr="007D2FBE" w:rsidRDefault="00AB7072" w:rsidP="00897835">
      <w:pPr>
        <w:widowControl w:val="0"/>
        <w:autoSpaceDE w:val="0"/>
        <w:autoSpaceDN w:val="0"/>
        <w:adjustRightInd w:val="0"/>
        <w:jc w:val="center"/>
        <w:outlineLvl w:val="0"/>
        <w:rPr>
          <w:rFonts w:ascii="Arial" w:hAnsi="Arial" w:cs="Arial"/>
          <w:sz w:val="24"/>
          <w:szCs w:val="24"/>
          <w:lang w:eastAsia="ru-RU"/>
        </w:rPr>
      </w:pPr>
      <w:r w:rsidRPr="007D2FBE">
        <w:rPr>
          <w:rFonts w:ascii="Arial" w:hAnsi="Arial" w:cs="Arial"/>
          <w:sz w:val="24"/>
          <w:szCs w:val="24"/>
          <w:lang w:eastAsia="ru-RU"/>
        </w:rPr>
        <w:t>Раздел 1. Общая характеристика сферы реализации муниципальной программы</w:t>
      </w:r>
    </w:p>
    <w:p w:rsidR="00AB7072" w:rsidRPr="00757566" w:rsidRDefault="00AB7072" w:rsidP="00897835">
      <w:pPr>
        <w:widowControl w:val="0"/>
        <w:autoSpaceDE w:val="0"/>
        <w:autoSpaceDN w:val="0"/>
        <w:adjustRightInd w:val="0"/>
        <w:jc w:val="left"/>
        <w:rPr>
          <w:rFonts w:ascii="Arial" w:hAnsi="Arial" w:cs="Arial"/>
          <w:sz w:val="24"/>
          <w:szCs w:val="24"/>
          <w:lang w:eastAsia="ru-RU"/>
        </w:rPr>
      </w:pPr>
    </w:p>
    <w:p w:rsidR="00B5576C" w:rsidRDefault="00AB7072" w:rsidP="008F0FB0">
      <w:pPr>
        <w:widowControl w:val="0"/>
        <w:autoSpaceDE w:val="0"/>
        <w:autoSpaceDN w:val="0"/>
        <w:adjustRightInd w:val="0"/>
        <w:ind w:firstLine="720"/>
        <w:rPr>
          <w:rFonts w:ascii="Arial" w:hAnsi="Arial" w:cs="Arial"/>
          <w:sz w:val="24"/>
          <w:szCs w:val="24"/>
          <w:lang w:eastAsia="ru-RU"/>
        </w:rPr>
      </w:pPr>
      <w:r w:rsidRPr="00757566">
        <w:rPr>
          <w:rFonts w:ascii="Arial" w:hAnsi="Arial" w:cs="Arial"/>
          <w:sz w:val="24"/>
          <w:szCs w:val="24"/>
          <w:lang w:eastAsia="ru-RU"/>
        </w:rPr>
        <w:t>Муниципальная программа «Развитие сельского хозяйства, производства пищевых продуктов и инфраструктуры агропродовольственного рынка</w:t>
      </w:r>
      <w:r w:rsidR="002D1F23">
        <w:rPr>
          <w:rFonts w:ascii="Arial" w:hAnsi="Arial" w:cs="Arial"/>
          <w:sz w:val="24"/>
          <w:szCs w:val="24"/>
          <w:lang w:eastAsia="ru-RU"/>
        </w:rPr>
        <w:t xml:space="preserve"> Верхнемамонского муниципального района Воронежской области</w:t>
      </w:r>
      <w:r w:rsidRPr="00757566">
        <w:rPr>
          <w:rFonts w:ascii="Arial" w:hAnsi="Arial" w:cs="Arial"/>
          <w:sz w:val="24"/>
          <w:szCs w:val="24"/>
          <w:lang w:eastAsia="ru-RU"/>
        </w:rPr>
        <w:t>»</w:t>
      </w:r>
      <w:r w:rsidR="002D1F23">
        <w:rPr>
          <w:rFonts w:ascii="Arial" w:hAnsi="Arial" w:cs="Arial"/>
          <w:sz w:val="24"/>
          <w:szCs w:val="24"/>
          <w:lang w:eastAsia="ru-RU"/>
        </w:rPr>
        <w:t xml:space="preserve"> на 2020-2025 годы</w:t>
      </w:r>
      <w:r w:rsidRPr="00757566">
        <w:rPr>
          <w:rFonts w:ascii="Arial" w:hAnsi="Arial" w:cs="Arial"/>
          <w:sz w:val="24"/>
          <w:szCs w:val="24"/>
          <w:lang w:eastAsia="ru-RU"/>
        </w:rPr>
        <w:t xml:space="preserve"> (далее – муниципальная программа) разработана в соответствии с </w:t>
      </w:r>
      <w:r w:rsidR="00B5576C">
        <w:rPr>
          <w:rFonts w:ascii="Arial" w:hAnsi="Arial" w:cs="Arial"/>
          <w:sz w:val="24"/>
          <w:szCs w:val="24"/>
          <w:lang w:eastAsia="ru-RU"/>
        </w:rPr>
        <w:t>Федеральным</w:t>
      </w:r>
      <w:r w:rsidR="00B5576C" w:rsidRPr="00B5576C">
        <w:rPr>
          <w:rFonts w:ascii="Arial" w:hAnsi="Arial" w:cs="Arial"/>
          <w:sz w:val="24"/>
          <w:szCs w:val="24"/>
          <w:lang w:eastAsia="ru-RU"/>
        </w:rPr>
        <w:t xml:space="preserve"> закон</w:t>
      </w:r>
      <w:r w:rsidR="00B5576C">
        <w:rPr>
          <w:rFonts w:ascii="Arial" w:hAnsi="Arial" w:cs="Arial"/>
          <w:sz w:val="24"/>
          <w:szCs w:val="24"/>
          <w:lang w:eastAsia="ru-RU"/>
        </w:rPr>
        <w:t xml:space="preserve">ом от 06.10.2003 N 131-ФЗ </w:t>
      </w:r>
      <w:r w:rsidR="00B5576C" w:rsidRPr="00B5576C">
        <w:rPr>
          <w:rFonts w:ascii="Arial" w:hAnsi="Arial" w:cs="Arial"/>
          <w:sz w:val="24"/>
          <w:szCs w:val="24"/>
          <w:lang w:eastAsia="ru-RU"/>
        </w:rPr>
        <w:t>"Об общих принципах организации местного самоуправления в Российской Федерации</w:t>
      </w:r>
      <w:r w:rsidR="00B5576C">
        <w:rPr>
          <w:rFonts w:ascii="Arial" w:hAnsi="Arial" w:cs="Arial"/>
          <w:sz w:val="24"/>
          <w:szCs w:val="24"/>
          <w:lang w:eastAsia="ru-RU"/>
        </w:rPr>
        <w:t xml:space="preserve">», в соответствии с </w:t>
      </w:r>
      <w:r w:rsidR="00A03938">
        <w:rPr>
          <w:rFonts w:ascii="Arial" w:hAnsi="Arial" w:cs="Arial"/>
          <w:sz w:val="24"/>
          <w:szCs w:val="24"/>
          <w:lang w:eastAsia="ru-RU"/>
        </w:rPr>
        <w:t>Бюджетным</w:t>
      </w:r>
      <w:r w:rsidR="00A03938" w:rsidRPr="00A03938">
        <w:rPr>
          <w:rFonts w:ascii="Arial" w:hAnsi="Arial" w:cs="Arial"/>
          <w:sz w:val="24"/>
          <w:szCs w:val="24"/>
          <w:lang w:eastAsia="ru-RU"/>
        </w:rPr>
        <w:t xml:space="preserve"> кодекс</w:t>
      </w:r>
      <w:r w:rsidR="00A03938">
        <w:rPr>
          <w:rFonts w:ascii="Arial" w:hAnsi="Arial" w:cs="Arial"/>
          <w:sz w:val="24"/>
          <w:szCs w:val="24"/>
          <w:lang w:eastAsia="ru-RU"/>
        </w:rPr>
        <w:t>ом Российской Федерации</w:t>
      </w:r>
      <w:r w:rsidR="00A03938" w:rsidRPr="00A03938">
        <w:rPr>
          <w:rFonts w:ascii="Arial" w:hAnsi="Arial" w:cs="Arial"/>
          <w:sz w:val="24"/>
          <w:szCs w:val="24"/>
          <w:lang w:eastAsia="ru-RU"/>
        </w:rPr>
        <w:t xml:space="preserve"> от 31.07.1998 N 145-ФЗ</w:t>
      </w:r>
      <w:r w:rsidR="00A03938">
        <w:rPr>
          <w:rFonts w:ascii="Arial" w:hAnsi="Arial" w:cs="Arial"/>
          <w:sz w:val="24"/>
          <w:szCs w:val="24"/>
          <w:lang w:eastAsia="ru-RU"/>
        </w:rPr>
        <w:t xml:space="preserve">, </w:t>
      </w:r>
      <w:r w:rsidR="00E63D45">
        <w:rPr>
          <w:rFonts w:ascii="Arial" w:hAnsi="Arial" w:cs="Arial"/>
          <w:sz w:val="24"/>
          <w:szCs w:val="24"/>
          <w:lang w:eastAsia="ru-RU"/>
        </w:rPr>
        <w:t>в</w:t>
      </w:r>
      <w:r w:rsidR="00E63D45" w:rsidRPr="00E63D45">
        <w:rPr>
          <w:rFonts w:ascii="Arial" w:hAnsi="Arial" w:cs="Arial"/>
          <w:sz w:val="24"/>
          <w:szCs w:val="24"/>
          <w:lang w:eastAsia="ru-RU"/>
        </w:rPr>
        <w:t xml:space="preserve"> рамках реализации Стратегии социально-экономического развития Верхнемамонского муниципального района на период до 2035 года, утвержденной решением сессии Совета народных депутатов Верхнемамонского муниципального района от 28.11.2018 года № 19</w:t>
      </w:r>
      <w:r w:rsidR="000048BB">
        <w:rPr>
          <w:rFonts w:ascii="Arial" w:hAnsi="Arial" w:cs="Arial"/>
          <w:sz w:val="24"/>
          <w:szCs w:val="24"/>
          <w:lang w:eastAsia="ru-RU"/>
        </w:rPr>
        <w:t>.</w:t>
      </w:r>
    </w:p>
    <w:p w:rsidR="00AB7072" w:rsidRPr="00757566" w:rsidRDefault="00AB7072" w:rsidP="00897835">
      <w:pPr>
        <w:widowControl w:val="0"/>
        <w:autoSpaceDE w:val="0"/>
        <w:autoSpaceDN w:val="0"/>
        <w:adjustRightInd w:val="0"/>
        <w:ind w:firstLine="720"/>
        <w:rPr>
          <w:rFonts w:ascii="Arial" w:hAnsi="Arial" w:cs="Arial"/>
          <w:sz w:val="24"/>
          <w:szCs w:val="24"/>
          <w:lang w:eastAsia="ru-RU"/>
        </w:rPr>
      </w:pPr>
      <w:r w:rsidRPr="00757566">
        <w:rPr>
          <w:rFonts w:ascii="Arial" w:hAnsi="Arial" w:cs="Arial"/>
          <w:sz w:val="24"/>
          <w:szCs w:val="24"/>
          <w:lang w:eastAsia="ru-RU"/>
        </w:rPr>
        <w:t xml:space="preserve">Приоритетами муниципальной программы являются - повышение благосостояния, уровня жизни и занятости граждан, </w:t>
      </w:r>
      <w:r w:rsidR="00B02E38">
        <w:rPr>
          <w:rFonts w:ascii="Arial" w:hAnsi="Arial" w:cs="Arial"/>
          <w:sz w:val="24"/>
          <w:szCs w:val="24"/>
          <w:lang w:eastAsia="ru-RU"/>
        </w:rPr>
        <w:t>комплексное</w:t>
      </w:r>
      <w:r w:rsidR="007D2FBE" w:rsidRPr="00757566">
        <w:rPr>
          <w:rFonts w:ascii="Arial" w:hAnsi="Arial" w:cs="Arial"/>
          <w:sz w:val="24"/>
          <w:szCs w:val="24"/>
          <w:lang w:eastAsia="ru-RU"/>
        </w:rPr>
        <w:t xml:space="preserve"> развитие сельских территорий, </w:t>
      </w:r>
      <w:r w:rsidR="007D2FBE" w:rsidRPr="00757566">
        <w:rPr>
          <w:rFonts w:ascii="Arial" w:hAnsi="Arial" w:cs="Arial"/>
          <w:sz w:val="24"/>
          <w:szCs w:val="24"/>
        </w:rPr>
        <w:t>модернизация и технологическое перевооружение агропромышленного производства.</w:t>
      </w:r>
    </w:p>
    <w:p w:rsidR="00AB7072" w:rsidRPr="00757566" w:rsidRDefault="00AB7072" w:rsidP="00897835">
      <w:pPr>
        <w:widowControl w:val="0"/>
        <w:autoSpaceDE w:val="0"/>
        <w:autoSpaceDN w:val="0"/>
        <w:adjustRightInd w:val="0"/>
        <w:ind w:firstLine="720"/>
        <w:rPr>
          <w:rFonts w:ascii="Arial" w:hAnsi="Arial" w:cs="Arial"/>
          <w:sz w:val="24"/>
          <w:szCs w:val="24"/>
          <w:lang w:eastAsia="ru-RU"/>
        </w:rPr>
      </w:pPr>
      <w:r w:rsidRPr="00757566">
        <w:rPr>
          <w:rFonts w:ascii="Arial" w:hAnsi="Arial" w:cs="Arial"/>
          <w:sz w:val="24"/>
          <w:szCs w:val="24"/>
          <w:lang w:eastAsia="ru-RU"/>
        </w:rPr>
        <w:t xml:space="preserve">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w:t>
      </w:r>
      <w:r w:rsidRPr="00757566">
        <w:rPr>
          <w:rFonts w:ascii="Arial" w:hAnsi="Arial" w:cs="Arial"/>
          <w:sz w:val="24"/>
          <w:szCs w:val="24"/>
          <w:lang w:eastAsia="ru-RU"/>
        </w:rPr>
        <w:lastRenderedPageBreak/>
        <w:t>безопасность, трудовой и поселенческий потенциал.</w:t>
      </w:r>
    </w:p>
    <w:p w:rsidR="00AB7072" w:rsidRPr="00757566" w:rsidRDefault="00AB7072" w:rsidP="00897835">
      <w:pPr>
        <w:widowControl w:val="0"/>
        <w:autoSpaceDE w:val="0"/>
        <w:autoSpaceDN w:val="0"/>
        <w:adjustRightInd w:val="0"/>
        <w:ind w:firstLine="720"/>
        <w:rPr>
          <w:rFonts w:ascii="Arial" w:hAnsi="Arial" w:cs="Arial"/>
          <w:sz w:val="24"/>
          <w:szCs w:val="24"/>
          <w:lang w:eastAsia="ru-RU"/>
        </w:rPr>
      </w:pPr>
      <w:r w:rsidRPr="00757566">
        <w:rPr>
          <w:rFonts w:ascii="Arial" w:hAnsi="Arial" w:cs="Arial"/>
          <w:sz w:val="24"/>
          <w:szCs w:val="24"/>
          <w:lang w:eastAsia="ru-RU"/>
        </w:rPr>
        <w:t>Муниципальная программа определяет цели, задачи и направлени</w:t>
      </w:r>
      <w:r w:rsidR="00F340A2" w:rsidRPr="00757566">
        <w:rPr>
          <w:rFonts w:ascii="Arial" w:hAnsi="Arial" w:cs="Arial"/>
          <w:sz w:val="24"/>
          <w:szCs w:val="24"/>
          <w:lang w:eastAsia="ru-RU"/>
        </w:rPr>
        <w:t>я развития сельского хозяйства</w:t>
      </w:r>
      <w:r w:rsidRPr="00757566">
        <w:rPr>
          <w:rFonts w:ascii="Arial" w:hAnsi="Arial" w:cs="Arial"/>
          <w:sz w:val="24"/>
          <w:szCs w:val="24"/>
          <w:lang w:eastAsia="ru-RU"/>
        </w:rPr>
        <w:t>, финансовое обеспечение и механизмы реализации предусмотренных мероприятий, показатели их результативности.</w:t>
      </w:r>
    </w:p>
    <w:p w:rsidR="00424BE0" w:rsidRDefault="00424BE0" w:rsidP="00897835">
      <w:pPr>
        <w:widowControl w:val="0"/>
        <w:autoSpaceDE w:val="0"/>
        <w:autoSpaceDN w:val="0"/>
        <w:adjustRightInd w:val="0"/>
        <w:ind w:firstLine="720"/>
        <w:rPr>
          <w:rFonts w:ascii="Arial" w:hAnsi="Arial" w:cs="Arial"/>
          <w:sz w:val="24"/>
          <w:szCs w:val="24"/>
          <w:lang w:eastAsia="ru-RU"/>
        </w:rPr>
      </w:pPr>
    </w:p>
    <w:p w:rsidR="00AB7072" w:rsidRPr="00757566" w:rsidRDefault="00AB7072" w:rsidP="00897835">
      <w:pPr>
        <w:widowControl w:val="0"/>
        <w:autoSpaceDE w:val="0"/>
        <w:autoSpaceDN w:val="0"/>
        <w:adjustRightInd w:val="0"/>
        <w:jc w:val="center"/>
        <w:outlineLvl w:val="0"/>
        <w:rPr>
          <w:rFonts w:ascii="Arial" w:hAnsi="Arial" w:cs="Arial"/>
          <w:sz w:val="24"/>
          <w:szCs w:val="24"/>
          <w:lang w:eastAsia="ru-RU"/>
        </w:rPr>
      </w:pPr>
      <w:r w:rsidRPr="00757566">
        <w:rPr>
          <w:rFonts w:ascii="Arial" w:hAnsi="Arial" w:cs="Arial"/>
          <w:sz w:val="24"/>
          <w:szCs w:val="24"/>
          <w:lang w:eastAsia="ru-RU"/>
        </w:rPr>
        <w:t>1.1. Общая характеристика состояния и основные проблемы развития агропромышленного комплекса</w:t>
      </w:r>
    </w:p>
    <w:p w:rsidR="00AB7072" w:rsidRPr="00757566" w:rsidRDefault="00AB7072" w:rsidP="00897835">
      <w:pPr>
        <w:widowControl w:val="0"/>
        <w:autoSpaceDE w:val="0"/>
        <w:autoSpaceDN w:val="0"/>
        <w:adjustRightInd w:val="0"/>
        <w:ind w:firstLine="720"/>
        <w:rPr>
          <w:rFonts w:ascii="Arial" w:hAnsi="Arial" w:cs="Arial"/>
          <w:sz w:val="24"/>
          <w:szCs w:val="24"/>
          <w:lang w:eastAsia="ru-RU"/>
        </w:rPr>
      </w:pPr>
    </w:p>
    <w:p w:rsidR="000A3C93" w:rsidRDefault="00AB7072" w:rsidP="00897835">
      <w:pPr>
        <w:widowControl w:val="0"/>
        <w:autoSpaceDE w:val="0"/>
        <w:autoSpaceDN w:val="0"/>
        <w:adjustRightInd w:val="0"/>
        <w:ind w:firstLine="720"/>
        <w:rPr>
          <w:rFonts w:ascii="Arial" w:hAnsi="Arial" w:cs="Arial"/>
          <w:sz w:val="24"/>
          <w:szCs w:val="24"/>
          <w:lang w:eastAsia="ru-RU"/>
        </w:rPr>
      </w:pPr>
      <w:r w:rsidRPr="00757566">
        <w:rPr>
          <w:rFonts w:ascii="Arial" w:hAnsi="Arial" w:cs="Arial"/>
          <w:sz w:val="24"/>
          <w:szCs w:val="24"/>
          <w:lang w:eastAsia="ru-RU"/>
        </w:rPr>
        <w:t xml:space="preserve">За период реализации </w:t>
      </w:r>
      <w:r w:rsidR="009A21D0">
        <w:rPr>
          <w:rFonts w:ascii="Arial" w:hAnsi="Arial" w:cs="Arial"/>
          <w:sz w:val="24"/>
          <w:szCs w:val="24"/>
          <w:lang w:eastAsia="ru-RU"/>
        </w:rPr>
        <w:t>муниципальной</w:t>
      </w:r>
      <w:r w:rsidRPr="00757566">
        <w:rPr>
          <w:rFonts w:ascii="Arial" w:hAnsi="Arial" w:cs="Arial"/>
          <w:sz w:val="24"/>
          <w:szCs w:val="24"/>
          <w:lang w:eastAsia="ru-RU"/>
        </w:rPr>
        <w:t xml:space="preserve"> программы "Развитие сельского хозяйства на территории Верхнемамонского муниципального района Воронежской области на </w:t>
      </w:r>
      <w:r w:rsidR="005A54DF" w:rsidRPr="00757566">
        <w:rPr>
          <w:rFonts w:ascii="Arial" w:hAnsi="Arial" w:cs="Arial"/>
          <w:sz w:val="24"/>
          <w:szCs w:val="24"/>
          <w:lang w:eastAsia="ru-RU"/>
        </w:rPr>
        <w:t>2013 - 2020</w:t>
      </w:r>
      <w:r w:rsidRPr="00757566">
        <w:rPr>
          <w:rFonts w:ascii="Arial" w:hAnsi="Arial" w:cs="Arial"/>
          <w:sz w:val="24"/>
          <w:szCs w:val="24"/>
          <w:lang w:eastAsia="ru-RU"/>
        </w:rPr>
        <w:t xml:space="preserve"> годы", был обеспечен рост продукции сельского хозяйства. В 20</w:t>
      </w:r>
      <w:r w:rsidR="00890BA3" w:rsidRPr="00757566">
        <w:rPr>
          <w:rFonts w:ascii="Arial" w:hAnsi="Arial" w:cs="Arial"/>
          <w:sz w:val="24"/>
          <w:szCs w:val="24"/>
          <w:lang w:eastAsia="ru-RU"/>
        </w:rPr>
        <w:t>13</w:t>
      </w:r>
      <w:r w:rsidRPr="00757566">
        <w:rPr>
          <w:rFonts w:ascii="Arial" w:hAnsi="Arial" w:cs="Arial"/>
          <w:sz w:val="24"/>
          <w:szCs w:val="24"/>
          <w:lang w:eastAsia="ru-RU"/>
        </w:rPr>
        <w:t xml:space="preserve"> - 201</w:t>
      </w:r>
      <w:r w:rsidR="00890BA3" w:rsidRPr="00757566">
        <w:rPr>
          <w:rFonts w:ascii="Arial" w:hAnsi="Arial" w:cs="Arial"/>
          <w:sz w:val="24"/>
          <w:szCs w:val="24"/>
          <w:lang w:eastAsia="ru-RU"/>
        </w:rPr>
        <w:t>8</w:t>
      </w:r>
      <w:r w:rsidRPr="00757566">
        <w:rPr>
          <w:rFonts w:ascii="Arial" w:hAnsi="Arial" w:cs="Arial"/>
          <w:sz w:val="24"/>
          <w:szCs w:val="24"/>
          <w:lang w:eastAsia="ru-RU"/>
        </w:rPr>
        <w:t xml:space="preserve"> годах среднегодовые темпы прироста</w:t>
      </w:r>
      <w:r w:rsidR="00C00B1A">
        <w:rPr>
          <w:rFonts w:ascii="Arial" w:hAnsi="Arial" w:cs="Arial"/>
          <w:sz w:val="24"/>
          <w:szCs w:val="24"/>
          <w:lang w:eastAsia="ru-RU"/>
        </w:rPr>
        <w:t xml:space="preserve"> продукции сельского хозяйства</w:t>
      </w:r>
      <w:r w:rsidRPr="00757566">
        <w:rPr>
          <w:rFonts w:ascii="Arial" w:hAnsi="Arial" w:cs="Arial"/>
          <w:sz w:val="24"/>
          <w:szCs w:val="24"/>
          <w:lang w:eastAsia="ru-RU"/>
        </w:rPr>
        <w:t xml:space="preserve"> составили 6,9 процентов. По сравнению </w:t>
      </w:r>
      <w:r w:rsidRPr="00752C7A">
        <w:rPr>
          <w:rFonts w:ascii="Arial" w:hAnsi="Arial" w:cs="Arial"/>
          <w:sz w:val="24"/>
          <w:szCs w:val="24"/>
          <w:lang w:eastAsia="ru-RU"/>
        </w:rPr>
        <w:t xml:space="preserve">с </w:t>
      </w:r>
      <w:r w:rsidR="00890BA3" w:rsidRPr="00752C7A">
        <w:rPr>
          <w:rFonts w:ascii="Arial" w:hAnsi="Arial" w:cs="Arial"/>
          <w:sz w:val="24"/>
          <w:szCs w:val="24"/>
          <w:lang w:eastAsia="ru-RU"/>
        </w:rPr>
        <w:t>2013 годом</w:t>
      </w:r>
      <w:r w:rsidRPr="00A30A25">
        <w:rPr>
          <w:rFonts w:ascii="Arial" w:hAnsi="Arial" w:cs="Arial"/>
          <w:sz w:val="24"/>
          <w:szCs w:val="24"/>
          <w:lang w:eastAsia="ru-RU"/>
        </w:rPr>
        <w:t>валовой сбор зерна</w:t>
      </w:r>
      <w:r w:rsidR="00752C7A" w:rsidRPr="00A30A25">
        <w:rPr>
          <w:rFonts w:ascii="Arial" w:hAnsi="Arial" w:cs="Arial"/>
          <w:sz w:val="24"/>
          <w:szCs w:val="24"/>
          <w:lang w:eastAsia="ru-RU"/>
        </w:rPr>
        <w:t xml:space="preserve"> (в</w:t>
      </w:r>
      <w:r w:rsidR="00011B33" w:rsidRPr="00BB6B08">
        <w:rPr>
          <w:rFonts w:ascii="Arial" w:hAnsi="Arial" w:cs="Arial"/>
          <w:sz w:val="24"/>
          <w:szCs w:val="24"/>
          <w:lang w:eastAsia="ru-RU"/>
        </w:rPr>
        <w:t>сельскохозяйственных организациях и в КФХ района</w:t>
      </w:r>
      <w:r w:rsidR="00752C7A" w:rsidRPr="00BB6B08">
        <w:rPr>
          <w:rFonts w:ascii="Arial" w:hAnsi="Arial" w:cs="Arial"/>
          <w:sz w:val="24"/>
          <w:szCs w:val="24"/>
          <w:lang w:eastAsia="ru-RU"/>
        </w:rPr>
        <w:t>)</w:t>
      </w:r>
      <w:r w:rsidRPr="00BB6B08">
        <w:rPr>
          <w:rFonts w:ascii="Arial" w:hAnsi="Arial" w:cs="Arial"/>
          <w:sz w:val="24"/>
          <w:szCs w:val="24"/>
          <w:lang w:eastAsia="ru-RU"/>
        </w:rPr>
        <w:t xml:space="preserve"> вырос на </w:t>
      </w:r>
      <w:r w:rsidR="00011B33" w:rsidRPr="00BB6B08">
        <w:rPr>
          <w:rFonts w:ascii="Arial" w:hAnsi="Arial" w:cs="Arial"/>
          <w:sz w:val="24"/>
          <w:szCs w:val="24"/>
          <w:lang w:eastAsia="ru-RU"/>
        </w:rPr>
        <w:t>44,4</w:t>
      </w:r>
      <w:r w:rsidR="00890BA3" w:rsidRPr="00BB6B08">
        <w:rPr>
          <w:rFonts w:ascii="Arial" w:hAnsi="Arial" w:cs="Arial"/>
          <w:sz w:val="24"/>
          <w:szCs w:val="24"/>
          <w:lang w:eastAsia="ru-RU"/>
        </w:rPr>
        <w:t>%</w:t>
      </w:r>
      <w:r w:rsidRPr="00BB6B08">
        <w:rPr>
          <w:rFonts w:ascii="Arial" w:hAnsi="Arial" w:cs="Arial"/>
          <w:sz w:val="24"/>
          <w:szCs w:val="24"/>
          <w:lang w:eastAsia="ru-RU"/>
        </w:rPr>
        <w:t xml:space="preserve"> процентов, </w:t>
      </w:r>
      <w:r w:rsidRPr="000A3C93">
        <w:rPr>
          <w:rFonts w:ascii="Arial" w:hAnsi="Arial" w:cs="Arial"/>
          <w:sz w:val="24"/>
          <w:szCs w:val="24"/>
          <w:lang w:eastAsia="ru-RU"/>
        </w:rPr>
        <w:t xml:space="preserve">подсолнечника - на </w:t>
      </w:r>
      <w:r w:rsidR="00011B33" w:rsidRPr="000A3C93">
        <w:rPr>
          <w:rFonts w:ascii="Arial" w:hAnsi="Arial" w:cs="Arial"/>
          <w:sz w:val="24"/>
          <w:szCs w:val="24"/>
          <w:lang w:eastAsia="ru-RU"/>
        </w:rPr>
        <w:t>6,1</w:t>
      </w:r>
      <w:r w:rsidRPr="000A3C93">
        <w:rPr>
          <w:rFonts w:ascii="Arial" w:hAnsi="Arial" w:cs="Arial"/>
          <w:sz w:val="24"/>
          <w:szCs w:val="24"/>
          <w:lang w:eastAsia="ru-RU"/>
        </w:rPr>
        <w:t xml:space="preserve"> процентов. Прирост производства скота и птицы в реализации</w:t>
      </w:r>
      <w:r w:rsidR="00BB6B08" w:rsidRPr="000A3C93">
        <w:rPr>
          <w:rFonts w:ascii="Arial" w:hAnsi="Arial" w:cs="Arial"/>
          <w:sz w:val="24"/>
          <w:szCs w:val="24"/>
          <w:lang w:eastAsia="ru-RU"/>
        </w:rPr>
        <w:t xml:space="preserve"> (сельскохозяйственных организаций и в КФХ района)</w:t>
      </w:r>
      <w:r w:rsidRPr="000A3C93">
        <w:rPr>
          <w:rFonts w:ascii="Arial" w:hAnsi="Arial" w:cs="Arial"/>
          <w:sz w:val="24"/>
          <w:szCs w:val="24"/>
          <w:lang w:eastAsia="ru-RU"/>
        </w:rPr>
        <w:t xml:space="preserve"> в </w:t>
      </w:r>
      <w:r w:rsidR="007F4949" w:rsidRPr="000A3C93">
        <w:rPr>
          <w:rFonts w:ascii="Arial" w:hAnsi="Arial" w:cs="Arial"/>
          <w:sz w:val="24"/>
          <w:szCs w:val="24"/>
          <w:lang w:eastAsia="ru-RU"/>
        </w:rPr>
        <w:t>2018</w:t>
      </w:r>
      <w:r w:rsidRPr="000A3C93">
        <w:rPr>
          <w:rFonts w:ascii="Arial" w:hAnsi="Arial" w:cs="Arial"/>
          <w:sz w:val="24"/>
          <w:szCs w:val="24"/>
          <w:lang w:eastAsia="ru-RU"/>
        </w:rPr>
        <w:t xml:space="preserve"> году к 20</w:t>
      </w:r>
      <w:r w:rsidR="007F4949" w:rsidRPr="000A3C93">
        <w:rPr>
          <w:rFonts w:ascii="Arial" w:hAnsi="Arial" w:cs="Arial"/>
          <w:sz w:val="24"/>
          <w:szCs w:val="24"/>
          <w:lang w:eastAsia="ru-RU"/>
        </w:rPr>
        <w:t>13</w:t>
      </w:r>
      <w:r w:rsidRPr="000A3C93">
        <w:rPr>
          <w:rFonts w:ascii="Arial" w:hAnsi="Arial" w:cs="Arial"/>
          <w:sz w:val="24"/>
          <w:szCs w:val="24"/>
          <w:lang w:eastAsia="ru-RU"/>
        </w:rPr>
        <w:t xml:space="preserve"> году достиг </w:t>
      </w:r>
      <w:r w:rsidR="00BB6B08" w:rsidRPr="000A3C93">
        <w:rPr>
          <w:rFonts w:ascii="Arial" w:hAnsi="Arial" w:cs="Arial"/>
          <w:sz w:val="24"/>
          <w:szCs w:val="24"/>
          <w:lang w:eastAsia="ru-RU"/>
        </w:rPr>
        <w:t>17,9</w:t>
      </w:r>
      <w:r w:rsidR="001B6BC5" w:rsidRPr="000A3C93">
        <w:rPr>
          <w:rFonts w:ascii="Arial" w:hAnsi="Arial" w:cs="Arial"/>
          <w:sz w:val="24"/>
          <w:szCs w:val="24"/>
          <w:lang w:eastAsia="ru-RU"/>
        </w:rPr>
        <w:t xml:space="preserve"> процентов.Производство</w:t>
      </w:r>
      <w:r w:rsidRPr="000A3C93">
        <w:rPr>
          <w:rFonts w:ascii="Arial" w:hAnsi="Arial" w:cs="Arial"/>
          <w:sz w:val="24"/>
          <w:szCs w:val="24"/>
          <w:lang w:eastAsia="ru-RU"/>
        </w:rPr>
        <w:t xml:space="preserve"> молока</w:t>
      </w:r>
      <w:r w:rsidR="001B6BC5" w:rsidRPr="000A3C93">
        <w:rPr>
          <w:rFonts w:ascii="Arial" w:hAnsi="Arial" w:cs="Arial"/>
          <w:sz w:val="24"/>
          <w:szCs w:val="24"/>
          <w:lang w:eastAsia="ru-RU"/>
        </w:rPr>
        <w:t xml:space="preserve"> в 2018 году составило</w:t>
      </w:r>
      <w:r w:rsidRPr="000A3C93">
        <w:rPr>
          <w:rFonts w:ascii="Arial" w:hAnsi="Arial" w:cs="Arial"/>
          <w:sz w:val="24"/>
          <w:szCs w:val="24"/>
          <w:lang w:eastAsia="ru-RU"/>
        </w:rPr>
        <w:t xml:space="preserve"> – </w:t>
      </w:r>
      <w:r w:rsidR="000A3C93" w:rsidRPr="000A3C93">
        <w:rPr>
          <w:rFonts w:ascii="Arial" w:hAnsi="Arial" w:cs="Arial"/>
          <w:sz w:val="24"/>
          <w:szCs w:val="24"/>
          <w:lang w:eastAsia="ru-RU"/>
        </w:rPr>
        <w:t>99,0 процентов к 2013 году.Основной причиной снижения валового производства молока в Верхнемамонском муниципальном районе, является полная ликвидация в 2017 г. поголовья молочных коров в колхозе «Луч» в рамках реализации начального этапа инвестиционного проекта по строительству молочного комплекса на территории Мамоновского сельского поселения.</w:t>
      </w:r>
    </w:p>
    <w:p w:rsidR="00AB7072" w:rsidRPr="00757566" w:rsidRDefault="00AB7072" w:rsidP="00897835">
      <w:pPr>
        <w:widowControl w:val="0"/>
        <w:autoSpaceDE w:val="0"/>
        <w:autoSpaceDN w:val="0"/>
        <w:adjustRightInd w:val="0"/>
        <w:ind w:firstLine="720"/>
        <w:rPr>
          <w:rFonts w:ascii="Arial" w:hAnsi="Arial" w:cs="Arial"/>
          <w:sz w:val="24"/>
          <w:szCs w:val="24"/>
          <w:lang w:eastAsia="ru-RU"/>
        </w:rPr>
      </w:pPr>
      <w:r w:rsidRPr="00757566">
        <w:rPr>
          <w:rFonts w:ascii="Arial" w:hAnsi="Arial" w:cs="Arial"/>
          <w:sz w:val="24"/>
          <w:szCs w:val="24"/>
          <w:lang w:eastAsia="ru-RU"/>
        </w:rPr>
        <w:t>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AB7072" w:rsidRPr="00635FFF" w:rsidRDefault="00AB7072" w:rsidP="00897835">
      <w:pPr>
        <w:widowControl w:val="0"/>
        <w:autoSpaceDE w:val="0"/>
        <w:autoSpaceDN w:val="0"/>
        <w:adjustRightInd w:val="0"/>
        <w:ind w:firstLine="720"/>
        <w:rPr>
          <w:rFonts w:ascii="Arial" w:hAnsi="Arial" w:cs="Arial"/>
          <w:sz w:val="24"/>
          <w:szCs w:val="24"/>
          <w:lang w:eastAsia="ru-RU"/>
        </w:rPr>
      </w:pPr>
      <w:r w:rsidRPr="00635FFF">
        <w:rPr>
          <w:rFonts w:ascii="Arial" w:hAnsi="Arial" w:cs="Arial"/>
          <w:sz w:val="24"/>
          <w:szCs w:val="24"/>
          <w:lang w:eastAsia="ru-RU"/>
        </w:rPr>
        <w:t>Основными проблемами развития агропромышленного комплекса являются:</w:t>
      </w:r>
    </w:p>
    <w:p w:rsidR="00AB7072" w:rsidRPr="00635FFF" w:rsidRDefault="00AB7072" w:rsidP="00897835">
      <w:pPr>
        <w:widowControl w:val="0"/>
        <w:autoSpaceDE w:val="0"/>
        <w:autoSpaceDN w:val="0"/>
        <w:adjustRightInd w:val="0"/>
        <w:ind w:firstLine="720"/>
        <w:rPr>
          <w:rFonts w:ascii="Arial" w:hAnsi="Arial" w:cs="Arial"/>
          <w:sz w:val="24"/>
          <w:szCs w:val="24"/>
          <w:lang w:eastAsia="ru-RU"/>
        </w:rPr>
      </w:pPr>
      <w:r w:rsidRPr="00635FFF">
        <w:rPr>
          <w:rFonts w:ascii="Arial" w:hAnsi="Arial" w:cs="Arial"/>
          <w:sz w:val="24"/>
          <w:szCs w:val="24"/>
          <w:lang w:eastAsia="ru-RU"/>
        </w:rPr>
        <w:t>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w:t>
      </w:r>
    </w:p>
    <w:p w:rsidR="00AB7072" w:rsidRPr="00635FFF" w:rsidRDefault="00AB7072" w:rsidP="00897835">
      <w:pPr>
        <w:widowControl w:val="0"/>
        <w:autoSpaceDE w:val="0"/>
        <w:autoSpaceDN w:val="0"/>
        <w:adjustRightInd w:val="0"/>
        <w:ind w:firstLine="720"/>
        <w:rPr>
          <w:rFonts w:ascii="Arial" w:hAnsi="Arial" w:cs="Arial"/>
          <w:sz w:val="24"/>
          <w:szCs w:val="24"/>
          <w:lang w:eastAsia="ru-RU"/>
        </w:rPr>
      </w:pPr>
      <w:r w:rsidRPr="00635FFF">
        <w:rPr>
          <w:rFonts w:ascii="Arial" w:hAnsi="Arial" w:cs="Arial"/>
          <w:sz w:val="24"/>
          <w:szCs w:val="24"/>
          <w:lang w:eastAsia="ru-RU"/>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AB7072" w:rsidRPr="00635FFF" w:rsidRDefault="00AB7072" w:rsidP="00897835">
      <w:pPr>
        <w:widowControl w:val="0"/>
        <w:autoSpaceDE w:val="0"/>
        <w:autoSpaceDN w:val="0"/>
        <w:adjustRightInd w:val="0"/>
        <w:ind w:firstLine="720"/>
        <w:rPr>
          <w:rFonts w:ascii="Arial" w:hAnsi="Arial" w:cs="Arial"/>
          <w:sz w:val="24"/>
          <w:szCs w:val="24"/>
          <w:lang w:eastAsia="ru-RU"/>
        </w:rPr>
      </w:pPr>
      <w:r w:rsidRPr="00635FFF">
        <w:rPr>
          <w:rFonts w:ascii="Arial" w:hAnsi="Arial" w:cs="Arial"/>
          <w:sz w:val="24"/>
          <w:szCs w:val="24"/>
          <w:lang w:eastAsia="ru-RU"/>
        </w:rPr>
        <w:t>медленные темпы социального развития, определяющие ухудшение социально-демографической ситуации, отток трудоспособного населения, особенно молодежи.</w:t>
      </w:r>
    </w:p>
    <w:p w:rsidR="00AB7072" w:rsidRPr="00635FFF" w:rsidRDefault="00AB7072" w:rsidP="00897835">
      <w:pPr>
        <w:widowControl w:val="0"/>
        <w:autoSpaceDE w:val="0"/>
        <w:autoSpaceDN w:val="0"/>
        <w:adjustRightInd w:val="0"/>
        <w:ind w:firstLine="720"/>
        <w:rPr>
          <w:rFonts w:ascii="Arial" w:hAnsi="Arial" w:cs="Arial"/>
          <w:sz w:val="24"/>
          <w:szCs w:val="24"/>
          <w:lang w:eastAsia="ru-RU"/>
        </w:rPr>
      </w:pPr>
    </w:p>
    <w:p w:rsidR="00AB7072" w:rsidRPr="00EB78DC" w:rsidRDefault="00AB7072" w:rsidP="00897835">
      <w:pPr>
        <w:widowControl w:val="0"/>
        <w:autoSpaceDE w:val="0"/>
        <w:autoSpaceDN w:val="0"/>
        <w:adjustRightInd w:val="0"/>
        <w:jc w:val="center"/>
        <w:outlineLvl w:val="0"/>
        <w:rPr>
          <w:rFonts w:ascii="Arial" w:hAnsi="Arial" w:cs="Arial"/>
          <w:sz w:val="24"/>
          <w:szCs w:val="24"/>
          <w:lang w:eastAsia="ru-RU"/>
        </w:rPr>
      </w:pPr>
      <w:r w:rsidRPr="00EB78DC">
        <w:rPr>
          <w:rFonts w:ascii="Arial" w:hAnsi="Arial" w:cs="Arial"/>
          <w:sz w:val="24"/>
          <w:szCs w:val="24"/>
          <w:lang w:eastAsia="ru-RU"/>
        </w:rPr>
        <w:t>1.2. Прогноз развития агр</w:t>
      </w:r>
      <w:r w:rsidR="00EB78DC" w:rsidRPr="00EB78DC">
        <w:rPr>
          <w:rFonts w:ascii="Arial" w:hAnsi="Arial" w:cs="Arial"/>
          <w:sz w:val="24"/>
          <w:szCs w:val="24"/>
          <w:lang w:eastAsia="ru-RU"/>
        </w:rPr>
        <w:t>опромышленного комплекса до 2025</w:t>
      </w:r>
      <w:r w:rsidRPr="00EB78DC">
        <w:rPr>
          <w:rFonts w:ascii="Arial" w:hAnsi="Arial" w:cs="Arial"/>
          <w:sz w:val="24"/>
          <w:szCs w:val="24"/>
          <w:lang w:eastAsia="ru-RU"/>
        </w:rPr>
        <w:t xml:space="preserve"> года</w:t>
      </w:r>
    </w:p>
    <w:p w:rsidR="00AB7072" w:rsidRPr="00EB78DC" w:rsidRDefault="00AB7072" w:rsidP="00897835">
      <w:pPr>
        <w:widowControl w:val="0"/>
        <w:autoSpaceDE w:val="0"/>
        <w:autoSpaceDN w:val="0"/>
        <w:adjustRightInd w:val="0"/>
        <w:ind w:firstLine="720"/>
        <w:rPr>
          <w:rFonts w:ascii="Arial" w:hAnsi="Arial" w:cs="Arial"/>
          <w:sz w:val="24"/>
          <w:szCs w:val="24"/>
          <w:lang w:eastAsia="ru-RU"/>
        </w:rPr>
      </w:pPr>
    </w:p>
    <w:p w:rsidR="002249C4" w:rsidRPr="00E360EE" w:rsidRDefault="00AB7072" w:rsidP="002249C4">
      <w:pPr>
        <w:pStyle w:val="af4"/>
        <w:ind w:firstLine="709"/>
        <w:jc w:val="both"/>
      </w:pPr>
      <w:r w:rsidRPr="00635FFF">
        <w:rPr>
          <w:rFonts w:ascii="Arial" w:hAnsi="Arial" w:cs="Arial"/>
          <w:sz w:val="24"/>
          <w:szCs w:val="24"/>
          <w:lang w:eastAsia="ru-RU"/>
        </w:rPr>
        <w:t xml:space="preserve">Динамика развития агропромышленного комплекса </w:t>
      </w:r>
      <w:r w:rsidR="002249C4" w:rsidRPr="00635FFF">
        <w:rPr>
          <w:rFonts w:ascii="Arial" w:hAnsi="Arial" w:cs="Arial"/>
          <w:sz w:val="24"/>
          <w:szCs w:val="24"/>
          <w:lang w:eastAsia="ru-RU"/>
        </w:rPr>
        <w:t>на период до 2025</w:t>
      </w:r>
      <w:r w:rsidRPr="00635FFF">
        <w:rPr>
          <w:rFonts w:ascii="Arial" w:hAnsi="Arial" w:cs="Arial"/>
          <w:sz w:val="24"/>
          <w:szCs w:val="24"/>
          <w:lang w:eastAsia="ru-RU"/>
        </w:rPr>
        <w:t xml:space="preserve">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w:t>
      </w:r>
      <w:r w:rsidR="002249C4" w:rsidRPr="00635FFF">
        <w:rPr>
          <w:rFonts w:ascii="Arial" w:hAnsi="Arial" w:cs="Arial"/>
          <w:sz w:val="24"/>
          <w:szCs w:val="24"/>
        </w:rPr>
        <w:t>сохраняется сложная макроэкономическая обстановка в связи с последствиями  погодных</w:t>
      </w:r>
      <w:r w:rsidR="002249C4" w:rsidRPr="002249C4">
        <w:rPr>
          <w:rFonts w:ascii="Arial" w:hAnsi="Arial" w:cs="Arial"/>
          <w:sz w:val="24"/>
          <w:szCs w:val="24"/>
        </w:rPr>
        <w:t xml:space="preserve">  условий, что усиливает вероятность проявления рисков для </w:t>
      </w:r>
      <w:r w:rsidR="002249C4" w:rsidRPr="00E360EE">
        <w:rPr>
          <w:rFonts w:ascii="Arial" w:hAnsi="Arial" w:cs="Arial"/>
          <w:sz w:val="24"/>
          <w:szCs w:val="24"/>
        </w:rPr>
        <w:t>устойчивого и динамичного развития аграрного сектора экономики.</w:t>
      </w:r>
    </w:p>
    <w:p w:rsidR="00AB7072" w:rsidRPr="00E360EE" w:rsidRDefault="00AB7072" w:rsidP="00897835">
      <w:pPr>
        <w:widowControl w:val="0"/>
        <w:autoSpaceDE w:val="0"/>
        <w:autoSpaceDN w:val="0"/>
        <w:adjustRightInd w:val="0"/>
        <w:ind w:firstLine="720"/>
        <w:rPr>
          <w:rFonts w:ascii="Arial" w:hAnsi="Arial" w:cs="Arial"/>
          <w:sz w:val="24"/>
          <w:szCs w:val="24"/>
          <w:lang w:eastAsia="ru-RU"/>
        </w:rPr>
      </w:pPr>
      <w:r w:rsidRPr="00E360EE">
        <w:rPr>
          <w:rFonts w:ascii="Arial" w:hAnsi="Arial" w:cs="Arial"/>
          <w:sz w:val="24"/>
          <w:szCs w:val="24"/>
          <w:lang w:eastAsia="ru-RU"/>
        </w:rPr>
        <w:t>В прогнозном периоде наметятся следующие значимые тенденции:</w:t>
      </w:r>
    </w:p>
    <w:p w:rsidR="00AB7072" w:rsidRPr="006E733C" w:rsidRDefault="00E360EE" w:rsidP="00897835">
      <w:pPr>
        <w:widowControl w:val="0"/>
        <w:autoSpaceDE w:val="0"/>
        <w:autoSpaceDN w:val="0"/>
        <w:adjustRightInd w:val="0"/>
        <w:ind w:firstLine="720"/>
        <w:rPr>
          <w:rFonts w:ascii="Arial" w:hAnsi="Arial" w:cs="Arial"/>
          <w:sz w:val="24"/>
          <w:szCs w:val="24"/>
          <w:lang w:eastAsia="ru-RU"/>
        </w:rPr>
      </w:pPr>
      <w:r w:rsidRPr="006E733C">
        <w:rPr>
          <w:rFonts w:ascii="Arial" w:hAnsi="Arial" w:cs="Arial"/>
          <w:sz w:val="24"/>
          <w:szCs w:val="24"/>
          <w:lang w:eastAsia="ru-RU"/>
        </w:rPr>
        <w:t xml:space="preserve">− </w:t>
      </w:r>
      <w:r w:rsidR="00AB7072" w:rsidRPr="006E733C">
        <w:rPr>
          <w:rFonts w:ascii="Arial" w:hAnsi="Arial" w:cs="Arial"/>
          <w:sz w:val="24"/>
          <w:szCs w:val="24"/>
          <w:lang w:eastAsia="ru-RU"/>
        </w:rPr>
        <w:t>наращивание темпов в подотрасли скотоводства, создание условий для наращивания производства мяса крупного рогатого скота и молочных продуктов;</w:t>
      </w:r>
    </w:p>
    <w:p w:rsidR="00AB7072" w:rsidRPr="006E733C" w:rsidRDefault="00E360EE" w:rsidP="00897835">
      <w:pPr>
        <w:widowControl w:val="0"/>
        <w:autoSpaceDE w:val="0"/>
        <w:autoSpaceDN w:val="0"/>
        <w:adjustRightInd w:val="0"/>
        <w:ind w:firstLine="720"/>
        <w:rPr>
          <w:rFonts w:ascii="Arial" w:hAnsi="Arial" w:cs="Arial"/>
          <w:sz w:val="24"/>
          <w:szCs w:val="24"/>
          <w:lang w:eastAsia="ru-RU"/>
        </w:rPr>
      </w:pPr>
      <w:r w:rsidRPr="006E733C">
        <w:rPr>
          <w:rFonts w:ascii="Arial" w:hAnsi="Arial" w:cs="Arial"/>
          <w:sz w:val="24"/>
          <w:szCs w:val="24"/>
          <w:lang w:eastAsia="ru-RU"/>
        </w:rPr>
        <w:t xml:space="preserve">− </w:t>
      </w:r>
      <w:r w:rsidR="00AB7072" w:rsidRPr="006E733C">
        <w:rPr>
          <w:rFonts w:ascii="Arial" w:hAnsi="Arial" w:cs="Arial"/>
          <w:sz w:val="24"/>
          <w:szCs w:val="24"/>
          <w:lang w:eastAsia="ru-RU"/>
        </w:rPr>
        <w:t>ускорение обновления технической базы агропромышленного производства;</w:t>
      </w:r>
    </w:p>
    <w:p w:rsidR="00AB7072" w:rsidRDefault="00AB7072" w:rsidP="00897835">
      <w:pPr>
        <w:widowControl w:val="0"/>
        <w:autoSpaceDE w:val="0"/>
        <w:autoSpaceDN w:val="0"/>
        <w:adjustRightInd w:val="0"/>
        <w:ind w:firstLine="720"/>
        <w:rPr>
          <w:rFonts w:ascii="Arial" w:hAnsi="Arial" w:cs="Arial"/>
          <w:sz w:val="24"/>
          <w:szCs w:val="24"/>
          <w:lang w:eastAsia="ru-RU"/>
        </w:rPr>
      </w:pPr>
      <w:r w:rsidRPr="001A7F88">
        <w:rPr>
          <w:rFonts w:ascii="Arial" w:hAnsi="Arial" w:cs="Arial"/>
          <w:sz w:val="24"/>
          <w:szCs w:val="24"/>
          <w:lang w:eastAsia="ru-RU"/>
        </w:rPr>
        <w:t>Прогноз реализации муниципальной программы основывается на достижении уровней ее основных показателей (индикаторов), а также частных индикаторов подпрограмм, включенных в муниципальную программу.</w:t>
      </w:r>
    </w:p>
    <w:p w:rsidR="004D5004" w:rsidRDefault="004D5004" w:rsidP="00897835">
      <w:pPr>
        <w:widowControl w:val="0"/>
        <w:autoSpaceDE w:val="0"/>
        <w:autoSpaceDN w:val="0"/>
        <w:adjustRightInd w:val="0"/>
        <w:ind w:firstLine="720"/>
        <w:rPr>
          <w:rFonts w:ascii="Arial" w:hAnsi="Arial" w:cs="Arial"/>
          <w:sz w:val="24"/>
          <w:szCs w:val="24"/>
          <w:lang w:eastAsia="ru-RU"/>
        </w:rPr>
      </w:pPr>
      <w:r w:rsidRPr="004D5004">
        <w:rPr>
          <w:rFonts w:ascii="Arial" w:hAnsi="Arial" w:cs="Arial"/>
          <w:sz w:val="24"/>
          <w:szCs w:val="24"/>
          <w:lang w:eastAsia="ru-RU"/>
        </w:rPr>
        <w:t xml:space="preserve">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w:t>
      </w:r>
      <w:r w:rsidRPr="004D5004">
        <w:rPr>
          <w:rFonts w:ascii="Arial" w:hAnsi="Arial" w:cs="Arial"/>
          <w:sz w:val="24"/>
          <w:szCs w:val="24"/>
          <w:lang w:eastAsia="ru-RU"/>
        </w:rPr>
        <w:lastRenderedPageBreak/>
        <w:t>производства.</w:t>
      </w:r>
    </w:p>
    <w:p w:rsidR="004D5004" w:rsidRPr="00511BB9" w:rsidRDefault="004D5004" w:rsidP="00897835">
      <w:pPr>
        <w:widowControl w:val="0"/>
        <w:autoSpaceDE w:val="0"/>
        <w:autoSpaceDN w:val="0"/>
        <w:adjustRightInd w:val="0"/>
        <w:ind w:firstLine="720"/>
        <w:rPr>
          <w:rFonts w:ascii="Arial" w:hAnsi="Arial" w:cs="Arial"/>
          <w:sz w:val="24"/>
          <w:szCs w:val="24"/>
          <w:lang w:eastAsia="ru-RU"/>
        </w:rPr>
      </w:pPr>
      <w:r w:rsidRPr="004D5004">
        <w:rPr>
          <w:rFonts w:ascii="Arial" w:hAnsi="Arial" w:cs="Arial"/>
          <w:sz w:val="24"/>
          <w:szCs w:val="24"/>
          <w:lang w:eastAsia="ru-RU"/>
        </w:rPr>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Это связано с оптимистическими тенденциями развития </w:t>
      </w:r>
      <w:r w:rsidRPr="00511BB9">
        <w:rPr>
          <w:rFonts w:ascii="Arial" w:hAnsi="Arial" w:cs="Arial"/>
          <w:sz w:val="24"/>
          <w:szCs w:val="24"/>
          <w:lang w:eastAsia="ru-RU"/>
        </w:rPr>
        <w:t>мясного и молочного скотоводства, свиноводства.</w:t>
      </w:r>
    </w:p>
    <w:p w:rsidR="00511BB9" w:rsidRPr="00511BB9" w:rsidRDefault="00511BB9" w:rsidP="00511BB9">
      <w:pPr>
        <w:ind w:firstLine="709"/>
        <w:rPr>
          <w:rFonts w:ascii="Arial" w:hAnsi="Arial" w:cs="Arial"/>
          <w:sz w:val="24"/>
          <w:szCs w:val="24"/>
        </w:rPr>
      </w:pPr>
      <w:r w:rsidRPr="00511BB9">
        <w:rPr>
          <w:rFonts w:ascii="Arial" w:hAnsi="Arial" w:cs="Arial"/>
          <w:sz w:val="24"/>
          <w:szCs w:val="24"/>
        </w:rPr>
        <w:t>Среднегодовой темп роста продукции сельского хозяйств</w:t>
      </w:r>
      <w:r w:rsidRPr="00FC66AB">
        <w:rPr>
          <w:rFonts w:ascii="Arial" w:hAnsi="Arial" w:cs="Arial"/>
          <w:sz w:val="24"/>
          <w:szCs w:val="24"/>
        </w:rPr>
        <w:t>а в период до 2025</w:t>
      </w:r>
      <w:r w:rsidRPr="00511BB9">
        <w:rPr>
          <w:rFonts w:ascii="Arial" w:hAnsi="Arial" w:cs="Arial"/>
          <w:sz w:val="24"/>
          <w:szCs w:val="24"/>
        </w:rPr>
        <w:t xml:space="preserve"> года должен составить </w:t>
      </w:r>
      <w:r w:rsidRPr="00FC66AB">
        <w:rPr>
          <w:rFonts w:ascii="Arial" w:hAnsi="Arial" w:cs="Arial"/>
          <w:sz w:val="24"/>
          <w:szCs w:val="24"/>
        </w:rPr>
        <w:t xml:space="preserve">в среднем, </w:t>
      </w:r>
      <w:r w:rsidRPr="00511BB9">
        <w:rPr>
          <w:rFonts w:ascii="Arial" w:hAnsi="Arial" w:cs="Arial"/>
          <w:sz w:val="24"/>
          <w:szCs w:val="24"/>
        </w:rPr>
        <w:t xml:space="preserve">не менее </w:t>
      </w:r>
      <w:r w:rsidRPr="00FC66AB">
        <w:rPr>
          <w:rFonts w:ascii="Arial" w:hAnsi="Arial" w:cs="Arial"/>
          <w:sz w:val="24"/>
          <w:szCs w:val="24"/>
        </w:rPr>
        <w:t xml:space="preserve">0,9 процента. </w:t>
      </w:r>
      <w:r w:rsidRPr="00511BB9">
        <w:rPr>
          <w:rFonts w:ascii="Arial" w:hAnsi="Arial" w:cs="Arial"/>
          <w:sz w:val="24"/>
          <w:szCs w:val="24"/>
        </w:rPr>
        <w:t xml:space="preserve">Более высокие темпы роста намечены по </w:t>
      </w:r>
      <w:r w:rsidRPr="00FC66AB">
        <w:rPr>
          <w:rFonts w:ascii="Arial" w:hAnsi="Arial" w:cs="Arial"/>
          <w:sz w:val="24"/>
          <w:szCs w:val="24"/>
        </w:rPr>
        <w:t>производству продукции животноводства</w:t>
      </w:r>
      <w:r w:rsidRPr="00511BB9">
        <w:rPr>
          <w:rFonts w:ascii="Arial" w:hAnsi="Arial" w:cs="Arial"/>
          <w:sz w:val="24"/>
          <w:szCs w:val="24"/>
        </w:rPr>
        <w:t>.</w:t>
      </w:r>
    </w:p>
    <w:p w:rsidR="00511BB9" w:rsidRPr="00511BB9" w:rsidRDefault="00511BB9" w:rsidP="00511BB9">
      <w:pPr>
        <w:ind w:firstLine="709"/>
        <w:rPr>
          <w:rFonts w:ascii="Arial" w:hAnsi="Arial" w:cs="Arial"/>
          <w:sz w:val="24"/>
          <w:szCs w:val="24"/>
        </w:rPr>
      </w:pPr>
      <w:r w:rsidRPr="00511BB9">
        <w:rPr>
          <w:rFonts w:ascii="Arial" w:hAnsi="Arial" w:cs="Arial"/>
          <w:sz w:val="24"/>
          <w:szCs w:val="24"/>
        </w:rPr>
        <w:t>Согласно заданным темпам роста производства продукции сельского хозяйства к 20</w:t>
      </w:r>
      <w:r w:rsidRPr="00FC66AB">
        <w:rPr>
          <w:rFonts w:ascii="Arial" w:hAnsi="Arial" w:cs="Arial"/>
          <w:sz w:val="24"/>
          <w:szCs w:val="24"/>
        </w:rPr>
        <w:t>25</w:t>
      </w:r>
      <w:r w:rsidRPr="00511BB9">
        <w:rPr>
          <w:rFonts w:ascii="Arial" w:hAnsi="Arial" w:cs="Arial"/>
          <w:sz w:val="24"/>
          <w:szCs w:val="24"/>
        </w:rPr>
        <w:t> году стоимость продукции сельского хозяйства в хозяйствах всех категорий (в фактических ценах) составит 2 </w:t>
      </w:r>
      <w:r w:rsidR="00917561">
        <w:rPr>
          <w:rFonts w:ascii="Arial" w:hAnsi="Arial" w:cs="Arial"/>
          <w:sz w:val="24"/>
          <w:szCs w:val="24"/>
        </w:rPr>
        <w:t>260</w:t>
      </w:r>
      <w:r w:rsidRPr="00511BB9">
        <w:rPr>
          <w:rFonts w:ascii="Arial" w:hAnsi="Arial" w:cs="Arial"/>
          <w:sz w:val="24"/>
          <w:szCs w:val="24"/>
        </w:rPr>
        <w:t>,00 млн. рублей.</w:t>
      </w:r>
    </w:p>
    <w:p w:rsidR="00511BB9" w:rsidRPr="00511BB9" w:rsidRDefault="00511BB9" w:rsidP="00511BB9">
      <w:pPr>
        <w:ind w:firstLine="709"/>
        <w:rPr>
          <w:rFonts w:ascii="Arial" w:hAnsi="Arial" w:cs="Arial"/>
          <w:sz w:val="24"/>
          <w:szCs w:val="24"/>
        </w:rPr>
      </w:pPr>
      <w:r w:rsidRPr="00511BB9">
        <w:rPr>
          <w:rFonts w:ascii="Arial" w:hAnsi="Arial" w:cs="Arial"/>
          <w:sz w:val="24"/>
          <w:szCs w:val="24"/>
        </w:rPr>
        <w:t>В конечном итоге комплекс муниципальной программы позволит обеспечить создание условий для устойчивого развития конкурентоспособного агропромышленного комплекса Воронежской области.</w:t>
      </w:r>
    </w:p>
    <w:p w:rsidR="00511BB9" w:rsidRPr="00511BB9" w:rsidRDefault="00511BB9" w:rsidP="00511BB9">
      <w:pPr>
        <w:ind w:firstLine="709"/>
        <w:rPr>
          <w:rFonts w:ascii="Arial" w:hAnsi="Arial" w:cs="Arial"/>
          <w:sz w:val="24"/>
          <w:szCs w:val="24"/>
        </w:rPr>
      </w:pPr>
      <w:r w:rsidRPr="00511BB9">
        <w:rPr>
          <w:rFonts w:ascii="Arial" w:hAnsi="Arial" w:cs="Arial"/>
          <w:sz w:val="24"/>
          <w:szCs w:val="24"/>
        </w:rPr>
        <w:t>Проведение комплекса противоэпизоотических, ветеринарно-санитарных и организационно-хозяйственных мероприятий обеспечит эпизоотическое и ветеринарно-санитарное благополучие региона.</w:t>
      </w:r>
    </w:p>
    <w:p w:rsidR="00AB7072" w:rsidRDefault="00AB7072" w:rsidP="00897835">
      <w:pPr>
        <w:widowControl w:val="0"/>
        <w:autoSpaceDE w:val="0"/>
        <w:autoSpaceDN w:val="0"/>
        <w:adjustRightInd w:val="0"/>
        <w:jc w:val="center"/>
        <w:outlineLvl w:val="0"/>
        <w:rPr>
          <w:rFonts w:ascii="Arial" w:hAnsi="Arial" w:cs="Arial"/>
          <w:sz w:val="24"/>
          <w:szCs w:val="24"/>
          <w:lang w:eastAsia="ru-RU"/>
        </w:rPr>
      </w:pPr>
    </w:p>
    <w:p w:rsidR="00624B30" w:rsidRPr="00271698" w:rsidRDefault="00624B30" w:rsidP="00897835">
      <w:pPr>
        <w:widowControl w:val="0"/>
        <w:autoSpaceDE w:val="0"/>
        <w:autoSpaceDN w:val="0"/>
        <w:adjustRightInd w:val="0"/>
        <w:jc w:val="center"/>
        <w:outlineLvl w:val="0"/>
        <w:rPr>
          <w:rFonts w:ascii="Arial" w:hAnsi="Arial" w:cs="Arial"/>
          <w:sz w:val="24"/>
          <w:szCs w:val="24"/>
          <w:lang w:eastAsia="ru-RU"/>
        </w:rPr>
      </w:pPr>
    </w:p>
    <w:p w:rsidR="00AB7072" w:rsidRDefault="003E7EED" w:rsidP="003E7EED">
      <w:pPr>
        <w:widowControl w:val="0"/>
        <w:autoSpaceDE w:val="0"/>
        <w:autoSpaceDN w:val="0"/>
        <w:adjustRightInd w:val="0"/>
        <w:jc w:val="center"/>
        <w:outlineLvl w:val="0"/>
        <w:rPr>
          <w:rFonts w:ascii="Arial" w:hAnsi="Arial" w:cs="Arial"/>
          <w:sz w:val="24"/>
          <w:szCs w:val="24"/>
          <w:lang w:eastAsia="ru-RU"/>
        </w:rPr>
      </w:pPr>
      <w:r w:rsidRPr="00271698">
        <w:rPr>
          <w:rFonts w:ascii="Arial" w:hAnsi="Arial" w:cs="Arial"/>
          <w:sz w:val="24"/>
          <w:szCs w:val="24"/>
          <w:lang w:eastAsia="ru-RU"/>
        </w:rPr>
        <w:t>Раздел 2.</w:t>
      </w:r>
      <w:r w:rsidRPr="003E7EED">
        <w:rPr>
          <w:rFonts w:ascii="Arial" w:hAnsi="Arial" w:cs="Arial"/>
          <w:sz w:val="24"/>
          <w:szCs w:val="24"/>
          <w:lang w:eastAsia="ru-RU"/>
        </w:rPr>
        <w:tab/>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E7EED" w:rsidRPr="00940DD2" w:rsidRDefault="003E7EED" w:rsidP="00897835">
      <w:pPr>
        <w:widowControl w:val="0"/>
        <w:autoSpaceDE w:val="0"/>
        <w:autoSpaceDN w:val="0"/>
        <w:adjustRightInd w:val="0"/>
        <w:jc w:val="center"/>
        <w:outlineLvl w:val="0"/>
        <w:rPr>
          <w:rFonts w:ascii="Arial" w:hAnsi="Arial" w:cs="Arial"/>
          <w:sz w:val="24"/>
          <w:szCs w:val="24"/>
          <w:lang w:eastAsia="ru-RU"/>
        </w:rPr>
      </w:pPr>
    </w:p>
    <w:p w:rsidR="00AB7072" w:rsidRPr="00940DD2" w:rsidRDefault="00AB7072" w:rsidP="00897835">
      <w:pPr>
        <w:widowControl w:val="0"/>
        <w:autoSpaceDE w:val="0"/>
        <w:autoSpaceDN w:val="0"/>
        <w:adjustRightInd w:val="0"/>
        <w:jc w:val="center"/>
        <w:outlineLvl w:val="0"/>
        <w:rPr>
          <w:rFonts w:ascii="Arial" w:hAnsi="Arial" w:cs="Arial"/>
          <w:sz w:val="24"/>
          <w:szCs w:val="24"/>
          <w:lang w:eastAsia="ru-RU"/>
        </w:rPr>
      </w:pPr>
      <w:r w:rsidRPr="00940DD2">
        <w:rPr>
          <w:rFonts w:ascii="Arial" w:hAnsi="Arial" w:cs="Arial"/>
          <w:sz w:val="24"/>
          <w:szCs w:val="24"/>
          <w:lang w:eastAsia="ru-RU"/>
        </w:rPr>
        <w:t>2.1. Приоритеты муниципальной политики в сфере реализации муниципальной программы</w:t>
      </w:r>
    </w:p>
    <w:p w:rsidR="00AB7072" w:rsidRPr="004E5FB3" w:rsidRDefault="00AB7072" w:rsidP="00897835">
      <w:pPr>
        <w:widowControl w:val="0"/>
        <w:autoSpaceDE w:val="0"/>
        <w:autoSpaceDN w:val="0"/>
        <w:adjustRightInd w:val="0"/>
        <w:ind w:firstLine="720"/>
        <w:rPr>
          <w:rFonts w:ascii="Arial" w:hAnsi="Arial" w:cs="Arial"/>
          <w:sz w:val="24"/>
          <w:szCs w:val="24"/>
          <w:lang w:eastAsia="ru-RU"/>
        </w:rPr>
      </w:pPr>
    </w:p>
    <w:p w:rsidR="00AB7072" w:rsidRPr="000A570E" w:rsidRDefault="00AB7072" w:rsidP="008E1CF9">
      <w:pPr>
        <w:widowControl w:val="0"/>
        <w:autoSpaceDE w:val="0"/>
        <w:autoSpaceDN w:val="0"/>
        <w:adjustRightInd w:val="0"/>
        <w:ind w:firstLine="720"/>
        <w:rPr>
          <w:rFonts w:ascii="Arial" w:hAnsi="Arial" w:cs="Arial"/>
          <w:sz w:val="24"/>
          <w:szCs w:val="24"/>
          <w:lang w:eastAsia="ru-RU"/>
        </w:rPr>
      </w:pPr>
      <w:r w:rsidRPr="004E5FB3">
        <w:rPr>
          <w:rFonts w:ascii="Arial" w:hAnsi="Arial" w:cs="Arial"/>
          <w:sz w:val="24"/>
          <w:szCs w:val="24"/>
          <w:lang w:eastAsia="ru-RU"/>
        </w:rPr>
        <w:t>Муниципальная программа базируется на положениях Государственной программы развития сельского хозяйства и регулирования рынков сельскохозяйственной продукции, сырья</w:t>
      </w:r>
      <w:r w:rsidR="00347713">
        <w:rPr>
          <w:rFonts w:ascii="Arial" w:hAnsi="Arial" w:cs="Arial"/>
          <w:sz w:val="24"/>
          <w:szCs w:val="24"/>
          <w:lang w:eastAsia="ru-RU"/>
        </w:rPr>
        <w:t xml:space="preserve"> и продовольствия на 2013 - 2025</w:t>
      </w:r>
      <w:r w:rsidRPr="004E5FB3">
        <w:rPr>
          <w:rFonts w:ascii="Arial" w:hAnsi="Arial" w:cs="Arial"/>
          <w:sz w:val="24"/>
          <w:szCs w:val="24"/>
          <w:lang w:eastAsia="ru-RU"/>
        </w:rPr>
        <w:t xml:space="preserve"> годы (далее - Государственная программа), утвержденной постановлением Правительства Российской Федерации от 14.07.2012 N 717</w:t>
      </w:r>
      <w:r w:rsidRPr="00347713">
        <w:rPr>
          <w:rFonts w:ascii="Arial" w:hAnsi="Arial" w:cs="Arial"/>
          <w:sz w:val="24"/>
          <w:szCs w:val="24"/>
          <w:lang w:eastAsia="ru-RU"/>
        </w:rPr>
        <w:t xml:space="preserve">, </w:t>
      </w:r>
      <w:r w:rsidRPr="008E0B19">
        <w:rPr>
          <w:rFonts w:ascii="Arial" w:hAnsi="Arial" w:cs="Arial"/>
          <w:sz w:val="24"/>
          <w:szCs w:val="24"/>
          <w:lang w:eastAsia="ru-RU"/>
        </w:rPr>
        <w:t xml:space="preserve">Закона Воронежской области от 07.06.2007 N 66-ОЗ "О развитии сельского хозяйства на территории Воронежской области", </w:t>
      </w:r>
      <w:r w:rsidRPr="00DE5238">
        <w:rPr>
          <w:rFonts w:ascii="Arial" w:hAnsi="Arial" w:cs="Arial"/>
          <w:sz w:val="24"/>
          <w:szCs w:val="24"/>
          <w:lang w:eastAsia="ru-RU"/>
        </w:rPr>
        <w:t xml:space="preserve">Закона Воронежской области от </w:t>
      </w:r>
      <w:r w:rsidR="00347713" w:rsidRPr="00DE5238">
        <w:rPr>
          <w:rFonts w:ascii="Arial" w:hAnsi="Arial" w:cs="Arial"/>
          <w:sz w:val="24"/>
          <w:szCs w:val="24"/>
          <w:lang w:eastAsia="ru-RU"/>
        </w:rPr>
        <w:t>20.12.2018 N 168</w:t>
      </w:r>
      <w:r w:rsidRPr="00DE5238">
        <w:rPr>
          <w:rFonts w:ascii="Arial" w:hAnsi="Arial" w:cs="Arial"/>
          <w:sz w:val="24"/>
          <w:szCs w:val="24"/>
          <w:lang w:eastAsia="ru-RU"/>
        </w:rPr>
        <w:t>-ОЗ "О стратегии социально-экономического развитияВорон</w:t>
      </w:r>
      <w:r w:rsidR="00347713" w:rsidRPr="00DE5238">
        <w:rPr>
          <w:rFonts w:ascii="Arial" w:hAnsi="Arial" w:cs="Arial"/>
          <w:sz w:val="24"/>
          <w:szCs w:val="24"/>
          <w:lang w:eastAsia="ru-RU"/>
        </w:rPr>
        <w:t xml:space="preserve">ежской области </w:t>
      </w:r>
      <w:r w:rsidR="00347713" w:rsidRPr="00EB735A">
        <w:rPr>
          <w:rFonts w:ascii="Arial" w:hAnsi="Arial" w:cs="Arial"/>
          <w:sz w:val="24"/>
          <w:szCs w:val="24"/>
          <w:lang w:eastAsia="ru-RU"/>
        </w:rPr>
        <w:t>на период до 2035</w:t>
      </w:r>
      <w:r w:rsidRPr="00EB735A">
        <w:rPr>
          <w:rFonts w:ascii="Arial" w:hAnsi="Arial" w:cs="Arial"/>
          <w:sz w:val="24"/>
          <w:szCs w:val="24"/>
          <w:lang w:eastAsia="ru-RU"/>
        </w:rPr>
        <w:t xml:space="preserve">года", региональной программы </w:t>
      </w:r>
      <w:r w:rsidR="008E1CF9" w:rsidRPr="00EB735A">
        <w:rPr>
          <w:rFonts w:ascii="Arial" w:hAnsi="Arial" w:cs="Arial"/>
          <w:sz w:val="24"/>
          <w:szCs w:val="24"/>
          <w:lang w:eastAsia="ru-RU"/>
        </w:rPr>
        <w:t>"Развитие сельского хозяйства, производства пищевых продуктов и инфраструктуры агропродовольственного рынка на 2014-2020 годы"</w:t>
      </w:r>
      <w:r w:rsidRPr="00EB735A">
        <w:rPr>
          <w:rFonts w:ascii="Arial" w:hAnsi="Arial" w:cs="Arial"/>
          <w:sz w:val="24"/>
          <w:szCs w:val="24"/>
          <w:lang w:eastAsia="ru-RU"/>
        </w:rPr>
        <w:t xml:space="preserve">, утвержденной постановлением Правительства Воронежской области </w:t>
      </w:r>
      <w:r w:rsidR="008E1CF9" w:rsidRPr="00EB735A">
        <w:rPr>
          <w:rFonts w:ascii="Arial" w:hAnsi="Arial" w:cs="Arial"/>
          <w:sz w:val="24"/>
          <w:szCs w:val="24"/>
          <w:lang w:eastAsia="ru-RU"/>
        </w:rPr>
        <w:t xml:space="preserve">от 13.12.2013 г. N 1088 (последняя редакция от 20.03.2019 г. </w:t>
      </w:r>
      <w:r w:rsidR="008E1CF9" w:rsidRPr="00EB735A">
        <w:rPr>
          <w:rFonts w:ascii="Arial" w:hAnsi="Arial" w:cs="Arial"/>
          <w:sz w:val="24"/>
          <w:szCs w:val="24"/>
          <w:lang w:val="en-US" w:eastAsia="ru-RU"/>
        </w:rPr>
        <w:t>N</w:t>
      </w:r>
      <w:r w:rsidR="008E1CF9" w:rsidRPr="00EB735A">
        <w:rPr>
          <w:rFonts w:ascii="Arial" w:hAnsi="Arial" w:cs="Arial"/>
          <w:sz w:val="24"/>
          <w:szCs w:val="24"/>
          <w:lang w:eastAsia="ru-RU"/>
        </w:rPr>
        <w:t xml:space="preserve"> 272)</w:t>
      </w:r>
      <w:r w:rsidRPr="00EB735A">
        <w:rPr>
          <w:rFonts w:ascii="Arial" w:hAnsi="Arial" w:cs="Arial"/>
          <w:sz w:val="24"/>
          <w:szCs w:val="24"/>
          <w:lang w:eastAsia="ru-RU"/>
        </w:rPr>
        <w:t>, а также ряда других областных целевых программ по проблемам развития агропромышленного комплекса области.</w:t>
      </w:r>
    </w:p>
    <w:p w:rsidR="00AB7072" w:rsidRPr="000A570E" w:rsidRDefault="00AB7072" w:rsidP="00897835">
      <w:pPr>
        <w:widowControl w:val="0"/>
        <w:autoSpaceDE w:val="0"/>
        <w:autoSpaceDN w:val="0"/>
        <w:adjustRightInd w:val="0"/>
        <w:ind w:firstLine="720"/>
        <w:rPr>
          <w:rFonts w:ascii="Arial" w:hAnsi="Arial" w:cs="Arial"/>
          <w:sz w:val="24"/>
          <w:szCs w:val="24"/>
          <w:lang w:eastAsia="ru-RU"/>
        </w:rPr>
      </w:pPr>
      <w:r w:rsidRPr="000A570E">
        <w:rPr>
          <w:rFonts w:ascii="Arial" w:hAnsi="Arial" w:cs="Arial"/>
          <w:sz w:val="24"/>
          <w:szCs w:val="24"/>
          <w:lang w:eastAsia="ru-RU"/>
        </w:rPr>
        <w:t>Муниципальная программа предусматривает комплексное развитие всех отраслей и подотраслей агропромышленного комплекса. Одновременно выделяются приоритеты двух уровней.</w:t>
      </w:r>
    </w:p>
    <w:p w:rsidR="00AB7072" w:rsidRPr="00906930" w:rsidRDefault="00AB7072" w:rsidP="00897835">
      <w:pPr>
        <w:widowControl w:val="0"/>
        <w:autoSpaceDE w:val="0"/>
        <w:autoSpaceDN w:val="0"/>
        <w:adjustRightInd w:val="0"/>
        <w:ind w:firstLine="720"/>
        <w:rPr>
          <w:rFonts w:ascii="Arial" w:hAnsi="Arial" w:cs="Arial"/>
          <w:sz w:val="24"/>
          <w:szCs w:val="24"/>
          <w:u w:val="single"/>
          <w:lang w:eastAsia="ru-RU"/>
        </w:rPr>
      </w:pPr>
      <w:r w:rsidRPr="00906930">
        <w:rPr>
          <w:rFonts w:ascii="Arial" w:hAnsi="Arial" w:cs="Arial"/>
          <w:sz w:val="24"/>
          <w:szCs w:val="24"/>
          <w:u w:val="single"/>
          <w:lang w:eastAsia="ru-RU"/>
        </w:rPr>
        <w:t>К приоритетам первого уровня относятся:</w:t>
      </w:r>
    </w:p>
    <w:p w:rsidR="00AB7072" w:rsidRPr="0069693F" w:rsidRDefault="00AB7072" w:rsidP="00897835">
      <w:pPr>
        <w:widowControl w:val="0"/>
        <w:autoSpaceDE w:val="0"/>
        <w:autoSpaceDN w:val="0"/>
        <w:adjustRightInd w:val="0"/>
        <w:ind w:firstLine="720"/>
        <w:rPr>
          <w:rFonts w:ascii="Arial" w:hAnsi="Arial" w:cs="Arial"/>
          <w:sz w:val="24"/>
          <w:szCs w:val="24"/>
          <w:lang w:eastAsia="ru-RU"/>
        </w:rPr>
      </w:pPr>
      <w:r w:rsidRPr="0069693F">
        <w:rPr>
          <w:rFonts w:ascii="Arial" w:hAnsi="Arial" w:cs="Arial"/>
          <w:sz w:val="24"/>
          <w:szCs w:val="24"/>
          <w:lang w:eastAsia="ru-RU"/>
        </w:rPr>
        <w:t>в сфере производства - скотоводство (производство молока и мяса) как системообразующая подотрасль, использующая конкурентные преимущества муниципального района, в первую очередь наличие значительных площадей сельскохозяйственных угодий;</w:t>
      </w:r>
    </w:p>
    <w:p w:rsidR="00AB7072" w:rsidRPr="0069693F" w:rsidRDefault="00AB7072" w:rsidP="00897835">
      <w:pPr>
        <w:widowControl w:val="0"/>
        <w:autoSpaceDE w:val="0"/>
        <w:autoSpaceDN w:val="0"/>
        <w:adjustRightInd w:val="0"/>
        <w:ind w:firstLine="720"/>
        <w:rPr>
          <w:rFonts w:ascii="Arial" w:hAnsi="Arial" w:cs="Arial"/>
          <w:sz w:val="24"/>
          <w:szCs w:val="24"/>
          <w:lang w:eastAsia="ru-RU"/>
        </w:rPr>
      </w:pPr>
      <w:r w:rsidRPr="0069693F">
        <w:rPr>
          <w:rFonts w:ascii="Arial" w:hAnsi="Arial" w:cs="Arial"/>
          <w:sz w:val="24"/>
          <w:szCs w:val="24"/>
          <w:lang w:eastAsia="ru-RU"/>
        </w:rPr>
        <w:t>в экономической сфере - повышение доходности сельскохозяйственных товаропроизводителей;</w:t>
      </w:r>
    </w:p>
    <w:p w:rsidR="00AB7072" w:rsidRPr="00BF125C" w:rsidRDefault="00AB7072" w:rsidP="00897835">
      <w:pPr>
        <w:widowControl w:val="0"/>
        <w:autoSpaceDE w:val="0"/>
        <w:autoSpaceDN w:val="0"/>
        <w:adjustRightInd w:val="0"/>
        <w:ind w:firstLine="720"/>
        <w:rPr>
          <w:rFonts w:ascii="Arial" w:hAnsi="Arial" w:cs="Arial"/>
          <w:sz w:val="24"/>
          <w:szCs w:val="24"/>
          <w:lang w:eastAsia="ru-RU"/>
        </w:rPr>
      </w:pPr>
      <w:r w:rsidRPr="00BF125C">
        <w:rPr>
          <w:rFonts w:ascii="Arial" w:hAnsi="Arial" w:cs="Arial"/>
          <w:sz w:val="24"/>
          <w:szCs w:val="24"/>
          <w:lang w:eastAsia="ru-RU"/>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AB7072" w:rsidRPr="00906930" w:rsidRDefault="00AB7072" w:rsidP="00897835">
      <w:pPr>
        <w:widowControl w:val="0"/>
        <w:autoSpaceDE w:val="0"/>
        <w:autoSpaceDN w:val="0"/>
        <w:adjustRightInd w:val="0"/>
        <w:ind w:firstLine="720"/>
        <w:rPr>
          <w:rFonts w:ascii="Arial" w:hAnsi="Arial" w:cs="Arial"/>
          <w:sz w:val="24"/>
          <w:szCs w:val="24"/>
          <w:u w:val="single"/>
          <w:lang w:eastAsia="ru-RU"/>
        </w:rPr>
      </w:pPr>
      <w:r w:rsidRPr="00906930">
        <w:rPr>
          <w:rFonts w:ascii="Arial" w:hAnsi="Arial" w:cs="Arial"/>
          <w:sz w:val="24"/>
          <w:szCs w:val="24"/>
          <w:u w:val="single"/>
          <w:lang w:eastAsia="ru-RU"/>
        </w:rPr>
        <w:t>Ко второму уровню приоритетов относятся следующие направления:</w:t>
      </w:r>
    </w:p>
    <w:p w:rsidR="00AB7072" w:rsidRPr="00BF125C" w:rsidRDefault="00AB7072" w:rsidP="00897835">
      <w:pPr>
        <w:widowControl w:val="0"/>
        <w:autoSpaceDE w:val="0"/>
        <w:autoSpaceDN w:val="0"/>
        <w:adjustRightInd w:val="0"/>
        <w:ind w:firstLine="720"/>
        <w:rPr>
          <w:rFonts w:ascii="Arial" w:hAnsi="Arial" w:cs="Arial"/>
          <w:sz w:val="24"/>
          <w:szCs w:val="24"/>
          <w:lang w:eastAsia="ru-RU"/>
        </w:rPr>
      </w:pPr>
      <w:r w:rsidRPr="00BF125C">
        <w:rPr>
          <w:rFonts w:ascii="Arial" w:hAnsi="Arial" w:cs="Arial"/>
          <w:sz w:val="24"/>
          <w:szCs w:val="24"/>
          <w:lang w:eastAsia="ru-RU"/>
        </w:rPr>
        <w:t>экологическая безопасность сельскохозяйственной продукции и продовольствия;</w:t>
      </w:r>
    </w:p>
    <w:p w:rsidR="00AB7072" w:rsidRPr="00BF125C" w:rsidRDefault="00AB7072" w:rsidP="00897835">
      <w:pPr>
        <w:widowControl w:val="0"/>
        <w:autoSpaceDE w:val="0"/>
        <w:autoSpaceDN w:val="0"/>
        <w:adjustRightInd w:val="0"/>
        <w:ind w:firstLine="720"/>
        <w:rPr>
          <w:rFonts w:ascii="Arial" w:hAnsi="Arial" w:cs="Arial"/>
          <w:sz w:val="24"/>
          <w:szCs w:val="24"/>
          <w:lang w:eastAsia="ru-RU"/>
        </w:rPr>
      </w:pPr>
      <w:r w:rsidRPr="00BF125C">
        <w:rPr>
          <w:rFonts w:ascii="Arial" w:hAnsi="Arial" w:cs="Arial"/>
          <w:sz w:val="24"/>
          <w:szCs w:val="24"/>
          <w:lang w:eastAsia="ru-RU"/>
        </w:rPr>
        <w:t>конкурентоспособность продукции с учетом рационального размещения и специализации сельскохозяйственного производства.</w:t>
      </w:r>
    </w:p>
    <w:p w:rsidR="00AB7072" w:rsidRPr="00BF125C" w:rsidRDefault="00AB7072" w:rsidP="00897835">
      <w:pPr>
        <w:widowControl w:val="0"/>
        <w:autoSpaceDE w:val="0"/>
        <w:autoSpaceDN w:val="0"/>
        <w:adjustRightInd w:val="0"/>
        <w:ind w:firstLine="720"/>
        <w:rPr>
          <w:rFonts w:ascii="Arial" w:hAnsi="Arial" w:cs="Arial"/>
          <w:sz w:val="24"/>
          <w:szCs w:val="24"/>
          <w:lang w:eastAsia="ru-RU"/>
        </w:rPr>
      </w:pPr>
      <w:r w:rsidRPr="00BF125C">
        <w:rPr>
          <w:rFonts w:ascii="Arial" w:hAnsi="Arial" w:cs="Arial"/>
          <w:sz w:val="24"/>
          <w:szCs w:val="24"/>
          <w:lang w:eastAsia="ru-RU"/>
        </w:rPr>
        <w:lastRenderedPageBreak/>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AB7072" w:rsidRPr="00BF125C" w:rsidRDefault="00AB7072" w:rsidP="00897835">
      <w:pPr>
        <w:widowControl w:val="0"/>
        <w:autoSpaceDE w:val="0"/>
        <w:autoSpaceDN w:val="0"/>
        <w:adjustRightInd w:val="0"/>
        <w:ind w:firstLine="720"/>
        <w:rPr>
          <w:rFonts w:ascii="Arial" w:hAnsi="Arial" w:cs="Arial"/>
          <w:sz w:val="24"/>
          <w:szCs w:val="24"/>
          <w:lang w:eastAsia="ru-RU"/>
        </w:rPr>
      </w:pPr>
      <w:r w:rsidRPr="00BF125C">
        <w:rPr>
          <w:rFonts w:ascii="Arial" w:hAnsi="Arial" w:cs="Arial"/>
          <w:sz w:val="24"/>
          <w:szCs w:val="24"/>
          <w:lang w:eastAsia="ru-RU"/>
        </w:rPr>
        <w:t>обеспечение контроля за ввозимым скотом на территорию района и не распространением заболеваний, таких как ящур, болезнь Шмалленберга, блютанга;</w:t>
      </w:r>
    </w:p>
    <w:p w:rsidR="00AB7072" w:rsidRPr="00BF125C" w:rsidRDefault="00AB7072" w:rsidP="00897835">
      <w:pPr>
        <w:widowControl w:val="0"/>
        <w:autoSpaceDE w:val="0"/>
        <w:autoSpaceDN w:val="0"/>
        <w:adjustRightInd w:val="0"/>
        <w:ind w:firstLine="720"/>
        <w:rPr>
          <w:rFonts w:ascii="Arial" w:hAnsi="Arial" w:cs="Arial"/>
          <w:sz w:val="24"/>
          <w:szCs w:val="24"/>
          <w:lang w:eastAsia="ru-RU"/>
        </w:rPr>
      </w:pPr>
      <w:r w:rsidRPr="00BF125C">
        <w:rPr>
          <w:rFonts w:ascii="Arial" w:hAnsi="Arial" w:cs="Arial"/>
          <w:sz w:val="24"/>
          <w:szCs w:val="24"/>
          <w:lang w:eastAsia="ru-RU"/>
        </w:rPr>
        <w:t>выполнение мероприятий по профилактике и ликвидации карантинных и особо опасных болезней, в том числе общих для человека и животных.</w:t>
      </w:r>
    </w:p>
    <w:p w:rsidR="00AB7072" w:rsidRPr="00EE378E" w:rsidRDefault="00AB7072" w:rsidP="00897835">
      <w:pPr>
        <w:widowControl w:val="0"/>
        <w:autoSpaceDE w:val="0"/>
        <w:autoSpaceDN w:val="0"/>
        <w:adjustRightInd w:val="0"/>
        <w:ind w:firstLine="720"/>
        <w:rPr>
          <w:rFonts w:ascii="Arial" w:hAnsi="Arial" w:cs="Arial"/>
          <w:sz w:val="24"/>
          <w:szCs w:val="24"/>
          <w:highlight w:val="yellow"/>
          <w:lang w:eastAsia="ru-RU"/>
        </w:rPr>
      </w:pPr>
    </w:p>
    <w:p w:rsidR="00AB7072" w:rsidRDefault="00AB7072" w:rsidP="005C5A9D">
      <w:pPr>
        <w:widowControl w:val="0"/>
        <w:autoSpaceDE w:val="0"/>
        <w:autoSpaceDN w:val="0"/>
        <w:adjustRightInd w:val="0"/>
        <w:jc w:val="center"/>
        <w:outlineLvl w:val="0"/>
        <w:rPr>
          <w:rFonts w:ascii="Arial" w:hAnsi="Arial" w:cs="Arial"/>
          <w:sz w:val="24"/>
          <w:szCs w:val="24"/>
          <w:lang w:eastAsia="ru-RU"/>
        </w:rPr>
      </w:pPr>
      <w:r w:rsidRPr="0017482A">
        <w:rPr>
          <w:rFonts w:ascii="Arial" w:hAnsi="Arial" w:cs="Arial"/>
          <w:sz w:val="24"/>
          <w:szCs w:val="24"/>
          <w:lang w:eastAsia="ru-RU"/>
        </w:rPr>
        <w:t xml:space="preserve">2.2. </w:t>
      </w:r>
      <w:r w:rsidR="005C5A9D" w:rsidRPr="005C5A9D">
        <w:rPr>
          <w:rFonts w:ascii="Arial" w:hAnsi="Arial" w:cs="Arial"/>
          <w:sz w:val="24"/>
          <w:szCs w:val="24"/>
          <w:lang w:eastAsia="ru-RU"/>
        </w:rPr>
        <w:t xml:space="preserve">Цели, задачи и показатели (индикаторы) достижения целей и решения задач муниципальной программы </w:t>
      </w:r>
    </w:p>
    <w:p w:rsidR="005C5A9D" w:rsidRPr="0017482A" w:rsidRDefault="005C5A9D" w:rsidP="005C5A9D">
      <w:pPr>
        <w:widowControl w:val="0"/>
        <w:autoSpaceDE w:val="0"/>
        <w:autoSpaceDN w:val="0"/>
        <w:adjustRightInd w:val="0"/>
        <w:jc w:val="center"/>
        <w:outlineLvl w:val="0"/>
        <w:rPr>
          <w:rFonts w:ascii="Arial" w:hAnsi="Arial" w:cs="Arial"/>
          <w:sz w:val="24"/>
          <w:szCs w:val="24"/>
          <w:lang w:eastAsia="ru-RU"/>
        </w:rPr>
      </w:pPr>
    </w:p>
    <w:p w:rsidR="00AB7072" w:rsidRPr="0072551B" w:rsidRDefault="00AB7072" w:rsidP="00897835">
      <w:pPr>
        <w:widowControl w:val="0"/>
        <w:autoSpaceDE w:val="0"/>
        <w:autoSpaceDN w:val="0"/>
        <w:adjustRightInd w:val="0"/>
        <w:ind w:firstLine="720"/>
        <w:rPr>
          <w:rFonts w:ascii="Arial" w:hAnsi="Arial" w:cs="Arial"/>
          <w:sz w:val="24"/>
          <w:szCs w:val="24"/>
          <w:lang w:eastAsia="ru-RU"/>
        </w:rPr>
      </w:pPr>
      <w:r w:rsidRPr="0072551B">
        <w:rPr>
          <w:rFonts w:ascii="Arial" w:hAnsi="Arial" w:cs="Arial"/>
          <w:sz w:val="24"/>
          <w:szCs w:val="24"/>
          <w:lang w:eastAsia="ru-RU"/>
        </w:rPr>
        <w:t>Целями муниципальной программы являются:</w:t>
      </w:r>
    </w:p>
    <w:p w:rsidR="0072551B" w:rsidRPr="0072551B" w:rsidRDefault="0072551B" w:rsidP="0072551B">
      <w:pPr>
        <w:widowControl w:val="0"/>
        <w:autoSpaceDE w:val="0"/>
        <w:autoSpaceDN w:val="0"/>
        <w:adjustRightInd w:val="0"/>
        <w:ind w:firstLine="720"/>
        <w:rPr>
          <w:rFonts w:ascii="Arial" w:hAnsi="Arial" w:cs="Arial"/>
          <w:sz w:val="24"/>
          <w:szCs w:val="24"/>
          <w:lang w:eastAsia="ru-RU"/>
        </w:rPr>
      </w:pPr>
      <w:r w:rsidRPr="0072551B">
        <w:rPr>
          <w:rFonts w:ascii="Arial" w:hAnsi="Arial" w:cs="Arial"/>
          <w:sz w:val="24"/>
          <w:szCs w:val="24"/>
          <w:lang w:eastAsia="ru-RU"/>
        </w:rPr>
        <w:t>Создание условий для устойчивого развития агропромышленного комплекса Верхнемамонского  муниципального  района Воронежской  области;</w:t>
      </w:r>
    </w:p>
    <w:p w:rsidR="0072551B" w:rsidRPr="0072551B" w:rsidRDefault="0072551B" w:rsidP="0072551B">
      <w:pPr>
        <w:widowControl w:val="0"/>
        <w:autoSpaceDE w:val="0"/>
        <w:autoSpaceDN w:val="0"/>
        <w:adjustRightInd w:val="0"/>
        <w:ind w:firstLine="720"/>
        <w:rPr>
          <w:rFonts w:ascii="Arial" w:hAnsi="Arial" w:cs="Arial"/>
          <w:sz w:val="24"/>
          <w:szCs w:val="24"/>
          <w:lang w:eastAsia="ru-RU"/>
        </w:rPr>
      </w:pPr>
      <w:r w:rsidRPr="0072551B">
        <w:rPr>
          <w:rFonts w:ascii="Arial" w:hAnsi="Arial" w:cs="Arial"/>
          <w:sz w:val="24"/>
          <w:szCs w:val="24"/>
          <w:lang w:eastAsia="ru-RU"/>
        </w:rPr>
        <w:t>повышение конкурентоспособности сельскохозяйственной продукции на внутреннем рынке;</w:t>
      </w:r>
    </w:p>
    <w:p w:rsidR="0072551B" w:rsidRPr="0072551B" w:rsidRDefault="0072551B" w:rsidP="0072551B">
      <w:pPr>
        <w:widowControl w:val="0"/>
        <w:autoSpaceDE w:val="0"/>
        <w:autoSpaceDN w:val="0"/>
        <w:adjustRightInd w:val="0"/>
        <w:ind w:firstLine="720"/>
        <w:rPr>
          <w:rFonts w:ascii="Arial" w:hAnsi="Arial" w:cs="Arial"/>
          <w:sz w:val="24"/>
          <w:szCs w:val="24"/>
          <w:lang w:eastAsia="ru-RU"/>
        </w:rPr>
      </w:pPr>
      <w:r w:rsidRPr="0072551B">
        <w:rPr>
          <w:rFonts w:ascii="Arial" w:hAnsi="Arial" w:cs="Arial"/>
          <w:sz w:val="24"/>
          <w:szCs w:val="24"/>
          <w:lang w:eastAsia="ru-RU"/>
        </w:rPr>
        <w:t>повышение финансовой устойчивости предприятий агропромышленного комплекса;</w:t>
      </w:r>
    </w:p>
    <w:p w:rsidR="0072551B" w:rsidRPr="002B693C" w:rsidRDefault="0072551B" w:rsidP="0072551B">
      <w:pPr>
        <w:widowControl w:val="0"/>
        <w:autoSpaceDE w:val="0"/>
        <w:autoSpaceDN w:val="0"/>
        <w:adjustRightInd w:val="0"/>
        <w:ind w:firstLine="720"/>
        <w:rPr>
          <w:rFonts w:ascii="Arial" w:hAnsi="Arial" w:cs="Arial"/>
          <w:sz w:val="24"/>
          <w:szCs w:val="24"/>
          <w:lang w:eastAsia="ru-RU"/>
        </w:rPr>
      </w:pPr>
      <w:r w:rsidRPr="002B693C">
        <w:rPr>
          <w:rFonts w:ascii="Arial" w:hAnsi="Arial" w:cs="Arial"/>
          <w:sz w:val="24"/>
          <w:szCs w:val="24"/>
          <w:lang w:eastAsia="ru-RU"/>
        </w:rPr>
        <w:t>комплексное развитие сельских территорий;</w:t>
      </w:r>
    </w:p>
    <w:p w:rsidR="00AB7072" w:rsidRPr="002B693C" w:rsidRDefault="00AB7072" w:rsidP="00897835">
      <w:pPr>
        <w:widowControl w:val="0"/>
        <w:autoSpaceDE w:val="0"/>
        <w:autoSpaceDN w:val="0"/>
        <w:adjustRightInd w:val="0"/>
        <w:ind w:firstLine="720"/>
        <w:rPr>
          <w:rFonts w:ascii="Arial" w:hAnsi="Arial" w:cs="Arial"/>
          <w:sz w:val="24"/>
          <w:szCs w:val="24"/>
          <w:lang w:eastAsia="ru-RU"/>
        </w:rPr>
      </w:pPr>
      <w:r w:rsidRPr="002B693C">
        <w:rPr>
          <w:rFonts w:ascii="Arial" w:hAnsi="Arial" w:cs="Arial"/>
          <w:sz w:val="24"/>
          <w:szCs w:val="24"/>
          <w:lang w:eastAsia="ru-RU"/>
        </w:rPr>
        <w:t>Для достижения указанных целей предусматривается решение следующих задач, реализуемых в программах и подпрограммах:</w:t>
      </w:r>
    </w:p>
    <w:p w:rsidR="002B693C" w:rsidRPr="002B693C" w:rsidRDefault="002B693C" w:rsidP="002B693C">
      <w:pPr>
        <w:widowControl w:val="0"/>
        <w:autoSpaceDE w:val="0"/>
        <w:autoSpaceDN w:val="0"/>
        <w:adjustRightInd w:val="0"/>
        <w:ind w:firstLine="720"/>
        <w:rPr>
          <w:rFonts w:ascii="Arial" w:hAnsi="Arial" w:cs="Arial"/>
          <w:sz w:val="24"/>
          <w:szCs w:val="24"/>
          <w:lang w:eastAsia="ru-RU"/>
        </w:rPr>
      </w:pPr>
      <w:r w:rsidRPr="002B693C">
        <w:rPr>
          <w:rFonts w:ascii="Arial" w:hAnsi="Arial" w:cs="Arial"/>
          <w:sz w:val="24"/>
          <w:szCs w:val="24"/>
          <w:lang w:eastAsia="ru-RU"/>
        </w:rPr>
        <w:t>стимулирование роста производства основных видов сельскохозяйственной продукции, производства пищевых продуктов;</w:t>
      </w:r>
    </w:p>
    <w:p w:rsidR="002B693C" w:rsidRPr="002B693C" w:rsidRDefault="002B693C" w:rsidP="002B693C">
      <w:pPr>
        <w:widowControl w:val="0"/>
        <w:autoSpaceDE w:val="0"/>
        <w:autoSpaceDN w:val="0"/>
        <w:adjustRightInd w:val="0"/>
        <w:ind w:firstLine="720"/>
        <w:rPr>
          <w:rFonts w:ascii="Arial" w:hAnsi="Arial" w:cs="Arial"/>
          <w:sz w:val="24"/>
          <w:szCs w:val="24"/>
          <w:lang w:eastAsia="ru-RU"/>
        </w:rPr>
      </w:pPr>
      <w:r w:rsidRPr="002B693C">
        <w:rPr>
          <w:rFonts w:ascii="Arial" w:hAnsi="Arial" w:cs="Arial"/>
          <w:sz w:val="24"/>
          <w:szCs w:val="24"/>
          <w:lang w:eastAsia="ru-RU"/>
        </w:rPr>
        <w:t>поддержка малых форм хозяйствования;</w:t>
      </w:r>
    </w:p>
    <w:p w:rsidR="002B693C" w:rsidRPr="002B693C" w:rsidRDefault="002B693C" w:rsidP="002B693C">
      <w:pPr>
        <w:widowControl w:val="0"/>
        <w:autoSpaceDE w:val="0"/>
        <w:autoSpaceDN w:val="0"/>
        <w:adjustRightInd w:val="0"/>
        <w:ind w:firstLine="720"/>
        <w:rPr>
          <w:rFonts w:ascii="Arial" w:hAnsi="Arial" w:cs="Arial"/>
          <w:sz w:val="24"/>
          <w:szCs w:val="24"/>
          <w:lang w:eastAsia="ru-RU"/>
        </w:rPr>
      </w:pPr>
      <w:r w:rsidRPr="002B693C">
        <w:rPr>
          <w:rFonts w:ascii="Arial" w:hAnsi="Arial" w:cs="Arial"/>
          <w:sz w:val="24"/>
          <w:szCs w:val="24"/>
          <w:lang w:eastAsia="ru-RU"/>
        </w:rPr>
        <w:t>повышение уровня рентабельности в сельском хозяйстве для обеспечения его устойчивого развития;</w:t>
      </w:r>
    </w:p>
    <w:p w:rsidR="002B693C" w:rsidRPr="002B693C" w:rsidRDefault="002B693C" w:rsidP="002B693C">
      <w:pPr>
        <w:widowControl w:val="0"/>
        <w:autoSpaceDE w:val="0"/>
        <w:autoSpaceDN w:val="0"/>
        <w:adjustRightInd w:val="0"/>
        <w:ind w:firstLine="720"/>
        <w:rPr>
          <w:rFonts w:ascii="Arial" w:hAnsi="Arial" w:cs="Arial"/>
          <w:sz w:val="24"/>
          <w:szCs w:val="24"/>
          <w:lang w:eastAsia="ru-RU"/>
        </w:rPr>
      </w:pPr>
      <w:r w:rsidRPr="002B693C">
        <w:rPr>
          <w:rFonts w:ascii="Arial" w:hAnsi="Arial" w:cs="Arial"/>
          <w:sz w:val="24"/>
          <w:szCs w:val="24"/>
          <w:lang w:eastAsia="ru-RU"/>
        </w:rPr>
        <w:t>повышение качества жизни сельского населения;</w:t>
      </w:r>
    </w:p>
    <w:p w:rsidR="005C5A9D" w:rsidRPr="005C5A9D" w:rsidRDefault="002B693C" w:rsidP="005C5A9D">
      <w:pPr>
        <w:widowControl w:val="0"/>
        <w:autoSpaceDE w:val="0"/>
        <w:autoSpaceDN w:val="0"/>
        <w:adjustRightInd w:val="0"/>
        <w:ind w:firstLine="720"/>
        <w:rPr>
          <w:rFonts w:ascii="Arial" w:hAnsi="Arial" w:cs="Arial"/>
          <w:sz w:val="24"/>
          <w:szCs w:val="24"/>
          <w:highlight w:val="green"/>
          <w:lang w:eastAsia="ru-RU"/>
        </w:rPr>
      </w:pPr>
      <w:r w:rsidRPr="002B693C">
        <w:rPr>
          <w:rFonts w:ascii="Arial" w:hAnsi="Arial" w:cs="Arial"/>
          <w:sz w:val="24"/>
          <w:szCs w:val="24"/>
          <w:lang w:eastAsia="ru-RU"/>
        </w:rPr>
        <w:t>осуществление противоэпизоотических мероприятий в отношении карантинных и особо опасных болезней животных</w:t>
      </w:r>
    </w:p>
    <w:p w:rsidR="00AB7072" w:rsidRPr="00B17178" w:rsidRDefault="00AB7072" w:rsidP="00897835">
      <w:pPr>
        <w:widowControl w:val="0"/>
        <w:autoSpaceDE w:val="0"/>
        <w:autoSpaceDN w:val="0"/>
        <w:adjustRightInd w:val="0"/>
        <w:ind w:firstLine="720"/>
        <w:rPr>
          <w:rFonts w:ascii="Arial" w:hAnsi="Arial" w:cs="Arial"/>
          <w:sz w:val="24"/>
          <w:szCs w:val="24"/>
          <w:lang w:eastAsia="ru-RU"/>
        </w:rPr>
      </w:pPr>
      <w:r w:rsidRPr="00B17178">
        <w:rPr>
          <w:rFonts w:ascii="Arial" w:hAnsi="Arial" w:cs="Arial"/>
          <w:sz w:val="24"/>
          <w:szCs w:val="24"/>
          <w:lang w:eastAsia="ru-RU"/>
        </w:rPr>
        <w:t>Показатели (индикаторы) реализации муниципальной программы оцениваются в целом для муниципальной программы и по каждой из подпрограмм муниципальной программы.</w:t>
      </w:r>
    </w:p>
    <w:p w:rsidR="00AB7072" w:rsidRPr="00B17178" w:rsidRDefault="00AB7072" w:rsidP="00897835">
      <w:pPr>
        <w:widowControl w:val="0"/>
        <w:autoSpaceDE w:val="0"/>
        <w:autoSpaceDN w:val="0"/>
        <w:adjustRightInd w:val="0"/>
        <w:ind w:firstLine="720"/>
        <w:rPr>
          <w:rFonts w:ascii="Arial" w:hAnsi="Arial" w:cs="Arial"/>
          <w:sz w:val="24"/>
          <w:szCs w:val="24"/>
          <w:lang w:eastAsia="ru-RU"/>
        </w:rPr>
      </w:pPr>
      <w:r w:rsidRPr="00B17178">
        <w:rPr>
          <w:rFonts w:ascii="Arial" w:hAnsi="Arial" w:cs="Arial"/>
          <w:sz w:val="24"/>
          <w:szCs w:val="24"/>
          <w:lang w:eastAsia="ru-RU"/>
        </w:rPr>
        <w:t>Эти показатели (индикаторы) предназначены для оценки наиболее существенных результатов реализации муниципальной программы и включенных в нее подпрограмм.</w:t>
      </w:r>
    </w:p>
    <w:p w:rsidR="00AB7072" w:rsidRPr="009F192C" w:rsidRDefault="00AB7072" w:rsidP="00897835">
      <w:pPr>
        <w:widowControl w:val="0"/>
        <w:autoSpaceDE w:val="0"/>
        <w:autoSpaceDN w:val="0"/>
        <w:adjustRightInd w:val="0"/>
        <w:ind w:firstLine="720"/>
        <w:rPr>
          <w:rFonts w:ascii="Arial" w:hAnsi="Arial" w:cs="Arial"/>
          <w:sz w:val="24"/>
          <w:szCs w:val="24"/>
          <w:lang w:eastAsia="ru-RU"/>
        </w:rPr>
      </w:pPr>
      <w:r w:rsidRPr="009F192C">
        <w:rPr>
          <w:rFonts w:ascii="Arial" w:hAnsi="Arial" w:cs="Arial"/>
          <w:sz w:val="24"/>
          <w:szCs w:val="24"/>
          <w:lang w:eastAsia="ru-RU"/>
        </w:rPr>
        <w:t>К общим показателям (индикаторам) муниципальной программы отнесены:</w:t>
      </w:r>
    </w:p>
    <w:p w:rsidR="00083515" w:rsidRPr="00083515" w:rsidRDefault="00083515" w:rsidP="00083515">
      <w:pPr>
        <w:widowControl w:val="0"/>
        <w:autoSpaceDE w:val="0"/>
        <w:autoSpaceDN w:val="0"/>
        <w:adjustRightInd w:val="0"/>
        <w:ind w:firstLine="720"/>
        <w:rPr>
          <w:rFonts w:ascii="Arial" w:hAnsi="Arial" w:cs="Arial"/>
          <w:sz w:val="24"/>
          <w:szCs w:val="24"/>
          <w:lang w:eastAsia="ru-RU"/>
        </w:rPr>
      </w:pPr>
      <w:r w:rsidRPr="00083515">
        <w:rPr>
          <w:rFonts w:ascii="Arial" w:hAnsi="Arial" w:cs="Arial"/>
          <w:sz w:val="24"/>
          <w:szCs w:val="24"/>
          <w:lang w:eastAsia="ru-RU"/>
        </w:rPr>
        <w:t>индекс производства продукции сельского хозяйства в хозяйствах всех категорий (в сопоставимых ценах);</w:t>
      </w:r>
    </w:p>
    <w:p w:rsidR="00083515" w:rsidRPr="00083515" w:rsidRDefault="00083515" w:rsidP="00083515">
      <w:pPr>
        <w:widowControl w:val="0"/>
        <w:autoSpaceDE w:val="0"/>
        <w:autoSpaceDN w:val="0"/>
        <w:adjustRightInd w:val="0"/>
        <w:ind w:firstLine="720"/>
        <w:rPr>
          <w:rFonts w:ascii="Arial" w:hAnsi="Arial" w:cs="Arial"/>
          <w:sz w:val="24"/>
          <w:szCs w:val="24"/>
          <w:lang w:eastAsia="ru-RU"/>
        </w:rPr>
      </w:pPr>
      <w:r w:rsidRPr="00083515">
        <w:rPr>
          <w:rFonts w:ascii="Arial" w:hAnsi="Arial" w:cs="Arial"/>
          <w:sz w:val="24"/>
          <w:szCs w:val="24"/>
          <w:lang w:eastAsia="ru-RU"/>
        </w:rPr>
        <w:t>рост объемов производства молока в сельхозорганизациях и кфх района</w:t>
      </w:r>
    </w:p>
    <w:p w:rsidR="00083515" w:rsidRPr="00083515" w:rsidRDefault="00083515" w:rsidP="00083515">
      <w:pPr>
        <w:widowControl w:val="0"/>
        <w:autoSpaceDE w:val="0"/>
        <w:autoSpaceDN w:val="0"/>
        <w:adjustRightInd w:val="0"/>
        <w:ind w:firstLine="720"/>
        <w:rPr>
          <w:rFonts w:ascii="Arial" w:hAnsi="Arial" w:cs="Arial"/>
          <w:sz w:val="24"/>
          <w:szCs w:val="24"/>
          <w:lang w:eastAsia="ru-RU"/>
        </w:rPr>
      </w:pPr>
      <w:r w:rsidRPr="00083515">
        <w:rPr>
          <w:rFonts w:ascii="Arial" w:hAnsi="Arial" w:cs="Arial"/>
          <w:sz w:val="24"/>
          <w:szCs w:val="24"/>
          <w:lang w:eastAsia="ru-RU"/>
        </w:rPr>
        <w:t>рост объемов производства мяса скота и птицы на убой в живом весе  в сельхозорганизациях и кфх района</w:t>
      </w:r>
    </w:p>
    <w:p w:rsidR="00083515" w:rsidRPr="00083515" w:rsidRDefault="00083515" w:rsidP="00083515">
      <w:pPr>
        <w:widowControl w:val="0"/>
        <w:autoSpaceDE w:val="0"/>
        <w:autoSpaceDN w:val="0"/>
        <w:adjustRightInd w:val="0"/>
        <w:ind w:firstLine="720"/>
        <w:rPr>
          <w:rFonts w:ascii="Arial" w:hAnsi="Arial" w:cs="Arial"/>
          <w:sz w:val="24"/>
          <w:szCs w:val="24"/>
          <w:lang w:eastAsia="ru-RU"/>
        </w:rPr>
      </w:pPr>
      <w:r w:rsidRPr="00083515">
        <w:rPr>
          <w:rFonts w:ascii="Arial" w:hAnsi="Arial" w:cs="Arial"/>
          <w:sz w:val="24"/>
          <w:szCs w:val="24"/>
          <w:lang w:eastAsia="ru-RU"/>
        </w:rPr>
        <w:t>индекс производительности труда в сельском хозяйстве</w:t>
      </w:r>
    </w:p>
    <w:p w:rsidR="00083515" w:rsidRDefault="00083515" w:rsidP="00083515">
      <w:pPr>
        <w:widowControl w:val="0"/>
        <w:autoSpaceDE w:val="0"/>
        <w:autoSpaceDN w:val="0"/>
        <w:adjustRightInd w:val="0"/>
        <w:ind w:firstLine="720"/>
        <w:rPr>
          <w:rFonts w:ascii="Arial" w:hAnsi="Arial" w:cs="Arial"/>
          <w:sz w:val="24"/>
          <w:szCs w:val="24"/>
          <w:lang w:eastAsia="ru-RU"/>
        </w:rPr>
      </w:pPr>
      <w:r w:rsidRPr="00083515">
        <w:rPr>
          <w:rFonts w:ascii="Arial" w:hAnsi="Arial" w:cs="Arial"/>
          <w:sz w:val="24"/>
          <w:szCs w:val="24"/>
          <w:lang w:eastAsia="ru-RU"/>
        </w:rPr>
        <w:t>индекс физического объема инвестиций в основной капитал сельского хозяйства;</w:t>
      </w:r>
    </w:p>
    <w:p w:rsidR="00083515" w:rsidRDefault="00083515" w:rsidP="00083515">
      <w:pPr>
        <w:widowControl w:val="0"/>
        <w:autoSpaceDE w:val="0"/>
        <w:autoSpaceDN w:val="0"/>
        <w:adjustRightInd w:val="0"/>
        <w:ind w:firstLine="720"/>
        <w:rPr>
          <w:rFonts w:ascii="Arial" w:hAnsi="Arial" w:cs="Arial"/>
          <w:sz w:val="24"/>
          <w:szCs w:val="24"/>
          <w:lang w:eastAsia="ru-RU"/>
        </w:rPr>
      </w:pPr>
      <w:r>
        <w:rPr>
          <w:rFonts w:ascii="Arial" w:hAnsi="Arial" w:cs="Arial"/>
          <w:sz w:val="24"/>
          <w:szCs w:val="24"/>
          <w:lang w:eastAsia="ru-RU"/>
        </w:rPr>
        <w:t>р</w:t>
      </w:r>
      <w:r w:rsidRPr="00083515">
        <w:rPr>
          <w:rFonts w:ascii="Arial" w:hAnsi="Arial" w:cs="Arial"/>
          <w:sz w:val="24"/>
          <w:szCs w:val="24"/>
          <w:lang w:eastAsia="ru-RU"/>
        </w:rPr>
        <w:t>ентабельность сельскохозяйственных организаций;</w:t>
      </w:r>
    </w:p>
    <w:p w:rsidR="00AB7072" w:rsidRDefault="00083515" w:rsidP="00083515">
      <w:pPr>
        <w:widowControl w:val="0"/>
        <w:autoSpaceDE w:val="0"/>
        <w:autoSpaceDN w:val="0"/>
        <w:adjustRightInd w:val="0"/>
        <w:ind w:firstLine="709"/>
        <w:rPr>
          <w:rFonts w:ascii="Arial" w:hAnsi="Arial" w:cs="Arial"/>
          <w:sz w:val="24"/>
          <w:szCs w:val="24"/>
          <w:lang w:eastAsia="ru-RU"/>
        </w:rPr>
      </w:pPr>
      <w:r>
        <w:rPr>
          <w:rFonts w:ascii="Arial" w:hAnsi="Arial" w:cs="Arial"/>
          <w:sz w:val="24"/>
          <w:szCs w:val="24"/>
          <w:lang w:eastAsia="ru-RU"/>
        </w:rPr>
        <w:t>Оценка достижения показателя«И</w:t>
      </w:r>
      <w:r w:rsidR="00AB7072" w:rsidRPr="009F192C">
        <w:rPr>
          <w:rFonts w:ascii="Arial" w:hAnsi="Arial" w:cs="Arial"/>
          <w:sz w:val="24"/>
          <w:szCs w:val="24"/>
          <w:lang w:eastAsia="ru-RU"/>
        </w:rPr>
        <w:t>ндекс производства продукции</w:t>
      </w:r>
      <w:r w:rsidR="00AB7072" w:rsidRPr="004F1743">
        <w:rPr>
          <w:rFonts w:ascii="Arial" w:hAnsi="Arial" w:cs="Arial"/>
          <w:sz w:val="24"/>
          <w:szCs w:val="24"/>
          <w:lang w:eastAsia="ru-RU"/>
        </w:rPr>
        <w:t xml:space="preserve"> сельского хозяйства в хозяйствах всех ка</w:t>
      </w:r>
      <w:r>
        <w:rPr>
          <w:rFonts w:ascii="Arial" w:hAnsi="Arial" w:cs="Arial"/>
          <w:sz w:val="24"/>
          <w:szCs w:val="24"/>
          <w:lang w:eastAsia="ru-RU"/>
        </w:rPr>
        <w:t xml:space="preserve">тегорий» (в сопоставимых ценах) </w:t>
      </w:r>
      <w:r w:rsidR="00AB7072" w:rsidRPr="004F1743">
        <w:rPr>
          <w:rFonts w:ascii="Arial" w:hAnsi="Arial" w:cs="Arial"/>
          <w:sz w:val="24"/>
          <w:szCs w:val="24"/>
          <w:lang w:eastAsia="ru-RU"/>
        </w:rPr>
        <w:t>производится исходя из официальных статистических данных (пункт 1.16.1 Федерального плана статистических работ).</w:t>
      </w:r>
    </w:p>
    <w:p w:rsidR="009F192C" w:rsidRPr="00796BC0" w:rsidRDefault="009F192C" w:rsidP="009F192C">
      <w:pPr>
        <w:widowControl w:val="0"/>
        <w:autoSpaceDE w:val="0"/>
        <w:autoSpaceDN w:val="0"/>
        <w:adjustRightInd w:val="0"/>
        <w:ind w:firstLine="720"/>
        <w:rPr>
          <w:rFonts w:ascii="Arial" w:hAnsi="Arial" w:cs="Arial"/>
          <w:sz w:val="24"/>
          <w:szCs w:val="24"/>
          <w:lang w:eastAsia="ru-RU"/>
        </w:rPr>
      </w:pPr>
      <w:r w:rsidRPr="000B29F4">
        <w:rPr>
          <w:rFonts w:ascii="Arial" w:hAnsi="Arial" w:cs="Arial"/>
          <w:sz w:val="24"/>
          <w:szCs w:val="24"/>
          <w:lang w:eastAsia="ru-RU"/>
        </w:rPr>
        <w:t>Оценка достижения показат</w:t>
      </w:r>
      <w:r>
        <w:rPr>
          <w:rFonts w:ascii="Arial" w:hAnsi="Arial" w:cs="Arial"/>
          <w:sz w:val="24"/>
          <w:szCs w:val="24"/>
          <w:lang w:eastAsia="ru-RU"/>
        </w:rPr>
        <w:t>елей «</w:t>
      </w:r>
      <w:r w:rsidR="00083515">
        <w:rPr>
          <w:rFonts w:ascii="Arial" w:hAnsi="Arial" w:cs="Arial"/>
          <w:sz w:val="24"/>
          <w:szCs w:val="24"/>
          <w:lang w:eastAsia="ru-RU"/>
        </w:rPr>
        <w:t>Рост</w:t>
      </w:r>
      <w:r w:rsidRPr="00796BC0">
        <w:rPr>
          <w:rFonts w:ascii="Arial" w:hAnsi="Arial" w:cs="Arial"/>
          <w:sz w:val="24"/>
          <w:szCs w:val="24"/>
          <w:lang w:eastAsia="ru-RU"/>
        </w:rPr>
        <w:t xml:space="preserve"> объемов производства молока в сельхозорганизациях и кфх района</w:t>
      </w:r>
      <w:r>
        <w:rPr>
          <w:rFonts w:ascii="Arial" w:hAnsi="Arial" w:cs="Arial"/>
          <w:sz w:val="24"/>
          <w:szCs w:val="24"/>
          <w:lang w:eastAsia="ru-RU"/>
        </w:rPr>
        <w:t xml:space="preserve">» и </w:t>
      </w:r>
      <w:r w:rsidR="00083515">
        <w:rPr>
          <w:rFonts w:ascii="Arial" w:hAnsi="Arial" w:cs="Arial"/>
          <w:sz w:val="24"/>
          <w:szCs w:val="24"/>
          <w:lang w:eastAsia="ru-RU"/>
        </w:rPr>
        <w:t>«Рост</w:t>
      </w:r>
      <w:r w:rsidRPr="00796BC0">
        <w:rPr>
          <w:rFonts w:ascii="Arial" w:hAnsi="Arial" w:cs="Arial"/>
          <w:sz w:val="24"/>
          <w:szCs w:val="24"/>
          <w:lang w:eastAsia="ru-RU"/>
        </w:rPr>
        <w:t xml:space="preserve"> объемов производства мяса скота и птицы на убой в живом весе  в сельхозорганизациях и кфх района</w:t>
      </w:r>
      <w:r w:rsidR="00083515">
        <w:rPr>
          <w:rFonts w:ascii="Arial" w:hAnsi="Arial" w:cs="Arial"/>
          <w:sz w:val="24"/>
          <w:szCs w:val="24"/>
          <w:lang w:eastAsia="ru-RU"/>
        </w:rPr>
        <w:t>»</w:t>
      </w:r>
      <w:r>
        <w:rPr>
          <w:rFonts w:ascii="Arial" w:hAnsi="Arial" w:cs="Arial"/>
          <w:sz w:val="24"/>
          <w:szCs w:val="24"/>
          <w:lang w:eastAsia="ru-RU"/>
        </w:rPr>
        <w:t xml:space="preserve"> производится исходя из официальных </w:t>
      </w:r>
      <w:r w:rsidRPr="00984CBE">
        <w:rPr>
          <w:rFonts w:ascii="Arial" w:hAnsi="Arial" w:cs="Arial"/>
          <w:sz w:val="24"/>
          <w:szCs w:val="24"/>
          <w:lang w:eastAsia="ru-RU"/>
        </w:rPr>
        <w:t>ста</w:t>
      </w:r>
      <w:r>
        <w:rPr>
          <w:rFonts w:ascii="Arial" w:hAnsi="Arial" w:cs="Arial"/>
          <w:sz w:val="24"/>
          <w:szCs w:val="24"/>
          <w:lang w:eastAsia="ru-RU"/>
        </w:rPr>
        <w:t>тистических данных (пункт 1.16.17</w:t>
      </w:r>
      <w:r w:rsidRPr="00984CBE">
        <w:rPr>
          <w:rFonts w:ascii="Arial" w:hAnsi="Arial" w:cs="Arial"/>
          <w:sz w:val="24"/>
          <w:szCs w:val="24"/>
          <w:lang w:eastAsia="ru-RU"/>
        </w:rPr>
        <w:t xml:space="preserve"> Федерального плана статистических работ).</w:t>
      </w:r>
    </w:p>
    <w:p w:rsidR="00AB7072" w:rsidRPr="00F51076" w:rsidRDefault="00AB7072" w:rsidP="00897835">
      <w:pPr>
        <w:widowControl w:val="0"/>
        <w:autoSpaceDE w:val="0"/>
        <w:autoSpaceDN w:val="0"/>
        <w:adjustRightInd w:val="0"/>
        <w:ind w:firstLine="720"/>
        <w:rPr>
          <w:rFonts w:ascii="Arial" w:hAnsi="Arial" w:cs="Arial"/>
          <w:sz w:val="24"/>
          <w:szCs w:val="24"/>
          <w:lang w:eastAsia="ru-RU"/>
        </w:rPr>
      </w:pPr>
      <w:r w:rsidRPr="000B29F4">
        <w:rPr>
          <w:rFonts w:ascii="Arial" w:hAnsi="Arial" w:cs="Arial"/>
          <w:sz w:val="24"/>
          <w:szCs w:val="24"/>
          <w:lang w:eastAsia="ru-RU"/>
        </w:rPr>
        <w:t xml:space="preserve">Оценка достижения показателя </w:t>
      </w:r>
      <w:r w:rsidR="00083515">
        <w:rPr>
          <w:rFonts w:ascii="Arial" w:hAnsi="Arial" w:cs="Arial"/>
          <w:sz w:val="24"/>
          <w:szCs w:val="24"/>
          <w:lang w:eastAsia="ru-RU"/>
        </w:rPr>
        <w:t>«И</w:t>
      </w:r>
      <w:r w:rsidRPr="00F51076">
        <w:rPr>
          <w:rFonts w:ascii="Arial" w:hAnsi="Arial" w:cs="Arial"/>
          <w:sz w:val="24"/>
          <w:szCs w:val="24"/>
          <w:lang w:eastAsia="ru-RU"/>
        </w:rPr>
        <w:t xml:space="preserve">ндекс физического объема инвестиций в основной капитал сельского хозяйства» производится исходя из официальных </w:t>
      </w:r>
      <w:r w:rsidRPr="00F51076">
        <w:rPr>
          <w:rFonts w:ascii="Arial" w:hAnsi="Arial" w:cs="Arial"/>
          <w:sz w:val="24"/>
          <w:szCs w:val="24"/>
          <w:lang w:eastAsia="ru-RU"/>
        </w:rPr>
        <w:lastRenderedPageBreak/>
        <w:t>статистических данных (пункт 1.28.3 Федерального плана статистических работ).</w:t>
      </w:r>
    </w:p>
    <w:p w:rsidR="00AB7072" w:rsidRPr="00984CBE" w:rsidRDefault="00083515" w:rsidP="00897835">
      <w:pPr>
        <w:widowControl w:val="0"/>
        <w:autoSpaceDE w:val="0"/>
        <w:autoSpaceDN w:val="0"/>
        <w:adjustRightInd w:val="0"/>
        <w:ind w:firstLine="720"/>
        <w:rPr>
          <w:rFonts w:ascii="Arial" w:hAnsi="Arial" w:cs="Arial"/>
          <w:sz w:val="24"/>
          <w:szCs w:val="24"/>
          <w:lang w:eastAsia="ru-RU"/>
        </w:rPr>
      </w:pPr>
      <w:r>
        <w:rPr>
          <w:rFonts w:ascii="Arial" w:hAnsi="Arial" w:cs="Arial"/>
          <w:sz w:val="24"/>
          <w:szCs w:val="24"/>
          <w:lang w:eastAsia="ru-RU"/>
        </w:rPr>
        <w:t>Оценка достижения показателя «Р</w:t>
      </w:r>
      <w:r w:rsidR="00AB7072" w:rsidRPr="00F51076">
        <w:rPr>
          <w:rFonts w:ascii="Arial" w:hAnsi="Arial" w:cs="Arial"/>
          <w:sz w:val="24"/>
          <w:szCs w:val="24"/>
          <w:lang w:eastAsia="ru-RU"/>
        </w:rPr>
        <w:t>ентабельность сельскохозяйственных организаций» производится департаментом аграрной политики Воронежской области, исходя из данных сводного годового бухгалтерского отчета по сельскохозяйственным</w:t>
      </w:r>
      <w:r w:rsidR="00AB7072" w:rsidRPr="00984CBE">
        <w:rPr>
          <w:rFonts w:ascii="Arial" w:hAnsi="Arial" w:cs="Arial"/>
          <w:sz w:val="24"/>
          <w:szCs w:val="24"/>
          <w:lang w:eastAsia="ru-RU"/>
        </w:rPr>
        <w:t xml:space="preserve"> организациям «О финансово-экономическом состоянии товаропроизводителей агропромышленного комплекса ».</w:t>
      </w:r>
    </w:p>
    <w:p w:rsidR="00AB7072" w:rsidRPr="00984CBE" w:rsidRDefault="00AB7072" w:rsidP="00897835">
      <w:pPr>
        <w:widowControl w:val="0"/>
        <w:autoSpaceDE w:val="0"/>
        <w:autoSpaceDN w:val="0"/>
        <w:adjustRightInd w:val="0"/>
        <w:ind w:firstLine="709"/>
        <w:rPr>
          <w:rFonts w:ascii="Arial" w:hAnsi="Arial" w:cs="Arial"/>
          <w:sz w:val="24"/>
          <w:szCs w:val="24"/>
          <w:lang w:eastAsia="ru-RU"/>
        </w:rPr>
      </w:pPr>
      <w:r w:rsidRPr="00984CBE">
        <w:rPr>
          <w:rFonts w:ascii="Arial" w:hAnsi="Arial" w:cs="Arial"/>
          <w:sz w:val="24"/>
          <w:szCs w:val="24"/>
          <w:lang w:eastAsia="ru-RU"/>
        </w:rPr>
        <w:t xml:space="preserve">Расчет показателя осуществляется по формуле Рсх = Псх / </w:t>
      </w:r>
      <w:r w:rsidRPr="00984CBE">
        <w:rPr>
          <w:rFonts w:ascii="Arial" w:hAnsi="Arial" w:cs="Arial"/>
          <w:sz w:val="24"/>
          <w:szCs w:val="24"/>
          <w:lang w:val="en-US" w:eastAsia="ru-RU"/>
        </w:rPr>
        <w:t>I</w:t>
      </w:r>
      <w:r w:rsidRPr="00984CBE">
        <w:rPr>
          <w:rFonts w:ascii="Arial" w:hAnsi="Arial" w:cs="Arial"/>
          <w:sz w:val="24"/>
          <w:szCs w:val="24"/>
          <w:lang w:eastAsia="ru-RU"/>
        </w:rPr>
        <w:t xml:space="preserve">сх* 100%,где: </w:t>
      </w:r>
    </w:p>
    <w:p w:rsidR="00AB7072" w:rsidRPr="00984CBE" w:rsidRDefault="00AB7072" w:rsidP="00897835">
      <w:pPr>
        <w:widowControl w:val="0"/>
        <w:autoSpaceDE w:val="0"/>
        <w:autoSpaceDN w:val="0"/>
        <w:adjustRightInd w:val="0"/>
        <w:ind w:firstLine="709"/>
        <w:rPr>
          <w:rFonts w:ascii="Arial" w:hAnsi="Arial" w:cs="Arial"/>
          <w:sz w:val="24"/>
          <w:szCs w:val="24"/>
          <w:lang w:eastAsia="ru-RU"/>
        </w:rPr>
      </w:pPr>
      <w:r w:rsidRPr="00984CBE">
        <w:rPr>
          <w:rFonts w:ascii="Arial" w:hAnsi="Arial" w:cs="Arial"/>
          <w:sz w:val="24"/>
          <w:szCs w:val="24"/>
          <w:lang w:eastAsia="ru-RU"/>
        </w:rPr>
        <w:t>Рсх - уровень рентабельности сельскохозяйственных организаций (с учетом субсидий);</w:t>
      </w:r>
    </w:p>
    <w:p w:rsidR="00AB7072" w:rsidRPr="00984CBE" w:rsidRDefault="00AB7072" w:rsidP="00897835">
      <w:pPr>
        <w:widowControl w:val="0"/>
        <w:autoSpaceDE w:val="0"/>
        <w:autoSpaceDN w:val="0"/>
        <w:adjustRightInd w:val="0"/>
        <w:ind w:firstLine="709"/>
        <w:rPr>
          <w:rFonts w:ascii="Arial" w:hAnsi="Arial" w:cs="Arial"/>
          <w:sz w:val="24"/>
          <w:szCs w:val="24"/>
          <w:lang w:eastAsia="ru-RU"/>
        </w:rPr>
      </w:pPr>
      <w:r w:rsidRPr="00984CBE">
        <w:rPr>
          <w:rFonts w:ascii="Arial" w:hAnsi="Arial" w:cs="Arial"/>
          <w:sz w:val="24"/>
          <w:szCs w:val="24"/>
          <w:lang w:eastAsia="ru-RU"/>
        </w:rPr>
        <w:t>Псх - прибыль (убыток) до налогообложения по предприятиям, осуществляющим деятельность в сельском хозяйстве, за отчетный год;</w:t>
      </w:r>
    </w:p>
    <w:p w:rsidR="00AB7072" w:rsidRPr="00984CBE" w:rsidRDefault="00AB7072" w:rsidP="00897835">
      <w:pPr>
        <w:widowControl w:val="0"/>
        <w:autoSpaceDE w:val="0"/>
        <w:autoSpaceDN w:val="0"/>
        <w:adjustRightInd w:val="0"/>
        <w:ind w:firstLine="709"/>
        <w:rPr>
          <w:rFonts w:ascii="Arial" w:hAnsi="Arial" w:cs="Arial"/>
          <w:sz w:val="24"/>
          <w:szCs w:val="24"/>
          <w:lang w:eastAsia="ru-RU"/>
        </w:rPr>
      </w:pPr>
      <w:r w:rsidRPr="00984CBE">
        <w:rPr>
          <w:rFonts w:ascii="Arial" w:hAnsi="Arial" w:cs="Arial"/>
          <w:sz w:val="24"/>
          <w:szCs w:val="24"/>
          <w:lang w:eastAsia="ru-RU"/>
        </w:rPr>
        <w:t xml:space="preserve">Iсх - объем затрат проданных товаров, продукции, работ, услуг за отчетный год по предприятиям, осуществляющим деятельность в сельском хозяйстве. </w:t>
      </w:r>
    </w:p>
    <w:p w:rsidR="00AB7072" w:rsidRPr="005D5C35" w:rsidRDefault="00AB7072" w:rsidP="00897835">
      <w:pPr>
        <w:widowControl w:val="0"/>
        <w:autoSpaceDE w:val="0"/>
        <w:autoSpaceDN w:val="0"/>
        <w:adjustRightInd w:val="0"/>
        <w:ind w:firstLine="720"/>
        <w:rPr>
          <w:rFonts w:ascii="Arial" w:hAnsi="Arial" w:cs="Arial"/>
          <w:sz w:val="24"/>
          <w:szCs w:val="24"/>
          <w:lang w:eastAsia="ru-RU"/>
        </w:rPr>
      </w:pPr>
      <w:r w:rsidRPr="005D5C35">
        <w:rPr>
          <w:rFonts w:ascii="Arial" w:hAnsi="Arial" w:cs="Arial"/>
          <w:sz w:val="24"/>
          <w:szCs w:val="24"/>
          <w:lang w:eastAsia="ru-RU"/>
        </w:rPr>
        <w:t>Прогнозные значения показателей (индикаторов) достижения целей и решения задач муниципальной программы приведены в приложени</w:t>
      </w:r>
      <w:r w:rsidR="00E6601F">
        <w:rPr>
          <w:rFonts w:ascii="Arial" w:hAnsi="Arial" w:cs="Arial"/>
          <w:sz w:val="24"/>
          <w:szCs w:val="24"/>
          <w:lang w:eastAsia="ru-RU"/>
        </w:rPr>
        <w:t>и 1</w:t>
      </w:r>
      <w:r w:rsidRPr="005D5C35">
        <w:rPr>
          <w:rFonts w:ascii="Arial" w:hAnsi="Arial" w:cs="Arial"/>
          <w:sz w:val="24"/>
          <w:szCs w:val="24"/>
          <w:lang w:eastAsia="ru-RU"/>
        </w:rPr>
        <w:t xml:space="preserve"> к муниципальной программе.</w:t>
      </w:r>
    </w:p>
    <w:p w:rsidR="00AB7072" w:rsidRPr="00551CFA" w:rsidRDefault="00AB7072" w:rsidP="00897835">
      <w:pPr>
        <w:widowControl w:val="0"/>
        <w:autoSpaceDE w:val="0"/>
        <w:autoSpaceDN w:val="0"/>
        <w:adjustRightInd w:val="0"/>
        <w:ind w:firstLine="720"/>
        <w:rPr>
          <w:rFonts w:ascii="Arial" w:hAnsi="Arial" w:cs="Arial"/>
          <w:sz w:val="24"/>
          <w:szCs w:val="24"/>
          <w:highlight w:val="green"/>
          <w:lang w:eastAsia="ru-RU"/>
        </w:rPr>
      </w:pPr>
    </w:p>
    <w:p w:rsidR="00AB7072" w:rsidRDefault="005C5A9D" w:rsidP="00240809">
      <w:pPr>
        <w:widowControl w:val="0"/>
        <w:autoSpaceDE w:val="0"/>
        <w:autoSpaceDN w:val="0"/>
        <w:adjustRightInd w:val="0"/>
        <w:jc w:val="center"/>
        <w:outlineLvl w:val="0"/>
        <w:rPr>
          <w:rFonts w:ascii="Arial" w:hAnsi="Arial" w:cs="Arial"/>
          <w:sz w:val="24"/>
          <w:szCs w:val="24"/>
          <w:lang w:eastAsia="ru-RU"/>
        </w:rPr>
      </w:pPr>
      <w:r>
        <w:rPr>
          <w:rFonts w:ascii="Arial" w:hAnsi="Arial" w:cs="Arial"/>
          <w:sz w:val="24"/>
          <w:szCs w:val="24"/>
          <w:lang w:eastAsia="ru-RU"/>
        </w:rPr>
        <w:t>2.3</w:t>
      </w:r>
      <w:r w:rsidR="00AB7072" w:rsidRPr="00240809">
        <w:rPr>
          <w:rFonts w:ascii="Arial" w:hAnsi="Arial" w:cs="Arial"/>
          <w:sz w:val="24"/>
          <w:szCs w:val="24"/>
          <w:lang w:eastAsia="ru-RU"/>
        </w:rPr>
        <w:t xml:space="preserve">. </w:t>
      </w:r>
      <w:r w:rsidR="00240809" w:rsidRPr="00240809">
        <w:rPr>
          <w:rFonts w:ascii="Arial" w:hAnsi="Arial" w:cs="Arial"/>
          <w:sz w:val="24"/>
          <w:szCs w:val="24"/>
          <w:lang w:eastAsia="ru-RU"/>
        </w:rPr>
        <w:t>Конечные результаты реализации муниципальной программы</w:t>
      </w:r>
    </w:p>
    <w:p w:rsidR="00240809" w:rsidRPr="00A15BAC" w:rsidRDefault="00240809" w:rsidP="00240809">
      <w:pPr>
        <w:widowControl w:val="0"/>
        <w:autoSpaceDE w:val="0"/>
        <w:autoSpaceDN w:val="0"/>
        <w:adjustRightInd w:val="0"/>
        <w:jc w:val="center"/>
        <w:outlineLvl w:val="0"/>
        <w:rPr>
          <w:rFonts w:ascii="Arial" w:hAnsi="Arial" w:cs="Arial"/>
          <w:sz w:val="24"/>
          <w:szCs w:val="24"/>
          <w:lang w:eastAsia="ru-RU"/>
        </w:rPr>
      </w:pPr>
    </w:p>
    <w:p w:rsidR="00BE047F" w:rsidRPr="00A15BAC" w:rsidRDefault="00AB7072" w:rsidP="00DC30DE">
      <w:pPr>
        <w:widowControl w:val="0"/>
        <w:autoSpaceDE w:val="0"/>
        <w:autoSpaceDN w:val="0"/>
        <w:adjustRightInd w:val="0"/>
        <w:ind w:firstLine="720"/>
        <w:rPr>
          <w:rFonts w:ascii="Arial" w:hAnsi="Arial" w:cs="Arial"/>
          <w:sz w:val="24"/>
          <w:szCs w:val="24"/>
          <w:lang w:eastAsia="ru-RU"/>
        </w:rPr>
      </w:pPr>
      <w:r w:rsidRPr="00A15BAC">
        <w:rPr>
          <w:rFonts w:ascii="Arial" w:hAnsi="Arial" w:cs="Arial"/>
          <w:sz w:val="24"/>
          <w:szCs w:val="24"/>
          <w:lang w:eastAsia="ru-RU"/>
        </w:rPr>
        <w:t xml:space="preserve">В результате реализации муниципальной программы </w:t>
      </w:r>
      <w:r w:rsidR="00DC30DE" w:rsidRPr="00A15BAC">
        <w:rPr>
          <w:rFonts w:ascii="Arial" w:hAnsi="Arial" w:cs="Arial"/>
          <w:sz w:val="24"/>
          <w:szCs w:val="24"/>
          <w:lang w:eastAsia="ru-RU"/>
        </w:rPr>
        <w:t>увеличится производство продукции сельского хозяйства в хозяйствах всех категорий (в сопоставимых ценах) в 2025 году по отношени</w:t>
      </w:r>
      <w:r w:rsidR="00BE047F" w:rsidRPr="00A15BAC">
        <w:rPr>
          <w:rFonts w:ascii="Arial" w:hAnsi="Arial" w:cs="Arial"/>
          <w:sz w:val="24"/>
          <w:szCs w:val="24"/>
          <w:lang w:eastAsia="ru-RU"/>
        </w:rPr>
        <w:t>ю к 2016 году на 17,0 процентов;</w:t>
      </w:r>
    </w:p>
    <w:p w:rsidR="005E55AA" w:rsidRPr="00A15BAC" w:rsidRDefault="004C3FAF" w:rsidP="005874BF">
      <w:pPr>
        <w:widowControl w:val="0"/>
        <w:autoSpaceDE w:val="0"/>
        <w:autoSpaceDN w:val="0"/>
        <w:adjustRightInd w:val="0"/>
        <w:ind w:firstLine="720"/>
        <w:rPr>
          <w:rFonts w:ascii="Arial" w:hAnsi="Arial" w:cs="Arial"/>
          <w:sz w:val="24"/>
          <w:szCs w:val="24"/>
          <w:lang w:eastAsia="ru-RU"/>
        </w:rPr>
      </w:pPr>
      <w:r w:rsidRPr="00A15BAC">
        <w:rPr>
          <w:rFonts w:ascii="Arial" w:hAnsi="Arial" w:cs="Arial"/>
          <w:sz w:val="24"/>
          <w:szCs w:val="24"/>
          <w:lang w:eastAsia="ru-RU"/>
        </w:rPr>
        <w:t>у</w:t>
      </w:r>
      <w:r w:rsidR="005E55AA" w:rsidRPr="00A15BAC">
        <w:rPr>
          <w:rFonts w:ascii="Arial" w:hAnsi="Arial" w:cs="Arial"/>
          <w:sz w:val="24"/>
          <w:szCs w:val="24"/>
          <w:lang w:eastAsia="ru-RU"/>
        </w:rPr>
        <w:t>величится объем производства молока в сельхозорганизациях и КФХ района на 98,3 процента и достигнет 24,59 тыс. тонн</w:t>
      </w:r>
      <w:r w:rsidRPr="00A15BAC">
        <w:rPr>
          <w:rFonts w:ascii="Arial" w:hAnsi="Arial" w:cs="Arial"/>
          <w:sz w:val="24"/>
          <w:szCs w:val="24"/>
          <w:lang w:eastAsia="ru-RU"/>
        </w:rPr>
        <w:t>.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5E55AA" w:rsidRPr="00A15BAC" w:rsidRDefault="004C3FAF" w:rsidP="00DC30DE">
      <w:pPr>
        <w:widowControl w:val="0"/>
        <w:autoSpaceDE w:val="0"/>
        <w:autoSpaceDN w:val="0"/>
        <w:adjustRightInd w:val="0"/>
        <w:ind w:firstLine="720"/>
        <w:rPr>
          <w:rFonts w:ascii="Arial" w:hAnsi="Arial" w:cs="Arial"/>
          <w:sz w:val="24"/>
          <w:szCs w:val="24"/>
          <w:lang w:eastAsia="ru-RU"/>
        </w:rPr>
      </w:pPr>
      <w:r w:rsidRPr="00A15BAC">
        <w:rPr>
          <w:rFonts w:ascii="Arial" w:hAnsi="Arial" w:cs="Arial"/>
          <w:sz w:val="24"/>
          <w:szCs w:val="24"/>
          <w:lang w:eastAsia="ru-RU"/>
        </w:rPr>
        <w:t>производство скота и птицы (в живом весе) к 2025 году возрастет по сравнению с 2016 годом до 1,12 тыс. тонн, или на 52,0%,</w:t>
      </w:r>
    </w:p>
    <w:p w:rsidR="005874BF" w:rsidRPr="00A15BAC" w:rsidRDefault="00A15BAC" w:rsidP="005874BF">
      <w:pPr>
        <w:widowControl w:val="0"/>
        <w:autoSpaceDE w:val="0"/>
        <w:autoSpaceDN w:val="0"/>
        <w:adjustRightInd w:val="0"/>
        <w:ind w:firstLine="720"/>
        <w:rPr>
          <w:rFonts w:ascii="Arial" w:hAnsi="Arial" w:cs="Arial"/>
          <w:sz w:val="24"/>
          <w:szCs w:val="24"/>
          <w:lang w:eastAsia="ru-RU"/>
        </w:rPr>
      </w:pPr>
      <w:r w:rsidRPr="00A15BAC">
        <w:rPr>
          <w:rFonts w:ascii="Arial" w:hAnsi="Arial" w:cs="Arial"/>
          <w:sz w:val="24"/>
          <w:szCs w:val="24"/>
          <w:lang w:eastAsia="ru-RU"/>
        </w:rPr>
        <w:t>р</w:t>
      </w:r>
      <w:r w:rsidR="005874BF" w:rsidRPr="00A15BAC">
        <w:rPr>
          <w:rFonts w:ascii="Arial" w:hAnsi="Arial" w:cs="Arial"/>
          <w:sz w:val="24"/>
          <w:szCs w:val="24"/>
          <w:lang w:eastAsia="ru-RU"/>
        </w:rPr>
        <w:t xml:space="preserve">ост производительности труда в сельском хозяйстве </w:t>
      </w:r>
      <w:r w:rsidRPr="00A15BAC">
        <w:rPr>
          <w:rFonts w:ascii="Arial" w:hAnsi="Arial" w:cs="Arial"/>
          <w:sz w:val="24"/>
          <w:szCs w:val="24"/>
          <w:lang w:eastAsia="ru-RU"/>
        </w:rPr>
        <w:t xml:space="preserve">возрастет </w:t>
      </w:r>
      <w:r w:rsidR="005874BF" w:rsidRPr="00A15BAC">
        <w:rPr>
          <w:rFonts w:ascii="Arial" w:hAnsi="Arial" w:cs="Arial"/>
          <w:sz w:val="24"/>
          <w:szCs w:val="24"/>
          <w:lang w:eastAsia="ru-RU"/>
        </w:rPr>
        <w:t>на 35,0 процентов</w:t>
      </w:r>
    </w:p>
    <w:p w:rsidR="005874BF" w:rsidRPr="00A15BAC" w:rsidRDefault="00A15BAC" w:rsidP="005874BF">
      <w:pPr>
        <w:widowControl w:val="0"/>
        <w:autoSpaceDE w:val="0"/>
        <w:autoSpaceDN w:val="0"/>
        <w:adjustRightInd w:val="0"/>
        <w:ind w:firstLine="720"/>
        <w:rPr>
          <w:rFonts w:ascii="Arial" w:hAnsi="Arial" w:cs="Arial"/>
          <w:sz w:val="24"/>
          <w:szCs w:val="24"/>
          <w:lang w:eastAsia="ru-RU"/>
        </w:rPr>
      </w:pPr>
      <w:r w:rsidRPr="00A15BAC">
        <w:rPr>
          <w:rFonts w:ascii="Arial" w:hAnsi="Arial" w:cs="Arial"/>
          <w:sz w:val="24"/>
          <w:szCs w:val="24"/>
          <w:lang w:eastAsia="ru-RU"/>
        </w:rPr>
        <w:t>о</w:t>
      </w:r>
      <w:r w:rsidR="005874BF" w:rsidRPr="00A15BAC">
        <w:rPr>
          <w:rFonts w:ascii="Arial" w:hAnsi="Arial" w:cs="Arial"/>
          <w:sz w:val="24"/>
          <w:szCs w:val="24"/>
          <w:lang w:eastAsia="ru-RU"/>
        </w:rPr>
        <w:t>беспечение среднегодового темпа прироста объема инвестиций в основной капитал сельского хозяйства в размере не менее 0,1 процента к предыдущему году;</w:t>
      </w:r>
    </w:p>
    <w:p w:rsidR="005874BF" w:rsidRPr="00A15BAC" w:rsidRDefault="005874BF" w:rsidP="00C82DD9">
      <w:pPr>
        <w:widowControl w:val="0"/>
        <w:autoSpaceDE w:val="0"/>
        <w:autoSpaceDN w:val="0"/>
        <w:adjustRightInd w:val="0"/>
        <w:ind w:firstLine="720"/>
        <w:rPr>
          <w:rFonts w:ascii="Arial" w:hAnsi="Arial" w:cs="Arial"/>
          <w:sz w:val="24"/>
          <w:szCs w:val="24"/>
          <w:lang w:eastAsia="ru-RU"/>
        </w:rPr>
      </w:pPr>
      <w:r w:rsidRPr="00A15BAC">
        <w:rPr>
          <w:rFonts w:ascii="Arial" w:hAnsi="Arial" w:cs="Arial"/>
          <w:sz w:val="24"/>
          <w:szCs w:val="24"/>
          <w:lang w:eastAsia="ru-RU"/>
        </w:rPr>
        <w:t>повышение уровня рентабельности сельскохозяйственных организаций до 16 процентов (с учетом субсидий</w:t>
      </w:r>
    </w:p>
    <w:p w:rsidR="00AB7072" w:rsidRPr="00551CFA" w:rsidRDefault="00AB7072" w:rsidP="00897835">
      <w:pPr>
        <w:widowControl w:val="0"/>
        <w:autoSpaceDE w:val="0"/>
        <w:autoSpaceDN w:val="0"/>
        <w:adjustRightInd w:val="0"/>
        <w:ind w:firstLine="720"/>
        <w:rPr>
          <w:rFonts w:ascii="Arial" w:hAnsi="Arial" w:cs="Arial"/>
          <w:sz w:val="24"/>
          <w:szCs w:val="24"/>
          <w:highlight w:val="green"/>
          <w:lang w:eastAsia="ru-RU"/>
        </w:rPr>
      </w:pPr>
    </w:p>
    <w:p w:rsidR="00AB7072" w:rsidRPr="00886B31" w:rsidRDefault="005C5A9D" w:rsidP="00897835">
      <w:pPr>
        <w:widowControl w:val="0"/>
        <w:autoSpaceDE w:val="0"/>
        <w:autoSpaceDN w:val="0"/>
        <w:adjustRightInd w:val="0"/>
        <w:jc w:val="center"/>
        <w:outlineLvl w:val="0"/>
        <w:rPr>
          <w:rFonts w:ascii="Arial" w:hAnsi="Arial" w:cs="Arial"/>
          <w:sz w:val="24"/>
          <w:szCs w:val="24"/>
          <w:lang w:eastAsia="ru-RU"/>
        </w:rPr>
      </w:pPr>
      <w:r>
        <w:rPr>
          <w:rFonts w:ascii="Arial" w:hAnsi="Arial" w:cs="Arial"/>
          <w:sz w:val="24"/>
          <w:szCs w:val="24"/>
          <w:lang w:eastAsia="ru-RU"/>
        </w:rPr>
        <w:t>2.4</w:t>
      </w:r>
      <w:r w:rsidR="00AB7072" w:rsidRPr="00886B31">
        <w:rPr>
          <w:rFonts w:ascii="Arial" w:hAnsi="Arial" w:cs="Arial"/>
          <w:sz w:val="24"/>
          <w:szCs w:val="24"/>
          <w:lang w:eastAsia="ru-RU"/>
        </w:rPr>
        <w:t>. Сроки и этапы реализации муниципальной программы</w:t>
      </w:r>
    </w:p>
    <w:p w:rsidR="00AB7072" w:rsidRPr="00886B31" w:rsidRDefault="00AB7072" w:rsidP="00897835">
      <w:pPr>
        <w:widowControl w:val="0"/>
        <w:autoSpaceDE w:val="0"/>
        <w:autoSpaceDN w:val="0"/>
        <w:adjustRightInd w:val="0"/>
        <w:ind w:firstLine="720"/>
        <w:rPr>
          <w:rFonts w:ascii="Arial" w:hAnsi="Arial" w:cs="Arial"/>
          <w:sz w:val="24"/>
          <w:szCs w:val="24"/>
          <w:lang w:eastAsia="ru-RU"/>
        </w:rPr>
      </w:pPr>
    </w:p>
    <w:p w:rsidR="00AB7072" w:rsidRPr="00886B31" w:rsidRDefault="00AB7072" w:rsidP="00897835">
      <w:pPr>
        <w:widowControl w:val="0"/>
        <w:autoSpaceDE w:val="0"/>
        <w:autoSpaceDN w:val="0"/>
        <w:adjustRightInd w:val="0"/>
        <w:ind w:firstLine="720"/>
        <w:rPr>
          <w:rFonts w:ascii="Arial" w:hAnsi="Arial" w:cs="Arial"/>
          <w:sz w:val="24"/>
          <w:szCs w:val="24"/>
          <w:lang w:eastAsia="ru-RU"/>
        </w:rPr>
      </w:pPr>
      <w:r w:rsidRPr="00886B31">
        <w:rPr>
          <w:rFonts w:ascii="Arial" w:hAnsi="Arial" w:cs="Arial"/>
          <w:sz w:val="24"/>
          <w:szCs w:val="24"/>
          <w:lang w:eastAsia="ru-RU"/>
        </w:rPr>
        <w:t>Муниципальную программу предполагается р</w:t>
      </w:r>
      <w:r w:rsidR="00833012" w:rsidRPr="00886B31">
        <w:rPr>
          <w:rFonts w:ascii="Arial" w:hAnsi="Arial" w:cs="Arial"/>
          <w:sz w:val="24"/>
          <w:szCs w:val="24"/>
          <w:lang w:eastAsia="ru-RU"/>
        </w:rPr>
        <w:t>еализовать в 2020 - 2025 годы.</w:t>
      </w:r>
    </w:p>
    <w:p w:rsidR="00AB7072" w:rsidRPr="00886B31" w:rsidRDefault="00AB7072" w:rsidP="00897835">
      <w:pPr>
        <w:widowControl w:val="0"/>
        <w:autoSpaceDE w:val="0"/>
        <w:autoSpaceDN w:val="0"/>
        <w:adjustRightInd w:val="0"/>
        <w:ind w:firstLine="720"/>
        <w:rPr>
          <w:rFonts w:ascii="Arial" w:hAnsi="Arial" w:cs="Arial"/>
          <w:sz w:val="24"/>
          <w:szCs w:val="24"/>
          <w:lang w:eastAsia="ru-RU"/>
        </w:rPr>
      </w:pPr>
    </w:p>
    <w:p w:rsidR="00AB7072" w:rsidRPr="00886B31" w:rsidRDefault="00AB7072" w:rsidP="00897835">
      <w:pPr>
        <w:widowControl w:val="0"/>
        <w:autoSpaceDE w:val="0"/>
        <w:autoSpaceDN w:val="0"/>
        <w:adjustRightInd w:val="0"/>
        <w:ind w:firstLine="720"/>
        <w:rPr>
          <w:rFonts w:ascii="Arial" w:hAnsi="Arial" w:cs="Arial"/>
          <w:sz w:val="24"/>
          <w:szCs w:val="24"/>
          <w:lang w:eastAsia="ru-RU"/>
        </w:rPr>
      </w:pPr>
    </w:p>
    <w:p w:rsidR="00AB7072" w:rsidRPr="00886B31" w:rsidRDefault="00AB7072" w:rsidP="00897835">
      <w:pPr>
        <w:widowControl w:val="0"/>
        <w:autoSpaceDE w:val="0"/>
        <w:autoSpaceDN w:val="0"/>
        <w:adjustRightInd w:val="0"/>
        <w:jc w:val="center"/>
        <w:outlineLvl w:val="0"/>
        <w:rPr>
          <w:rFonts w:ascii="Arial" w:hAnsi="Arial" w:cs="Arial"/>
          <w:sz w:val="24"/>
          <w:szCs w:val="24"/>
          <w:lang w:eastAsia="ru-RU"/>
        </w:rPr>
      </w:pPr>
      <w:r w:rsidRPr="00886B31">
        <w:rPr>
          <w:rFonts w:ascii="Arial" w:hAnsi="Arial" w:cs="Arial"/>
          <w:sz w:val="24"/>
          <w:szCs w:val="24"/>
          <w:lang w:eastAsia="ru-RU"/>
        </w:rPr>
        <w:t>Раздел 3. Обоснования выделения подпрограмм</w:t>
      </w:r>
    </w:p>
    <w:p w:rsidR="00FC57E6" w:rsidRPr="00886B31" w:rsidRDefault="00AB7072" w:rsidP="00897835">
      <w:pPr>
        <w:widowControl w:val="0"/>
        <w:autoSpaceDE w:val="0"/>
        <w:autoSpaceDN w:val="0"/>
        <w:adjustRightInd w:val="0"/>
        <w:jc w:val="center"/>
        <w:outlineLvl w:val="0"/>
        <w:rPr>
          <w:rFonts w:ascii="Arial" w:hAnsi="Arial" w:cs="Arial"/>
          <w:sz w:val="24"/>
          <w:szCs w:val="24"/>
          <w:lang w:eastAsia="ru-RU"/>
        </w:rPr>
      </w:pPr>
      <w:r w:rsidRPr="00886B31">
        <w:rPr>
          <w:rFonts w:ascii="Arial" w:hAnsi="Arial" w:cs="Arial"/>
          <w:sz w:val="24"/>
          <w:szCs w:val="24"/>
          <w:lang w:eastAsia="ru-RU"/>
        </w:rPr>
        <w:t xml:space="preserve">и обобщенная характеристика основных мероприятий </w:t>
      </w:r>
    </w:p>
    <w:p w:rsidR="002B5B1F" w:rsidRPr="00886B31" w:rsidRDefault="002B5B1F" w:rsidP="00897835">
      <w:pPr>
        <w:widowControl w:val="0"/>
        <w:autoSpaceDE w:val="0"/>
        <w:autoSpaceDN w:val="0"/>
        <w:adjustRightInd w:val="0"/>
        <w:jc w:val="center"/>
        <w:outlineLvl w:val="0"/>
        <w:rPr>
          <w:rFonts w:ascii="Arial" w:hAnsi="Arial" w:cs="Arial"/>
          <w:sz w:val="24"/>
          <w:szCs w:val="24"/>
          <w:lang w:eastAsia="ru-RU"/>
        </w:rPr>
      </w:pPr>
    </w:p>
    <w:p w:rsidR="00AB7072" w:rsidRPr="00886B31" w:rsidRDefault="00AB7072" w:rsidP="00897835">
      <w:pPr>
        <w:widowControl w:val="0"/>
        <w:autoSpaceDE w:val="0"/>
        <w:autoSpaceDN w:val="0"/>
        <w:adjustRightInd w:val="0"/>
        <w:ind w:firstLine="720"/>
        <w:rPr>
          <w:rFonts w:ascii="Arial" w:hAnsi="Arial" w:cs="Arial"/>
          <w:sz w:val="24"/>
          <w:szCs w:val="24"/>
          <w:lang w:eastAsia="ru-RU"/>
        </w:rPr>
      </w:pPr>
      <w:r w:rsidRPr="00886B31">
        <w:rPr>
          <w:rFonts w:ascii="Arial" w:hAnsi="Arial" w:cs="Arial"/>
          <w:sz w:val="24"/>
          <w:szCs w:val="24"/>
          <w:lang w:eastAsia="ru-RU"/>
        </w:rPr>
        <w:t>Перечень подпрограмм определен для достижения целей и задач муниципальной программы, Стратегии социально-экономического разв</w:t>
      </w:r>
      <w:r w:rsidR="00886B31" w:rsidRPr="00886B31">
        <w:rPr>
          <w:rFonts w:ascii="Arial" w:hAnsi="Arial" w:cs="Arial"/>
          <w:sz w:val="24"/>
          <w:szCs w:val="24"/>
          <w:lang w:eastAsia="ru-RU"/>
        </w:rPr>
        <w:t>ития Верхнемамонского района Воронежской области до 203</w:t>
      </w:r>
      <w:r w:rsidR="00FC57E6" w:rsidRPr="00886B31">
        <w:rPr>
          <w:rFonts w:ascii="Arial" w:hAnsi="Arial" w:cs="Arial"/>
          <w:sz w:val="24"/>
          <w:szCs w:val="24"/>
          <w:lang w:eastAsia="ru-RU"/>
        </w:rPr>
        <w:t>5</w:t>
      </w:r>
      <w:r w:rsidRPr="00886B31">
        <w:rPr>
          <w:rFonts w:ascii="Arial" w:hAnsi="Arial" w:cs="Arial"/>
          <w:sz w:val="24"/>
          <w:szCs w:val="24"/>
          <w:lang w:eastAsia="ru-RU"/>
        </w:rPr>
        <w:t xml:space="preserve">  года и решения наиболее важных текущих и перспективных задач, обеспечивающих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хозяйственных связей и </w:t>
      </w:r>
      <w:r w:rsidR="00886B31">
        <w:rPr>
          <w:rFonts w:ascii="Arial" w:hAnsi="Arial" w:cs="Arial"/>
          <w:sz w:val="24"/>
          <w:szCs w:val="24"/>
          <w:lang w:eastAsia="ru-RU"/>
        </w:rPr>
        <w:t>комплексного</w:t>
      </w:r>
      <w:r w:rsidRPr="00886B31">
        <w:rPr>
          <w:rFonts w:ascii="Arial" w:hAnsi="Arial" w:cs="Arial"/>
          <w:sz w:val="24"/>
          <w:szCs w:val="24"/>
          <w:lang w:eastAsia="ru-RU"/>
        </w:rPr>
        <w:t xml:space="preserve"> развития сельских территорий.</w:t>
      </w:r>
    </w:p>
    <w:p w:rsidR="00AB7072" w:rsidRPr="005814A8" w:rsidRDefault="00AB7072" w:rsidP="00897835">
      <w:pPr>
        <w:widowControl w:val="0"/>
        <w:autoSpaceDE w:val="0"/>
        <w:autoSpaceDN w:val="0"/>
        <w:adjustRightInd w:val="0"/>
        <w:ind w:firstLine="720"/>
        <w:rPr>
          <w:rFonts w:ascii="Arial" w:hAnsi="Arial" w:cs="Arial"/>
          <w:sz w:val="24"/>
          <w:szCs w:val="24"/>
          <w:lang w:eastAsia="ru-RU"/>
        </w:rPr>
      </w:pPr>
      <w:r w:rsidRPr="005814A8">
        <w:rPr>
          <w:rFonts w:ascii="Arial" w:hAnsi="Arial" w:cs="Arial"/>
          <w:sz w:val="24"/>
          <w:szCs w:val="24"/>
          <w:lang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технико-технологическое, информа</w:t>
      </w:r>
      <w:r w:rsidR="00007F71" w:rsidRPr="005814A8">
        <w:rPr>
          <w:rFonts w:ascii="Arial" w:hAnsi="Arial" w:cs="Arial"/>
          <w:sz w:val="24"/>
          <w:szCs w:val="24"/>
          <w:lang w:eastAsia="ru-RU"/>
        </w:rPr>
        <w:t>ционное и научное обеспечение</w:t>
      </w:r>
      <w:r w:rsidRPr="005814A8">
        <w:rPr>
          <w:rFonts w:ascii="Arial" w:hAnsi="Arial" w:cs="Arial"/>
          <w:sz w:val="24"/>
          <w:szCs w:val="24"/>
          <w:lang w:eastAsia="ru-RU"/>
        </w:rPr>
        <w:t>, управление реализацией муниципальной программы.</w:t>
      </w:r>
    </w:p>
    <w:p w:rsidR="00AB7072" w:rsidRPr="008B3A30" w:rsidRDefault="00AB7072" w:rsidP="00897835">
      <w:pPr>
        <w:widowControl w:val="0"/>
        <w:autoSpaceDE w:val="0"/>
        <w:autoSpaceDN w:val="0"/>
        <w:adjustRightInd w:val="0"/>
        <w:ind w:firstLine="720"/>
        <w:rPr>
          <w:rFonts w:ascii="Arial" w:hAnsi="Arial" w:cs="Arial"/>
          <w:sz w:val="24"/>
          <w:szCs w:val="24"/>
          <w:lang w:eastAsia="ru-RU"/>
        </w:rPr>
      </w:pPr>
      <w:r w:rsidRPr="008B3A30">
        <w:rPr>
          <w:rFonts w:ascii="Arial" w:hAnsi="Arial" w:cs="Arial"/>
          <w:sz w:val="24"/>
          <w:szCs w:val="24"/>
          <w:lang w:eastAsia="ru-RU"/>
        </w:rPr>
        <w:t xml:space="preserve">Подпрограмма 1 «Развитие подотрасли растениеводства, переработки и </w:t>
      </w:r>
      <w:r w:rsidRPr="008B3A30">
        <w:rPr>
          <w:rFonts w:ascii="Arial" w:hAnsi="Arial" w:cs="Arial"/>
          <w:sz w:val="24"/>
          <w:szCs w:val="24"/>
          <w:lang w:eastAsia="ru-RU"/>
        </w:rPr>
        <w:lastRenderedPageBreak/>
        <w:t>реализации продукции растениеводства» включает основные мероприятия:</w:t>
      </w:r>
    </w:p>
    <w:p w:rsidR="00AB7072" w:rsidRPr="008B3A30" w:rsidRDefault="00AB7072" w:rsidP="000D7BF1">
      <w:pPr>
        <w:widowControl w:val="0"/>
        <w:autoSpaceDE w:val="0"/>
        <w:autoSpaceDN w:val="0"/>
        <w:adjustRightInd w:val="0"/>
        <w:ind w:firstLine="709"/>
        <w:rPr>
          <w:rFonts w:ascii="Arial" w:hAnsi="Arial" w:cs="Arial"/>
          <w:sz w:val="24"/>
          <w:szCs w:val="24"/>
          <w:lang w:eastAsia="ru-RU"/>
        </w:rPr>
      </w:pPr>
      <w:r w:rsidRPr="008B3A30">
        <w:rPr>
          <w:rFonts w:ascii="Arial" w:hAnsi="Arial" w:cs="Arial"/>
          <w:sz w:val="24"/>
          <w:szCs w:val="24"/>
          <w:lang w:eastAsia="ru-RU"/>
        </w:rPr>
        <w:t>развитие элитного семеноводства;</w:t>
      </w:r>
    </w:p>
    <w:p w:rsidR="00AB7072" w:rsidRPr="008B3A30" w:rsidRDefault="00AB7072" w:rsidP="000D7BF1">
      <w:pPr>
        <w:widowControl w:val="0"/>
        <w:autoSpaceDE w:val="0"/>
        <w:autoSpaceDN w:val="0"/>
        <w:adjustRightInd w:val="0"/>
        <w:ind w:firstLine="709"/>
        <w:rPr>
          <w:rFonts w:ascii="Arial" w:hAnsi="Arial" w:cs="Arial"/>
          <w:sz w:val="24"/>
          <w:szCs w:val="24"/>
          <w:lang w:eastAsia="ru-RU"/>
        </w:rPr>
      </w:pPr>
      <w:r w:rsidRPr="008B3A30">
        <w:rPr>
          <w:rFonts w:ascii="Arial" w:hAnsi="Arial" w:cs="Arial"/>
          <w:sz w:val="24"/>
          <w:szCs w:val="24"/>
          <w:lang w:eastAsia="ru-RU"/>
        </w:rPr>
        <w:t>поддержка доходов сельскохозяйственных товаропроизводителей в области растениеводства.</w:t>
      </w:r>
    </w:p>
    <w:p w:rsidR="008B3A30" w:rsidRPr="008B3A30" w:rsidRDefault="00AB7072" w:rsidP="000D7BF1">
      <w:pPr>
        <w:widowControl w:val="0"/>
        <w:autoSpaceDE w:val="0"/>
        <w:autoSpaceDN w:val="0"/>
        <w:adjustRightInd w:val="0"/>
        <w:ind w:firstLine="720"/>
        <w:rPr>
          <w:rFonts w:ascii="Arial" w:hAnsi="Arial" w:cs="Arial"/>
          <w:sz w:val="24"/>
          <w:szCs w:val="24"/>
          <w:lang w:eastAsia="ru-RU"/>
        </w:rPr>
      </w:pPr>
      <w:r w:rsidRPr="008B3A30">
        <w:rPr>
          <w:rFonts w:ascii="Arial" w:hAnsi="Arial" w:cs="Arial"/>
          <w:sz w:val="24"/>
          <w:szCs w:val="24"/>
          <w:lang w:eastAsia="ru-RU"/>
        </w:rPr>
        <w:t>В качестве целевых индикаторов подп</w:t>
      </w:r>
      <w:r w:rsidR="00D60066" w:rsidRPr="008B3A30">
        <w:rPr>
          <w:rFonts w:ascii="Arial" w:hAnsi="Arial" w:cs="Arial"/>
          <w:sz w:val="24"/>
          <w:szCs w:val="24"/>
          <w:lang w:eastAsia="ru-RU"/>
        </w:rPr>
        <w:t>рограммы используется</w:t>
      </w:r>
      <w:r w:rsidRPr="008B3A30">
        <w:rPr>
          <w:rFonts w:ascii="Arial" w:hAnsi="Arial" w:cs="Arial"/>
          <w:sz w:val="24"/>
          <w:szCs w:val="24"/>
          <w:lang w:eastAsia="ru-RU"/>
        </w:rPr>
        <w:t>: индекс произво</w:t>
      </w:r>
      <w:r w:rsidR="008B3A30" w:rsidRPr="008B3A30">
        <w:rPr>
          <w:rFonts w:ascii="Arial" w:hAnsi="Arial" w:cs="Arial"/>
          <w:sz w:val="24"/>
          <w:szCs w:val="24"/>
          <w:lang w:eastAsia="ru-RU"/>
        </w:rPr>
        <w:t>д</w:t>
      </w:r>
      <w:r w:rsidR="000D7BF1">
        <w:rPr>
          <w:rFonts w:ascii="Arial" w:hAnsi="Arial" w:cs="Arial"/>
          <w:sz w:val="24"/>
          <w:szCs w:val="24"/>
          <w:lang w:eastAsia="ru-RU"/>
        </w:rPr>
        <w:t xml:space="preserve">ства продукции растениеводства; </w:t>
      </w:r>
      <w:r w:rsidR="008B3A30" w:rsidRPr="008B3A30">
        <w:rPr>
          <w:rFonts w:ascii="Arial" w:hAnsi="Arial" w:cs="Arial"/>
          <w:sz w:val="24"/>
          <w:szCs w:val="24"/>
          <w:lang w:eastAsia="ru-RU"/>
        </w:rPr>
        <w:t xml:space="preserve">производство продукции в хозяйствах всех категорий. </w:t>
      </w:r>
    </w:p>
    <w:p w:rsidR="00AB7072" w:rsidRPr="00BE446C" w:rsidRDefault="00AB7072" w:rsidP="00897835">
      <w:pPr>
        <w:widowControl w:val="0"/>
        <w:autoSpaceDE w:val="0"/>
        <w:autoSpaceDN w:val="0"/>
        <w:adjustRightInd w:val="0"/>
        <w:ind w:firstLine="720"/>
        <w:rPr>
          <w:rFonts w:ascii="Arial" w:hAnsi="Arial" w:cs="Arial"/>
          <w:sz w:val="24"/>
          <w:szCs w:val="24"/>
          <w:lang w:eastAsia="ru-RU"/>
        </w:rPr>
      </w:pPr>
      <w:r w:rsidRPr="008B3A30">
        <w:rPr>
          <w:rFonts w:ascii="Arial" w:hAnsi="Arial" w:cs="Arial"/>
          <w:sz w:val="24"/>
          <w:szCs w:val="24"/>
          <w:lang w:eastAsia="ru-RU"/>
        </w:rPr>
        <w:t xml:space="preserve">В </w:t>
      </w:r>
      <w:r w:rsidRPr="00BE446C">
        <w:rPr>
          <w:rFonts w:ascii="Arial" w:hAnsi="Arial" w:cs="Arial"/>
          <w:sz w:val="24"/>
          <w:szCs w:val="24"/>
          <w:lang w:eastAsia="ru-RU"/>
        </w:rPr>
        <w:t>подпрограмме 2 «Развитие подотрасли животноводства, переработки и реализации продукции</w:t>
      </w:r>
      <w:r w:rsidR="00BD545F" w:rsidRPr="00BE446C">
        <w:rPr>
          <w:rFonts w:ascii="Arial" w:hAnsi="Arial" w:cs="Arial"/>
          <w:sz w:val="24"/>
          <w:szCs w:val="24"/>
          <w:lang w:eastAsia="ru-RU"/>
        </w:rPr>
        <w:t xml:space="preserve"> животноводства</w:t>
      </w:r>
      <w:r w:rsidRPr="00BE446C">
        <w:rPr>
          <w:rFonts w:ascii="Arial" w:hAnsi="Arial" w:cs="Arial"/>
          <w:sz w:val="24"/>
          <w:szCs w:val="24"/>
          <w:lang w:eastAsia="ru-RU"/>
        </w:rPr>
        <w:t>» выделены следующие основные мероприятия:</w:t>
      </w:r>
    </w:p>
    <w:p w:rsidR="00AB7072" w:rsidRPr="00BE446C" w:rsidRDefault="00AB7072" w:rsidP="00897835">
      <w:pPr>
        <w:widowControl w:val="0"/>
        <w:autoSpaceDE w:val="0"/>
        <w:autoSpaceDN w:val="0"/>
        <w:adjustRightInd w:val="0"/>
        <w:ind w:firstLine="720"/>
        <w:rPr>
          <w:rFonts w:ascii="Arial" w:hAnsi="Arial" w:cs="Arial"/>
          <w:sz w:val="24"/>
          <w:szCs w:val="24"/>
          <w:lang w:eastAsia="ru-RU"/>
        </w:rPr>
      </w:pPr>
      <w:r w:rsidRPr="00BE446C">
        <w:rPr>
          <w:rFonts w:ascii="Arial" w:hAnsi="Arial" w:cs="Arial"/>
          <w:sz w:val="24"/>
          <w:szCs w:val="24"/>
          <w:lang w:eastAsia="ru-RU"/>
        </w:rPr>
        <w:t>племенное животноводство;</w:t>
      </w:r>
    </w:p>
    <w:p w:rsidR="00AB7072" w:rsidRPr="00D42C6C" w:rsidRDefault="00AB7072" w:rsidP="00897835">
      <w:pPr>
        <w:widowControl w:val="0"/>
        <w:autoSpaceDE w:val="0"/>
        <w:autoSpaceDN w:val="0"/>
        <w:adjustRightInd w:val="0"/>
        <w:ind w:firstLine="720"/>
        <w:rPr>
          <w:rFonts w:ascii="Arial" w:hAnsi="Arial" w:cs="Arial"/>
          <w:sz w:val="24"/>
          <w:szCs w:val="24"/>
          <w:lang w:eastAsia="ru-RU"/>
        </w:rPr>
      </w:pPr>
      <w:r w:rsidRPr="00BE446C">
        <w:rPr>
          <w:rFonts w:ascii="Arial" w:hAnsi="Arial" w:cs="Arial"/>
          <w:sz w:val="24"/>
          <w:szCs w:val="24"/>
          <w:lang w:eastAsia="ru-RU"/>
        </w:rPr>
        <w:t xml:space="preserve">развитие </w:t>
      </w:r>
      <w:r w:rsidRPr="00D42C6C">
        <w:rPr>
          <w:rFonts w:ascii="Arial" w:hAnsi="Arial" w:cs="Arial"/>
          <w:sz w:val="24"/>
          <w:szCs w:val="24"/>
          <w:lang w:eastAsia="ru-RU"/>
        </w:rPr>
        <w:t>молочного скотоводства;</w:t>
      </w:r>
    </w:p>
    <w:p w:rsidR="00AB7072" w:rsidRPr="00D42C6C" w:rsidRDefault="00AB7072" w:rsidP="00897835">
      <w:pPr>
        <w:widowControl w:val="0"/>
        <w:autoSpaceDE w:val="0"/>
        <w:autoSpaceDN w:val="0"/>
        <w:adjustRightInd w:val="0"/>
        <w:ind w:firstLine="720"/>
        <w:rPr>
          <w:rFonts w:ascii="Arial" w:hAnsi="Arial" w:cs="Arial"/>
          <w:sz w:val="24"/>
          <w:szCs w:val="24"/>
          <w:lang w:eastAsia="ru-RU"/>
        </w:rPr>
      </w:pPr>
      <w:r w:rsidRPr="00D42C6C">
        <w:rPr>
          <w:rFonts w:ascii="Arial" w:hAnsi="Arial" w:cs="Arial"/>
          <w:sz w:val="24"/>
          <w:szCs w:val="24"/>
          <w:lang w:eastAsia="ru-RU"/>
        </w:rPr>
        <w:t>развитие овцеводства и козоводства;</w:t>
      </w:r>
    </w:p>
    <w:p w:rsidR="00AB7072" w:rsidRPr="00D42C6C" w:rsidRDefault="00BE446C" w:rsidP="00897835">
      <w:pPr>
        <w:widowControl w:val="0"/>
        <w:autoSpaceDE w:val="0"/>
        <w:autoSpaceDN w:val="0"/>
        <w:adjustRightInd w:val="0"/>
        <w:ind w:firstLine="720"/>
        <w:rPr>
          <w:rFonts w:ascii="Arial" w:hAnsi="Arial" w:cs="Arial"/>
          <w:sz w:val="24"/>
          <w:szCs w:val="24"/>
          <w:lang w:eastAsia="ru-RU"/>
        </w:rPr>
      </w:pPr>
      <w:r w:rsidRPr="00D42C6C">
        <w:rPr>
          <w:rFonts w:ascii="Arial" w:hAnsi="Arial" w:cs="Arial"/>
          <w:sz w:val="24"/>
          <w:szCs w:val="24"/>
          <w:lang w:eastAsia="ru-RU"/>
        </w:rPr>
        <w:t>развитие рыбоводства.</w:t>
      </w:r>
    </w:p>
    <w:p w:rsidR="001A0BF4" w:rsidRPr="00D42C6C" w:rsidRDefault="00AB7072" w:rsidP="00897835">
      <w:pPr>
        <w:widowControl w:val="0"/>
        <w:autoSpaceDE w:val="0"/>
        <w:autoSpaceDN w:val="0"/>
        <w:adjustRightInd w:val="0"/>
        <w:ind w:firstLine="720"/>
        <w:rPr>
          <w:rFonts w:ascii="Arial" w:hAnsi="Arial" w:cs="Arial"/>
          <w:sz w:val="24"/>
          <w:szCs w:val="24"/>
          <w:lang w:eastAsia="ru-RU"/>
        </w:rPr>
      </w:pPr>
      <w:r w:rsidRPr="00D42C6C">
        <w:rPr>
          <w:rFonts w:ascii="Arial" w:hAnsi="Arial" w:cs="Arial"/>
          <w:sz w:val="24"/>
          <w:szCs w:val="24"/>
          <w:lang w:eastAsia="ru-RU"/>
        </w:rPr>
        <w:t xml:space="preserve">Основными индикаторами реализации подпрограммы определены: </w:t>
      </w:r>
      <w:r w:rsidR="001A0BF4" w:rsidRPr="00D42C6C">
        <w:rPr>
          <w:rFonts w:ascii="Arial" w:hAnsi="Arial" w:cs="Arial"/>
          <w:sz w:val="24"/>
          <w:szCs w:val="24"/>
          <w:lang w:eastAsia="ru-RU"/>
        </w:rPr>
        <w:t>численность племенного поголовь</w:t>
      </w:r>
      <w:r w:rsidR="00024EF7" w:rsidRPr="00D42C6C">
        <w:rPr>
          <w:rFonts w:ascii="Arial" w:hAnsi="Arial" w:cs="Arial"/>
          <w:sz w:val="24"/>
          <w:szCs w:val="24"/>
          <w:lang w:eastAsia="ru-RU"/>
        </w:rPr>
        <w:t xml:space="preserve">я сельскохозяйственных животных; объем производства молока; </w:t>
      </w:r>
      <w:r w:rsidR="001A0BF4" w:rsidRPr="00D42C6C">
        <w:rPr>
          <w:rFonts w:ascii="Arial" w:hAnsi="Arial" w:cs="Arial"/>
          <w:sz w:val="24"/>
          <w:szCs w:val="24"/>
          <w:lang w:eastAsia="ru-RU"/>
        </w:rPr>
        <w:t>маточное поголовье овец и коз в се</w:t>
      </w:r>
      <w:r w:rsidR="00D42C6C" w:rsidRPr="00D42C6C">
        <w:rPr>
          <w:rFonts w:ascii="Arial" w:hAnsi="Arial" w:cs="Arial"/>
          <w:sz w:val="24"/>
          <w:szCs w:val="24"/>
          <w:lang w:eastAsia="ru-RU"/>
        </w:rPr>
        <w:t>льскохозяйственных организациях,</w:t>
      </w:r>
      <w:r w:rsidR="001A0BF4" w:rsidRPr="00D42C6C">
        <w:rPr>
          <w:rFonts w:ascii="Arial" w:hAnsi="Arial" w:cs="Arial"/>
          <w:sz w:val="24"/>
          <w:szCs w:val="24"/>
          <w:lang w:eastAsia="ru-RU"/>
        </w:rPr>
        <w:t xml:space="preserve"> крестьянских (фермерских) хозяйствах, включая индивидуальных предприн</w:t>
      </w:r>
      <w:r w:rsidR="00D42C6C" w:rsidRPr="00D42C6C">
        <w:rPr>
          <w:rFonts w:ascii="Arial" w:hAnsi="Arial" w:cs="Arial"/>
          <w:sz w:val="24"/>
          <w:szCs w:val="24"/>
          <w:lang w:eastAsia="ru-RU"/>
        </w:rPr>
        <w:t>имателей;</w:t>
      </w:r>
      <w:r w:rsidR="001A0BF4" w:rsidRPr="00D42C6C">
        <w:rPr>
          <w:rFonts w:ascii="Arial" w:hAnsi="Arial" w:cs="Arial"/>
          <w:sz w:val="24"/>
          <w:szCs w:val="24"/>
          <w:lang w:eastAsia="ru-RU"/>
        </w:rPr>
        <w:t xml:space="preserve"> производство рыбы в се</w:t>
      </w:r>
      <w:r w:rsidR="00D42C6C" w:rsidRPr="00D42C6C">
        <w:rPr>
          <w:rFonts w:ascii="Arial" w:hAnsi="Arial" w:cs="Arial"/>
          <w:sz w:val="24"/>
          <w:szCs w:val="24"/>
          <w:lang w:eastAsia="ru-RU"/>
        </w:rPr>
        <w:t>льскохозяйственных организациях;</w:t>
      </w:r>
      <w:r w:rsidRPr="00D42C6C">
        <w:rPr>
          <w:rFonts w:ascii="Arial" w:hAnsi="Arial" w:cs="Arial"/>
          <w:sz w:val="24"/>
          <w:szCs w:val="24"/>
          <w:lang w:eastAsia="ru-RU"/>
        </w:rPr>
        <w:t>индекс производства продукции животно</w:t>
      </w:r>
      <w:r w:rsidR="00083BCF" w:rsidRPr="00D42C6C">
        <w:rPr>
          <w:rFonts w:ascii="Arial" w:hAnsi="Arial" w:cs="Arial"/>
          <w:sz w:val="24"/>
          <w:szCs w:val="24"/>
          <w:lang w:eastAsia="ru-RU"/>
        </w:rPr>
        <w:t>водства (в сопоставимых ценах)</w:t>
      </w:r>
      <w:r w:rsidR="00D42C6C" w:rsidRPr="00D42C6C">
        <w:rPr>
          <w:rFonts w:ascii="Arial" w:hAnsi="Arial" w:cs="Arial"/>
          <w:sz w:val="24"/>
          <w:szCs w:val="24"/>
          <w:lang w:eastAsia="ru-RU"/>
        </w:rPr>
        <w:t>.</w:t>
      </w:r>
    </w:p>
    <w:p w:rsidR="00AB7072" w:rsidRPr="008D4C18" w:rsidRDefault="00AB7072" w:rsidP="00897835">
      <w:pPr>
        <w:widowControl w:val="0"/>
        <w:autoSpaceDE w:val="0"/>
        <w:autoSpaceDN w:val="0"/>
        <w:adjustRightInd w:val="0"/>
        <w:ind w:firstLine="720"/>
        <w:rPr>
          <w:rFonts w:ascii="Arial" w:hAnsi="Arial" w:cs="Arial"/>
          <w:sz w:val="24"/>
          <w:szCs w:val="24"/>
          <w:lang w:eastAsia="ru-RU"/>
        </w:rPr>
      </w:pPr>
      <w:r w:rsidRPr="008D4C18">
        <w:rPr>
          <w:rFonts w:ascii="Arial" w:hAnsi="Arial" w:cs="Arial"/>
          <w:sz w:val="24"/>
          <w:szCs w:val="24"/>
          <w:lang w:eastAsia="ru-RU"/>
        </w:rPr>
        <w:t>Подпрограмма 3 «Развитие мясного</w:t>
      </w:r>
      <w:r w:rsidR="00B53341" w:rsidRPr="008D4C18">
        <w:rPr>
          <w:rFonts w:ascii="Arial" w:hAnsi="Arial" w:cs="Arial"/>
          <w:sz w:val="24"/>
          <w:szCs w:val="24"/>
          <w:lang w:eastAsia="ru-RU"/>
        </w:rPr>
        <w:t xml:space="preserve"> скотоводства» включает следующее основное мероприятие</w:t>
      </w:r>
      <w:r w:rsidRPr="008D4C18">
        <w:rPr>
          <w:rFonts w:ascii="Arial" w:hAnsi="Arial" w:cs="Arial"/>
          <w:sz w:val="24"/>
          <w:szCs w:val="24"/>
          <w:lang w:eastAsia="ru-RU"/>
        </w:rPr>
        <w:t>:</w:t>
      </w:r>
    </w:p>
    <w:p w:rsidR="00AB7072" w:rsidRPr="008D4C18" w:rsidRDefault="00AB7072" w:rsidP="00897835">
      <w:pPr>
        <w:widowControl w:val="0"/>
        <w:autoSpaceDE w:val="0"/>
        <w:autoSpaceDN w:val="0"/>
        <w:adjustRightInd w:val="0"/>
        <w:ind w:firstLine="720"/>
        <w:rPr>
          <w:rFonts w:ascii="Arial" w:hAnsi="Arial" w:cs="Arial"/>
          <w:sz w:val="24"/>
          <w:szCs w:val="24"/>
          <w:lang w:eastAsia="ru-RU"/>
        </w:rPr>
      </w:pPr>
      <w:r w:rsidRPr="008D4C18">
        <w:rPr>
          <w:rFonts w:ascii="Arial" w:hAnsi="Arial" w:cs="Arial"/>
          <w:sz w:val="24"/>
          <w:szCs w:val="24"/>
          <w:lang w:eastAsia="ru-RU"/>
        </w:rPr>
        <w:t>поддержка экономически значимой целевой программы по развитию мясного скотоводства.</w:t>
      </w:r>
    </w:p>
    <w:p w:rsidR="00B97388" w:rsidRPr="006F3727" w:rsidRDefault="008D4C18" w:rsidP="00897835">
      <w:pPr>
        <w:widowControl w:val="0"/>
        <w:autoSpaceDE w:val="0"/>
        <w:autoSpaceDN w:val="0"/>
        <w:adjustRightInd w:val="0"/>
        <w:ind w:firstLine="720"/>
        <w:rPr>
          <w:rFonts w:ascii="Arial" w:hAnsi="Arial" w:cs="Arial"/>
          <w:sz w:val="24"/>
          <w:szCs w:val="24"/>
          <w:lang w:eastAsia="ru-RU"/>
        </w:rPr>
      </w:pPr>
      <w:r w:rsidRPr="008D4C18">
        <w:rPr>
          <w:rFonts w:ascii="Arial" w:hAnsi="Arial" w:cs="Arial"/>
          <w:sz w:val="24"/>
          <w:szCs w:val="24"/>
          <w:lang w:eastAsia="ru-RU"/>
        </w:rPr>
        <w:t>Основным индикатором</w:t>
      </w:r>
      <w:r w:rsidR="00AB7072" w:rsidRPr="008D4C18">
        <w:rPr>
          <w:rFonts w:ascii="Arial" w:hAnsi="Arial" w:cs="Arial"/>
          <w:sz w:val="24"/>
          <w:szCs w:val="24"/>
          <w:lang w:eastAsia="ru-RU"/>
        </w:rPr>
        <w:t xml:space="preserve"> реализации подпрограммы является 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w:t>
      </w:r>
      <w:r w:rsidR="00AB7072" w:rsidRPr="006F3727">
        <w:rPr>
          <w:rFonts w:ascii="Arial" w:hAnsi="Arial" w:cs="Arial"/>
          <w:sz w:val="24"/>
          <w:szCs w:val="24"/>
          <w:lang w:eastAsia="ru-RU"/>
        </w:rPr>
        <w:t>ьных предпринимателей</w:t>
      </w:r>
      <w:r w:rsidR="00B97388" w:rsidRPr="006F3727">
        <w:rPr>
          <w:rFonts w:ascii="Arial" w:hAnsi="Arial" w:cs="Arial"/>
          <w:sz w:val="24"/>
          <w:szCs w:val="24"/>
          <w:lang w:eastAsia="ru-RU"/>
        </w:rPr>
        <w:t>.</w:t>
      </w:r>
    </w:p>
    <w:p w:rsidR="00AB7072" w:rsidRPr="006F3727" w:rsidRDefault="00AB7072" w:rsidP="00897835">
      <w:pPr>
        <w:widowControl w:val="0"/>
        <w:autoSpaceDE w:val="0"/>
        <w:autoSpaceDN w:val="0"/>
        <w:adjustRightInd w:val="0"/>
        <w:ind w:firstLine="720"/>
        <w:rPr>
          <w:rFonts w:ascii="Arial" w:hAnsi="Arial" w:cs="Arial"/>
          <w:sz w:val="24"/>
          <w:szCs w:val="24"/>
          <w:lang w:eastAsia="ru-RU"/>
        </w:rPr>
      </w:pPr>
      <w:r w:rsidRPr="006F3727">
        <w:rPr>
          <w:rFonts w:ascii="Arial" w:hAnsi="Arial" w:cs="Arial"/>
          <w:sz w:val="24"/>
          <w:szCs w:val="24"/>
          <w:lang w:eastAsia="ru-RU"/>
        </w:rPr>
        <w:t>Подпрограмма 4 «Поддержка малых форм хозяйствования» продолжает и расширяет мероприятия в области поддержки малого предпринимательства, включает следующие основные мероприятия:</w:t>
      </w:r>
    </w:p>
    <w:p w:rsidR="00AB7072" w:rsidRPr="006F3727" w:rsidRDefault="00AB7072" w:rsidP="00897835">
      <w:pPr>
        <w:widowControl w:val="0"/>
        <w:autoSpaceDE w:val="0"/>
        <w:autoSpaceDN w:val="0"/>
        <w:adjustRightInd w:val="0"/>
        <w:ind w:firstLine="720"/>
        <w:rPr>
          <w:rFonts w:ascii="Arial" w:hAnsi="Arial" w:cs="Arial"/>
          <w:sz w:val="24"/>
          <w:szCs w:val="24"/>
          <w:lang w:eastAsia="ru-RU"/>
        </w:rPr>
      </w:pPr>
      <w:r w:rsidRPr="006F3727">
        <w:rPr>
          <w:rFonts w:ascii="Arial" w:hAnsi="Arial" w:cs="Arial"/>
          <w:sz w:val="24"/>
          <w:szCs w:val="24"/>
          <w:lang w:eastAsia="ru-RU"/>
        </w:rPr>
        <w:t>поддержка начинающих фермеров;</w:t>
      </w:r>
    </w:p>
    <w:p w:rsidR="00AB7072" w:rsidRPr="006F3727" w:rsidRDefault="00AB7072" w:rsidP="00897835">
      <w:pPr>
        <w:widowControl w:val="0"/>
        <w:autoSpaceDE w:val="0"/>
        <w:autoSpaceDN w:val="0"/>
        <w:adjustRightInd w:val="0"/>
        <w:ind w:firstLine="720"/>
        <w:rPr>
          <w:rFonts w:ascii="Arial" w:hAnsi="Arial" w:cs="Arial"/>
          <w:sz w:val="24"/>
          <w:szCs w:val="24"/>
          <w:lang w:eastAsia="ru-RU"/>
        </w:rPr>
      </w:pPr>
      <w:r w:rsidRPr="006F3727">
        <w:rPr>
          <w:rFonts w:ascii="Arial" w:hAnsi="Arial" w:cs="Arial"/>
          <w:sz w:val="24"/>
          <w:szCs w:val="24"/>
          <w:lang w:eastAsia="ru-RU"/>
        </w:rPr>
        <w:t>развитие семейных животноводческих ферм на базе крестьянских (фермерских) хозяйств;</w:t>
      </w:r>
    </w:p>
    <w:p w:rsidR="008D0119" w:rsidRPr="00E614DB" w:rsidRDefault="00AB7072" w:rsidP="00897835">
      <w:pPr>
        <w:widowControl w:val="0"/>
        <w:autoSpaceDE w:val="0"/>
        <w:autoSpaceDN w:val="0"/>
        <w:adjustRightInd w:val="0"/>
        <w:ind w:firstLine="720"/>
        <w:rPr>
          <w:rFonts w:ascii="Arial" w:hAnsi="Arial" w:cs="Arial"/>
          <w:sz w:val="24"/>
          <w:szCs w:val="24"/>
          <w:lang w:eastAsia="ru-RU"/>
        </w:rPr>
      </w:pPr>
      <w:r w:rsidRPr="006F3727">
        <w:rPr>
          <w:rFonts w:ascii="Arial" w:hAnsi="Arial" w:cs="Arial"/>
          <w:sz w:val="24"/>
          <w:szCs w:val="24"/>
          <w:lang w:eastAsia="ru-RU"/>
        </w:rPr>
        <w:t xml:space="preserve">Основными индикаторами </w:t>
      </w:r>
      <w:r w:rsidRPr="007B29AA">
        <w:rPr>
          <w:rFonts w:ascii="Arial" w:hAnsi="Arial" w:cs="Arial"/>
          <w:sz w:val="24"/>
          <w:szCs w:val="24"/>
          <w:lang w:eastAsia="ru-RU"/>
        </w:rPr>
        <w:t xml:space="preserve">подпрограммы определены: количество крестьянских (фермерских) хозяйств начинающих фермеров, осуществивших проекты создания и развития своих хозяйств; </w:t>
      </w:r>
      <w:r w:rsidRPr="00E614DB">
        <w:rPr>
          <w:rFonts w:ascii="Arial" w:hAnsi="Arial" w:cs="Arial"/>
          <w:sz w:val="24"/>
          <w:szCs w:val="24"/>
          <w:lang w:eastAsia="ru-RU"/>
        </w:rPr>
        <w:t xml:space="preserve">количество построенных или реконструированных семейных животноводческих ферм; </w:t>
      </w:r>
    </w:p>
    <w:p w:rsidR="00AB7072" w:rsidRPr="00DC4D24" w:rsidRDefault="00AB7072" w:rsidP="00897835">
      <w:pPr>
        <w:widowControl w:val="0"/>
        <w:autoSpaceDE w:val="0"/>
        <w:autoSpaceDN w:val="0"/>
        <w:adjustRightInd w:val="0"/>
        <w:ind w:firstLine="720"/>
        <w:rPr>
          <w:rFonts w:ascii="Arial" w:hAnsi="Arial" w:cs="Arial"/>
          <w:sz w:val="24"/>
          <w:szCs w:val="24"/>
          <w:lang w:eastAsia="ru-RU"/>
        </w:rPr>
      </w:pPr>
      <w:r w:rsidRPr="00E614DB">
        <w:rPr>
          <w:rFonts w:ascii="Arial" w:hAnsi="Arial" w:cs="Arial"/>
          <w:sz w:val="24"/>
          <w:szCs w:val="24"/>
          <w:lang w:eastAsia="ru-RU"/>
        </w:rPr>
        <w:t xml:space="preserve">Подпрограмма </w:t>
      </w:r>
      <w:r w:rsidRPr="00DC4D24">
        <w:rPr>
          <w:rFonts w:ascii="Arial" w:hAnsi="Arial" w:cs="Arial"/>
          <w:sz w:val="24"/>
          <w:szCs w:val="24"/>
          <w:lang w:eastAsia="ru-RU"/>
        </w:rPr>
        <w:t>5 «Техническая и технологическая модернизация, инновацион</w:t>
      </w:r>
      <w:r w:rsidR="00C55E49" w:rsidRPr="00DC4D24">
        <w:rPr>
          <w:rFonts w:ascii="Arial" w:hAnsi="Arial" w:cs="Arial"/>
          <w:sz w:val="24"/>
          <w:szCs w:val="24"/>
          <w:lang w:eastAsia="ru-RU"/>
        </w:rPr>
        <w:t>ное развитие» включает следующееосновное мероприятие</w:t>
      </w:r>
      <w:r w:rsidRPr="00DC4D24">
        <w:rPr>
          <w:rFonts w:ascii="Arial" w:hAnsi="Arial" w:cs="Arial"/>
          <w:sz w:val="24"/>
          <w:szCs w:val="24"/>
          <w:lang w:eastAsia="ru-RU"/>
        </w:rPr>
        <w:t>:</w:t>
      </w:r>
    </w:p>
    <w:p w:rsidR="00AB7072" w:rsidRPr="00DC4D24" w:rsidRDefault="00AB7072" w:rsidP="00897835">
      <w:pPr>
        <w:widowControl w:val="0"/>
        <w:autoSpaceDE w:val="0"/>
        <w:autoSpaceDN w:val="0"/>
        <w:adjustRightInd w:val="0"/>
        <w:ind w:firstLine="720"/>
        <w:rPr>
          <w:rFonts w:ascii="Arial" w:hAnsi="Arial" w:cs="Arial"/>
          <w:sz w:val="24"/>
          <w:szCs w:val="24"/>
          <w:lang w:eastAsia="ru-RU"/>
        </w:rPr>
      </w:pPr>
      <w:r w:rsidRPr="00DC4D24">
        <w:rPr>
          <w:rFonts w:ascii="Arial" w:hAnsi="Arial" w:cs="Arial"/>
          <w:sz w:val="24"/>
          <w:szCs w:val="24"/>
          <w:lang w:eastAsia="ru-RU"/>
        </w:rPr>
        <w:t>обновление пар</w:t>
      </w:r>
      <w:r w:rsidR="00E614DB" w:rsidRPr="00DC4D24">
        <w:rPr>
          <w:rFonts w:ascii="Arial" w:hAnsi="Arial" w:cs="Arial"/>
          <w:sz w:val="24"/>
          <w:szCs w:val="24"/>
          <w:lang w:eastAsia="ru-RU"/>
        </w:rPr>
        <w:t>ка сельскохозяйственной техники.</w:t>
      </w:r>
    </w:p>
    <w:p w:rsidR="00AB7072" w:rsidRPr="00DC4D24" w:rsidRDefault="00E614DB" w:rsidP="00E614DB">
      <w:pPr>
        <w:widowControl w:val="0"/>
        <w:autoSpaceDE w:val="0"/>
        <w:autoSpaceDN w:val="0"/>
        <w:adjustRightInd w:val="0"/>
        <w:ind w:firstLine="720"/>
        <w:rPr>
          <w:rFonts w:ascii="Arial" w:hAnsi="Arial" w:cs="Arial"/>
          <w:sz w:val="24"/>
          <w:szCs w:val="24"/>
          <w:lang w:eastAsia="ru-RU"/>
        </w:rPr>
      </w:pPr>
      <w:r w:rsidRPr="00DC4D24">
        <w:rPr>
          <w:rFonts w:ascii="Arial" w:hAnsi="Arial" w:cs="Arial"/>
          <w:sz w:val="24"/>
          <w:szCs w:val="24"/>
          <w:lang w:eastAsia="ru-RU"/>
        </w:rPr>
        <w:t>Основным индикатором реализации подпрограммы являе</w:t>
      </w:r>
      <w:r w:rsidR="00AB7072" w:rsidRPr="00DC4D24">
        <w:rPr>
          <w:rFonts w:ascii="Arial" w:hAnsi="Arial" w:cs="Arial"/>
          <w:sz w:val="24"/>
          <w:szCs w:val="24"/>
          <w:lang w:eastAsia="ru-RU"/>
        </w:rPr>
        <w:t>тся:объемы приобретения новой техники сельскохозяйственными товаропроизводителями (тракторы, зерноуборочные ко</w:t>
      </w:r>
      <w:r w:rsidR="00540C42" w:rsidRPr="00DC4D24">
        <w:rPr>
          <w:rFonts w:ascii="Arial" w:hAnsi="Arial" w:cs="Arial"/>
          <w:sz w:val="24"/>
          <w:szCs w:val="24"/>
          <w:lang w:eastAsia="ru-RU"/>
        </w:rPr>
        <w:t>мбайны, кормоуборочные комбайны</w:t>
      </w:r>
      <w:r w:rsidR="00AB7072" w:rsidRPr="00DC4D24">
        <w:rPr>
          <w:rFonts w:ascii="Arial" w:hAnsi="Arial" w:cs="Arial"/>
          <w:sz w:val="24"/>
          <w:szCs w:val="24"/>
          <w:lang w:eastAsia="ru-RU"/>
        </w:rPr>
        <w:t>);</w:t>
      </w:r>
    </w:p>
    <w:p w:rsidR="00AB7072" w:rsidRPr="00DC4D24" w:rsidRDefault="00A61FC4" w:rsidP="00897835">
      <w:pPr>
        <w:widowControl w:val="0"/>
        <w:autoSpaceDE w:val="0"/>
        <w:autoSpaceDN w:val="0"/>
        <w:adjustRightInd w:val="0"/>
        <w:ind w:firstLine="720"/>
        <w:rPr>
          <w:rFonts w:ascii="Arial" w:hAnsi="Arial" w:cs="Arial"/>
          <w:sz w:val="24"/>
          <w:szCs w:val="24"/>
          <w:lang w:eastAsia="ru-RU"/>
        </w:rPr>
      </w:pPr>
      <w:r w:rsidRPr="00DC4D24">
        <w:rPr>
          <w:rFonts w:ascii="Arial" w:hAnsi="Arial" w:cs="Arial"/>
          <w:sz w:val="24"/>
          <w:szCs w:val="24"/>
          <w:lang w:eastAsia="ru-RU"/>
        </w:rPr>
        <w:t>Подпрограмма 6</w:t>
      </w:r>
      <w:r w:rsidR="00C87020" w:rsidRPr="00DC4D24">
        <w:rPr>
          <w:rFonts w:ascii="Arial" w:hAnsi="Arial" w:cs="Arial"/>
          <w:sz w:val="24"/>
          <w:szCs w:val="24"/>
          <w:lang w:eastAsia="ru-RU"/>
        </w:rPr>
        <w:t>«Комплексно</w:t>
      </w:r>
      <w:r w:rsidR="00AB7072" w:rsidRPr="00DC4D24">
        <w:rPr>
          <w:rFonts w:ascii="Arial" w:hAnsi="Arial" w:cs="Arial"/>
          <w:sz w:val="24"/>
          <w:szCs w:val="24"/>
          <w:lang w:eastAsia="ru-RU"/>
        </w:rPr>
        <w:t>е разв</w:t>
      </w:r>
      <w:r w:rsidR="00C87020" w:rsidRPr="00DC4D24">
        <w:rPr>
          <w:rFonts w:ascii="Arial" w:hAnsi="Arial" w:cs="Arial"/>
          <w:sz w:val="24"/>
          <w:szCs w:val="24"/>
          <w:lang w:eastAsia="ru-RU"/>
        </w:rPr>
        <w:t>итие сельских территорий</w:t>
      </w:r>
      <w:r w:rsidRPr="00DC4D24">
        <w:rPr>
          <w:rFonts w:ascii="Arial" w:hAnsi="Arial" w:cs="Arial"/>
          <w:sz w:val="24"/>
          <w:szCs w:val="24"/>
          <w:lang w:eastAsia="ru-RU"/>
        </w:rPr>
        <w:t xml:space="preserve"> Верхнемамонского муниципального района Воронежской области</w:t>
      </w:r>
      <w:r w:rsidR="00AB7072" w:rsidRPr="00DC4D24">
        <w:rPr>
          <w:rFonts w:ascii="Arial" w:hAnsi="Arial" w:cs="Arial"/>
          <w:sz w:val="24"/>
          <w:szCs w:val="24"/>
          <w:lang w:eastAsia="ru-RU"/>
        </w:rPr>
        <w:t>».</w:t>
      </w:r>
    </w:p>
    <w:p w:rsidR="00AB7072" w:rsidRPr="00707BC1" w:rsidRDefault="00AB7072" w:rsidP="00897835">
      <w:pPr>
        <w:widowControl w:val="0"/>
        <w:autoSpaceDE w:val="0"/>
        <w:autoSpaceDN w:val="0"/>
        <w:adjustRightInd w:val="0"/>
        <w:ind w:firstLine="720"/>
        <w:rPr>
          <w:rFonts w:ascii="Arial" w:hAnsi="Arial" w:cs="Arial"/>
          <w:sz w:val="24"/>
          <w:szCs w:val="24"/>
          <w:lang w:eastAsia="ru-RU"/>
        </w:rPr>
      </w:pPr>
      <w:r w:rsidRPr="00707BC1">
        <w:rPr>
          <w:rFonts w:ascii="Arial" w:hAnsi="Arial" w:cs="Arial"/>
          <w:sz w:val="24"/>
          <w:szCs w:val="24"/>
          <w:lang w:eastAsia="ru-RU"/>
        </w:rPr>
        <w:t>По</w:t>
      </w:r>
      <w:r w:rsidR="005C5059" w:rsidRPr="00707BC1">
        <w:rPr>
          <w:rFonts w:ascii="Arial" w:hAnsi="Arial" w:cs="Arial"/>
          <w:sz w:val="24"/>
          <w:szCs w:val="24"/>
          <w:lang w:eastAsia="ru-RU"/>
        </w:rPr>
        <w:t>дпрограмма состоит из следующего основного мероприятия</w:t>
      </w:r>
      <w:r w:rsidRPr="00707BC1">
        <w:rPr>
          <w:rFonts w:ascii="Arial" w:hAnsi="Arial" w:cs="Arial"/>
          <w:sz w:val="24"/>
          <w:szCs w:val="24"/>
          <w:lang w:eastAsia="ru-RU"/>
        </w:rPr>
        <w:t>:</w:t>
      </w:r>
    </w:p>
    <w:p w:rsidR="00DC4D24" w:rsidRPr="00BA7695" w:rsidRDefault="00DC4D24" w:rsidP="00897835">
      <w:pPr>
        <w:widowControl w:val="0"/>
        <w:autoSpaceDE w:val="0"/>
        <w:autoSpaceDN w:val="0"/>
        <w:adjustRightInd w:val="0"/>
        <w:ind w:firstLine="720"/>
        <w:rPr>
          <w:rFonts w:ascii="Arial" w:hAnsi="Arial" w:cs="Arial"/>
          <w:sz w:val="24"/>
          <w:szCs w:val="24"/>
          <w:lang w:eastAsia="ru-RU"/>
        </w:rPr>
      </w:pPr>
      <w:r w:rsidRPr="00707BC1">
        <w:rPr>
          <w:rFonts w:ascii="Arial" w:hAnsi="Arial" w:cs="Arial"/>
          <w:sz w:val="24"/>
          <w:szCs w:val="24"/>
          <w:lang w:eastAsia="ru-RU"/>
        </w:rPr>
        <w:t xml:space="preserve">создание условий для обеспечения доступным и комфортным жильем сельского населения </w:t>
      </w:r>
      <w:r w:rsidRPr="00BA7695">
        <w:rPr>
          <w:rFonts w:ascii="Arial" w:hAnsi="Arial" w:cs="Arial"/>
          <w:sz w:val="24"/>
          <w:szCs w:val="24"/>
          <w:lang w:eastAsia="ru-RU"/>
        </w:rPr>
        <w:t>Верхне</w:t>
      </w:r>
      <w:r w:rsidR="00704F7A">
        <w:rPr>
          <w:rFonts w:ascii="Arial" w:hAnsi="Arial" w:cs="Arial"/>
          <w:sz w:val="24"/>
          <w:szCs w:val="24"/>
          <w:lang w:eastAsia="ru-RU"/>
        </w:rPr>
        <w:t>м</w:t>
      </w:r>
      <w:r w:rsidRPr="00BA7695">
        <w:rPr>
          <w:rFonts w:ascii="Arial" w:hAnsi="Arial" w:cs="Arial"/>
          <w:sz w:val="24"/>
          <w:szCs w:val="24"/>
          <w:lang w:eastAsia="ru-RU"/>
        </w:rPr>
        <w:t>амонскогомуниципально</w:t>
      </w:r>
      <w:r w:rsidR="00704F7A">
        <w:rPr>
          <w:rFonts w:ascii="Arial" w:hAnsi="Arial" w:cs="Arial"/>
          <w:sz w:val="24"/>
          <w:szCs w:val="24"/>
          <w:lang w:eastAsia="ru-RU"/>
        </w:rPr>
        <w:t>го</w:t>
      </w:r>
      <w:r w:rsidRPr="00BA7695">
        <w:rPr>
          <w:rFonts w:ascii="Arial" w:hAnsi="Arial" w:cs="Arial"/>
          <w:sz w:val="24"/>
          <w:szCs w:val="24"/>
          <w:lang w:eastAsia="ru-RU"/>
        </w:rPr>
        <w:t xml:space="preserve"> района.</w:t>
      </w:r>
    </w:p>
    <w:p w:rsidR="00C87020" w:rsidRPr="00BA7695" w:rsidRDefault="00AB7072" w:rsidP="00897835">
      <w:pPr>
        <w:widowControl w:val="0"/>
        <w:autoSpaceDE w:val="0"/>
        <w:autoSpaceDN w:val="0"/>
        <w:adjustRightInd w:val="0"/>
        <w:ind w:firstLine="720"/>
        <w:rPr>
          <w:rFonts w:ascii="Arial" w:hAnsi="Arial" w:cs="Arial"/>
          <w:sz w:val="24"/>
          <w:szCs w:val="24"/>
          <w:lang w:eastAsia="ru-RU"/>
        </w:rPr>
      </w:pPr>
      <w:r w:rsidRPr="00BA7695">
        <w:rPr>
          <w:rFonts w:ascii="Arial" w:hAnsi="Arial" w:cs="Arial"/>
          <w:sz w:val="24"/>
          <w:szCs w:val="24"/>
          <w:lang w:eastAsia="ru-RU"/>
        </w:rPr>
        <w:t>Инди</w:t>
      </w:r>
      <w:r w:rsidR="00707BC1" w:rsidRPr="00BA7695">
        <w:rPr>
          <w:rFonts w:ascii="Arial" w:hAnsi="Arial" w:cs="Arial"/>
          <w:sz w:val="24"/>
          <w:szCs w:val="24"/>
          <w:lang w:eastAsia="ru-RU"/>
        </w:rPr>
        <w:t>катор реализации мероприятия подпрограммы включае</w:t>
      </w:r>
      <w:r w:rsidRPr="00BA7695">
        <w:rPr>
          <w:rFonts w:ascii="Arial" w:hAnsi="Arial" w:cs="Arial"/>
          <w:sz w:val="24"/>
          <w:szCs w:val="24"/>
          <w:lang w:eastAsia="ru-RU"/>
        </w:rPr>
        <w:t xml:space="preserve">т: </w:t>
      </w:r>
      <w:r w:rsidR="00707BC1" w:rsidRPr="00BA7695">
        <w:rPr>
          <w:rFonts w:ascii="Arial" w:hAnsi="Arial" w:cs="Arial"/>
          <w:sz w:val="24"/>
          <w:szCs w:val="24"/>
          <w:lang w:eastAsia="ru-RU"/>
        </w:rPr>
        <w:t>ввод (приобретение) жилья для граждан, проживающих и работающих в сельской местности</w:t>
      </w:r>
      <w:r w:rsidR="00C87020" w:rsidRPr="00BA7695">
        <w:rPr>
          <w:rFonts w:ascii="Arial" w:hAnsi="Arial" w:cs="Arial"/>
          <w:sz w:val="24"/>
          <w:szCs w:val="24"/>
          <w:lang w:eastAsia="ru-RU"/>
        </w:rPr>
        <w:t>.</w:t>
      </w:r>
    </w:p>
    <w:p w:rsidR="0098506F" w:rsidRPr="00BA7695" w:rsidRDefault="00DF4707" w:rsidP="00897835">
      <w:pPr>
        <w:widowControl w:val="0"/>
        <w:autoSpaceDE w:val="0"/>
        <w:autoSpaceDN w:val="0"/>
        <w:adjustRightInd w:val="0"/>
        <w:ind w:firstLine="567"/>
        <w:rPr>
          <w:rFonts w:ascii="Arial" w:hAnsi="Arial" w:cs="Arial"/>
          <w:sz w:val="24"/>
          <w:szCs w:val="24"/>
          <w:lang w:eastAsia="ru-RU"/>
        </w:rPr>
      </w:pPr>
      <w:r w:rsidRPr="00BA7695">
        <w:rPr>
          <w:rFonts w:ascii="Arial" w:hAnsi="Arial" w:cs="Arial"/>
          <w:sz w:val="24"/>
          <w:szCs w:val="24"/>
          <w:lang w:eastAsia="ru-RU"/>
        </w:rPr>
        <w:t>Подпрограмма 7</w:t>
      </w:r>
      <w:r w:rsidR="00AB7072" w:rsidRPr="00BA7695">
        <w:rPr>
          <w:rFonts w:ascii="Arial" w:hAnsi="Arial" w:cs="Arial"/>
          <w:sz w:val="24"/>
          <w:szCs w:val="24"/>
          <w:lang w:eastAsia="ru-RU"/>
        </w:rPr>
        <w:t xml:space="preserve"> «Обеспечение эпизоотического и ветеринарно-санитарного благополучия на территории Верхнемамонского муниципального района Воронежской области</w:t>
      </w:r>
      <w:r w:rsidR="0098506F" w:rsidRPr="00BA7695">
        <w:rPr>
          <w:rFonts w:ascii="Arial" w:hAnsi="Arial" w:cs="Arial"/>
          <w:sz w:val="24"/>
          <w:szCs w:val="24"/>
          <w:lang w:eastAsia="ru-RU"/>
        </w:rPr>
        <w:t>».</w:t>
      </w:r>
    </w:p>
    <w:p w:rsidR="00DC786C" w:rsidRDefault="00DC786C" w:rsidP="00DF4707">
      <w:pPr>
        <w:widowControl w:val="0"/>
        <w:autoSpaceDE w:val="0"/>
        <w:autoSpaceDN w:val="0"/>
        <w:adjustRightInd w:val="0"/>
        <w:ind w:firstLine="567"/>
        <w:rPr>
          <w:rFonts w:ascii="Arial" w:hAnsi="Arial" w:cs="Arial"/>
          <w:sz w:val="24"/>
          <w:szCs w:val="24"/>
          <w:lang w:eastAsia="ru-RU"/>
        </w:rPr>
      </w:pPr>
      <w:r w:rsidRPr="00DC786C">
        <w:rPr>
          <w:rFonts w:ascii="Arial" w:hAnsi="Arial" w:cs="Arial"/>
          <w:sz w:val="24"/>
          <w:szCs w:val="24"/>
          <w:lang w:eastAsia="ru-RU"/>
        </w:rPr>
        <w:t>Подпрограмма состоит из следующего основного мероприятия:</w:t>
      </w:r>
    </w:p>
    <w:p w:rsidR="0098506F" w:rsidRDefault="00566552" w:rsidP="00DF4707">
      <w:pPr>
        <w:widowControl w:val="0"/>
        <w:autoSpaceDE w:val="0"/>
        <w:autoSpaceDN w:val="0"/>
        <w:adjustRightInd w:val="0"/>
        <w:ind w:firstLine="567"/>
        <w:rPr>
          <w:rFonts w:ascii="Arial" w:hAnsi="Arial" w:cs="Arial"/>
          <w:sz w:val="24"/>
          <w:szCs w:val="24"/>
          <w:lang w:eastAsia="ru-RU"/>
        </w:rPr>
      </w:pPr>
      <w:r>
        <w:rPr>
          <w:rFonts w:ascii="Arial" w:hAnsi="Arial" w:cs="Arial"/>
          <w:sz w:val="24"/>
          <w:szCs w:val="24"/>
          <w:lang w:eastAsia="ru-RU"/>
        </w:rPr>
        <w:t>о</w:t>
      </w:r>
      <w:r w:rsidR="00AB7072" w:rsidRPr="00BA7695">
        <w:rPr>
          <w:rFonts w:ascii="Arial" w:hAnsi="Arial" w:cs="Arial"/>
          <w:sz w:val="24"/>
          <w:szCs w:val="24"/>
          <w:lang w:eastAsia="ru-RU"/>
        </w:rPr>
        <w:t xml:space="preserve">беспечение проведения противоэпизоотических мероприятий». </w:t>
      </w:r>
    </w:p>
    <w:p w:rsidR="00DC786C" w:rsidRPr="000B3BEE" w:rsidRDefault="0074568D" w:rsidP="00185795">
      <w:pPr>
        <w:widowControl w:val="0"/>
        <w:autoSpaceDE w:val="0"/>
        <w:autoSpaceDN w:val="0"/>
        <w:adjustRightInd w:val="0"/>
        <w:ind w:firstLine="567"/>
        <w:rPr>
          <w:rFonts w:ascii="Arial" w:hAnsi="Arial" w:cs="Arial"/>
          <w:sz w:val="24"/>
          <w:szCs w:val="24"/>
          <w:lang w:eastAsia="ru-RU"/>
        </w:rPr>
      </w:pPr>
      <w:r w:rsidRPr="0074568D">
        <w:rPr>
          <w:rFonts w:ascii="Arial" w:hAnsi="Arial" w:cs="Arial"/>
          <w:sz w:val="24"/>
          <w:szCs w:val="24"/>
          <w:lang w:eastAsia="ru-RU"/>
        </w:rPr>
        <w:lastRenderedPageBreak/>
        <w:t>Индикатор реализации мероприятий подпрограммы включает</w:t>
      </w:r>
      <w:r w:rsidR="00185795">
        <w:rPr>
          <w:rFonts w:ascii="Arial" w:hAnsi="Arial" w:cs="Arial"/>
          <w:sz w:val="24"/>
          <w:szCs w:val="24"/>
          <w:lang w:eastAsia="ru-RU"/>
        </w:rPr>
        <w:t xml:space="preserve">: </w:t>
      </w:r>
      <w:r w:rsidR="005E1064">
        <w:rPr>
          <w:rFonts w:ascii="Arial" w:hAnsi="Arial" w:cs="Arial"/>
          <w:sz w:val="24"/>
          <w:szCs w:val="24"/>
          <w:lang w:eastAsia="ru-RU"/>
        </w:rPr>
        <w:t>освоение денежных средств.</w:t>
      </w:r>
    </w:p>
    <w:p w:rsidR="00234E9E" w:rsidRPr="000B3BEE" w:rsidRDefault="00234E9E" w:rsidP="00234E9E">
      <w:pPr>
        <w:widowControl w:val="0"/>
        <w:autoSpaceDE w:val="0"/>
        <w:autoSpaceDN w:val="0"/>
        <w:adjustRightInd w:val="0"/>
        <w:ind w:firstLine="720"/>
        <w:rPr>
          <w:rFonts w:ascii="Arial" w:hAnsi="Arial" w:cs="Arial"/>
          <w:sz w:val="24"/>
          <w:szCs w:val="24"/>
          <w:lang w:eastAsia="ru-RU"/>
        </w:rPr>
      </w:pPr>
      <w:r w:rsidRPr="000B3BEE">
        <w:rPr>
          <w:rFonts w:ascii="Arial" w:hAnsi="Arial" w:cs="Arial"/>
          <w:sz w:val="24"/>
          <w:szCs w:val="24"/>
          <w:lang w:eastAsia="ru-RU"/>
        </w:rPr>
        <w:t>Подпрограмма 8 «Обеспечение реализации муниципальной программы «Развитие сельского хозяйства, производства пищевых продуктов и инфраструктуры агропродовольственного рынка</w:t>
      </w:r>
      <w:r w:rsidR="00DF4707" w:rsidRPr="000B3BEE">
        <w:rPr>
          <w:rFonts w:ascii="Arial" w:hAnsi="Arial" w:cs="Arial"/>
          <w:sz w:val="24"/>
          <w:szCs w:val="24"/>
          <w:lang w:eastAsia="ru-RU"/>
        </w:rPr>
        <w:t xml:space="preserve"> Верхнемамонского муниципального района Воронежской области</w:t>
      </w:r>
      <w:r w:rsidRPr="000B3BEE">
        <w:rPr>
          <w:rFonts w:ascii="Arial" w:hAnsi="Arial" w:cs="Arial"/>
          <w:sz w:val="24"/>
          <w:szCs w:val="24"/>
          <w:lang w:eastAsia="ru-RU"/>
        </w:rPr>
        <w:t>» включает следующие основные мероприятия:</w:t>
      </w:r>
    </w:p>
    <w:p w:rsidR="00234E9E" w:rsidRPr="000B3BEE" w:rsidRDefault="00234E9E" w:rsidP="00AB49D4">
      <w:pPr>
        <w:widowControl w:val="0"/>
        <w:tabs>
          <w:tab w:val="left" w:pos="404"/>
        </w:tabs>
        <w:autoSpaceDE w:val="0"/>
        <w:autoSpaceDN w:val="0"/>
        <w:adjustRightInd w:val="0"/>
        <w:ind w:firstLine="709"/>
        <w:rPr>
          <w:rFonts w:ascii="Arial" w:hAnsi="Arial" w:cs="Arial"/>
          <w:sz w:val="24"/>
          <w:szCs w:val="24"/>
          <w:lang w:eastAsia="ru-RU"/>
        </w:rPr>
      </w:pPr>
      <w:r w:rsidRPr="000B3BEE">
        <w:rPr>
          <w:rFonts w:ascii="Arial" w:hAnsi="Arial" w:cs="Arial"/>
          <w:sz w:val="24"/>
          <w:szCs w:val="24"/>
          <w:lang w:eastAsia="ru-RU"/>
        </w:rPr>
        <w:t>создание условий и предпосылок для дальнейшего развития агропромышленного комплекса Верхнемамонского района Воронежской области;</w:t>
      </w:r>
    </w:p>
    <w:p w:rsidR="00DF4707" w:rsidRPr="000B3BEE" w:rsidRDefault="00DF4707" w:rsidP="00AB49D4">
      <w:pPr>
        <w:widowControl w:val="0"/>
        <w:autoSpaceDE w:val="0"/>
        <w:autoSpaceDN w:val="0"/>
        <w:adjustRightInd w:val="0"/>
        <w:ind w:firstLine="709"/>
        <w:rPr>
          <w:rFonts w:ascii="Arial" w:hAnsi="Arial" w:cs="Arial"/>
          <w:sz w:val="24"/>
          <w:szCs w:val="24"/>
          <w:lang w:eastAsia="ru-RU"/>
        </w:rPr>
      </w:pPr>
      <w:r w:rsidRPr="000B3BEE">
        <w:rPr>
          <w:rFonts w:ascii="Arial" w:hAnsi="Arial" w:cs="Arial"/>
          <w:sz w:val="24"/>
          <w:szCs w:val="24"/>
          <w:lang w:eastAsia="ru-RU"/>
        </w:rPr>
        <w:t>финансовое обеспечение деятельности МКУ "Отдел аграрной политики и земельных отношений Верхнемамонского муниципального района"</w:t>
      </w:r>
      <w:r w:rsidR="00DC786C" w:rsidRPr="000B3BEE">
        <w:rPr>
          <w:rFonts w:ascii="Arial" w:hAnsi="Arial" w:cs="Arial"/>
          <w:sz w:val="24"/>
          <w:szCs w:val="24"/>
          <w:lang w:eastAsia="ru-RU"/>
        </w:rPr>
        <w:t>.</w:t>
      </w:r>
    </w:p>
    <w:p w:rsidR="00234E9E" w:rsidRPr="00EE5EC4" w:rsidRDefault="00DC786C" w:rsidP="00DF4707">
      <w:pPr>
        <w:widowControl w:val="0"/>
        <w:autoSpaceDE w:val="0"/>
        <w:autoSpaceDN w:val="0"/>
        <w:adjustRightInd w:val="0"/>
        <w:rPr>
          <w:rFonts w:ascii="Arial" w:hAnsi="Arial" w:cs="Arial"/>
          <w:sz w:val="24"/>
          <w:szCs w:val="24"/>
          <w:lang w:eastAsia="ru-RU"/>
        </w:rPr>
      </w:pPr>
      <w:r w:rsidRPr="000B3BEE">
        <w:rPr>
          <w:rFonts w:ascii="Arial" w:hAnsi="Arial" w:cs="Arial"/>
          <w:sz w:val="24"/>
          <w:szCs w:val="24"/>
          <w:lang w:eastAsia="ru-RU"/>
        </w:rPr>
        <w:t>Индикатор</w:t>
      </w:r>
      <w:r w:rsidR="00DF4707" w:rsidRPr="000B3BEE">
        <w:rPr>
          <w:rFonts w:ascii="Arial" w:hAnsi="Arial" w:cs="Arial"/>
          <w:sz w:val="24"/>
          <w:szCs w:val="24"/>
          <w:lang w:eastAsia="ru-RU"/>
        </w:rPr>
        <w:t xml:space="preserve"> реализации </w:t>
      </w:r>
      <w:r w:rsidRPr="000B3BEE">
        <w:rPr>
          <w:rFonts w:ascii="Arial" w:hAnsi="Arial" w:cs="Arial"/>
          <w:sz w:val="24"/>
          <w:szCs w:val="24"/>
          <w:lang w:eastAsia="ru-RU"/>
        </w:rPr>
        <w:t>мероприятий подпрограммы включае</w:t>
      </w:r>
      <w:r w:rsidR="00DF4707" w:rsidRPr="000B3BEE">
        <w:rPr>
          <w:rFonts w:ascii="Arial" w:hAnsi="Arial" w:cs="Arial"/>
          <w:sz w:val="24"/>
          <w:szCs w:val="24"/>
          <w:lang w:eastAsia="ru-RU"/>
        </w:rPr>
        <w:t xml:space="preserve">т: </w:t>
      </w:r>
      <w:r w:rsidR="000B3BEE" w:rsidRPr="000B3BEE">
        <w:rPr>
          <w:rFonts w:ascii="Arial" w:hAnsi="Arial" w:cs="Arial"/>
          <w:sz w:val="24"/>
          <w:szCs w:val="24"/>
          <w:lang w:eastAsia="ru-RU"/>
        </w:rPr>
        <w:t xml:space="preserve">минимальное </w:t>
      </w:r>
      <w:r w:rsidR="00234E9E" w:rsidRPr="000B3BEE">
        <w:rPr>
          <w:rFonts w:ascii="Arial" w:hAnsi="Arial" w:cs="Arial"/>
          <w:sz w:val="24"/>
          <w:szCs w:val="24"/>
          <w:lang w:eastAsia="ru-RU"/>
        </w:rPr>
        <w:t xml:space="preserve">количество проведенных конкурсов, выставок, семинаров и прочих научно-практических </w:t>
      </w:r>
      <w:r w:rsidR="00234E9E" w:rsidRPr="00EE5EC4">
        <w:rPr>
          <w:rFonts w:ascii="Arial" w:hAnsi="Arial" w:cs="Arial"/>
          <w:sz w:val="24"/>
          <w:szCs w:val="24"/>
          <w:lang w:eastAsia="ru-RU"/>
        </w:rPr>
        <w:t>мероприятий в год;</w:t>
      </w:r>
    </w:p>
    <w:p w:rsidR="00234E9E" w:rsidRPr="00EE5EC4" w:rsidRDefault="00234E9E" w:rsidP="00897835">
      <w:pPr>
        <w:widowControl w:val="0"/>
        <w:autoSpaceDE w:val="0"/>
        <w:autoSpaceDN w:val="0"/>
        <w:adjustRightInd w:val="0"/>
        <w:ind w:firstLine="720"/>
        <w:rPr>
          <w:rFonts w:ascii="Arial" w:hAnsi="Arial" w:cs="Arial"/>
          <w:sz w:val="24"/>
          <w:szCs w:val="24"/>
          <w:lang w:eastAsia="ru-RU"/>
        </w:rPr>
      </w:pPr>
    </w:p>
    <w:p w:rsidR="00AB7072" w:rsidRDefault="00AB7072" w:rsidP="00EE5EC4">
      <w:pPr>
        <w:widowControl w:val="0"/>
        <w:autoSpaceDE w:val="0"/>
        <w:autoSpaceDN w:val="0"/>
        <w:adjustRightInd w:val="0"/>
        <w:ind w:firstLine="709"/>
        <w:jc w:val="center"/>
        <w:rPr>
          <w:rFonts w:ascii="Arial" w:hAnsi="Arial" w:cs="Arial"/>
          <w:sz w:val="24"/>
          <w:szCs w:val="24"/>
          <w:lang w:eastAsia="ru-RU"/>
        </w:rPr>
      </w:pPr>
      <w:r w:rsidRPr="00EE5EC4">
        <w:rPr>
          <w:rFonts w:ascii="Arial" w:hAnsi="Arial" w:cs="Arial"/>
          <w:sz w:val="24"/>
          <w:szCs w:val="24"/>
          <w:lang w:eastAsia="ru-RU"/>
        </w:rPr>
        <w:t>3.1. Реализация основных мероприятий вне подпрограмм муниципальной программой не предусмотрена.</w:t>
      </w:r>
    </w:p>
    <w:p w:rsidR="001E44A4" w:rsidRPr="00EE5EC4" w:rsidRDefault="001E44A4" w:rsidP="00EE5EC4">
      <w:pPr>
        <w:widowControl w:val="0"/>
        <w:autoSpaceDE w:val="0"/>
        <w:autoSpaceDN w:val="0"/>
        <w:adjustRightInd w:val="0"/>
        <w:ind w:firstLine="709"/>
        <w:jc w:val="center"/>
        <w:rPr>
          <w:rFonts w:ascii="Arial" w:hAnsi="Arial" w:cs="Arial"/>
          <w:sz w:val="24"/>
          <w:szCs w:val="24"/>
          <w:lang w:eastAsia="ru-RU"/>
        </w:rPr>
      </w:pPr>
    </w:p>
    <w:p w:rsidR="00AB7072" w:rsidRPr="00EE5EC4" w:rsidRDefault="00AB7072" w:rsidP="00465D76">
      <w:pPr>
        <w:widowControl w:val="0"/>
        <w:autoSpaceDE w:val="0"/>
        <w:autoSpaceDN w:val="0"/>
        <w:adjustRightInd w:val="0"/>
        <w:ind w:firstLine="709"/>
        <w:jc w:val="left"/>
        <w:rPr>
          <w:rFonts w:ascii="Arial" w:hAnsi="Arial" w:cs="Arial"/>
          <w:sz w:val="24"/>
          <w:szCs w:val="24"/>
          <w:lang w:eastAsia="ru-RU"/>
        </w:rPr>
      </w:pPr>
      <w:r w:rsidRPr="00EE5EC4">
        <w:rPr>
          <w:rFonts w:ascii="Arial" w:hAnsi="Arial" w:cs="Arial"/>
          <w:sz w:val="24"/>
          <w:szCs w:val="24"/>
          <w:lang w:eastAsia="ru-RU"/>
        </w:rPr>
        <w:t xml:space="preserve">Информация об основных мероприятиях подпрограмм муниципальной программы приведена в </w:t>
      </w:r>
      <w:r w:rsidR="00A472F7">
        <w:rPr>
          <w:rFonts w:ascii="Arial" w:hAnsi="Arial" w:cs="Arial"/>
          <w:sz w:val="24"/>
          <w:szCs w:val="24"/>
          <w:lang w:eastAsia="ru-RU"/>
        </w:rPr>
        <w:t xml:space="preserve">приложении </w:t>
      </w:r>
      <w:r w:rsidR="009609F4">
        <w:rPr>
          <w:rFonts w:ascii="Arial" w:hAnsi="Arial" w:cs="Arial"/>
          <w:sz w:val="24"/>
          <w:szCs w:val="24"/>
          <w:lang w:eastAsia="ru-RU"/>
        </w:rPr>
        <w:t>1</w:t>
      </w:r>
      <w:r w:rsidR="00A472F7">
        <w:rPr>
          <w:rFonts w:ascii="Arial" w:hAnsi="Arial" w:cs="Arial"/>
          <w:sz w:val="24"/>
          <w:szCs w:val="24"/>
          <w:lang w:eastAsia="ru-RU"/>
        </w:rPr>
        <w:t xml:space="preserve"> </w:t>
      </w:r>
      <w:r w:rsidRPr="00EE5EC4">
        <w:rPr>
          <w:rFonts w:ascii="Arial" w:hAnsi="Arial" w:cs="Arial"/>
          <w:sz w:val="24"/>
          <w:szCs w:val="24"/>
          <w:lang w:eastAsia="ru-RU"/>
        </w:rPr>
        <w:t>к муниципальной программе.</w:t>
      </w:r>
    </w:p>
    <w:p w:rsidR="00AB7072" w:rsidRPr="00EE5EC4" w:rsidRDefault="00AB7072" w:rsidP="00EE5EC4">
      <w:pPr>
        <w:widowControl w:val="0"/>
        <w:autoSpaceDE w:val="0"/>
        <w:autoSpaceDN w:val="0"/>
        <w:adjustRightInd w:val="0"/>
        <w:ind w:firstLine="709"/>
        <w:jc w:val="center"/>
        <w:rPr>
          <w:rFonts w:ascii="Arial" w:hAnsi="Arial" w:cs="Arial"/>
          <w:sz w:val="24"/>
          <w:szCs w:val="24"/>
          <w:lang w:eastAsia="ru-RU"/>
        </w:rPr>
      </w:pPr>
    </w:p>
    <w:p w:rsidR="00AB7072" w:rsidRPr="00EE5EC4" w:rsidRDefault="00AB7072" w:rsidP="00EE5EC4">
      <w:pPr>
        <w:widowControl w:val="0"/>
        <w:autoSpaceDE w:val="0"/>
        <w:autoSpaceDN w:val="0"/>
        <w:adjustRightInd w:val="0"/>
        <w:ind w:firstLine="709"/>
        <w:jc w:val="center"/>
        <w:rPr>
          <w:rFonts w:ascii="Arial" w:hAnsi="Arial" w:cs="Arial"/>
          <w:sz w:val="24"/>
          <w:szCs w:val="24"/>
          <w:lang w:eastAsia="ru-RU"/>
        </w:rPr>
      </w:pPr>
      <w:r w:rsidRPr="00EE5EC4">
        <w:rPr>
          <w:rFonts w:ascii="Arial" w:hAnsi="Arial" w:cs="Arial"/>
          <w:sz w:val="24"/>
          <w:szCs w:val="24"/>
          <w:lang w:eastAsia="ru-RU"/>
        </w:rPr>
        <w:t>3.2. Обобщенная характеристика основных мероприятий муниципальной программы, реализуемых муниципальными образованиями Верхнемамонского муниципального района Воронежской области.</w:t>
      </w:r>
    </w:p>
    <w:p w:rsidR="00AB7072" w:rsidRPr="002A306C" w:rsidRDefault="00AB7072" w:rsidP="00465D76">
      <w:pPr>
        <w:widowControl w:val="0"/>
        <w:autoSpaceDE w:val="0"/>
        <w:autoSpaceDN w:val="0"/>
        <w:adjustRightInd w:val="0"/>
        <w:ind w:firstLine="709"/>
        <w:jc w:val="left"/>
        <w:rPr>
          <w:rFonts w:ascii="Arial" w:hAnsi="Arial" w:cs="Arial"/>
          <w:sz w:val="24"/>
          <w:szCs w:val="24"/>
          <w:lang w:eastAsia="ru-RU"/>
        </w:rPr>
      </w:pPr>
    </w:p>
    <w:p w:rsidR="00AB7072" w:rsidRPr="00FB28B6" w:rsidRDefault="00AB7072" w:rsidP="00465D76">
      <w:pPr>
        <w:widowControl w:val="0"/>
        <w:autoSpaceDE w:val="0"/>
        <w:autoSpaceDN w:val="0"/>
        <w:adjustRightInd w:val="0"/>
        <w:ind w:firstLine="709"/>
        <w:rPr>
          <w:rFonts w:ascii="Arial" w:hAnsi="Arial" w:cs="Arial"/>
          <w:sz w:val="24"/>
          <w:szCs w:val="24"/>
          <w:lang w:eastAsia="ru-RU"/>
        </w:rPr>
      </w:pPr>
      <w:r w:rsidRPr="002A306C">
        <w:rPr>
          <w:rFonts w:ascii="Arial" w:hAnsi="Arial" w:cs="Arial"/>
          <w:sz w:val="24"/>
          <w:szCs w:val="24"/>
          <w:lang w:eastAsia="ru-RU"/>
        </w:rPr>
        <w:t>Участие муниципальных образований Верхнемамонского муниципального района Воронежской области предусмотрено в рамках под</w:t>
      </w:r>
      <w:r w:rsidR="000725FF" w:rsidRPr="002A306C">
        <w:rPr>
          <w:rFonts w:ascii="Arial" w:hAnsi="Arial" w:cs="Arial"/>
          <w:sz w:val="24"/>
          <w:szCs w:val="24"/>
          <w:lang w:eastAsia="ru-RU"/>
        </w:rPr>
        <w:t>программ</w:t>
      </w:r>
      <w:r w:rsidRPr="002A306C">
        <w:rPr>
          <w:rFonts w:ascii="Arial" w:hAnsi="Arial" w:cs="Arial"/>
          <w:sz w:val="24"/>
          <w:szCs w:val="24"/>
          <w:lang w:eastAsia="ru-RU"/>
        </w:rPr>
        <w:t xml:space="preserve"> «</w:t>
      </w:r>
      <w:r w:rsidR="00FB28B6" w:rsidRPr="002A306C">
        <w:rPr>
          <w:rFonts w:ascii="Arial" w:hAnsi="Arial" w:cs="Arial"/>
          <w:sz w:val="24"/>
          <w:szCs w:val="24"/>
          <w:lang w:eastAsia="ru-RU"/>
        </w:rPr>
        <w:t xml:space="preserve">Комплексное </w:t>
      </w:r>
      <w:r w:rsidRPr="002A306C">
        <w:rPr>
          <w:rFonts w:ascii="Arial" w:hAnsi="Arial" w:cs="Arial"/>
          <w:sz w:val="24"/>
          <w:szCs w:val="24"/>
          <w:lang w:eastAsia="ru-RU"/>
        </w:rPr>
        <w:t>разв</w:t>
      </w:r>
      <w:r w:rsidR="00FB28B6" w:rsidRPr="002A306C">
        <w:rPr>
          <w:rFonts w:ascii="Arial" w:hAnsi="Arial" w:cs="Arial"/>
          <w:sz w:val="24"/>
          <w:szCs w:val="24"/>
          <w:lang w:eastAsia="ru-RU"/>
        </w:rPr>
        <w:t>итие сельских территорий</w:t>
      </w:r>
      <w:r w:rsidR="000725FF" w:rsidRPr="002A306C">
        <w:rPr>
          <w:rFonts w:ascii="Arial" w:hAnsi="Arial" w:cs="Arial"/>
          <w:sz w:val="24"/>
          <w:szCs w:val="24"/>
          <w:lang w:eastAsia="ru-RU"/>
        </w:rPr>
        <w:t>» и «Обеспечение реализации муниципальной программы «Развитие сельского хозяйства, производства пищевых продуктов и инфраструктуры агропродовольственного рынка».</w:t>
      </w:r>
      <w:r w:rsidRPr="002A306C">
        <w:rPr>
          <w:rFonts w:ascii="Arial" w:hAnsi="Arial" w:cs="Arial"/>
          <w:sz w:val="24"/>
          <w:szCs w:val="24"/>
          <w:lang w:eastAsia="ru-RU"/>
        </w:rPr>
        <w:t xml:space="preserve"> Объем софинансирования из местных бюджетов за вес</w:t>
      </w:r>
      <w:r w:rsidR="002A306C" w:rsidRPr="002A306C">
        <w:rPr>
          <w:rFonts w:ascii="Arial" w:hAnsi="Arial" w:cs="Arial"/>
          <w:sz w:val="24"/>
          <w:szCs w:val="24"/>
          <w:lang w:eastAsia="ru-RU"/>
        </w:rPr>
        <w:t>ь период реализации подпрограмм</w:t>
      </w:r>
      <w:r w:rsidRPr="002A306C">
        <w:rPr>
          <w:rFonts w:ascii="Arial" w:hAnsi="Arial" w:cs="Arial"/>
          <w:sz w:val="24"/>
          <w:szCs w:val="24"/>
          <w:lang w:eastAsia="ru-RU"/>
        </w:rPr>
        <w:t xml:space="preserve"> составляет </w:t>
      </w:r>
      <w:r w:rsidR="002A306C" w:rsidRPr="002A306C">
        <w:rPr>
          <w:rFonts w:ascii="Arial" w:hAnsi="Arial" w:cs="Arial"/>
          <w:sz w:val="24"/>
          <w:szCs w:val="24"/>
          <w:lang w:eastAsia="ru-RU"/>
        </w:rPr>
        <w:t>22 317,93</w:t>
      </w:r>
      <w:r w:rsidRPr="002A306C">
        <w:rPr>
          <w:rFonts w:ascii="Arial" w:hAnsi="Arial" w:cs="Arial"/>
          <w:sz w:val="24"/>
          <w:szCs w:val="24"/>
          <w:lang w:eastAsia="ru-RU"/>
        </w:rPr>
        <w:t xml:space="preserve"> тыс. рублей.</w:t>
      </w:r>
    </w:p>
    <w:p w:rsidR="00AB7072" w:rsidRPr="00EE378E" w:rsidRDefault="00AB7072" w:rsidP="00465D76">
      <w:pPr>
        <w:widowControl w:val="0"/>
        <w:autoSpaceDE w:val="0"/>
        <w:autoSpaceDN w:val="0"/>
        <w:adjustRightInd w:val="0"/>
        <w:ind w:firstLine="709"/>
        <w:rPr>
          <w:rFonts w:ascii="Arial" w:hAnsi="Arial" w:cs="Arial"/>
          <w:sz w:val="24"/>
          <w:szCs w:val="24"/>
          <w:highlight w:val="yellow"/>
          <w:lang w:eastAsia="ru-RU"/>
        </w:rPr>
      </w:pPr>
    </w:p>
    <w:p w:rsidR="00AB7072" w:rsidRPr="00EE378E" w:rsidRDefault="00AB7072" w:rsidP="00897835">
      <w:pPr>
        <w:widowControl w:val="0"/>
        <w:autoSpaceDE w:val="0"/>
        <w:autoSpaceDN w:val="0"/>
        <w:adjustRightInd w:val="0"/>
        <w:ind w:firstLine="720"/>
        <w:rPr>
          <w:rFonts w:ascii="Arial" w:hAnsi="Arial" w:cs="Arial"/>
          <w:sz w:val="24"/>
          <w:szCs w:val="24"/>
          <w:highlight w:val="yellow"/>
          <w:lang w:eastAsia="ru-RU"/>
        </w:rPr>
      </w:pPr>
    </w:p>
    <w:p w:rsidR="00AB7072" w:rsidRPr="00E974CA" w:rsidRDefault="00AB7072" w:rsidP="00897835">
      <w:pPr>
        <w:widowControl w:val="0"/>
        <w:shd w:val="clear" w:color="auto" w:fill="FFFFFF"/>
        <w:autoSpaceDE w:val="0"/>
        <w:autoSpaceDN w:val="0"/>
        <w:adjustRightInd w:val="0"/>
        <w:ind w:firstLine="567"/>
        <w:jc w:val="center"/>
        <w:rPr>
          <w:rFonts w:ascii="Arial" w:hAnsi="Arial" w:cs="Arial"/>
          <w:sz w:val="24"/>
          <w:szCs w:val="24"/>
          <w:lang w:eastAsia="ru-RU"/>
        </w:rPr>
      </w:pPr>
      <w:r w:rsidRPr="00E974CA">
        <w:rPr>
          <w:rFonts w:ascii="Arial" w:hAnsi="Arial" w:cs="Arial"/>
          <w:sz w:val="24"/>
          <w:szCs w:val="24"/>
          <w:lang w:eastAsia="ru-RU"/>
        </w:rPr>
        <w:t>Раздел 4. Ресурсное обеспечение муниципальной программы.</w:t>
      </w:r>
    </w:p>
    <w:p w:rsidR="00AB7072" w:rsidRPr="00E974CA" w:rsidRDefault="00AB7072" w:rsidP="00897835">
      <w:pPr>
        <w:widowControl w:val="0"/>
        <w:autoSpaceDE w:val="0"/>
        <w:autoSpaceDN w:val="0"/>
        <w:adjustRightInd w:val="0"/>
        <w:jc w:val="left"/>
        <w:rPr>
          <w:rFonts w:ascii="Arial" w:hAnsi="Arial" w:cs="Arial"/>
          <w:sz w:val="24"/>
          <w:szCs w:val="24"/>
          <w:lang w:eastAsia="ru-RU"/>
        </w:rPr>
      </w:pPr>
    </w:p>
    <w:p w:rsidR="00AB7072" w:rsidRPr="009627B3" w:rsidRDefault="00AB7072" w:rsidP="00B91213">
      <w:pPr>
        <w:widowControl w:val="0"/>
        <w:autoSpaceDE w:val="0"/>
        <w:autoSpaceDN w:val="0"/>
        <w:adjustRightInd w:val="0"/>
        <w:ind w:firstLine="709"/>
        <w:rPr>
          <w:rFonts w:ascii="Arial" w:hAnsi="Arial" w:cs="Arial"/>
          <w:sz w:val="24"/>
          <w:szCs w:val="24"/>
          <w:lang w:eastAsia="ru-RU"/>
        </w:rPr>
      </w:pPr>
      <w:r w:rsidRPr="009627B3">
        <w:rPr>
          <w:rFonts w:ascii="Arial" w:hAnsi="Arial" w:cs="Arial"/>
          <w:sz w:val="24"/>
          <w:szCs w:val="24"/>
          <w:lang w:eastAsia="ru-RU"/>
        </w:rPr>
        <w:t>Общий объе</w:t>
      </w:r>
      <w:r w:rsidR="00C23BD3" w:rsidRPr="009627B3">
        <w:rPr>
          <w:rFonts w:ascii="Arial" w:hAnsi="Arial" w:cs="Arial"/>
          <w:sz w:val="24"/>
          <w:szCs w:val="24"/>
          <w:lang w:eastAsia="ru-RU"/>
        </w:rPr>
        <w:t>м финансо</w:t>
      </w:r>
      <w:r w:rsidR="00D818A9" w:rsidRPr="009627B3">
        <w:rPr>
          <w:rFonts w:ascii="Arial" w:hAnsi="Arial" w:cs="Arial"/>
          <w:sz w:val="24"/>
          <w:szCs w:val="24"/>
          <w:lang w:eastAsia="ru-RU"/>
        </w:rPr>
        <w:t>вого обеспечения в 2020 - 2025</w:t>
      </w:r>
      <w:r w:rsidRPr="009627B3">
        <w:rPr>
          <w:rFonts w:ascii="Arial" w:hAnsi="Arial" w:cs="Arial"/>
          <w:sz w:val="24"/>
          <w:szCs w:val="24"/>
          <w:lang w:eastAsia="ru-RU"/>
        </w:rPr>
        <w:t xml:space="preserve"> годах реализации мероприятий муниципальной программы составляет </w:t>
      </w:r>
      <w:r w:rsidR="00D818A9" w:rsidRPr="009627B3">
        <w:rPr>
          <w:rFonts w:ascii="Arial" w:hAnsi="Arial" w:cs="Arial"/>
          <w:sz w:val="24"/>
          <w:szCs w:val="24"/>
          <w:lang w:eastAsia="ru-RU"/>
        </w:rPr>
        <w:t>8</w:t>
      </w:r>
      <w:r w:rsidR="00E974CA" w:rsidRPr="009627B3">
        <w:rPr>
          <w:rFonts w:ascii="Arial" w:hAnsi="Arial" w:cs="Arial"/>
          <w:sz w:val="24"/>
          <w:szCs w:val="24"/>
          <w:lang w:eastAsia="ru-RU"/>
        </w:rPr>
        <w:t> 376 153,80</w:t>
      </w:r>
      <w:r w:rsidRPr="009627B3">
        <w:rPr>
          <w:rFonts w:ascii="Arial" w:hAnsi="Arial" w:cs="Arial"/>
          <w:sz w:val="24"/>
          <w:szCs w:val="24"/>
          <w:lang w:eastAsia="ru-RU"/>
        </w:rPr>
        <w:t xml:space="preserve"> тыс. рублей (в текущих ценах): средства федерального и областного бюджета </w:t>
      </w:r>
      <w:r w:rsidR="00E974CA" w:rsidRPr="009627B3">
        <w:rPr>
          <w:rFonts w:ascii="Arial" w:hAnsi="Arial" w:cs="Arial"/>
          <w:sz w:val="24"/>
          <w:szCs w:val="24"/>
          <w:lang w:eastAsia="ru-RU"/>
        </w:rPr>
        <w:t>335 232,96</w:t>
      </w:r>
      <w:r w:rsidRPr="009627B3">
        <w:rPr>
          <w:rFonts w:ascii="Arial" w:hAnsi="Arial" w:cs="Arial"/>
          <w:sz w:val="24"/>
          <w:szCs w:val="24"/>
          <w:lang w:eastAsia="ru-RU"/>
        </w:rPr>
        <w:t xml:space="preserve"> тыс. рублей, средства муниципального бюджета –</w:t>
      </w:r>
      <w:r w:rsidR="00A024F7" w:rsidRPr="009627B3">
        <w:rPr>
          <w:rFonts w:ascii="Arial" w:hAnsi="Arial" w:cs="Arial"/>
          <w:sz w:val="24"/>
          <w:szCs w:val="24"/>
          <w:lang w:eastAsia="ru-RU"/>
        </w:rPr>
        <w:t xml:space="preserve"> 22 317,93</w:t>
      </w:r>
      <w:r w:rsidRPr="009627B3">
        <w:rPr>
          <w:rFonts w:ascii="Arial" w:hAnsi="Arial" w:cs="Arial"/>
          <w:sz w:val="24"/>
          <w:szCs w:val="24"/>
          <w:lang w:eastAsia="ru-RU"/>
        </w:rPr>
        <w:t xml:space="preserve">тыс. рублей, средства юридических и физических </w:t>
      </w:r>
      <w:r w:rsidR="00A024F7" w:rsidRPr="009627B3">
        <w:rPr>
          <w:rFonts w:ascii="Arial" w:hAnsi="Arial" w:cs="Arial"/>
          <w:sz w:val="24"/>
          <w:szCs w:val="24"/>
          <w:lang w:eastAsia="ru-RU"/>
        </w:rPr>
        <w:t>лиц – 8 018 6</w:t>
      </w:r>
      <w:r w:rsidR="005355F0" w:rsidRPr="009627B3">
        <w:rPr>
          <w:rFonts w:ascii="Arial" w:hAnsi="Arial" w:cs="Arial"/>
          <w:sz w:val="24"/>
          <w:szCs w:val="24"/>
          <w:lang w:eastAsia="ru-RU"/>
        </w:rPr>
        <w:t xml:space="preserve">02,91 </w:t>
      </w:r>
      <w:r w:rsidRPr="009627B3">
        <w:rPr>
          <w:rFonts w:ascii="Arial" w:hAnsi="Arial" w:cs="Arial"/>
          <w:sz w:val="24"/>
          <w:szCs w:val="24"/>
          <w:lang w:eastAsia="ru-RU"/>
        </w:rPr>
        <w:t>тыс.р</w:t>
      </w:r>
      <w:r w:rsidR="00A024F7" w:rsidRPr="009627B3">
        <w:rPr>
          <w:rFonts w:ascii="Arial" w:hAnsi="Arial" w:cs="Arial"/>
          <w:sz w:val="24"/>
          <w:szCs w:val="24"/>
          <w:lang w:eastAsia="ru-RU"/>
        </w:rPr>
        <w:t>ублей</w:t>
      </w:r>
      <w:r w:rsidRPr="009627B3">
        <w:rPr>
          <w:rFonts w:ascii="Arial" w:hAnsi="Arial" w:cs="Arial"/>
          <w:sz w:val="24"/>
          <w:szCs w:val="24"/>
          <w:lang w:eastAsia="ru-RU"/>
        </w:rPr>
        <w:t>.</w:t>
      </w:r>
    </w:p>
    <w:p w:rsidR="00AB7072" w:rsidRPr="009627B3" w:rsidRDefault="00AB7072" w:rsidP="00897835">
      <w:pPr>
        <w:widowControl w:val="0"/>
        <w:autoSpaceDE w:val="0"/>
        <w:autoSpaceDN w:val="0"/>
        <w:adjustRightInd w:val="0"/>
        <w:ind w:firstLine="720"/>
        <w:rPr>
          <w:rFonts w:ascii="Arial" w:hAnsi="Arial" w:cs="Arial"/>
          <w:sz w:val="24"/>
          <w:szCs w:val="24"/>
          <w:lang w:eastAsia="ru-RU"/>
        </w:rPr>
      </w:pPr>
      <w:r w:rsidRPr="009627B3">
        <w:rPr>
          <w:rFonts w:ascii="Arial" w:hAnsi="Arial" w:cs="Arial"/>
          <w:sz w:val="24"/>
          <w:szCs w:val="24"/>
          <w:lang w:eastAsia="ru-RU"/>
        </w:rPr>
        <w:t>Объем ресурсного обеспечения реализации муниципальной программы из средств юридических</w:t>
      </w:r>
      <w:r w:rsidR="00BD342D" w:rsidRPr="009627B3">
        <w:rPr>
          <w:rFonts w:ascii="Arial" w:hAnsi="Arial" w:cs="Arial"/>
          <w:sz w:val="24"/>
          <w:szCs w:val="24"/>
          <w:lang w:eastAsia="ru-RU"/>
        </w:rPr>
        <w:t xml:space="preserve"> и физических лиц на период 2020 - 2025</w:t>
      </w:r>
      <w:r w:rsidRPr="009627B3">
        <w:rPr>
          <w:rFonts w:ascii="Arial" w:hAnsi="Arial" w:cs="Arial"/>
          <w:sz w:val="24"/>
          <w:szCs w:val="24"/>
          <w:lang w:eastAsia="ru-RU"/>
        </w:rPr>
        <w:t xml:space="preserve"> годов определен в соответствии со Стратегией социально-экономического развития Верхнемамонского муниципального района Воронежской области на период </w:t>
      </w:r>
      <w:r w:rsidR="006C2D91" w:rsidRPr="009627B3">
        <w:rPr>
          <w:rFonts w:ascii="Arial" w:hAnsi="Arial" w:cs="Arial"/>
          <w:sz w:val="24"/>
          <w:szCs w:val="24"/>
          <w:lang w:eastAsia="ru-RU"/>
        </w:rPr>
        <w:t>до 2035</w:t>
      </w:r>
      <w:r w:rsidRPr="009627B3">
        <w:rPr>
          <w:rFonts w:ascii="Arial" w:hAnsi="Arial" w:cs="Arial"/>
          <w:sz w:val="24"/>
          <w:szCs w:val="24"/>
          <w:lang w:eastAsia="ru-RU"/>
        </w:rPr>
        <w:t xml:space="preserve">  года с использованием среднего уровня инфляции.</w:t>
      </w:r>
    </w:p>
    <w:p w:rsidR="00AB7072" w:rsidRPr="009627B3" w:rsidRDefault="00AB7072" w:rsidP="00897835">
      <w:pPr>
        <w:widowControl w:val="0"/>
        <w:autoSpaceDE w:val="0"/>
        <w:autoSpaceDN w:val="0"/>
        <w:adjustRightInd w:val="0"/>
        <w:ind w:firstLine="720"/>
        <w:rPr>
          <w:rFonts w:ascii="Arial" w:hAnsi="Arial" w:cs="Arial"/>
          <w:sz w:val="24"/>
          <w:szCs w:val="24"/>
          <w:lang w:eastAsia="ru-RU"/>
        </w:rPr>
      </w:pPr>
      <w:r w:rsidRPr="009627B3">
        <w:rPr>
          <w:rFonts w:ascii="Arial" w:hAnsi="Arial" w:cs="Arial"/>
          <w:sz w:val="24"/>
          <w:szCs w:val="24"/>
          <w:lang w:eastAsia="ru-RU"/>
        </w:rPr>
        <w:t xml:space="preserve">При определении объемов финансирования подпрограмм учитывались условия и тенденции развития растениеводства и животноводства за последние </w:t>
      </w:r>
      <w:r w:rsidR="00A17D89" w:rsidRPr="009627B3">
        <w:rPr>
          <w:rFonts w:ascii="Arial" w:hAnsi="Arial" w:cs="Arial"/>
          <w:sz w:val="24"/>
          <w:szCs w:val="24"/>
          <w:lang w:eastAsia="ru-RU"/>
        </w:rPr>
        <w:t>10 - 15 лет и прогноз до 2025</w:t>
      </w:r>
      <w:r w:rsidRPr="009627B3">
        <w:rPr>
          <w:rFonts w:ascii="Arial" w:hAnsi="Arial" w:cs="Arial"/>
          <w:sz w:val="24"/>
          <w:szCs w:val="24"/>
          <w:lang w:eastAsia="ru-RU"/>
        </w:rPr>
        <w:t xml:space="preserve">  года, а также необходимость синхронизации производства продукции с развитием ее переработки и реализации (агропродовольственная цепочка по основным продуктам).</w:t>
      </w:r>
    </w:p>
    <w:p w:rsidR="00AB7072" w:rsidRPr="00797929" w:rsidRDefault="00AB7072" w:rsidP="00897835">
      <w:pPr>
        <w:widowControl w:val="0"/>
        <w:autoSpaceDE w:val="0"/>
        <w:autoSpaceDN w:val="0"/>
        <w:adjustRightInd w:val="0"/>
        <w:ind w:firstLine="720"/>
        <w:rPr>
          <w:rFonts w:ascii="Arial" w:hAnsi="Arial" w:cs="Arial"/>
          <w:sz w:val="24"/>
          <w:szCs w:val="24"/>
          <w:lang w:eastAsia="ru-RU"/>
        </w:rPr>
      </w:pPr>
      <w:r w:rsidRPr="009627B3">
        <w:rPr>
          <w:rFonts w:ascii="Arial" w:hAnsi="Arial" w:cs="Arial"/>
          <w:sz w:val="24"/>
          <w:szCs w:val="24"/>
          <w:lang w:eastAsia="ru-RU"/>
        </w:rPr>
        <w:t xml:space="preserve">При </w:t>
      </w:r>
      <w:r w:rsidRPr="00797929">
        <w:rPr>
          <w:rFonts w:ascii="Arial" w:hAnsi="Arial" w:cs="Arial"/>
          <w:sz w:val="24"/>
          <w:szCs w:val="24"/>
          <w:lang w:eastAsia="ru-RU"/>
        </w:rPr>
        <w:t>определении объемов финансирования учитывались мероприятия по стимулированию инвестиционной деятельности и инновационного развития агропромышленного комплекса.</w:t>
      </w:r>
    </w:p>
    <w:p w:rsidR="00AB7072" w:rsidRPr="005115E0" w:rsidRDefault="00AB7072" w:rsidP="00897835">
      <w:pPr>
        <w:widowControl w:val="0"/>
        <w:autoSpaceDE w:val="0"/>
        <w:autoSpaceDN w:val="0"/>
        <w:adjustRightInd w:val="0"/>
        <w:ind w:firstLine="720"/>
        <w:rPr>
          <w:rFonts w:ascii="Arial" w:hAnsi="Arial" w:cs="Arial"/>
          <w:sz w:val="24"/>
          <w:szCs w:val="24"/>
          <w:lang w:eastAsia="ru-RU"/>
        </w:rPr>
      </w:pPr>
      <w:r w:rsidRPr="00797929">
        <w:rPr>
          <w:rFonts w:ascii="Arial" w:hAnsi="Arial" w:cs="Arial"/>
          <w:sz w:val="24"/>
          <w:szCs w:val="24"/>
          <w:lang w:eastAsia="ru-RU"/>
        </w:rPr>
        <w:t>Для планирования привлечения средств из федеральн</w:t>
      </w:r>
      <w:r w:rsidR="000D2187" w:rsidRPr="00797929">
        <w:rPr>
          <w:rFonts w:ascii="Arial" w:hAnsi="Arial" w:cs="Arial"/>
          <w:sz w:val="24"/>
          <w:szCs w:val="24"/>
          <w:lang w:eastAsia="ru-RU"/>
        </w:rPr>
        <w:t>ого и областного бюджета на 2020 - 2025</w:t>
      </w:r>
      <w:r w:rsidRPr="00797929">
        <w:rPr>
          <w:rFonts w:ascii="Arial" w:hAnsi="Arial" w:cs="Arial"/>
          <w:sz w:val="24"/>
          <w:szCs w:val="24"/>
          <w:lang w:eastAsia="ru-RU"/>
        </w:rPr>
        <w:t xml:space="preserve"> годы </w:t>
      </w:r>
      <w:r w:rsidRPr="005B23AB">
        <w:rPr>
          <w:rFonts w:ascii="Arial" w:hAnsi="Arial" w:cs="Arial"/>
          <w:sz w:val="24"/>
          <w:szCs w:val="24"/>
          <w:lang w:eastAsia="ru-RU"/>
        </w:rPr>
        <w:t xml:space="preserve">за основу взят уровень финансирования программных мероприятий, предусмотренный Государственной программой развития сельского </w:t>
      </w:r>
      <w:r w:rsidRPr="005B23AB">
        <w:rPr>
          <w:rFonts w:ascii="Arial" w:hAnsi="Arial" w:cs="Arial"/>
          <w:sz w:val="24"/>
          <w:szCs w:val="24"/>
          <w:lang w:eastAsia="ru-RU"/>
        </w:rPr>
        <w:lastRenderedPageBreak/>
        <w:t>хозяйства и регулирования рынков сельскохозяйственной продукции, сырья</w:t>
      </w:r>
      <w:r w:rsidR="00B653D1" w:rsidRPr="005B23AB">
        <w:rPr>
          <w:rFonts w:ascii="Arial" w:hAnsi="Arial" w:cs="Arial"/>
          <w:sz w:val="24"/>
          <w:szCs w:val="24"/>
          <w:lang w:eastAsia="ru-RU"/>
        </w:rPr>
        <w:t xml:space="preserve"> и продовольствия на 2013 - 2025</w:t>
      </w:r>
      <w:r w:rsidRPr="005B23AB">
        <w:rPr>
          <w:rFonts w:ascii="Arial" w:hAnsi="Arial" w:cs="Arial"/>
          <w:sz w:val="24"/>
          <w:szCs w:val="24"/>
          <w:lang w:eastAsia="ru-RU"/>
        </w:rPr>
        <w:t xml:space="preserve"> годы, с учетом предусмотренного уровня </w:t>
      </w:r>
      <w:r w:rsidRPr="005115E0">
        <w:rPr>
          <w:rFonts w:ascii="Arial" w:hAnsi="Arial" w:cs="Arial"/>
          <w:sz w:val="24"/>
          <w:szCs w:val="24"/>
          <w:lang w:eastAsia="ru-RU"/>
        </w:rPr>
        <w:t>софинансирования из областного бюджета.</w:t>
      </w:r>
    </w:p>
    <w:p w:rsidR="00AB7072" w:rsidRPr="005115E0" w:rsidRDefault="00AB7072" w:rsidP="00897835">
      <w:pPr>
        <w:widowControl w:val="0"/>
        <w:autoSpaceDE w:val="0"/>
        <w:autoSpaceDN w:val="0"/>
        <w:adjustRightInd w:val="0"/>
        <w:ind w:firstLine="720"/>
        <w:rPr>
          <w:rFonts w:ascii="Arial" w:hAnsi="Arial" w:cs="Arial"/>
          <w:sz w:val="24"/>
          <w:szCs w:val="24"/>
          <w:lang w:eastAsia="ru-RU"/>
        </w:rPr>
      </w:pPr>
      <w:r w:rsidRPr="005115E0">
        <w:rPr>
          <w:rFonts w:ascii="Arial" w:hAnsi="Arial" w:cs="Arial"/>
          <w:sz w:val="24"/>
          <w:szCs w:val="24"/>
          <w:lang w:eastAsia="ru-RU"/>
        </w:rPr>
        <w:t>Ресурсное обеспечение и прогнозная (справочная) оценка расходов федерального бюджета, областного и муниципальных бюджетов Воронежской области, внебюджетных источников на реализацию муниципальной программы приведены в приложения</w:t>
      </w:r>
      <w:r w:rsidR="00E6601F">
        <w:rPr>
          <w:rFonts w:ascii="Arial" w:hAnsi="Arial" w:cs="Arial"/>
          <w:sz w:val="24"/>
          <w:szCs w:val="24"/>
          <w:lang w:eastAsia="ru-RU"/>
        </w:rPr>
        <w:t>х 2 и 3</w:t>
      </w:r>
      <w:r w:rsidRPr="005115E0">
        <w:rPr>
          <w:rFonts w:ascii="Arial" w:hAnsi="Arial" w:cs="Arial"/>
          <w:sz w:val="24"/>
          <w:szCs w:val="24"/>
          <w:lang w:eastAsia="ru-RU"/>
        </w:rPr>
        <w:t xml:space="preserve"> к муниципальной программе.</w:t>
      </w:r>
    </w:p>
    <w:p w:rsidR="00AB7072" w:rsidRPr="005B5EDE" w:rsidRDefault="00AB7072" w:rsidP="00897835">
      <w:pPr>
        <w:widowControl w:val="0"/>
        <w:autoSpaceDE w:val="0"/>
        <w:autoSpaceDN w:val="0"/>
        <w:adjustRightInd w:val="0"/>
        <w:ind w:firstLine="720"/>
        <w:rPr>
          <w:rFonts w:ascii="Arial" w:hAnsi="Arial" w:cs="Arial"/>
          <w:sz w:val="24"/>
          <w:szCs w:val="24"/>
          <w:lang w:eastAsia="ru-RU"/>
        </w:rPr>
      </w:pPr>
      <w:r w:rsidRPr="005115E0">
        <w:rPr>
          <w:rFonts w:ascii="Arial" w:hAnsi="Arial" w:cs="Arial"/>
          <w:sz w:val="24"/>
          <w:szCs w:val="24"/>
          <w:lang w:eastAsia="ru-RU"/>
        </w:rPr>
        <w:t>Планируемое финансовое обеспечение будет реализовано в рамках доведенных лимитов муниципального бюджета согласно Плана реализации муниципальной программы (</w:t>
      </w:r>
      <w:r w:rsidR="00016D7B" w:rsidRPr="005115E0">
        <w:rPr>
          <w:rFonts w:ascii="Arial" w:hAnsi="Arial" w:cs="Arial"/>
          <w:sz w:val="24"/>
          <w:szCs w:val="24"/>
          <w:lang w:eastAsia="ru-RU"/>
        </w:rPr>
        <w:t>приложение 4</w:t>
      </w:r>
      <w:r w:rsidRPr="005115E0">
        <w:rPr>
          <w:rFonts w:ascii="Arial" w:hAnsi="Arial" w:cs="Arial"/>
          <w:sz w:val="24"/>
          <w:szCs w:val="24"/>
          <w:lang w:eastAsia="ru-RU"/>
        </w:rPr>
        <w:t xml:space="preserve"> к муниципальной </w:t>
      </w:r>
      <w:r w:rsidRPr="005B5EDE">
        <w:rPr>
          <w:rFonts w:ascii="Arial" w:hAnsi="Arial" w:cs="Arial"/>
          <w:sz w:val="24"/>
          <w:szCs w:val="24"/>
          <w:lang w:eastAsia="ru-RU"/>
        </w:rPr>
        <w:t>программе).</w:t>
      </w:r>
    </w:p>
    <w:p w:rsidR="00AB7072" w:rsidRPr="005B5EDE" w:rsidRDefault="00AB7072" w:rsidP="00897835">
      <w:pPr>
        <w:widowControl w:val="0"/>
        <w:autoSpaceDE w:val="0"/>
        <w:autoSpaceDN w:val="0"/>
        <w:adjustRightInd w:val="0"/>
        <w:jc w:val="left"/>
        <w:rPr>
          <w:rFonts w:ascii="Arial" w:hAnsi="Arial" w:cs="Arial"/>
          <w:sz w:val="24"/>
          <w:szCs w:val="24"/>
          <w:lang w:eastAsia="ru-RU"/>
        </w:rPr>
      </w:pPr>
    </w:p>
    <w:p w:rsidR="00AB7072" w:rsidRPr="005B5EDE" w:rsidRDefault="00AB7072" w:rsidP="00897835">
      <w:pPr>
        <w:widowControl w:val="0"/>
        <w:adjustRightInd w:val="0"/>
        <w:jc w:val="center"/>
        <w:outlineLvl w:val="1"/>
        <w:rPr>
          <w:rFonts w:ascii="Arial" w:hAnsi="Arial" w:cs="Arial"/>
          <w:sz w:val="24"/>
          <w:szCs w:val="24"/>
        </w:rPr>
      </w:pPr>
      <w:r w:rsidRPr="005B5EDE">
        <w:rPr>
          <w:rFonts w:ascii="Arial" w:hAnsi="Arial" w:cs="Arial"/>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B6266E" w:rsidRPr="003146CF" w:rsidRDefault="00B6266E" w:rsidP="00897835">
      <w:pPr>
        <w:widowControl w:val="0"/>
        <w:adjustRightInd w:val="0"/>
        <w:jc w:val="center"/>
        <w:outlineLvl w:val="1"/>
        <w:rPr>
          <w:rFonts w:ascii="Arial" w:hAnsi="Arial" w:cs="Arial"/>
          <w:sz w:val="24"/>
          <w:szCs w:val="24"/>
        </w:rPr>
      </w:pPr>
    </w:p>
    <w:p w:rsidR="00AB7072" w:rsidRPr="00623CBB" w:rsidRDefault="00AB7072" w:rsidP="00897835">
      <w:pPr>
        <w:widowControl w:val="0"/>
        <w:autoSpaceDE w:val="0"/>
        <w:autoSpaceDN w:val="0"/>
        <w:adjustRightInd w:val="0"/>
        <w:ind w:firstLine="720"/>
        <w:rPr>
          <w:rFonts w:ascii="Arial" w:hAnsi="Arial" w:cs="Arial"/>
          <w:sz w:val="24"/>
          <w:szCs w:val="24"/>
          <w:lang w:eastAsia="ru-RU"/>
        </w:rPr>
      </w:pPr>
      <w:r w:rsidRPr="003146CF">
        <w:rPr>
          <w:rFonts w:ascii="Arial" w:hAnsi="Arial" w:cs="Arial"/>
          <w:sz w:val="24"/>
          <w:szCs w:val="24"/>
          <w:lang w:eastAsia="ru-RU"/>
        </w:rPr>
        <w:t xml:space="preserve">При достижении целей и решении задач муниципальной программы осуществляются меры, направленные на предотвращение негативного воздействия </w:t>
      </w:r>
      <w:r w:rsidRPr="00623CBB">
        <w:rPr>
          <w:rFonts w:ascii="Arial" w:hAnsi="Arial" w:cs="Arial"/>
          <w:sz w:val="24"/>
          <w:szCs w:val="24"/>
          <w:lang w:eastAsia="ru-RU"/>
        </w:rPr>
        <w:t>рисков и повышение уровня гарантированности достижения предусмотренных в программе конечных результатов.</w:t>
      </w:r>
    </w:p>
    <w:p w:rsidR="00AB7072" w:rsidRPr="00623CBB" w:rsidRDefault="00AB7072" w:rsidP="00897835">
      <w:pPr>
        <w:widowControl w:val="0"/>
        <w:autoSpaceDE w:val="0"/>
        <w:autoSpaceDN w:val="0"/>
        <w:adjustRightInd w:val="0"/>
        <w:ind w:firstLine="720"/>
        <w:rPr>
          <w:rFonts w:ascii="Arial" w:hAnsi="Arial" w:cs="Arial"/>
          <w:sz w:val="24"/>
          <w:szCs w:val="24"/>
          <w:lang w:eastAsia="ru-RU"/>
        </w:rPr>
      </w:pPr>
      <w:r w:rsidRPr="00623CBB">
        <w:rPr>
          <w:rFonts w:ascii="Arial" w:hAnsi="Arial" w:cs="Arial"/>
          <w:sz w:val="24"/>
          <w:szCs w:val="24"/>
          <w:lang w:eastAsia="ru-RU"/>
        </w:rPr>
        <w:t>К рискам относятся:</w:t>
      </w:r>
    </w:p>
    <w:p w:rsidR="00AB7072" w:rsidRPr="00623CBB" w:rsidRDefault="00AB7072" w:rsidP="00897835">
      <w:pPr>
        <w:widowControl w:val="0"/>
        <w:autoSpaceDE w:val="0"/>
        <w:autoSpaceDN w:val="0"/>
        <w:adjustRightInd w:val="0"/>
        <w:ind w:firstLine="720"/>
        <w:rPr>
          <w:rFonts w:ascii="Arial" w:hAnsi="Arial" w:cs="Arial"/>
          <w:sz w:val="24"/>
          <w:szCs w:val="24"/>
          <w:lang w:eastAsia="ru-RU"/>
        </w:rPr>
      </w:pPr>
      <w:r w:rsidRPr="00623CBB">
        <w:rPr>
          <w:rFonts w:ascii="Arial" w:hAnsi="Arial" w:cs="Arial"/>
          <w:sz w:val="24"/>
          <w:szCs w:val="24"/>
          <w:lang w:eastAsia="ru-RU"/>
        </w:rP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AB7072" w:rsidRPr="00623CBB" w:rsidRDefault="00AB7072" w:rsidP="00897835">
      <w:pPr>
        <w:widowControl w:val="0"/>
        <w:autoSpaceDE w:val="0"/>
        <w:autoSpaceDN w:val="0"/>
        <w:adjustRightInd w:val="0"/>
        <w:ind w:firstLine="720"/>
        <w:rPr>
          <w:rFonts w:ascii="Arial" w:hAnsi="Arial" w:cs="Arial"/>
          <w:sz w:val="24"/>
          <w:szCs w:val="24"/>
          <w:lang w:eastAsia="ru-RU"/>
        </w:rPr>
      </w:pPr>
      <w:r w:rsidRPr="00623CBB">
        <w:rPr>
          <w:rFonts w:ascii="Arial" w:hAnsi="Arial" w:cs="Arial"/>
          <w:sz w:val="24"/>
          <w:szCs w:val="24"/>
          <w:lang w:eastAsia="ru-RU"/>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AB7072" w:rsidRPr="00623CBB" w:rsidRDefault="00AB7072" w:rsidP="00897835">
      <w:pPr>
        <w:widowControl w:val="0"/>
        <w:autoSpaceDE w:val="0"/>
        <w:autoSpaceDN w:val="0"/>
        <w:adjustRightInd w:val="0"/>
        <w:ind w:firstLine="720"/>
        <w:rPr>
          <w:rFonts w:ascii="Arial" w:hAnsi="Arial" w:cs="Arial"/>
          <w:sz w:val="24"/>
          <w:szCs w:val="24"/>
          <w:lang w:eastAsia="ru-RU"/>
        </w:rPr>
      </w:pPr>
      <w:r w:rsidRPr="00623CBB">
        <w:rPr>
          <w:rFonts w:ascii="Arial" w:hAnsi="Arial" w:cs="Arial"/>
          <w:sz w:val="24"/>
          <w:szCs w:val="24"/>
          <w:lang w:eastAsia="ru-RU"/>
        </w:rPr>
        <w:t>природные риски, связанные с размещением большей части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AB7072" w:rsidRPr="00623CBB" w:rsidRDefault="00AB7072" w:rsidP="00897835">
      <w:pPr>
        <w:widowControl w:val="0"/>
        <w:autoSpaceDE w:val="0"/>
        <w:autoSpaceDN w:val="0"/>
        <w:adjustRightInd w:val="0"/>
        <w:ind w:firstLine="720"/>
        <w:rPr>
          <w:rFonts w:ascii="Arial" w:hAnsi="Arial" w:cs="Arial"/>
          <w:sz w:val="24"/>
          <w:szCs w:val="24"/>
          <w:lang w:eastAsia="ru-RU"/>
        </w:rPr>
      </w:pPr>
      <w:r w:rsidRPr="00623CBB">
        <w:rPr>
          <w:rFonts w:ascii="Arial" w:hAnsi="Arial" w:cs="Arial"/>
          <w:sz w:val="24"/>
          <w:szCs w:val="24"/>
          <w:lang w:eastAsia="ru-RU"/>
        </w:rPr>
        <w:t>ухудшение эпизоотической ситуации;</w:t>
      </w:r>
    </w:p>
    <w:p w:rsidR="00AB7072" w:rsidRPr="007352DC" w:rsidRDefault="00AB7072" w:rsidP="00897835">
      <w:pPr>
        <w:widowControl w:val="0"/>
        <w:autoSpaceDE w:val="0"/>
        <w:autoSpaceDN w:val="0"/>
        <w:adjustRightInd w:val="0"/>
        <w:ind w:firstLine="720"/>
        <w:rPr>
          <w:rFonts w:ascii="Arial" w:hAnsi="Arial" w:cs="Arial"/>
          <w:sz w:val="24"/>
          <w:szCs w:val="24"/>
          <w:lang w:eastAsia="ru-RU"/>
        </w:rPr>
      </w:pPr>
      <w:r w:rsidRPr="00623CBB">
        <w:rPr>
          <w:rFonts w:ascii="Arial" w:hAnsi="Arial" w:cs="Arial"/>
          <w:sz w:val="24"/>
          <w:szCs w:val="24"/>
          <w:lang w:eastAsia="ru-RU"/>
        </w:rPr>
        <w:t xml:space="preserve">возникновение на территории района чрезвычайных ситуаций техногенного и </w:t>
      </w:r>
      <w:r w:rsidRPr="007352DC">
        <w:rPr>
          <w:rFonts w:ascii="Arial" w:hAnsi="Arial" w:cs="Arial"/>
          <w:sz w:val="24"/>
          <w:szCs w:val="24"/>
          <w:lang w:eastAsia="ru-RU"/>
        </w:rPr>
        <w:t>природного характера.</w:t>
      </w:r>
    </w:p>
    <w:p w:rsidR="00AB7072" w:rsidRPr="007352DC" w:rsidRDefault="00AB7072" w:rsidP="00897835">
      <w:pPr>
        <w:widowControl w:val="0"/>
        <w:autoSpaceDE w:val="0"/>
        <w:autoSpaceDN w:val="0"/>
        <w:adjustRightInd w:val="0"/>
        <w:ind w:firstLine="720"/>
        <w:rPr>
          <w:rFonts w:ascii="Arial" w:hAnsi="Arial" w:cs="Arial"/>
          <w:sz w:val="24"/>
          <w:szCs w:val="24"/>
          <w:lang w:eastAsia="ru-RU"/>
        </w:rPr>
      </w:pPr>
    </w:p>
    <w:p w:rsidR="00AB7072" w:rsidRPr="007352DC" w:rsidRDefault="00AB7072" w:rsidP="00897835">
      <w:pPr>
        <w:widowControl w:val="0"/>
        <w:autoSpaceDE w:val="0"/>
        <w:autoSpaceDN w:val="0"/>
        <w:adjustRightInd w:val="0"/>
        <w:jc w:val="center"/>
        <w:outlineLvl w:val="0"/>
        <w:rPr>
          <w:rFonts w:ascii="Arial" w:hAnsi="Arial" w:cs="Arial"/>
          <w:sz w:val="24"/>
          <w:szCs w:val="24"/>
          <w:lang w:eastAsia="ru-RU"/>
        </w:rPr>
      </w:pPr>
      <w:r w:rsidRPr="007352DC">
        <w:rPr>
          <w:rFonts w:ascii="Arial" w:hAnsi="Arial" w:cs="Arial"/>
          <w:sz w:val="24"/>
          <w:szCs w:val="24"/>
          <w:lang w:eastAsia="ru-RU"/>
        </w:rPr>
        <w:t>5.1. Анализ рисков и возможные негативные последствия для агропромышленного комплекса, связанные с членством России в ВТО, а также меры, направленные на поддержку российских сельскохозяйственных товаропроизводителей в условиях ВТО</w:t>
      </w:r>
    </w:p>
    <w:p w:rsidR="003E1972" w:rsidRPr="007352DC" w:rsidRDefault="003E1972" w:rsidP="00897835">
      <w:pPr>
        <w:widowControl w:val="0"/>
        <w:autoSpaceDE w:val="0"/>
        <w:autoSpaceDN w:val="0"/>
        <w:adjustRightInd w:val="0"/>
        <w:ind w:firstLine="720"/>
        <w:rPr>
          <w:rFonts w:ascii="Arial" w:hAnsi="Arial" w:cs="Arial"/>
          <w:sz w:val="24"/>
          <w:szCs w:val="24"/>
        </w:rPr>
      </w:pPr>
    </w:p>
    <w:p w:rsidR="00AB7072" w:rsidRPr="00327CFE" w:rsidRDefault="00AB7072" w:rsidP="00897835">
      <w:pPr>
        <w:widowControl w:val="0"/>
        <w:autoSpaceDE w:val="0"/>
        <w:autoSpaceDN w:val="0"/>
        <w:adjustRightInd w:val="0"/>
        <w:ind w:firstLine="720"/>
        <w:rPr>
          <w:rFonts w:ascii="Arial" w:hAnsi="Arial" w:cs="Arial"/>
          <w:sz w:val="24"/>
          <w:szCs w:val="24"/>
          <w:lang w:eastAsia="ru-RU"/>
        </w:rPr>
      </w:pPr>
      <w:r w:rsidRPr="007352DC">
        <w:rPr>
          <w:rFonts w:ascii="Arial" w:hAnsi="Arial" w:cs="Arial"/>
          <w:sz w:val="24"/>
          <w:szCs w:val="24"/>
          <w:lang w:eastAsia="ru-RU"/>
        </w:rPr>
        <w:t xml:space="preserve">Государственная </w:t>
      </w:r>
      <w:r w:rsidRPr="00327CFE">
        <w:rPr>
          <w:rFonts w:ascii="Arial" w:hAnsi="Arial" w:cs="Arial"/>
          <w:sz w:val="24"/>
          <w:szCs w:val="24"/>
          <w:lang w:eastAsia="ru-RU"/>
        </w:rPr>
        <w:t xml:space="preserve">поддержка позволила обеспечить необходимый уровень рентабельности в отрасли, который в </w:t>
      </w:r>
      <w:r w:rsidR="008213B3" w:rsidRPr="00327CFE">
        <w:rPr>
          <w:rFonts w:ascii="Arial" w:hAnsi="Arial" w:cs="Arial"/>
          <w:sz w:val="24"/>
          <w:szCs w:val="24"/>
          <w:lang w:eastAsia="ru-RU"/>
        </w:rPr>
        <w:t>2019</w:t>
      </w:r>
      <w:r w:rsidRPr="00327CFE">
        <w:rPr>
          <w:rFonts w:ascii="Arial" w:hAnsi="Arial" w:cs="Arial"/>
          <w:sz w:val="24"/>
          <w:szCs w:val="24"/>
          <w:lang w:eastAsia="ru-RU"/>
        </w:rPr>
        <w:t xml:space="preserve"> году с учетом субсидий составил </w:t>
      </w:r>
      <w:r w:rsidR="008213B3" w:rsidRPr="00327CFE">
        <w:rPr>
          <w:rFonts w:ascii="Arial" w:hAnsi="Arial" w:cs="Arial"/>
          <w:sz w:val="24"/>
          <w:szCs w:val="24"/>
          <w:lang w:eastAsia="ru-RU"/>
        </w:rPr>
        <w:t>15,6</w:t>
      </w:r>
      <w:r w:rsidRPr="00327CFE">
        <w:rPr>
          <w:rFonts w:ascii="Arial" w:hAnsi="Arial" w:cs="Arial"/>
          <w:sz w:val="24"/>
          <w:szCs w:val="24"/>
          <w:lang w:eastAsia="ru-RU"/>
        </w:rPr>
        <w:t xml:space="preserve"> процента.</w:t>
      </w:r>
    </w:p>
    <w:p w:rsidR="00AB7072" w:rsidRPr="00C01203" w:rsidRDefault="00AB7072" w:rsidP="00897835">
      <w:pPr>
        <w:widowControl w:val="0"/>
        <w:autoSpaceDE w:val="0"/>
        <w:autoSpaceDN w:val="0"/>
        <w:adjustRightInd w:val="0"/>
        <w:ind w:firstLine="720"/>
        <w:rPr>
          <w:rFonts w:ascii="Arial" w:hAnsi="Arial" w:cs="Arial"/>
          <w:sz w:val="24"/>
          <w:szCs w:val="24"/>
          <w:lang w:eastAsia="ru-RU"/>
        </w:rPr>
      </w:pPr>
      <w:r w:rsidRPr="00C01203">
        <w:rPr>
          <w:rFonts w:ascii="Arial" w:hAnsi="Arial" w:cs="Arial"/>
          <w:sz w:val="24"/>
          <w:szCs w:val="24"/>
          <w:lang w:eastAsia="ru-RU"/>
        </w:rPr>
        <w:t>Стратегией социально-экономического развития Верхнемамонского муниципального района Ворон</w:t>
      </w:r>
      <w:r w:rsidR="00570BCF" w:rsidRPr="00C01203">
        <w:rPr>
          <w:rFonts w:ascii="Arial" w:hAnsi="Arial" w:cs="Arial"/>
          <w:sz w:val="24"/>
          <w:szCs w:val="24"/>
          <w:lang w:eastAsia="ru-RU"/>
        </w:rPr>
        <w:t xml:space="preserve">ежской </w:t>
      </w:r>
      <w:r w:rsidR="003877D3" w:rsidRPr="00C01203">
        <w:rPr>
          <w:rFonts w:ascii="Arial" w:hAnsi="Arial" w:cs="Arial"/>
          <w:sz w:val="24"/>
          <w:szCs w:val="24"/>
          <w:lang w:eastAsia="ru-RU"/>
        </w:rPr>
        <w:t>области на период до 203</w:t>
      </w:r>
      <w:r w:rsidR="00570BCF" w:rsidRPr="00C01203">
        <w:rPr>
          <w:rFonts w:ascii="Arial" w:hAnsi="Arial" w:cs="Arial"/>
          <w:sz w:val="24"/>
          <w:szCs w:val="24"/>
          <w:lang w:eastAsia="ru-RU"/>
        </w:rPr>
        <w:t>5</w:t>
      </w:r>
      <w:r w:rsidRPr="00C01203">
        <w:rPr>
          <w:rFonts w:ascii="Arial" w:hAnsi="Arial" w:cs="Arial"/>
          <w:sz w:val="24"/>
          <w:szCs w:val="24"/>
          <w:lang w:eastAsia="ru-RU"/>
        </w:rPr>
        <w:t xml:space="preserve">  года определен объем производства продукции сельского хозяйства в хозяйствах всех категорий. В фактических ценах за весь период действия Программы объем суммарной произведенной проду</w:t>
      </w:r>
      <w:r w:rsidR="004722B5" w:rsidRPr="00C01203">
        <w:rPr>
          <w:rFonts w:ascii="Arial" w:hAnsi="Arial" w:cs="Arial"/>
          <w:sz w:val="24"/>
          <w:szCs w:val="24"/>
          <w:lang w:eastAsia="ru-RU"/>
        </w:rPr>
        <w:t xml:space="preserve">кции должен составить не менее </w:t>
      </w:r>
      <w:r w:rsidR="00E12B7A" w:rsidRPr="00C01203">
        <w:rPr>
          <w:rFonts w:ascii="Arial" w:hAnsi="Arial" w:cs="Arial"/>
          <w:sz w:val="24"/>
          <w:szCs w:val="24"/>
          <w:lang w:eastAsia="ru-RU"/>
        </w:rPr>
        <w:t>12,8</w:t>
      </w:r>
      <w:r w:rsidRPr="00C01203">
        <w:rPr>
          <w:rFonts w:ascii="Arial" w:hAnsi="Arial" w:cs="Arial"/>
          <w:sz w:val="24"/>
          <w:szCs w:val="24"/>
          <w:lang w:eastAsia="ru-RU"/>
        </w:rPr>
        <w:t>млрд. рублей.</w:t>
      </w:r>
    </w:p>
    <w:p w:rsidR="00AB7072" w:rsidRPr="007B36B1" w:rsidRDefault="00AB7072" w:rsidP="00897835">
      <w:pPr>
        <w:widowControl w:val="0"/>
        <w:autoSpaceDE w:val="0"/>
        <w:autoSpaceDN w:val="0"/>
        <w:adjustRightInd w:val="0"/>
        <w:ind w:firstLine="720"/>
        <w:rPr>
          <w:rFonts w:ascii="Arial" w:hAnsi="Arial" w:cs="Arial"/>
          <w:sz w:val="24"/>
          <w:szCs w:val="24"/>
          <w:lang w:eastAsia="ru-RU"/>
        </w:rPr>
      </w:pPr>
      <w:r w:rsidRPr="00C01203">
        <w:rPr>
          <w:rFonts w:ascii="Arial" w:hAnsi="Arial" w:cs="Arial"/>
          <w:sz w:val="24"/>
          <w:szCs w:val="24"/>
          <w:lang w:eastAsia="ru-RU"/>
        </w:rPr>
        <w:t xml:space="preserve">Для выхода на данные показатели необходимо сохранить положительную динамику развития отрасли, которая может быть обеспечена только при сохранении объемов </w:t>
      </w:r>
      <w:r w:rsidRPr="007B36B1">
        <w:rPr>
          <w:rFonts w:ascii="Arial" w:hAnsi="Arial" w:cs="Arial"/>
          <w:sz w:val="24"/>
          <w:szCs w:val="24"/>
          <w:lang w:eastAsia="ru-RU"/>
        </w:rPr>
        <w:t>государственной поддержки. Объем средств, выделяемых из бюджетов всех уровней, будет увеличен и доведен до согласованного уровня.</w:t>
      </w:r>
    </w:p>
    <w:p w:rsidR="00AB7072" w:rsidRPr="00856772" w:rsidRDefault="00AB7072" w:rsidP="00897835">
      <w:pPr>
        <w:widowControl w:val="0"/>
        <w:autoSpaceDE w:val="0"/>
        <w:autoSpaceDN w:val="0"/>
        <w:adjustRightInd w:val="0"/>
        <w:ind w:firstLine="720"/>
        <w:rPr>
          <w:rFonts w:ascii="Arial" w:hAnsi="Arial" w:cs="Arial"/>
          <w:sz w:val="24"/>
          <w:szCs w:val="24"/>
          <w:lang w:eastAsia="ru-RU"/>
        </w:rPr>
      </w:pPr>
      <w:r w:rsidRPr="007B36B1">
        <w:rPr>
          <w:rFonts w:ascii="Arial" w:hAnsi="Arial" w:cs="Arial"/>
          <w:sz w:val="24"/>
          <w:szCs w:val="24"/>
          <w:lang w:eastAsia="ru-RU"/>
        </w:rPr>
        <w:t>В случае сокращения объемов государственной поддержки возникают риски снижения темпов роста сельского хозяйства в среднесрочной перспективе, утраты динамики роста производства, набранной за 6 лет реализации областной целевой программы на 2008 - 2012 годы, программой на 2013 - 202</w:t>
      </w:r>
      <w:r w:rsidR="007B36B1" w:rsidRPr="007B36B1">
        <w:rPr>
          <w:rFonts w:ascii="Arial" w:hAnsi="Arial" w:cs="Arial"/>
          <w:sz w:val="24"/>
          <w:szCs w:val="24"/>
          <w:lang w:eastAsia="ru-RU"/>
        </w:rPr>
        <w:t>0</w:t>
      </w:r>
      <w:r w:rsidRPr="007B36B1">
        <w:rPr>
          <w:rFonts w:ascii="Arial" w:hAnsi="Arial" w:cs="Arial"/>
          <w:sz w:val="24"/>
          <w:szCs w:val="24"/>
          <w:lang w:eastAsia="ru-RU"/>
        </w:rPr>
        <w:t xml:space="preserve"> годы, что ведет к падению объемов производства и снижению инвестиционной привлекательности отрасли. Это </w:t>
      </w:r>
      <w:r w:rsidRPr="007B36B1">
        <w:rPr>
          <w:rFonts w:ascii="Arial" w:hAnsi="Arial" w:cs="Arial"/>
          <w:sz w:val="24"/>
          <w:szCs w:val="24"/>
          <w:lang w:eastAsia="ru-RU"/>
        </w:rPr>
        <w:lastRenderedPageBreak/>
        <w:t xml:space="preserve">крайне негативно отразится на финансовой устойчивости сельскохозяйственных </w:t>
      </w:r>
      <w:r w:rsidRPr="00856772">
        <w:rPr>
          <w:rFonts w:ascii="Arial" w:hAnsi="Arial" w:cs="Arial"/>
          <w:sz w:val="24"/>
          <w:szCs w:val="24"/>
          <w:lang w:eastAsia="ru-RU"/>
        </w:rPr>
        <w:t>товаропроизводителей и в целом всего агропромышленного комплекса, а также будет способствовать снижению эффективности уже вложенн</w:t>
      </w:r>
      <w:r w:rsidR="008213B3" w:rsidRPr="00856772">
        <w:rPr>
          <w:rFonts w:ascii="Arial" w:hAnsi="Arial" w:cs="Arial"/>
          <w:sz w:val="24"/>
          <w:szCs w:val="24"/>
          <w:lang w:eastAsia="ru-RU"/>
        </w:rPr>
        <w:t>ых в 2007 - 2019</w:t>
      </w:r>
      <w:r w:rsidRPr="00856772">
        <w:rPr>
          <w:rFonts w:ascii="Arial" w:hAnsi="Arial" w:cs="Arial"/>
          <w:sz w:val="24"/>
          <w:szCs w:val="24"/>
          <w:lang w:eastAsia="ru-RU"/>
        </w:rPr>
        <w:t xml:space="preserve"> годах средств государственной поддержки и частных инвестиций.</w:t>
      </w:r>
    </w:p>
    <w:p w:rsidR="00AB7072" w:rsidRPr="00856772" w:rsidRDefault="00AB7072" w:rsidP="00897835">
      <w:pPr>
        <w:widowControl w:val="0"/>
        <w:autoSpaceDE w:val="0"/>
        <w:autoSpaceDN w:val="0"/>
        <w:adjustRightInd w:val="0"/>
        <w:ind w:firstLine="720"/>
        <w:rPr>
          <w:rFonts w:ascii="Arial" w:hAnsi="Arial" w:cs="Arial"/>
          <w:sz w:val="24"/>
          <w:szCs w:val="24"/>
          <w:lang w:eastAsia="ru-RU"/>
        </w:rPr>
      </w:pPr>
      <w:r w:rsidRPr="00856772">
        <w:rPr>
          <w:rFonts w:ascii="Arial" w:hAnsi="Arial" w:cs="Arial"/>
          <w:sz w:val="24"/>
          <w:szCs w:val="24"/>
          <w:lang w:eastAsia="ru-RU"/>
        </w:rPr>
        <w:t>Предварительные расчеты показывают наличие следующих рисков:</w:t>
      </w:r>
    </w:p>
    <w:p w:rsidR="00AB7072" w:rsidRPr="00856772" w:rsidRDefault="00AB7072" w:rsidP="00897835">
      <w:pPr>
        <w:widowControl w:val="0"/>
        <w:autoSpaceDE w:val="0"/>
        <w:autoSpaceDN w:val="0"/>
        <w:adjustRightInd w:val="0"/>
        <w:ind w:firstLine="720"/>
        <w:rPr>
          <w:rFonts w:ascii="Arial" w:hAnsi="Arial" w:cs="Arial"/>
          <w:sz w:val="24"/>
          <w:szCs w:val="24"/>
          <w:lang w:eastAsia="ru-RU"/>
        </w:rPr>
      </w:pPr>
      <w:r w:rsidRPr="00856772">
        <w:rPr>
          <w:rFonts w:ascii="Arial" w:hAnsi="Arial" w:cs="Arial"/>
          <w:sz w:val="24"/>
          <w:szCs w:val="24"/>
          <w:lang w:eastAsia="ru-RU"/>
        </w:rPr>
        <w:t>снижение инвестиционной привлекательности и рентабельности предприятий;</w:t>
      </w:r>
    </w:p>
    <w:p w:rsidR="00AB7072" w:rsidRPr="00856772" w:rsidRDefault="00AB7072" w:rsidP="00897835">
      <w:pPr>
        <w:widowControl w:val="0"/>
        <w:autoSpaceDE w:val="0"/>
        <w:autoSpaceDN w:val="0"/>
        <w:adjustRightInd w:val="0"/>
        <w:ind w:firstLine="720"/>
        <w:rPr>
          <w:rFonts w:ascii="Arial" w:hAnsi="Arial" w:cs="Arial"/>
          <w:sz w:val="24"/>
          <w:szCs w:val="24"/>
          <w:lang w:eastAsia="ru-RU"/>
        </w:rPr>
      </w:pPr>
      <w:r w:rsidRPr="00856772">
        <w:rPr>
          <w:rFonts w:ascii="Arial" w:hAnsi="Arial" w:cs="Arial"/>
          <w:sz w:val="24"/>
          <w:szCs w:val="24"/>
          <w:lang w:eastAsia="ru-RU"/>
        </w:rPr>
        <w:t>невыполнение показателей социально-экономического развития Верхнемамонского муниципального района Ворон</w:t>
      </w:r>
      <w:r w:rsidR="00942328" w:rsidRPr="00856772">
        <w:rPr>
          <w:rFonts w:ascii="Arial" w:hAnsi="Arial" w:cs="Arial"/>
          <w:sz w:val="24"/>
          <w:szCs w:val="24"/>
          <w:lang w:eastAsia="ru-RU"/>
        </w:rPr>
        <w:t>ежской области на период до 2025</w:t>
      </w:r>
      <w:r w:rsidRPr="00856772">
        <w:rPr>
          <w:rFonts w:ascii="Arial" w:hAnsi="Arial" w:cs="Arial"/>
          <w:sz w:val="24"/>
          <w:szCs w:val="24"/>
          <w:lang w:eastAsia="ru-RU"/>
        </w:rPr>
        <w:t xml:space="preserve">  года;</w:t>
      </w:r>
    </w:p>
    <w:p w:rsidR="00AB7072" w:rsidRPr="00856772" w:rsidRDefault="00AB7072" w:rsidP="00897835">
      <w:pPr>
        <w:widowControl w:val="0"/>
        <w:autoSpaceDE w:val="0"/>
        <w:autoSpaceDN w:val="0"/>
        <w:adjustRightInd w:val="0"/>
        <w:ind w:firstLine="720"/>
        <w:rPr>
          <w:rFonts w:ascii="Arial" w:hAnsi="Arial" w:cs="Arial"/>
          <w:sz w:val="24"/>
          <w:szCs w:val="24"/>
          <w:lang w:eastAsia="ru-RU"/>
        </w:rPr>
      </w:pPr>
      <w:r w:rsidRPr="00856772">
        <w:rPr>
          <w:rFonts w:ascii="Arial" w:hAnsi="Arial" w:cs="Arial"/>
          <w:sz w:val="24"/>
          <w:szCs w:val="24"/>
          <w:lang w:eastAsia="ru-RU"/>
        </w:rPr>
        <w:t>банкротство малых и средних предприятий из-за низкой конкурентоспособности;</w:t>
      </w:r>
    </w:p>
    <w:p w:rsidR="00AB7072" w:rsidRPr="00856772" w:rsidRDefault="00AB7072" w:rsidP="00897835">
      <w:pPr>
        <w:widowControl w:val="0"/>
        <w:autoSpaceDE w:val="0"/>
        <w:autoSpaceDN w:val="0"/>
        <w:adjustRightInd w:val="0"/>
        <w:ind w:firstLine="720"/>
        <w:rPr>
          <w:rFonts w:ascii="Arial" w:hAnsi="Arial" w:cs="Arial"/>
          <w:sz w:val="24"/>
          <w:szCs w:val="24"/>
          <w:lang w:eastAsia="ru-RU"/>
        </w:rPr>
      </w:pPr>
      <w:r w:rsidRPr="00856772">
        <w:rPr>
          <w:rFonts w:ascii="Arial" w:hAnsi="Arial" w:cs="Arial"/>
          <w:sz w:val="24"/>
          <w:szCs w:val="24"/>
          <w:lang w:eastAsia="ru-RU"/>
        </w:rPr>
        <w:t>сокращение рабочих мест, снижение доходов и уровня жизни на селе.</w:t>
      </w:r>
    </w:p>
    <w:p w:rsidR="00AB7072" w:rsidRPr="003877D3" w:rsidRDefault="00AB7072" w:rsidP="00897835">
      <w:pPr>
        <w:widowControl w:val="0"/>
        <w:autoSpaceDE w:val="0"/>
        <w:autoSpaceDN w:val="0"/>
        <w:adjustRightInd w:val="0"/>
        <w:jc w:val="center"/>
        <w:outlineLvl w:val="0"/>
        <w:rPr>
          <w:rFonts w:ascii="Arial" w:hAnsi="Arial" w:cs="Arial"/>
          <w:sz w:val="24"/>
          <w:szCs w:val="24"/>
          <w:highlight w:val="darkGray"/>
          <w:lang w:eastAsia="ru-RU"/>
        </w:rPr>
      </w:pPr>
    </w:p>
    <w:p w:rsidR="00AB7072" w:rsidRPr="008A05F1" w:rsidRDefault="00AB7072" w:rsidP="00897835">
      <w:pPr>
        <w:widowControl w:val="0"/>
        <w:autoSpaceDE w:val="0"/>
        <w:autoSpaceDN w:val="0"/>
        <w:adjustRightInd w:val="0"/>
        <w:jc w:val="center"/>
        <w:outlineLvl w:val="0"/>
        <w:rPr>
          <w:rFonts w:ascii="Arial" w:hAnsi="Arial" w:cs="Arial"/>
          <w:sz w:val="24"/>
          <w:szCs w:val="24"/>
          <w:lang w:eastAsia="ru-RU"/>
        </w:rPr>
      </w:pPr>
      <w:r w:rsidRPr="008A05F1">
        <w:rPr>
          <w:rFonts w:ascii="Arial" w:hAnsi="Arial" w:cs="Arial"/>
          <w:sz w:val="24"/>
          <w:szCs w:val="24"/>
          <w:lang w:eastAsia="ru-RU"/>
        </w:rPr>
        <w:t>5.2. Меры по адаптации сельского хозяйства к нейтрализации рисков</w:t>
      </w:r>
    </w:p>
    <w:p w:rsidR="00AB7072" w:rsidRPr="008A05F1" w:rsidRDefault="00AB7072" w:rsidP="00897835">
      <w:pPr>
        <w:widowControl w:val="0"/>
        <w:autoSpaceDE w:val="0"/>
        <w:autoSpaceDN w:val="0"/>
        <w:adjustRightInd w:val="0"/>
        <w:ind w:firstLine="720"/>
        <w:rPr>
          <w:rFonts w:ascii="Arial" w:hAnsi="Arial" w:cs="Arial"/>
          <w:sz w:val="24"/>
          <w:szCs w:val="24"/>
          <w:lang w:eastAsia="ru-RU"/>
        </w:rPr>
      </w:pPr>
    </w:p>
    <w:p w:rsidR="00AB7072" w:rsidRPr="008A05F1" w:rsidRDefault="00AB7072" w:rsidP="00897835">
      <w:pPr>
        <w:widowControl w:val="0"/>
        <w:autoSpaceDE w:val="0"/>
        <w:autoSpaceDN w:val="0"/>
        <w:adjustRightInd w:val="0"/>
        <w:ind w:firstLine="720"/>
        <w:rPr>
          <w:rFonts w:ascii="Arial" w:hAnsi="Arial" w:cs="Arial"/>
          <w:sz w:val="24"/>
          <w:szCs w:val="24"/>
          <w:lang w:eastAsia="ru-RU"/>
        </w:rPr>
      </w:pPr>
      <w:r w:rsidRPr="008A05F1">
        <w:rPr>
          <w:rFonts w:ascii="Arial" w:hAnsi="Arial" w:cs="Arial"/>
          <w:sz w:val="24"/>
          <w:szCs w:val="24"/>
          <w:lang w:eastAsia="ru-RU"/>
        </w:rPr>
        <w:t>Меры по адаптации агропромышленного комплекса осуществляются в рамках реализации:</w:t>
      </w:r>
    </w:p>
    <w:p w:rsidR="00AB7072" w:rsidRPr="008A05F1" w:rsidRDefault="00AB7072" w:rsidP="00897835">
      <w:pPr>
        <w:widowControl w:val="0"/>
        <w:autoSpaceDE w:val="0"/>
        <w:autoSpaceDN w:val="0"/>
        <w:adjustRightInd w:val="0"/>
        <w:ind w:firstLine="720"/>
        <w:rPr>
          <w:rFonts w:ascii="Arial" w:hAnsi="Arial" w:cs="Arial"/>
          <w:sz w:val="24"/>
          <w:szCs w:val="24"/>
          <w:lang w:eastAsia="ru-RU"/>
        </w:rPr>
      </w:pPr>
      <w:r w:rsidRPr="008A05F1">
        <w:rPr>
          <w:rFonts w:ascii="Arial" w:hAnsi="Arial" w:cs="Arial"/>
          <w:sz w:val="24"/>
          <w:szCs w:val="24"/>
          <w:lang w:eastAsia="ru-RU"/>
        </w:rPr>
        <w:t>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AB7072" w:rsidRPr="008A05F1" w:rsidRDefault="00AB7072" w:rsidP="00897835">
      <w:pPr>
        <w:widowControl w:val="0"/>
        <w:autoSpaceDE w:val="0"/>
        <w:autoSpaceDN w:val="0"/>
        <w:adjustRightInd w:val="0"/>
        <w:ind w:firstLine="720"/>
        <w:rPr>
          <w:rFonts w:ascii="Arial" w:hAnsi="Arial" w:cs="Arial"/>
          <w:sz w:val="24"/>
          <w:szCs w:val="24"/>
          <w:lang w:eastAsia="ru-RU"/>
        </w:rPr>
      </w:pPr>
      <w:r w:rsidRPr="008A05F1">
        <w:rPr>
          <w:rFonts w:ascii="Arial" w:hAnsi="Arial" w:cs="Arial"/>
          <w:sz w:val="24"/>
          <w:szCs w:val="24"/>
          <w:lang w:eastAsia="ru-RU"/>
        </w:rPr>
        <w:t>плана по реализации предложений делового сообщества в отношении адаптации экономики Российской Федерации к условиям членства в ВТО;</w:t>
      </w:r>
    </w:p>
    <w:p w:rsidR="00AB7072" w:rsidRPr="008A05F1" w:rsidRDefault="00AB7072" w:rsidP="00897835">
      <w:pPr>
        <w:widowControl w:val="0"/>
        <w:autoSpaceDE w:val="0"/>
        <w:autoSpaceDN w:val="0"/>
        <w:adjustRightInd w:val="0"/>
        <w:ind w:firstLine="720"/>
        <w:rPr>
          <w:rFonts w:ascii="Arial" w:hAnsi="Arial" w:cs="Arial"/>
          <w:sz w:val="24"/>
          <w:szCs w:val="24"/>
          <w:lang w:eastAsia="ru-RU"/>
        </w:rPr>
      </w:pPr>
      <w:r w:rsidRPr="008A05F1">
        <w:rPr>
          <w:rFonts w:ascii="Arial" w:hAnsi="Arial" w:cs="Arial"/>
          <w:sz w:val="24"/>
          <w:szCs w:val="24"/>
          <w:lang w:eastAsia="ru-RU"/>
        </w:rPr>
        <w:t>плана мероприятий Министерства сельского хозяйства Российской Федерации по реализации 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655639" w:rsidRPr="008A05F1" w:rsidRDefault="00655639" w:rsidP="00897835">
      <w:pPr>
        <w:widowControl w:val="0"/>
        <w:autoSpaceDE w:val="0"/>
        <w:autoSpaceDN w:val="0"/>
        <w:adjustRightInd w:val="0"/>
        <w:ind w:firstLine="720"/>
        <w:rPr>
          <w:rFonts w:ascii="Arial" w:hAnsi="Arial" w:cs="Arial"/>
          <w:sz w:val="24"/>
          <w:szCs w:val="24"/>
          <w:lang w:eastAsia="ru-RU"/>
        </w:rPr>
      </w:pPr>
      <w:r w:rsidRPr="008A05F1">
        <w:rPr>
          <w:rFonts w:ascii="Arial" w:hAnsi="Arial" w:cs="Arial"/>
          <w:sz w:val="24"/>
          <w:szCs w:val="24"/>
          <w:lang w:eastAsia="ru-RU"/>
        </w:rPr>
        <w:t>Кроме того, утверждена «дорожная карта» по таможенно-тарифному и нетарифному регулированию импорта сельскохозяйственной продукции в рамках присоединения России к ВТО.</w:t>
      </w:r>
    </w:p>
    <w:p w:rsidR="00655639" w:rsidRPr="008A05F1" w:rsidRDefault="00655639" w:rsidP="00897835">
      <w:pPr>
        <w:widowControl w:val="0"/>
        <w:autoSpaceDE w:val="0"/>
        <w:autoSpaceDN w:val="0"/>
        <w:adjustRightInd w:val="0"/>
        <w:ind w:firstLine="720"/>
        <w:rPr>
          <w:rFonts w:ascii="Arial" w:hAnsi="Arial" w:cs="Arial"/>
          <w:sz w:val="24"/>
          <w:szCs w:val="24"/>
          <w:lang w:eastAsia="ru-RU"/>
        </w:rPr>
      </w:pPr>
      <w:r w:rsidRPr="008A05F1">
        <w:rPr>
          <w:rFonts w:ascii="Arial" w:hAnsi="Arial" w:cs="Arial"/>
          <w:sz w:val="24"/>
          <w:szCs w:val="24"/>
          <w:lang w:eastAsia="ru-RU"/>
        </w:rPr>
        <w:t>Разрабатывается российский национальный стандарт и система оценки качества мяса крупного рогатого скота.</w:t>
      </w:r>
    </w:p>
    <w:p w:rsidR="00AB7072" w:rsidRPr="008A05F1" w:rsidRDefault="00AB7072" w:rsidP="00897835">
      <w:pPr>
        <w:widowControl w:val="0"/>
        <w:autoSpaceDE w:val="0"/>
        <w:autoSpaceDN w:val="0"/>
        <w:adjustRightInd w:val="0"/>
        <w:ind w:firstLine="720"/>
        <w:rPr>
          <w:rFonts w:ascii="Arial" w:hAnsi="Arial" w:cs="Arial"/>
          <w:sz w:val="24"/>
          <w:szCs w:val="24"/>
          <w:lang w:eastAsia="ru-RU"/>
        </w:rPr>
      </w:pPr>
      <w:r w:rsidRPr="008A05F1">
        <w:rPr>
          <w:rFonts w:ascii="Arial" w:hAnsi="Arial" w:cs="Arial"/>
          <w:sz w:val="24"/>
          <w:szCs w:val="24"/>
          <w:lang w:eastAsia="ru-RU"/>
        </w:rPr>
        <w:t>Для преодоления возможных негативных последствий Правительством Российской Федерации предусматривается реализация следующих мероприятий:</w:t>
      </w:r>
    </w:p>
    <w:p w:rsidR="00AB7072" w:rsidRPr="008E0AEB" w:rsidRDefault="00AB7072" w:rsidP="00897835">
      <w:pPr>
        <w:widowControl w:val="0"/>
        <w:autoSpaceDE w:val="0"/>
        <w:autoSpaceDN w:val="0"/>
        <w:adjustRightInd w:val="0"/>
        <w:ind w:firstLine="720"/>
        <w:rPr>
          <w:rFonts w:ascii="Arial" w:hAnsi="Arial" w:cs="Arial"/>
          <w:sz w:val="24"/>
          <w:szCs w:val="24"/>
          <w:lang w:eastAsia="ru-RU"/>
        </w:rPr>
      </w:pPr>
      <w:r w:rsidRPr="008A05F1">
        <w:rPr>
          <w:rFonts w:ascii="Arial" w:hAnsi="Arial" w:cs="Arial"/>
          <w:sz w:val="24"/>
          <w:szCs w:val="24"/>
          <w:lang w:eastAsia="ru-RU"/>
        </w:rPr>
        <w:t xml:space="preserve">продление действия ряда налоговых льгот для сельскохозяйственных товаропроизводителей, в том числе льготы по налогу на прибыль, льготы по налогу на </w:t>
      </w:r>
      <w:r w:rsidRPr="008E0AEB">
        <w:rPr>
          <w:rFonts w:ascii="Arial" w:hAnsi="Arial" w:cs="Arial"/>
          <w:sz w:val="24"/>
          <w:szCs w:val="24"/>
          <w:lang w:eastAsia="ru-RU"/>
        </w:rPr>
        <w:t>добавленную стоимость при реализации и ввозе всех видо</w:t>
      </w:r>
      <w:r w:rsidR="00F00567" w:rsidRPr="008E0AEB">
        <w:rPr>
          <w:rFonts w:ascii="Arial" w:hAnsi="Arial" w:cs="Arial"/>
          <w:sz w:val="24"/>
          <w:szCs w:val="24"/>
          <w:lang w:eastAsia="ru-RU"/>
        </w:rPr>
        <w:t>в племенной биопродукции до 2025</w:t>
      </w:r>
      <w:r w:rsidRPr="008E0AEB">
        <w:rPr>
          <w:rFonts w:ascii="Arial" w:hAnsi="Arial" w:cs="Arial"/>
          <w:sz w:val="24"/>
          <w:szCs w:val="24"/>
          <w:lang w:eastAsia="ru-RU"/>
        </w:rPr>
        <w:t xml:space="preserve">  года;</w:t>
      </w:r>
    </w:p>
    <w:p w:rsidR="00AB7072" w:rsidRPr="008E0AEB" w:rsidRDefault="00AB7072" w:rsidP="00897835">
      <w:pPr>
        <w:widowControl w:val="0"/>
        <w:autoSpaceDE w:val="0"/>
        <w:autoSpaceDN w:val="0"/>
        <w:adjustRightInd w:val="0"/>
        <w:ind w:firstLine="720"/>
        <w:rPr>
          <w:rFonts w:ascii="Arial" w:hAnsi="Arial" w:cs="Arial"/>
          <w:sz w:val="24"/>
          <w:szCs w:val="24"/>
          <w:lang w:eastAsia="ru-RU"/>
        </w:rPr>
      </w:pPr>
      <w:r w:rsidRPr="008E0AEB">
        <w:rPr>
          <w:rFonts w:ascii="Arial" w:hAnsi="Arial" w:cs="Arial"/>
          <w:sz w:val="24"/>
          <w:szCs w:val="24"/>
          <w:lang w:eastAsia="ru-RU"/>
        </w:rPr>
        <w:t>принятие федерального закона «О ветеринарии», направленного на совершенствование правового регулирования отношений в области ветеринарии, а также на гармонизацию российского законодательства с требованиями международных организаций;</w:t>
      </w:r>
    </w:p>
    <w:p w:rsidR="00AB7072" w:rsidRPr="008E0AEB" w:rsidRDefault="00AB7072" w:rsidP="00897835">
      <w:pPr>
        <w:widowControl w:val="0"/>
        <w:autoSpaceDE w:val="0"/>
        <w:autoSpaceDN w:val="0"/>
        <w:adjustRightInd w:val="0"/>
        <w:ind w:firstLine="720"/>
        <w:rPr>
          <w:rFonts w:ascii="Arial" w:hAnsi="Arial" w:cs="Arial"/>
          <w:sz w:val="24"/>
          <w:szCs w:val="24"/>
          <w:lang w:eastAsia="ru-RU"/>
        </w:rPr>
      </w:pPr>
      <w:r w:rsidRPr="008E0AEB">
        <w:rPr>
          <w:rFonts w:ascii="Arial" w:hAnsi="Arial" w:cs="Arial"/>
          <w:sz w:val="24"/>
          <w:szCs w:val="24"/>
          <w:lang w:eastAsia="ru-RU"/>
        </w:rPr>
        <w:t>подготовка перечня сельскохозяйственной продукции и продовольствия, в отношении которых устанавливается запрет на закупки для государственных и муниципальных нужд, в случае, если страной происхождения таких товаров не являются государства - участники Единого экономического пространства;</w:t>
      </w:r>
    </w:p>
    <w:p w:rsidR="00AB7072" w:rsidRPr="008E0AEB" w:rsidRDefault="00AB7072" w:rsidP="00897835">
      <w:pPr>
        <w:widowControl w:val="0"/>
        <w:autoSpaceDE w:val="0"/>
        <w:autoSpaceDN w:val="0"/>
        <w:adjustRightInd w:val="0"/>
        <w:ind w:firstLine="720"/>
        <w:rPr>
          <w:rFonts w:ascii="Arial" w:hAnsi="Arial" w:cs="Arial"/>
          <w:sz w:val="24"/>
          <w:szCs w:val="24"/>
          <w:lang w:eastAsia="ru-RU"/>
        </w:rPr>
      </w:pPr>
      <w:r w:rsidRPr="008E0AEB">
        <w:rPr>
          <w:rFonts w:ascii="Arial" w:hAnsi="Arial" w:cs="Arial"/>
          <w:sz w:val="24"/>
          <w:szCs w:val="24"/>
          <w:lang w:eastAsia="ru-RU"/>
        </w:rPr>
        <w:t>усиление таможенного администрирования ввоза сельскохозяйственной продукции (особенно говядины) со стороны Федеральной таможенной службы;</w:t>
      </w:r>
    </w:p>
    <w:p w:rsidR="00AB7072" w:rsidRPr="008E0AEB" w:rsidRDefault="00AB7072" w:rsidP="00897835">
      <w:pPr>
        <w:widowControl w:val="0"/>
        <w:autoSpaceDE w:val="0"/>
        <w:autoSpaceDN w:val="0"/>
        <w:adjustRightInd w:val="0"/>
        <w:ind w:firstLine="720"/>
        <w:rPr>
          <w:rFonts w:ascii="Arial" w:hAnsi="Arial" w:cs="Arial"/>
          <w:sz w:val="24"/>
          <w:szCs w:val="24"/>
          <w:lang w:eastAsia="ru-RU"/>
        </w:rPr>
      </w:pPr>
      <w:r w:rsidRPr="008E0AEB">
        <w:rPr>
          <w:rFonts w:ascii="Arial" w:hAnsi="Arial" w:cs="Arial"/>
          <w:sz w:val="24"/>
          <w:szCs w:val="24"/>
          <w:lang w:eastAsia="ru-RU"/>
        </w:rPr>
        <w:t>внесение изменений в Федеральный закон «О развитии сельского хозяйства» с целью определения критериев неблагоприятных регионов для ведения сельского хозяйства, в которых выплаты сельскохозяйственным товаропроизводителям не будут подлежать ограничениям;</w:t>
      </w:r>
    </w:p>
    <w:p w:rsidR="00AB7072" w:rsidRPr="008E0AEB" w:rsidRDefault="00AB7072" w:rsidP="00897835">
      <w:pPr>
        <w:widowControl w:val="0"/>
        <w:autoSpaceDE w:val="0"/>
        <w:autoSpaceDN w:val="0"/>
        <w:adjustRightInd w:val="0"/>
        <w:ind w:firstLine="720"/>
        <w:rPr>
          <w:rFonts w:ascii="Arial" w:hAnsi="Arial" w:cs="Arial"/>
          <w:sz w:val="24"/>
          <w:szCs w:val="24"/>
          <w:lang w:eastAsia="ru-RU"/>
        </w:rPr>
      </w:pPr>
      <w:r w:rsidRPr="008E0AEB">
        <w:rPr>
          <w:rFonts w:ascii="Arial" w:hAnsi="Arial" w:cs="Arial"/>
          <w:sz w:val="24"/>
          <w:szCs w:val="24"/>
          <w:lang w:eastAsia="ru-RU"/>
        </w:rPr>
        <w:t>стимулирование спроса на сельскохозяйственное сырье и продовольствие за счет продовольственной помощи низкодоходным слоям населения, поддержки питания отдельных социальных групп (например, школьное питание), реформирование системы закупок продовольствия для государственных нужд (например, закупка российского продовольствия на нужды армии, закупки в госрезерв и др.).</w:t>
      </w:r>
    </w:p>
    <w:p w:rsidR="00AB7072" w:rsidRPr="00770B14" w:rsidRDefault="00AB7072" w:rsidP="00897835">
      <w:pPr>
        <w:widowControl w:val="0"/>
        <w:autoSpaceDE w:val="0"/>
        <w:autoSpaceDN w:val="0"/>
        <w:adjustRightInd w:val="0"/>
        <w:ind w:firstLine="720"/>
        <w:rPr>
          <w:rFonts w:ascii="Arial" w:hAnsi="Arial" w:cs="Arial"/>
          <w:sz w:val="24"/>
          <w:szCs w:val="24"/>
          <w:lang w:eastAsia="ru-RU"/>
        </w:rPr>
      </w:pPr>
      <w:r w:rsidRPr="008E0AEB">
        <w:rPr>
          <w:rFonts w:ascii="Arial" w:hAnsi="Arial" w:cs="Arial"/>
          <w:sz w:val="24"/>
          <w:szCs w:val="24"/>
          <w:lang w:eastAsia="ru-RU"/>
        </w:rPr>
        <w:t xml:space="preserve">Вместе с тем, для решения задачи повышения конкурентоспособности </w:t>
      </w:r>
      <w:r w:rsidRPr="008E0AEB">
        <w:rPr>
          <w:rFonts w:ascii="Arial" w:hAnsi="Arial" w:cs="Arial"/>
          <w:sz w:val="24"/>
          <w:szCs w:val="24"/>
          <w:lang w:eastAsia="ru-RU"/>
        </w:rPr>
        <w:lastRenderedPageBreak/>
        <w:t xml:space="preserve">агропромышленного комплекса необходимо создать условия для скорейшего перевода отрасли на новую технологическую основу повышения ее конкурентоспособности, что будет возможно только при обеспечении полноценного финансирования </w:t>
      </w:r>
      <w:r w:rsidRPr="00770B14">
        <w:rPr>
          <w:rFonts w:ascii="Arial" w:hAnsi="Arial" w:cs="Arial"/>
          <w:sz w:val="24"/>
          <w:szCs w:val="24"/>
          <w:lang w:eastAsia="ru-RU"/>
        </w:rPr>
        <w:t>муниципальной программы.</w:t>
      </w:r>
    </w:p>
    <w:p w:rsidR="00AB7072" w:rsidRDefault="00AB7072" w:rsidP="00897835">
      <w:pPr>
        <w:widowControl w:val="0"/>
        <w:autoSpaceDE w:val="0"/>
        <w:autoSpaceDN w:val="0"/>
        <w:adjustRightInd w:val="0"/>
        <w:ind w:firstLine="720"/>
        <w:rPr>
          <w:rFonts w:ascii="Arial" w:hAnsi="Arial" w:cs="Arial"/>
          <w:sz w:val="24"/>
          <w:szCs w:val="24"/>
          <w:lang w:eastAsia="ru-RU"/>
        </w:rPr>
      </w:pPr>
    </w:p>
    <w:p w:rsidR="00A76F21" w:rsidRPr="00770B14" w:rsidRDefault="00A76F21" w:rsidP="00897835">
      <w:pPr>
        <w:widowControl w:val="0"/>
        <w:autoSpaceDE w:val="0"/>
        <w:autoSpaceDN w:val="0"/>
        <w:adjustRightInd w:val="0"/>
        <w:ind w:firstLine="720"/>
        <w:rPr>
          <w:rFonts w:ascii="Arial" w:hAnsi="Arial" w:cs="Arial"/>
          <w:sz w:val="24"/>
          <w:szCs w:val="24"/>
          <w:lang w:eastAsia="ru-RU"/>
        </w:rPr>
      </w:pPr>
    </w:p>
    <w:p w:rsidR="00AB7072" w:rsidRPr="00770B14" w:rsidRDefault="00AB7072" w:rsidP="00897835">
      <w:pPr>
        <w:widowControl w:val="0"/>
        <w:adjustRightInd w:val="0"/>
        <w:jc w:val="center"/>
        <w:outlineLvl w:val="1"/>
        <w:rPr>
          <w:rFonts w:ascii="Arial" w:hAnsi="Arial" w:cs="Arial"/>
          <w:sz w:val="24"/>
          <w:szCs w:val="24"/>
        </w:rPr>
      </w:pPr>
      <w:r w:rsidRPr="00770B14">
        <w:rPr>
          <w:rFonts w:ascii="Arial" w:hAnsi="Arial" w:cs="Arial"/>
          <w:sz w:val="24"/>
          <w:szCs w:val="24"/>
        </w:rPr>
        <w:t>Раздел 6. Оценка эффективности реализации муниципальной программы</w:t>
      </w:r>
    </w:p>
    <w:p w:rsidR="00F15726" w:rsidRPr="00770B14" w:rsidRDefault="00F15726" w:rsidP="00897835">
      <w:pPr>
        <w:widowControl w:val="0"/>
        <w:adjustRightInd w:val="0"/>
        <w:jc w:val="center"/>
        <w:outlineLvl w:val="1"/>
        <w:rPr>
          <w:rFonts w:ascii="Arial" w:hAnsi="Arial" w:cs="Arial"/>
          <w:sz w:val="24"/>
          <w:szCs w:val="24"/>
        </w:rPr>
      </w:pPr>
    </w:p>
    <w:p w:rsidR="00AB7072" w:rsidRPr="00770B14" w:rsidRDefault="00AB7072" w:rsidP="00897835">
      <w:pPr>
        <w:widowControl w:val="0"/>
        <w:autoSpaceDE w:val="0"/>
        <w:autoSpaceDN w:val="0"/>
        <w:adjustRightInd w:val="0"/>
        <w:ind w:firstLine="720"/>
        <w:rPr>
          <w:rFonts w:ascii="Arial" w:hAnsi="Arial" w:cs="Arial"/>
          <w:sz w:val="24"/>
          <w:szCs w:val="24"/>
          <w:lang w:eastAsia="ru-RU"/>
        </w:rPr>
      </w:pPr>
      <w:r w:rsidRPr="00770B14">
        <w:rPr>
          <w:rFonts w:ascii="Arial" w:hAnsi="Arial" w:cs="Arial"/>
          <w:sz w:val="24"/>
          <w:szCs w:val="24"/>
          <w:lang w:eastAsia="ru-RU"/>
        </w:rPr>
        <w:t>Эффективность реализации муниципальной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AB7072" w:rsidRPr="00770B14" w:rsidRDefault="00AB7072" w:rsidP="00897835">
      <w:pPr>
        <w:widowControl w:val="0"/>
        <w:autoSpaceDE w:val="0"/>
        <w:autoSpaceDN w:val="0"/>
        <w:adjustRightInd w:val="0"/>
        <w:ind w:firstLine="709"/>
        <w:rPr>
          <w:rFonts w:ascii="Arial" w:hAnsi="Arial" w:cs="Arial"/>
          <w:sz w:val="24"/>
          <w:szCs w:val="24"/>
          <w:lang w:eastAsia="ru-RU"/>
        </w:rPr>
      </w:pPr>
      <w:r w:rsidRPr="00770B14">
        <w:rPr>
          <w:rFonts w:ascii="Arial" w:hAnsi="Arial" w:cs="Arial"/>
          <w:sz w:val="24"/>
          <w:szCs w:val="24"/>
          <w:lang w:eastAsia="ru-RU"/>
        </w:rPr>
        <w:t>В результате реализа</w:t>
      </w:r>
      <w:r w:rsidR="00F265ED" w:rsidRPr="00770B14">
        <w:rPr>
          <w:rFonts w:ascii="Arial" w:hAnsi="Arial" w:cs="Arial"/>
          <w:sz w:val="24"/>
          <w:szCs w:val="24"/>
          <w:lang w:eastAsia="ru-RU"/>
        </w:rPr>
        <w:t>ции мероприятий программы в 2020 - 2025</w:t>
      </w:r>
      <w:r w:rsidRPr="00770B14">
        <w:rPr>
          <w:rFonts w:ascii="Arial" w:hAnsi="Arial" w:cs="Arial"/>
          <w:sz w:val="24"/>
          <w:szCs w:val="24"/>
          <w:lang w:eastAsia="ru-RU"/>
        </w:rPr>
        <w:t xml:space="preserve"> годах планируется достижение следующих показателей, характеризующих эффективность реализации программы:</w:t>
      </w:r>
    </w:p>
    <w:p w:rsidR="00AB7072" w:rsidRPr="007230AF" w:rsidRDefault="00AB7072" w:rsidP="00897835">
      <w:pPr>
        <w:widowControl w:val="0"/>
        <w:autoSpaceDE w:val="0"/>
        <w:autoSpaceDN w:val="0"/>
        <w:adjustRightInd w:val="0"/>
        <w:ind w:firstLine="709"/>
        <w:rPr>
          <w:rFonts w:ascii="Arial" w:hAnsi="Arial" w:cs="Arial"/>
          <w:sz w:val="24"/>
          <w:szCs w:val="24"/>
          <w:lang w:eastAsia="ru-RU"/>
        </w:rPr>
      </w:pPr>
      <w:r w:rsidRPr="007230AF">
        <w:rPr>
          <w:rFonts w:ascii="Arial" w:hAnsi="Arial" w:cs="Arial"/>
          <w:sz w:val="24"/>
          <w:szCs w:val="24"/>
          <w:lang w:eastAsia="ru-RU"/>
        </w:rPr>
        <w:t>в количественном выражении:</w:t>
      </w:r>
    </w:p>
    <w:p w:rsidR="00AB7072" w:rsidRPr="007230AF" w:rsidRDefault="00AB7072" w:rsidP="00897835">
      <w:pPr>
        <w:widowControl w:val="0"/>
        <w:autoSpaceDE w:val="0"/>
        <w:autoSpaceDN w:val="0"/>
        <w:adjustRightInd w:val="0"/>
        <w:ind w:firstLine="720"/>
        <w:rPr>
          <w:rFonts w:ascii="Arial" w:hAnsi="Arial" w:cs="Arial"/>
          <w:sz w:val="24"/>
          <w:szCs w:val="24"/>
          <w:lang w:eastAsia="ru-RU"/>
        </w:rPr>
      </w:pPr>
      <w:r w:rsidRPr="007230AF">
        <w:rPr>
          <w:rFonts w:ascii="Arial" w:hAnsi="Arial" w:cs="Arial"/>
          <w:sz w:val="24"/>
          <w:szCs w:val="24"/>
          <w:lang w:eastAsia="ru-RU"/>
        </w:rPr>
        <w:t xml:space="preserve">индекс </w:t>
      </w:r>
      <w:r w:rsidR="00B447F5" w:rsidRPr="007230AF">
        <w:rPr>
          <w:rFonts w:ascii="Arial" w:hAnsi="Arial" w:cs="Arial"/>
          <w:sz w:val="24"/>
          <w:szCs w:val="24"/>
          <w:lang w:eastAsia="ru-RU"/>
        </w:rPr>
        <w:t>производства продукции сельского хозяйства в хозяйствах всех категорий в 2025 году к 2016 году составит 117,0</w:t>
      </w:r>
      <w:r w:rsidR="007230AF" w:rsidRPr="007230AF">
        <w:rPr>
          <w:rFonts w:ascii="Arial" w:hAnsi="Arial" w:cs="Arial"/>
          <w:sz w:val="24"/>
          <w:szCs w:val="24"/>
          <w:lang w:eastAsia="ru-RU"/>
        </w:rPr>
        <w:t xml:space="preserve"> процентов</w:t>
      </w:r>
      <w:r w:rsidR="00B447F5" w:rsidRPr="007230AF">
        <w:rPr>
          <w:rFonts w:ascii="Arial" w:hAnsi="Arial" w:cs="Arial"/>
          <w:sz w:val="24"/>
          <w:szCs w:val="24"/>
          <w:lang w:eastAsia="ru-RU"/>
        </w:rPr>
        <w:t>;</w:t>
      </w:r>
    </w:p>
    <w:p w:rsidR="00FF43BC" w:rsidRPr="007230AF" w:rsidRDefault="007230AF" w:rsidP="00897835">
      <w:pPr>
        <w:widowControl w:val="0"/>
        <w:autoSpaceDE w:val="0"/>
        <w:autoSpaceDN w:val="0"/>
        <w:adjustRightInd w:val="0"/>
        <w:ind w:firstLine="720"/>
        <w:rPr>
          <w:rFonts w:ascii="Arial" w:hAnsi="Arial" w:cs="Arial"/>
          <w:sz w:val="24"/>
          <w:szCs w:val="24"/>
          <w:lang w:eastAsia="ru-RU"/>
        </w:rPr>
      </w:pPr>
      <w:r w:rsidRPr="007230AF">
        <w:rPr>
          <w:rFonts w:ascii="Arial" w:hAnsi="Arial" w:cs="Arial"/>
          <w:sz w:val="24"/>
          <w:szCs w:val="24"/>
          <w:lang w:eastAsia="ru-RU"/>
        </w:rPr>
        <w:t>Р</w:t>
      </w:r>
      <w:r w:rsidR="00B447F5" w:rsidRPr="007230AF">
        <w:rPr>
          <w:rFonts w:ascii="Arial" w:hAnsi="Arial" w:cs="Arial"/>
          <w:sz w:val="24"/>
          <w:szCs w:val="24"/>
          <w:lang w:eastAsia="ru-RU"/>
        </w:rPr>
        <w:t>оста объемов производства молока в сельхозорганизациях и кфх района в 2025 году к базовому 2016 году составит 198,3 процента;</w:t>
      </w:r>
    </w:p>
    <w:p w:rsidR="00FF43BC" w:rsidRPr="00435DBD" w:rsidRDefault="007230AF" w:rsidP="00897835">
      <w:pPr>
        <w:widowControl w:val="0"/>
        <w:autoSpaceDE w:val="0"/>
        <w:autoSpaceDN w:val="0"/>
        <w:adjustRightInd w:val="0"/>
        <w:ind w:firstLine="720"/>
        <w:rPr>
          <w:rFonts w:ascii="Arial" w:hAnsi="Arial" w:cs="Arial"/>
          <w:sz w:val="24"/>
          <w:szCs w:val="24"/>
          <w:lang w:eastAsia="ru-RU"/>
        </w:rPr>
      </w:pPr>
      <w:r w:rsidRPr="007230AF">
        <w:rPr>
          <w:rFonts w:ascii="Arial" w:hAnsi="Arial" w:cs="Arial"/>
          <w:sz w:val="24"/>
          <w:szCs w:val="24"/>
          <w:lang w:eastAsia="ru-RU"/>
        </w:rPr>
        <w:t>Р</w:t>
      </w:r>
      <w:r w:rsidR="00B447F5" w:rsidRPr="007230AF">
        <w:rPr>
          <w:rFonts w:ascii="Arial" w:hAnsi="Arial" w:cs="Arial"/>
          <w:sz w:val="24"/>
          <w:szCs w:val="24"/>
          <w:lang w:eastAsia="ru-RU"/>
        </w:rPr>
        <w:t xml:space="preserve">оста объемов производства мяса скота и птицы на убой в живом весе в </w:t>
      </w:r>
      <w:r w:rsidR="00B447F5" w:rsidRPr="00435DBD">
        <w:rPr>
          <w:rFonts w:ascii="Arial" w:hAnsi="Arial" w:cs="Arial"/>
          <w:sz w:val="24"/>
          <w:szCs w:val="24"/>
          <w:lang w:eastAsia="ru-RU"/>
        </w:rPr>
        <w:t>сельхозорганизациях и кфх  района в 2025 году к базовому 2016 году составит 152,0 процента;</w:t>
      </w:r>
    </w:p>
    <w:p w:rsidR="003A6F8B" w:rsidRPr="00983989" w:rsidRDefault="00B447F5" w:rsidP="00897835">
      <w:pPr>
        <w:widowControl w:val="0"/>
        <w:autoSpaceDE w:val="0"/>
        <w:autoSpaceDN w:val="0"/>
        <w:adjustRightInd w:val="0"/>
        <w:ind w:firstLine="720"/>
        <w:rPr>
          <w:rFonts w:ascii="Arial" w:hAnsi="Arial" w:cs="Arial"/>
          <w:sz w:val="24"/>
          <w:szCs w:val="24"/>
          <w:lang w:eastAsia="ru-RU"/>
        </w:rPr>
      </w:pPr>
      <w:r w:rsidRPr="00435DBD">
        <w:rPr>
          <w:rFonts w:ascii="Arial" w:hAnsi="Arial" w:cs="Arial"/>
          <w:sz w:val="24"/>
          <w:szCs w:val="24"/>
          <w:lang w:eastAsia="ru-RU"/>
        </w:rPr>
        <w:t xml:space="preserve">индекс </w:t>
      </w:r>
      <w:r w:rsidRPr="00983989">
        <w:rPr>
          <w:rFonts w:ascii="Arial" w:hAnsi="Arial" w:cs="Arial"/>
          <w:sz w:val="24"/>
          <w:szCs w:val="24"/>
          <w:lang w:eastAsia="ru-RU"/>
        </w:rPr>
        <w:t>производительности труда в сельском хозяйстве в 2025 году к базовому 2016 году составит 135,0 процентов;</w:t>
      </w:r>
    </w:p>
    <w:p w:rsidR="00AB7072" w:rsidRPr="00983989" w:rsidRDefault="00AB7072" w:rsidP="00897835">
      <w:pPr>
        <w:widowControl w:val="0"/>
        <w:autoSpaceDE w:val="0"/>
        <w:autoSpaceDN w:val="0"/>
        <w:adjustRightInd w:val="0"/>
        <w:ind w:firstLine="720"/>
        <w:rPr>
          <w:rFonts w:ascii="Arial" w:hAnsi="Arial" w:cs="Arial"/>
          <w:sz w:val="24"/>
          <w:szCs w:val="24"/>
          <w:lang w:eastAsia="ru-RU"/>
        </w:rPr>
      </w:pPr>
      <w:r w:rsidRPr="00983989">
        <w:rPr>
          <w:rFonts w:ascii="Arial" w:hAnsi="Arial" w:cs="Arial"/>
          <w:sz w:val="24"/>
          <w:szCs w:val="24"/>
          <w:lang w:eastAsia="ru-RU"/>
        </w:rPr>
        <w:t>индекс физического объема инвестиций в основной ка</w:t>
      </w:r>
      <w:r w:rsidR="00B447F5" w:rsidRPr="00983989">
        <w:rPr>
          <w:rFonts w:ascii="Arial" w:hAnsi="Arial" w:cs="Arial"/>
          <w:sz w:val="24"/>
          <w:szCs w:val="24"/>
          <w:lang w:eastAsia="ru-RU"/>
        </w:rPr>
        <w:t>питал сельского хозяйства в 2025 году к 2020</w:t>
      </w:r>
      <w:r w:rsidRPr="00983989">
        <w:rPr>
          <w:rFonts w:ascii="Arial" w:hAnsi="Arial" w:cs="Arial"/>
          <w:sz w:val="24"/>
          <w:szCs w:val="24"/>
          <w:lang w:eastAsia="ru-RU"/>
        </w:rPr>
        <w:t xml:space="preserve"> году составит </w:t>
      </w:r>
      <w:r w:rsidR="00435DBD" w:rsidRPr="00983989">
        <w:rPr>
          <w:rFonts w:ascii="Arial" w:hAnsi="Arial" w:cs="Arial"/>
          <w:sz w:val="24"/>
          <w:szCs w:val="24"/>
          <w:lang w:eastAsia="ru-RU"/>
        </w:rPr>
        <w:t>107,0</w:t>
      </w:r>
      <w:r w:rsidR="00B447F5" w:rsidRPr="00983989">
        <w:rPr>
          <w:rFonts w:ascii="Arial" w:hAnsi="Arial" w:cs="Arial"/>
          <w:sz w:val="24"/>
          <w:szCs w:val="24"/>
          <w:lang w:eastAsia="ru-RU"/>
        </w:rPr>
        <w:t xml:space="preserve"> процентов или же не менее </w:t>
      </w:r>
      <w:r w:rsidR="00435DBD" w:rsidRPr="00983989">
        <w:rPr>
          <w:rFonts w:ascii="Arial" w:hAnsi="Arial" w:cs="Arial"/>
          <w:sz w:val="24"/>
          <w:szCs w:val="24"/>
          <w:lang w:eastAsia="ru-RU"/>
        </w:rPr>
        <w:t>0,1</w:t>
      </w:r>
      <w:r w:rsidR="00B447F5" w:rsidRPr="00983989">
        <w:rPr>
          <w:rFonts w:ascii="Arial" w:hAnsi="Arial" w:cs="Arial"/>
          <w:sz w:val="24"/>
          <w:szCs w:val="24"/>
          <w:lang w:eastAsia="ru-RU"/>
        </w:rPr>
        <w:t xml:space="preserve"> процента ежегодного прироста</w:t>
      </w:r>
      <w:r w:rsidRPr="00983989">
        <w:rPr>
          <w:rFonts w:ascii="Arial" w:hAnsi="Arial" w:cs="Arial"/>
          <w:sz w:val="24"/>
          <w:szCs w:val="24"/>
          <w:lang w:eastAsia="ru-RU"/>
        </w:rPr>
        <w:t>;</w:t>
      </w:r>
    </w:p>
    <w:p w:rsidR="00AB7072" w:rsidRPr="00983989" w:rsidRDefault="00AB7072" w:rsidP="00897835">
      <w:pPr>
        <w:widowControl w:val="0"/>
        <w:autoSpaceDE w:val="0"/>
        <w:autoSpaceDN w:val="0"/>
        <w:adjustRightInd w:val="0"/>
        <w:ind w:firstLine="720"/>
        <w:rPr>
          <w:rFonts w:ascii="Arial" w:hAnsi="Arial" w:cs="Arial"/>
          <w:sz w:val="24"/>
          <w:szCs w:val="24"/>
          <w:lang w:eastAsia="ru-RU"/>
        </w:rPr>
      </w:pPr>
      <w:r w:rsidRPr="00983989">
        <w:rPr>
          <w:rFonts w:ascii="Arial" w:hAnsi="Arial" w:cs="Arial"/>
          <w:sz w:val="24"/>
          <w:szCs w:val="24"/>
          <w:lang w:eastAsia="ru-RU"/>
        </w:rPr>
        <w:t>уровень рентабельности по всей хозяйственной деятельности сельско</w:t>
      </w:r>
      <w:r w:rsidR="003C7309" w:rsidRPr="00983989">
        <w:rPr>
          <w:rFonts w:ascii="Arial" w:hAnsi="Arial" w:cs="Arial"/>
          <w:sz w:val="24"/>
          <w:szCs w:val="24"/>
          <w:lang w:eastAsia="ru-RU"/>
        </w:rPr>
        <w:t xml:space="preserve">хозяйственных организаций к 2025 году </w:t>
      </w:r>
      <w:r w:rsidR="00777A62" w:rsidRPr="00983989">
        <w:rPr>
          <w:rFonts w:ascii="Arial" w:hAnsi="Arial" w:cs="Arial"/>
          <w:sz w:val="24"/>
          <w:szCs w:val="24"/>
          <w:lang w:eastAsia="ru-RU"/>
        </w:rPr>
        <w:t xml:space="preserve">составит </w:t>
      </w:r>
      <w:r w:rsidR="003C7309" w:rsidRPr="00983989">
        <w:rPr>
          <w:rFonts w:ascii="Arial" w:hAnsi="Arial" w:cs="Arial"/>
          <w:sz w:val="24"/>
          <w:szCs w:val="24"/>
          <w:lang w:eastAsia="ru-RU"/>
        </w:rPr>
        <w:t>– 16,0</w:t>
      </w:r>
      <w:r w:rsidR="00777A62" w:rsidRPr="00983989">
        <w:rPr>
          <w:rFonts w:ascii="Arial" w:hAnsi="Arial" w:cs="Arial"/>
          <w:sz w:val="24"/>
          <w:szCs w:val="24"/>
          <w:lang w:eastAsia="ru-RU"/>
        </w:rPr>
        <w:t xml:space="preserve"> процентов</w:t>
      </w:r>
      <w:r w:rsidRPr="00983989">
        <w:rPr>
          <w:rFonts w:ascii="Arial" w:hAnsi="Arial" w:cs="Arial"/>
          <w:sz w:val="24"/>
          <w:szCs w:val="24"/>
          <w:lang w:eastAsia="ru-RU"/>
        </w:rPr>
        <w:t xml:space="preserve"> (с учетом су</w:t>
      </w:r>
      <w:r w:rsidR="00983989" w:rsidRPr="00983989">
        <w:rPr>
          <w:rFonts w:ascii="Arial" w:hAnsi="Arial" w:cs="Arial"/>
          <w:sz w:val="24"/>
          <w:szCs w:val="24"/>
          <w:lang w:eastAsia="ru-RU"/>
        </w:rPr>
        <w:t>бсидий).</w:t>
      </w:r>
    </w:p>
    <w:p w:rsidR="00983989" w:rsidRPr="00983989" w:rsidRDefault="00983989" w:rsidP="00897835">
      <w:pPr>
        <w:widowControl w:val="0"/>
        <w:autoSpaceDE w:val="0"/>
        <w:autoSpaceDN w:val="0"/>
        <w:adjustRightInd w:val="0"/>
        <w:ind w:firstLine="720"/>
        <w:rPr>
          <w:rFonts w:ascii="Arial" w:hAnsi="Arial" w:cs="Arial"/>
          <w:sz w:val="24"/>
          <w:szCs w:val="24"/>
          <w:lang w:eastAsia="ru-RU"/>
        </w:rPr>
      </w:pPr>
      <w:r w:rsidRPr="00983989">
        <w:rPr>
          <w:rFonts w:ascii="Arial" w:hAnsi="Arial" w:cs="Arial"/>
          <w:sz w:val="24"/>
          <w:szCs w:val="24"/>
          <w:lang w:eastAsia="ru-RU"/>
        </w:rPr>
        <w:t>в качественном выражении:</w:t>
      </w:r>
    </w:p>
    <w:p w:rsidR="00AB7072" w:rsidRPr="00983989" w:rsidRDefault="00AB7072" w:rsidP="00897835">
      <w:pPr>
        <w:widowControl w:val="0"/>
        <w:autoSpaceDE w:val="0"/>
        <w:autoSpaceDN w:val="0"/>
        <w:adjustRightInd w:val="0"/>
        <w:ind w:firstLine="709"/>
        <w:rPr>
          <w:rFonts w:ascii="Arial" w:hAnsi="Arial" w:cs="Arial"/>
          <w:sz w:val="24"/>
          <w:szCs w:val="24"/>
          <w:lang w:eastAsia="ru-RU"/>
        </w:rPr>
      </w:pPr>
      <w:r w:rsidRPr="00983989">
        <w:rPr>
          <w:rFonts w:ascii="Arial" w:hAnsi="Arial" w:cs="Arial"/>
          <w:sz w:val="24"/>
          <w:szCs w:val="24"/>
          <w:lang w:eastAsia="ru-RU"/>
        </w:rPr>
        <w:t>повысится уровень конкурентоспособности сельскохозяйственных организаций и продукции, производимой в аг</w:t>
      </w:r>
      <w:r w:rsidR="00983989" w:rsidRPr="00983989">
        <w:rPr>
          <w:rFonts w:ascii="Arial" w:hAnsi="Arial" w:cs="Arial"/>
          <w:sz w:val="24"/>
          <w:szCs w:val="24"/>
          <w:lang w:eastAsia="ru-RU"/>
        </w:rPr>
        <w:t>ропромышленном комплексе района.</w:t>
      </w:r>
    </w:p>
    <w:p w:rsidR="00AB7072" w:rsidRPr="00EE378E" w:rsidRDefault="00AB7072" w:rsidP="00897835">
      <w:pPr>
        <w:widowControl w:val="0"/>
        <w:adjustRightInd w:val="0"/>
        <w:jc w:val="center"/>
        <w:outlineLvl w:val="1"/>
        <w:rPr>
          <w:rFonts w:ascii="Arial" w:hAnsi="Arial" w:cs="Arial"/>
          <w:sz w:val="24"/>
          <w:szCs w:val="24"/>
          <w:highlight w:val="yellow"/>
        </w:rPr>
      </w:pPr>
    </w:p>
    <w:p w:rsidR="00AB7072" w:rsidRPr="00EE378E" w:rsidRDefault="00AB7072" w:rsidP="00897835">
      <w:pPr>
        <w:widowControl w:val="0"/>
        <w:adjustRightInd w:val="0"/>
        <w:jc w:val="center"/>
        <w:outlineLvl w:val="1"/>
        <w:rPr>
          <w:rFonts w:ascii="Arial" w:hAnsi="Arial" w:cs="Arial"/>
          <w:sz w:val="24"/>
          <w:szCs w:val="24"/>
          <w:highlight w:val="yellow"/>
        </w:rPr>
      </w:pPr>
    </w:p>
    <w:p w:rsidR="00AB7072" w:rsidRDefault="00AB7072" w:rsidP="00897835">
      <w:pPr>
        <w:widowControl w:val="0"/>
        <w:adjustRightInd w:val="0"/>
        <w:jc w:val="center"/>
        <w:outlineLvl w:val="1"/>
        <w:rPr>
          <w:rFonts w:ascii="Arial" w:hAnsi="Arial" w:cs="Arial"/>
          <w:sz w:val="24"/>
          <w:szCs w:val="24"/>
        </w:rPr>
      </w:pPr>
      <w:r w:rsidRPr="00EC3942">
        <w:rPr>
          <w:rFonts w:ascii="Arial" w:hAnsi="Arial" w:cs="Arial"/>
          <w:sz w:val="24"/>
          <w:szCs w:val="24"/>
        </w:rPr>
        <w:t>Раздел 7. Подпрограммы муниципальной программы</w:t>
      </w:r>
    </w:p>
    <w:p w:rsidR="006A619D" w:rsidRDefault="006A619D" w:rsidP="00897835">
      <w:pPr>
        <w:widowControl w:val="0"/>
        <w:adjustRightInd w:val="0"/>
        <w:jc w:val="center"/>
        <w:outlineLvl w:val="1"/>
        <w:rPr>
          <w:rFonts w:ascii="Arial" w:hAnsi="Arial" w:cs="Arial"/>
          <w:sz w:val="24"/>
          <w:szCs w:val="24"/>
        </w:rPr>
      </w:pPr>
    </w:p>
    <w:p w:rsidR="006A619D" w:rsidRPr="00EC3942" w:rsidRDefault="006A619D" w:rsidP="00897835">
      <w:pPr>
        <w:widowControl w:val="0"/>
        <w:adjustRightInd w:val="0"/>
        <w:jc w:val="center"/>
        <w:outlineLvl w:val="1"/>
        <w:rPr>
          <w:rFonts w:ascii="Arial" w:hAnsi="Arial" w:cs="Arial"/>
          <w:sz w:val="24"/>
          <w:szCs w:val="24"/>
        </w:rPr>
      </w:pPr>
    </w:p>
    <w:p w:rsidR="00AB7072" w:rsidRPr="008A5D93" w:rsidRDefault="006A619D" w:rsidP="00897835">
      <w:pPr>
        <w:widowControl w:val="0"/>
        <w:autoSpaceDE w:val="0"/>
        <w:autoSpaceDN w:val="0"/>
        <w:adjustRightInd w:val="0"/>
        <w:jc w:val="center"/>
        <w:outlineLvl w:val="0"/>
        <w:rPr>
          <w:rFonts w:ascii="Arial" w:hAnsi="Arial" w:cs="Arial"/>
          <w:sz w:val="24"/>
          <w:szCs w:val="24"/>
          <w:lang w:eastAsia="ru-RU"/>
        </w:rPr>
      </w:pPr>
      <w:r w:rsidRPr="008A5D93">
        <w:rPr>
          <w:rFonts w:ascii="Arial" w:hAnsi="Arial" w:cs="Arial"/>
          <w:sz w:val="24"/>
          <w:szCs w:val="24"/>
          <w:lang w:eastAsia="ru-RU"/>
        </w:rPr>
        <w:t>Подпрограмма 1 «Развитие подотрасли растениеводства, переработки и реализации продукции растениеводства»</w:t>
      </w:r>
    </w:p>
    <w:p w:rsidR="006A619D" w:rsidRPr="008A5D93" w:rsidRDefault="006A619D" w:rsidP="00897835">
      <w:pPr>
        <w:widowControl w:val="0"/>
        <w:adjustRightInd w:val="0"/>
        <w:jc w:val="center"/>
        <w:outlineLvl w:val="3"/>
        <w:rPr>
          <w:rFonts w:ascii="Arial" w:hAnsi="Arial" w:cs="Arial"/>
          <w:sz w:val="24"/>
          <w:szCs w:val="24"/>
        </w:rPr>
      </w:pPr>
      <w:bookmarkStart w:id="1" w:name="подпрограмма1"/>
    </w:p>
    <w:p w:rsidR="00AB7072" w:rsidRPr="008A5D93" w:rsidRDefault="006A619D" w:rsidP="006A619D">
      <w:pPr>
        <w:widowControl w:val="0"/>
        <w:adjustRightInd w:val="0"/>
        <w:jc w:val="center"/>
        <w:outlineLvl w:val="3"/>
        <w:rPr>
          <w:rFonts w:ascii="Arial" w:hAnsi="Arial" w:cs="Arial"/>
          <w:sz w:val="24"/>
          <w:szCs w:val="24"/>
        </w:rPr>
      </w:pPr>
      <w:r w:rsidRPr="008A5D93">
        <w:rPr>
          <w:rFonts w:ascii="Arial" w:hAnsi="Arial" w:cs="Arial"/>
          <w:sz w:val="24"/>
          <w:szCs w:val="24"/>
        </w:rPr>
        <w:t xml:space="preserve">Паспорт </w:t>
      </w:r>
      <w:r w:rsidR="00AB7072" w:rsidRPr="008A5D93">
        <w:rPr>
          <w:rFonts w:ascii="Arial" w:hAnsi="Arial" w:cs="Arial"/>
          <w:sz w:val="24"/>
          <w:szCs w:val="24"/>
          <w:lang w:eastAsia="ru-RU"/>
        </w:rPr>
        <w:t xml:space="preserve">подпрограммы 1 </w:t>
      </w:r>
      <w:r w:rsidR="001C071D" w:rsidRPr="008A5D93">
        <w:rPr>
          <w:rFonts w:ascii="Arial" w:hAnsi="Arial" w:cs="Arial"/>
          <w:sz w:val="24"/>
          <w:szCs w:val="24"/>
          <w:lang w:eastAsia="ru-RU"/>
        </w:rPr>
        <w:t xml:space="preserve">«Развитие подотрасли растениеводства, переработки и реализации продукции растениеводства» </w:t>
      </w:r>
      <w:r w:rsidR="00AB7072" w:rsidRPr="008A5D93">
        <w:rPr>
          <w:rFonts w:ascii="Arial" w:hAnsi="Arial" w:cs="Arial"/>
          <w:sz w:val="24"/>
          <w:szCs w:val="24"/>
          <w:lang w:eastAsia="ru-RU"/>
        </w:rPr>
        <w:t xml:space="preserve">муниципальной программы </w:t>
      </w:r>
      <w:r w:rsidR="001C071D" w:rsidRPr="008A5D93">
        <w:rPr>
          <w:rFonts w:ascii="Arial" w:hAnsi="Arial" w:cs="Arial"/>
          <w:sz w:val="24"/>
          <w:szCs w:val="24"/>
          <w:lang w:eastAsia="ru-RU"/>
        </w:rPr>
        <w:t>«Развитие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bookmarkEnd w:id="1"/>
    <w:p w:rsidR="00AB7072" w:rsidRPr="004A38AB" w:rsidRDefault="00AB7072" w:rsidP="00897835">
      <w:pPr>
        <w:widowControl w:val="0"/>
        <w:autoSpaceDE w:val="0"/>
        <w:autoSpaceDN w:val="0"/>
        <w:adjustRightInd w:val="0"/>
        <w:jc w:val="center"/>
        <w:rPr>
          <w:rFonts w:ascii="Arial" w:hAnsi="Arial" w:cs="Arial"/>
          <w:sz w:val="24"/>
          <w:szCs w:val="24"/>
          <w:highlight w:val="darkGray"/>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2"/>
        <w:gridCol w:w="6432"/>
      </w:tblGrid>
      <w:tr w:rsidR="00AB7072" w:rsidRPr="004A38AB">
        <w:trPr>
          <w:trHeight w:val="679"/>
        </w:trPr>
        <w:tc>
          <w:tcPr>
            <w:tcW w:w="3032" w:type="dxa"/>
          </w:tcPr>
          <w:p w:rsidR="00AB7072" w:rsidRPr="00816224" w:rsidRDefault="00AB7072" w:rsidP="00A46C38">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Исполнители подпрограммы </w:t>
            </w:r>
          </w:p>
        </w:tc>
        <w:tc>
          <w:tcPr>
            <w:tcW w:w="6432" w:type="dxa"/>
          </w:tcPr>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МКУ «Одел аграрной политики и земельных отношений Верхнемамонского муниципального района Воронежской области»</w:t>
            </w:r>
          </w:p>
        </w:tc>
      </w:tr>
      <w:tr w:rsidR="00AB7072" w:rsidRPr="004A38AB">
        <w:tc>
          <w:tcPr>
            <w:tcW w:w="3032" w:type="dxa"/>
          </w:tcPr>
          <w:p w:rsidR="00AB7072" w:rsidRPr="00816224" w:rsidRDefault="00AB7072" w:rsidP="00EA69DC">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Основные мероприятия, </w:t>
            </w:r>
          </w:p>
        </w:tc>
        <w:tc>
          <w:tcPr>
            <w:tcW w:w="6432" w:type="dxa"/>
          </w:tcPr>
          <w:p w:rsidR="00AB7072" w:rsidRPr="00816224" w:rsidRDefault="00AB7072" w:rsidP="00A11047">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Развитие элитного семеноводства;</w:t>
            </w:r>
          </w:p>
          <w:p w:rsidR="00AB7072" w:rsidRPr="00816224" w:rsidRDefault="00AB7072" w:rsidP="00EA69DC">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поддержка доходов сельскохозяйственных товаропроизводителей в области растениеводства;</w:t>
            </w:r>
          </w:p>
        </w:tc>
      </w:tr>
      <w:tr w:rsidR="00AB7072" w:rsidRPr="004A38AB">
        <w:tc>
          <w:tcPr>
            <w:tcW w:w="3032" w:type="dxa"/>
          </w:tcPr>
          <w:p w:rsidR="00AB7072" w:rsidRPr="00816224" w:rsidRDefault="00AB7072" w:rsidP="00EA69DC">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Цели подпрограммы </w:t>
            </w:r>
          </w:p>
        </w:tc>
        <w:tc>
          <w:tcPr>
            <w:tcW w:w="6432" w:type="dxa"/>
          </w:tcPr>
          <w:p w:rsidR="00AB7072" w:rsidRPr="00816224" w:rsidRDefault="00AB7072" w:rsidP="00A11047">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Обеспечение продовольственной независимости в сфере растениеводства;</w:t>
            </w:r>
          </w:p>
          <w:p w:rsidR="00AB7072" w:rsidRPr="00816224" w:rsidRDefault="00AB7072" w:rsidP="00A11047">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lastRenderedPageBreak/>
              <w:t>повышение конкурентоспособности районной продукции растениеводства, сырья и продовольствия на внутреннем рынке</w:t>
            </w:r>
          </w:p>
        </w:tc>
      </w:tr>
      <w:tr w:rsidR="00AB7072" w:rsidRPr="004A38AB">
        <w:tc>
          <w:tcPr>
            <w:tcW w:w="3032" w:type="dxa"/>
          </w:tcPr>
          <w:p w:rsidR="00AB7072" w:rsidRPr="00816224" w:rsidRDefault="00AB7072" w:rsidP="00EA69DC">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lastRenderedPageBreak/>
              <w:t xml:space="preserve">Задачи подпрограммы </w:t>
            </w:r>
          </w:p>
        </w:tc>
        <w:tc>
          <w:tcPr>
            <w:tcW w:w="6432" w:type="dxa"/>
          </w:tcPr>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Увеличение объемов производства и переработки основных видов растениеводческой продукции</w:t>
            </w:r>
          </w:p>
        </w:tc>
      </w:tr>
      <w:tr w:rsidR="00AB7072" w:rsidRPr="004A38AB">
        <w:tc>
          <w:tcPr>
            <w:tcW w:w="3032" w:type="dxa"/>
          </w:tcPr>
          <w:p w:rsidR="00AB7072" w:rsidRPr="00816224" w:rsidRDefault="00EA69DC" w:rsidP="00EA69DC">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Ц</w:t>
            </w:r>
            <w:r w:rsidR="00AB7072" w:rsidRPr="00816224">
              <w:rPr>
                <w:rFonts w:ascii="Arial" w:hAnsi="Arial" w:cs="Arial"/>
                <w:sz w:val="24"/>
                <w:szCs w:val="24"/>
                <w:lang w:eastAsia="ru-RU"/>
              </w:rPr>
              <w:t xml:space="preserve">елевые </w:t>
            </w:r>
            <w:r w:rsidRPr="00816224">
              <w:rPr>
                <w:rFonts w:ascii="Arial" w:hAnsi="Arial" w:cs="Arial"/>
                <w:sz w:val="24"/>
                <w:szCs w:val="24"/>
                <w:lang w:eastAsia="ru-RU"/>
              </w:rPr>
              <w:t>показатели (</w:t>
            </w:r>
            <w:r w:rsidR="00AB7072" w:rsidRPr="00816224">
              <w:rPr>
                <w:rFonts w:ascii="Arial" w:hAnsi="Arial" w:cs="Arial"/>
                <w:sz w:val="24"/>
                <w:szCs w:val="24"/>
                <w:lang w:eastAsia="ru-RU"/>
              </w:rPr>
              <w:t>индикаторы</w:t>
            </w:r>
            <w:r w:rsidRPr="00816224">
              <w:rPr>
                <w:rFonts w:ascii="Arial" w:hAnsi="Arial" w:cs="Arial"/>
                <w:sz w:val="24"/>
                <w:szCs w:val="24"/>
                <w:lang w:eastAsia="ru-RU"/>
              </w:rPr>
              <w:t xml:space="preserve">) </w:t>
            </w:r>
            <w:r w:rsidR="00AB7072" w:rsidRPr="00816224">
              <w:rPr>
                <w:rFonts w:ascii="Arial" w:hAnsi="Arial" w:cs="Arial"/>
                <w:sz w:val="24"/>
                <w:szCs w:val="24"/>
                <w:lang w:eastAsia="ru-RU"/>
              </w:rPr>
              <w:t xml:space="preserve">подпрограммы </w:t>
            </w:r>
          </w:p>
        </w:tc>
        <w:tc>
          <w:tcPr>
            <w:tcW w:w="6432" w:type="dxa"/>
          </w:tcPr>
          <w:p w:rsidR="00AB7072" w:rsidRPr="00816224" w:rsidRDefault="00AB7072" w:rsidP="000034D6">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Индекс производства продукции растениеводства</w:t>
            </w:r>
            <w:r w:rsidR="003E63D5">
              <w:rPr>
                <w:rFonts w:ascii="Arial" w:hAnsi="Arial" w:cs="Arial"/>
                <w:sz w:val="24"/>
                <w:szCs w:val="24"/>
                <w:lang w:eastAsia="ru-RU"/>
              </w:rPr>
              <w:t xml:space="preserve"> в хозяйствах всех категорий</w:t>
            </w:r>
            <w:r w:rsidRPr="00816224">
              <w:rPr>
                <w:rFonts w:ascii="Arial" w:hAnsi="Arial" w:cs="Arial"/>
                <w:sz w:val="24"/>
                <w:szCs w:val="24"/>
                <w:lang w:eastAsia="ru-RU"/>
              </w:rPr>
              <w:t>;</w:t>
            </w:r>
          </w:p>
          <w:p w:rsidR="00AB7072" w:rsidRPr="00816224" w:rsidRDefault="00747E6F" w:rsidP="000034D6">
            <w:pPr>
              <w:widowControl w:val="0"/>
              <w:autoSpaceDE w:val="0"/>
              <w:autoSpaceDN w:val="0"/>
              <w:adjustRightInd w:val="0"/>
              <w:jc w:val="left"/>
              <w:rPr>
                <w:rFonts w:ascii="Arial" w:hAnsi="Arial" w:cs="Arial"/>
                <w:sz w:val="24"/>
                <w:szCs w:val="24"/>
                <w:lang w:eastAsia="ru-RU"/>
              </w:rPr>
            </w:pPr>
            <w:r>
              <w:rPr>
                <w:rFonts w:ascii="Arial" w:hAnsi="Arial" w:cs="Arial"/>
                <w:sz w:val="24"/>
                <w:szCs w:val="24"/>
                <w:lang w:eastAsia="ru-RU"/>
              </w:rPr>
              <w:t>п</w:t>
            </w:r>
            <w:r w:rsidR="00AB7072" w:rsidRPr="00816224">
              <w:rPr>
                <w:rFonts w:ascii="Arial" w:hAnsi="Arial" w:cs="Arial"/>
                <w:sz w:val="24"/>
                <w:szCs w:val="24"/>
                <w:lang w:eastAsia="ru-RU"/>
              </w:rPr>
              <w:t xml:space="preserve">роизводство </w:t>
            </w:r>
            <w:r w:rsidR="003E63D5">
              <w:rPr>
                <w:rFonts w:ascii="Arial" w:hAnsi="Arial" w:cs="Arial"/>
                <w:sz w:val="24"/>
                <w:szCs w:val="24"/>
                <w:lang w:eastAsia="ru-RU"/>
              </w:rPr>
              <w:t>продукции в хозяйствах всех категорий (зерновых,зернобобовых культур и подсолнечника)</w:t>
            </w:r>
            <w:r w:rsidR="00AB7072" w:rsidRPr="00816224">
              <w:rPr>
                <w:rFonts w:ascii="Arial" w:hAnsi="Arial" w:cs="Arial"/>
                <w:sz w:val="24"/>
                <w:szCs w:val="24"/>
                <w:lang w:eastAsia="ru-RU"/>
              </w:rPr>
              <w:t>;</w:t>
            </w:r>
          </w:p>
        </w:tc>
      </w:tr>
      <w:tr w:rsidR="00AB7072" w:rsidRPr="004A38AB">
        <w:tc>
          <w:tcPr>
            <w:tcW w:w="3032" w:type="dxa"/>
          </w:tcPr>
          <w:p w:rsidR="00AB7072" w:rsidRPr="00816224" w:rsidRDefault="00EA69DC" w:rsidP="00EA69DC">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Этапы и с</w:t>
            </w:r>
            <w:r w:rsidR="00AB7072" w:rsidRPr="00816224">
              <w:rPr>
                <w:rFonts w:ascii="Arial" w:hAnsi="Arial" w:cs="Arial"/>
                <w:sz w:val="24"/>
                <w:szCs w:val="24"/>
                <w:lang w:eastAsia="ru-RU"/>
              </w:rPr>
              <w:t xml:space="preserve">роки реализации подпрограммы </w:t>
            </w:r>
          </w:p>
        </w:tc>
        <w:tc>
          <w:tcPr>
            <w:tcW w:w="6432" w:type="dxa"/>
          </w:tcPr>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Общий срок реализации </w:t>
            </w:r>
            <w:r w:rsidR="0099448B" w:rsidRPr="00816224">
              <w:rPr>
                <w:rFonts w:ascii="Arial" w:hAnsi="Arial" w:cs="Arial"/>
                <w:sz w:val="24"/>
                <w:szCs w:val="24"/>
                <w:lang w:eastAsia="ru-RU"/>
              </w:rPr>
              <w:t>2020-2025</w:t>
            </w:r>
            <w:r w:rsidRPr="00816224">
              <w:rPr>
                <w:rFonts w:ascii="Arial" w:hAnsi="Arial" w:cs="Arial"/>
                <w:sz w:val="24"/>
                <w:szCs w:val="24"/>
                <w:lang w:eastAsia="ru-RU"/>
              </w:rPr>
              <w:t xml:space="preserve"> годы в один этап.</w:t>
            </w:r>
          </w:p>
        </w:tc>
      </w:tr>
      <w:tr w:rsidR="00AB7072" w:rsidRPr="004A38AB">
        <w:tc>
          <w:tcPr>
            <w:tcW w:w="3032" w:type="dxa"/>
          </w:tcPr>
          <w:p w:rsidR="00AB7072" w:rsidRPr="00816224" w:rsidRDefault="00AB7072" w:rsidP="005D442D">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Объемы и источники финансирования подпрограммы </w:t>
            </w:r>
            <w:r w:rsidR="005D442D" w:rsidRPr="005D442D">
              <w:rPr>
                <w:rFonts w:ascii="Arial" w:hAnsi="Arial" w:cs="Arial"/>
                <w:sz w:val="24"/>
                <w:szCs w:val="24"/>
                <w:lang w:eastAsia="ru-RU"/>
              </w:rPr>
              <w:t>(в действующих ценах каждого года реализации подпрограммы)</w:t>
            </w:r>
          </w:p>
        </w:tc>
        <w:tc>
          <w:tcPr>
            <w:tcW w:w="6432" w:type="dxa"/>
          </w:tcPr>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Объем средств на реализацию подпрограммы составляет </w:t>
            </w:r>
          </w:p>
          <w:p w:rsidR="00AB7072" w:rsidRPr="00816224" w:rsidRDefault="00110D64"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4 159 275,96</w:t>
            </w:r>
            <w:r w:rsidR="00AB7072" w:rsidRPr="00816224">
              <w:rPr>
                <w:rFonts w:ascii="Arial" w:hAnsi="Arial" w:cs="Arial"/>
                <w:sz w:val="24"/>
                <w:szCs w:val="24"/>
                <w:lang w:eastAsia="ru-RU"/>
              </w:rPr>
              <w:t>тыс. рублей,</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в том числе по источникам финансирования:</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областной бюджет – </w:t>
            </w:r>
            <w:r w:rsidR="000761E1" w:rsidRPr="00816224">
              <w:rPr>
                <w:rFonts w:ascii="Arial" w:hAnsi="Arial" w:cs="Arial"/>
                <w:sz w:val="24"/>
                <w:szCs w:val="24"/>
                <w:lang w:eastAsia="ru-RU"/>
              </w:rPr>
              <w:t>63 660,97</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средства юридических и физических лиц – </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4</w:t>
            </w:r>
            <w:r w:rsidR="00135B13" w:rsidRPr="00816224">
              <w:rPr>
                <w:rFonts w:ascii="Arial" w:hAnsi="Arial" w:cs="Arial"/>
                <w:sz w:val="24"/>
                <w:szCs w:val="24"/>
                <w:lang w:eastAsia="ru-RU"/>
              </w:rPr>
              <w:t> 095 615,00</w:t>
            </w:r>
            <w:r w:rsidRPr="00816224">
              <w:rPr>
                <w:rFonts w:ascii="Arial" w:hAnsi="Arial" w:cs="Arial"/>
                <w:sz w:val="24"/>
                <w:szCs w:val="24"/>
                <w:lang w:eastAsia="ru-RU"/>
              </w:rPr>
              <w:t xml:space="preserve"> тыс. рублей;</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в том числе по годам реализации муниципальной программы:</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p>
          <w:p w:rsidR="00AB7072" w:rsidRPr="00816224" w:rsidRDefault="00CF28B3"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2020</w:t>
            </w:r>
            <w:r w:rsidR="00AB7072" w:rsidRPr="00816224">
              <w:rPr>
                <w:rFonts w:ascii="Arial" w:hAnsi="Arial" w:cs="Arial"/>
                <w:sz w:val="24"/>
                <w:szCs w:val="24"/>
                <w:lang w:eastAsia="ru-RU"/>
              </w:rPr>
              <w:t xml:space="preserve"> год:</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всего </w:t>
            </w:r>
            <w:r w:rsidR="00CF28B3" w:rsidRPr="00816224">
              <w:rPr>
                <w:rFonts w:ascii="Arial" w:hAnsi="Arial" w:cs="Arial"/>
                <w:sz w:val="24"/>
                <w:szCs w:val="24"/>
                <w:lang w:eastAsia="ru-RU"/>
              </w:rPr>
              <w:t>684 673,54</w:t>
            </w:r>
            <w:r w:rsidRPr="00816224">
              <w:rPr>
                <w:rFonts w:ascii="Arial" w:hAnsi="Arial" w:cs="Arial"/>
                <w:sz w:val="24"/>
                <w:szCs w:val="24"/>
                <w:lang w:eastAsia="ru-RU"/>
              </w:rPr>
              <w:t xml:space="preserve"> тыс. рублей,</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в том числе по источникам финансирования: </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областной бюджет – </w:t>
            </w:r>
            <w:r w:rsidR="00CF28B3" w:rsidRPr="00816224">
              <w:rPr>
                <w:rFonts w:ascii="Arial" w:hAnsi="Arial" w:cs="Arial"/>
                <w:sz w:val="24"/>
                <w:szCs w:val="24"/>
                <w:lang w:eastAsia="ru-RU"/>
              </w:rPr>
              <w:t>10 479,46</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юридически</w:t>
            </w:r>
            <w:r w:rsidR="00CF28B3" w:rsidRPr="00816224">
              <w:rPr>
                <w:rFonts w:ascii="Arial" w:hAnsi="Arial" w:cs="Arial"/>
                <w:sz w:val="24"/>
                <w:szCs w:val="24"/>
                <w:lang w:eastAsia="ru-RU"/>
              </w:rPr>
              <w:t>е и физические лица – 674 194,07</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p>
          <w:p w:rsidR="00AB7072" w:rsidRPr="00816224" w:rsidRDefault="00C324E6"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2021</w:t>
            </w:r>
            <w:r w:rsidR="00AB7072" w:rsidRPr="00816224">
              <w:rPr>
                <w:rFonts w:ascii="Arial" w:hAnsi="Arial" w:cs="Arial"/>
                <w:sz w:val="24"/>
                <w:szCs w:val="24"/>
                <w:lang w:eastAsia="ru-RU"/>
              </w:rPr>
              <w:t xml:space="preserve"> год:</w:t>
            </w:r>
          </w:p>
          <w:p w:rsidR="00AB7072" w:rsidRPr="00816224" w:rsidRDefault="00C324E6"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 всего 688 066,68 </w:t>
            </w:r>
            <w:r w:rsidR="00AB7072" w:rsidRPr="00816224">
              <w:rPr>
                <w:rFonts w:ascii="Arial" w:hAnsi="Arial" w:cs="Arial"/>
                <w:sz w:val="24"/>
                <w:szCs w:val="24"/>
                <w:lang w:eastAsia="ru-RU"/>
              </w:rPr>
              <w:t xml:space="preserve">тыс. рублей, </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в том числе по источникам финансирования:</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областн</w:t>
            </w:r>
            <w:r w:rsidR="00C324E6" w:rsidRPr="00816224">
              <w:rPr>
                <w:rFonts w:ascii="Arial" w:hAnsi="Arial" w:cs="Arial"/>
                <w:sz w:val="24"/>
                <w:szCs w:val="24"/>
                <w:lang w:eastAsia="ru-RU"/>
              </w:rPr>
              <w:t>ой бюджет – 10 531,40</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юридически</w:t>
            </w:r>
            <w:r w:rsidR="00C324E6" w:rsidRPr="00816224">
              <w:rPr>
                <w:rFonts w:ascii="Arial" w:hAnsi="Arial" w:cs="Arial"/>
                <w:sz w:val="24"/>
                <w:szCs w:val="24"/>
                <w:lang w:eastAsia="ru-RU"/>
              </w:rPr>
              <w:t>е и физические лица – 677 535,28</w:t>
            </w:r>
            <w:r w:rsidRPr="00816224">
              <w:rPr>
                <w:rFonts w:ascii="Arial" w:hAnsi="Arial" w:cs="Arial"/>
                <w:sz w:val="24"/>
                <w:szCs w:val="24"/>
                <w:lang w:eastAsia="ru-RU"/>
              </w:rPr>
              <w:t>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p>
          <w:p w:rsidR="00AB7072" w:rsidRPr="00816224" w:rsidRDefault="0007389A"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2022</w:t>
            </w:r>
            <w:r w:rsidR="00AB7072" w:rsidRPr="00816224">
              <w:rPr>
                <w:rFonts w:ascii="Arial" w:hAnsi="Arial" w:cs="Arial"/>
                <w:sz w:val="24"/>
                <w:szCs w:val="24"/>
                <w:lang w:eastAsia="ru-RU"/>
              </w:rPr>
              <w:t xml:space="preserve"> год:</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всего </w:t>
            </w:r>
            <w:r w:rsidR="00DF5309" w:rsidRPr="00816224">
              <w:rPr>
                <w:rFonts w:ascii="Arial" w:hAnsi="Arial" w:cs="Arial"/>
                <w:sz w:val="24"/>
                <w:szCs w:val="24"/>
                <w:lang w:eastAsia="ru-RU"/>
              </w:rPr>
              <w:t xml:space="preserve">691 476,64 </w:t>
            </w:r>
            <w:r w:rsidRPr="00816224">
              <w:rPr>
                <w:rFonts w:ascii="Arial" w:hAnsi="Arial" w:cs="Arial"/>
                <w:sz w:val="24"/>
                <w:szCs w:val="24"/>
                <w:lang w:eastAsia="ru-RU"/>
              </w:rPr>
              <w:t>тыс. рублей,</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в том числе по источникам финансирования:</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областной бюджет – </w:t>
            </w:r>
            <w:r w:rsidR="00DF5309" w:rsidRPr="00816224">
              <w:rPr>
                <w:rFonts w:ascii="Arial" w:hAnsi="Arial" w:cs="Arial"/>
                <w:sz w:val="24"/>
                <w:szCs w:val="24"/>
                <w:lang w:eastAsia="ru-RU"/>
              </w:rPr>
              <w:t>10 583,59</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юри</w:t>
            </w:r>
            <w:r w:rsidR="00DF5309" w:rsidRPr="00816224">
              <w:rPr>
                <w:rFonts w:ascii="Arial" w:hAnsi="Arial" w:cs="Arial"/>
                <w:sz w:val="24"/>
                <w:szCs w:val="24"/>
                <w:lang w:eastAsia="ru-RU"/>
              </w:rPr>
              <w:t>дические и физические лица – 680 893,05</w:t>
            </w:r>
            <w:r w:rsidRPr="00816224">
              <w:rPr>
                <w:rFonts w:ascii="Arial" w:hAnsi="Arial" w:cs="Arial"/>
                <w:sz w:val="24"/>
                <w:szCs w:val="24"/>
                <w:lang w:eastAsia="ru-RU"/>
              </w:rPr>
              <w:t>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p>
          <w:p w:rsidR="00AB7072" w:rsidRPr="00816224" w:rsidRDefault="00F14A6E"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2023</w:t>
            </w:r>
            <w:r w:rsidR="00AB7072" w:rsidRPr="00816224">
              <w:rPr>
                <w:rFonts w:ascii="Arial" w:hAnsi="Arial" w:cs="Arial"/>
                <w:sz w:val="24"/>
                <w:szCs w:val="24"/>
                <w:lang w:eastAsia="ru-RU"/>
              </w:rPr>
              <w:t xml:space="preserve"> год :</w:t>
            </w:r>
          </w:p>
          <w:p w:rsidR="00AB7072" w:rsidRPr="00816224" w:rsidRDefault="00F14A6E"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 всего 694 903,50</w:t>
            </w:r>
            <w:r w:rsidR="00AB7072" w:rsidRPr="00816224">
              <w:rPr>
                <w:rFonts w:ascii="Arial" w:hAnsi="Arial" w:cs="Arial"/>
                <w:sz w:val="24"/>
                <w:szCs w:val="24"/>
                <w:lang w:eastAsia="ru-RU"/>
              </w:rPr>
              <w:t xml:space="preserve"> тыс. рублей,</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в том числе по источникам финансирования:</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областной бюджет </w:t>
            </w:r>
            <w:r w:rsidR="00F14A6E" w:rsidRPr="00816224">
              <w:rPr>
                <w:rFonts w:ascii="Arial" w:hAnsi="Arial" w:cs="Arial"/>
                <w:sz w:val="24"/>
                <w:szCs w:val="24"/>
                <w:lang w:eastAsia="ru-RU"/>
              </w:rPr>
              <w:t>10 636,04</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юридические и физические лица – </w:t>
            </w:r>
            <w:r w:rsidR="00F14A6E" w:rsidRPr="00816224">
              <w:rPr>
                <w:rFonts w:ascii="Arial" w:hAnsi="Arial" w:cs="Arial"/>
                <w:sz w:val="24"/>
                <w:szCs w:val="24"/>
                <w:lang w:eastAsia="ru-RU"/>
              </w:rPr>
              <w:t>684 267,46</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p>
          <w:p w:rsidR="00AB7072" w:rsidRPr="00816224" w:rsidRDefault="006213D8"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2024</w:t>
            </w:r>
            <w:r w:rsidR="00AB7072" w:rsidRPr="00816224">
              <w:rPr>
                <w:rFonts w:ascii="Arial" w:hAnsi="Arial" w:cs="Arial"/>
                <w:sz w:val="24"/>
                <w:szCs w:val="24"/>
                <w:lang w:eastAsia="ru-RU"/>
              </w:rPr>
              <w:t xml:space="preserve"> год:</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всего </w:t>
            </w:r>
            <w:r w:rsidR="006213D8" w:rsidRPr="00816224">
              <w:rPr>
                <w:rFonts w:ascii="Arial" w:hAnsi="Arial" w:cs="Arial"/>
                <w:sz w:val="24"/>
                <w:szCs w:val="24"/>
                <w:lang w:eastAsia="ru-RU"/>
              </w:rPr>
              <w:t>698 347,35</w:t>
            </w:r>
            <w:r w:rsidRPr="00816224">
              <w:rPr>
                <w:rFonts w:ascii="Arial" w:hAnsi="Arial" w:cs="Arial"/>
                <w:sz w:val="24"/>
                <w:szCs w:val="24"/>
                <w:lang w:eastAsia="ru-RU"/>
              </w:rPr>
              <w:t xml:space="preserve"> тыс. рублей,</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в том числе по источникам финансирования:</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областной бюджет </w:t>
            </w:r>
            <w:r w:rsidR="006213D8" w:rsidRPr="00816224">
              <w:rPr>
                <w:rFonts w:ascii="Arial" w:hAnsi="Arial" w:cs="Arial"/>
                <w:sz w:val="24"/>
                <w:szCs w:val="24"/>
                <w:lang w:eastAsia="ru-RU"/>
              </w:rPr>
              <w:t>10 688,75</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юридические и физические лица – </w:t>
            </w:r>
            <w:r w:rsidR="006213D8" w:rsidRPr="00816224">
              <w:rPr>
                <w:rFonts w:ascii="Arial" w:hAnsi="Arial" w:cs="Arial"/>
                <w:sz w:val="24"/>
                <w:szCs w:val="24"/>
                <w:lang w:eastAsia="ru-RU"/>
              </w:rPr>
              <w:t>687 658,60</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lastRenderedPageBreak/>
              <w:t>20</w:t>
            </w:r>
            <w:r w:rsidR="006213D8" w:rsidRPr="00816224">
              <w:rPr>
                <w:rFonts w:ascii="Arial" w:hAnsi="Arial" w:cs="Arial"/>
                <w:sz w:val="24"/>
                <w:szCs w:val="24"/>
                <w:lang w:eastAsia="ru-RU"/>
              </w:rPr>
              <w:t>25</w:t>
            </w:r>
            <w:r w:rsidRPr="00816224">
              <w:rPr>
                <w:rFonts w:ascii="Arial" w:hAnsi="Arial" w:cs="Arial"/>
                <w:sz w:val="24"/>
                <w:szCs w:val="24"/>
                <w:lang w:eastAsia="ru-RU"/>
              </w:rPr>
              <w:t xml:space="preserve"> год:</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всего </w:t>
            </w:r>
            <w:r w:rsidR="006213D8" w:rsidRPr="00816224">
              <w:rPr>
                <w:rFonts w:ascii="Arial" w:hAnsi="Arial" w:cs="Arial"/>
                <w:sz w:val="24"/>
                <w:szCs w:val="24"/>
                <w:lang w:eastAsia="ru-RU"/>
              </w:rPr>
              <w:t>701 808,26</w:t>
            </w:r>
            <w:r w:rsidRPr="00816224">
              <w:rPr>
                <w:rFonts w:ascii="Arial" w:hAnsi="Arial" w:cs="Arial"/>
                <w:sz w:val="24"/>
                <w:szCs w:val="24"/>
                <w:lang w:eastAsia="ru-RU"/>
              </w:rPr>
              <w:t xml:space="preserve"> тыс. рублей,</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в том числе по источникам финансирования:</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областной бюджет </w:t>
            </w:r>
            <w:r w:rsidR="006213D8" w:rsidRPr="00816224">
              <w:rPr>
                <w:rFonts w:ascii="Arial" w:hAnsi="Arial" w:cs="Arial"/>
                <w:sz w:val="24"/>
                <w:szCs w:val="24"/>
                <w:lang w:eastAsia="ru-RU"/>
              </w:rPr>
              <w:t>10 741,72</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 xml:space="preserve">юридические и физические лица – </w:t>
            </w:r>
            <w:r w:rsidR="006213D8" w:rsidRPr="00816224">
              <w:rPr>
                <w:rFonts w:ascii="Arial" w:hAnsi="Arial" w:cs="Arial"/>
                <w:sz w:val="24"/>
                <w:szCs w:val="24"/>
                <w:lang w:eastAsia="ru-RU"/>
              </w:rPr>
              <w:t>691 066,53</w:t>
            </w:r>
            <w:r w:rsidRPr="00816224">
              <w:rPr>
                <w:rFonts w:ascii="Arial" w:hAnsi="Arial" w:cs="Arial"/>
                <w:sz w:val="24"/>
                <w:szCs w:val="24"/>
                <w:lang w:eastAsia="ru-RU"/>
              </w:rPr>
              <w:t xml:space="preserve"> тыс. руб.;</w:t>
            </w:r>
          </w:p>
          <w:p w:rsidR="00AB7072" w:rsidRPr="00816224" w:rsidRDefault="00AB7072" w:rsidP="00897835">
            <w:pPr>
              <w:widowControl w:val="0"/>
              <w:autoSpaceDE w:val="0"/>
              <w:autoSpaceDN w:val="0"/>
              <w:adjustRightInd w:val="0"/>
              <w:jc w:val="left"/>
              <w:rPr>
                <w:rFonts w:ascii="Arial" w:hAnsi="Arial" w:cs="Arial"/>
                <w:sz w:val="24"/>
                <w:szCs w:val="24"/>
                <w:lang w:eastAsia="ru-RU"/>
              </w:rPr>
            </w:pPr>
          </w:p>
          <w:p w:rsidR="00AB7072" w:rsidRPr="00816224" w:rsidRDefault="00AB7072" w:rsidP="00E6601F">
            <w:pPr>
              <w:widowControl w:val="0"/>
              <w:autoSpaceDE w:val="0"/>
              <w:autoSpaceDN w:val="0"/>
              <w:adjustRightInd w:val="0"/>
              <w:jc w:val="left"/>
              <w:rPr>
                <w:rFonts w:ascii="Arial" w:hAnsi="Arial" w:cs="Arial"/>
                <w:sz w:val="24"/>
                <w:szCs w:val="24"/>
                <w:lang w:eastAsia="ru-RU"/>
              </w:rPr>
            </w:pPr>
            <w:r w:rsidRPr="00816224">
              <w:rPr>
                <w:rFonts w:ascii="Arial" w:hAnsi="Arial" w:cs="Arial"/>
                <w:sz w:val="24"/>
                <w:szCs w:val="24"/>
                <w:lang w:eastAsia="ru-RU"/>
              </w:rPr>
              <w:t>Объемы и источники финансирования в разрезе основных мероприятий подпрограммы приведены в приложени</w:t>
            </w:r>
            <w:r w:rsidR="00E6601F">
              <w:rPr>
                <w:rFonts w:ascii="Arial" w:hAnsi="Arial" w:cs="Arial"/>
                <w:sz w:val="24"/>
                <w:szCs w:val="24"/>
                <w:lang w:eastAsia="ru-RU"/>
              </w:rPr>
              <w:t>и 3</w:t>
            </w:r>
            <w:r w:rsidRPr="00816224">
              <w:rPr>
                <w:rFonts w:ascii="Arial" w:hAnsi="Arial" w:cs="Arial"/>
                <w:sz w:val="24"/>
                <w:szCs w:val="24"/>
                <w:lang w:eastAsia="ru-RU"/>
              </w:rPr>
              <w:t xml:space="preserve"> .</w:t>
            </w:r>
          </w:p>
        </w:tc>
      </w:tr>
      <w:tr w:rsidR="00AB7072" w:rsidRPr="004A38AB">
        <w:tc>
          <w:tcPr>
            <w:tcW w:w="3032" w:type="dxa"/>
          </w:tcPr>
          <w:p w:rsidR="00AB7072" w:rsidRPr="001957BA" w:rsidRDefault="00AB7072" w:rsidP="00816224">
            <w:pPr>
              <w:widowControl w:val="0"/>
              <w:autoSpaceDE w:val="0"/>
              <w:autoSpaceDN w:val="0"/>
              <w:adjustRightInd w:val="0"/>
              <w:jc w:val="left"/>
              <w:rPr>
                <w:rFonts w:ascii="Arial" w:hAnsi="Arial" w:cs="Arial"/>
                <w:sz w:val="24"/>
                <w:szCs w:val="24"/>
                <w:lang w:eastAsia="ru-RU"/>
              </w:rPr>
            </w:pPr>
            <w:r w:rsidRPr="001957BA">
              <w:rPr>
                <w:rFonts w:ascii="Arial" w:hAnsi="Arial" w:cs="Arial"/>
                <w:sz w:val="24"/>
                <w:szCs w:val="24"/>
                <w:lang w:eastAsia="ru-RU"/>
              </w:rPr>
              <w:lastRenderedPageBreak/>
              <w:t xml:space="preserve">Ожидаемые </w:t>
            </w:r>
            <w:r w:rsidR="00816224" w:rsidRPr="001957BA">
              <w:rPr>
                <w:rFonts w:ascii="Arial" w:hAnsi="Arial" w:cs="Arial"/>
                <w:sz w:val="24"/>
                <w:szCs w:val="24"/>
                <w:lang w:eastAsia="ru-RU"/>
              </w:rPr>
              <w:t>конечные</w:t>
            </w:r>
            <w:r w:rsidRPr="001957BA">
              <w:rPr>
                <w:rFonts w:ascii="Arial" w:hAnsi="Arial" w:cs="Arial"/>
                <w:sz w:val="24"/>
                <w:szCs w:val="24"/>
                <w:lang w:eastAsia="ru-RU"/>
              </w:rPr>
              <w:t xml:space="preserve"> результаты реализации подпрограммы </w:t>
            </w:r>
          </w:p>
        </w:tc>
        <w:tc>
          <w:tcPr>
            <w:tcW w:w="6432" w:type="dxa"/>
          </w:tcPr>
          <w:p w:rsidR="00902CE6" w:rsidRPr="00902CE6" w:rsidRDefault="00417102" w:rsidP="00902CE6">
            <w:pPr>
              <w:widowControl w:val="0"/>
              <w:autoSpaceDE w:val="0"/>
              <w:autoSpaceDN w:val="0"/>
              <w:adjustRightInd w:val="0"/>
              <w:ind w:firstLine="720"/>
              <w:rPr>
                <w:rFonts w:ascii="Arial" w:hAnsi="Arial" w:cs="Arial"/>
                <w:sz w:val="24"/>
                <w:szCs w:val="24"/>
                <w:lang w:eastAsia="ru-RU"/>
              </w:rPr>
            </w:pPr>
            <w:r>
              <w:rPr>
                <w:rFonts w:ascii="Arial" w:hAnsi="Arial" w:cs="Arial"/>
                <w:sz w:val="24"/>
                <w:szCs w:val="24"/>
                <w:lang w:eastAsia="ru-RU"/>
              </w:rPr>
              <w:t>Увел</w:t>
            </w:r>
            <w:r w:rsidR="00651EB4">
              <w:rPr>
                <w:rFonts w:ascii="Arial" w:hAnsi="Arial" w:cs="Arial"/>
                <w:sz w:val="24"/>
                <w:szCs w:val="24"/>
                <w:lang w:eastAsia="ru-RU"/>
              </w:rPr>
              <w:t xml:space="preserve">ичение </w:t>
            </w:r>
            <w:r w:rsidR="00902CE6" w:rsidRPr="00902CE6">
              <w:rPr>
                <w:rFonts w:ascii="Arial" w:hAnsi="Arial" w:cs="Arial"/>
                <w:sz w:val="24"/>
                <w:szCs w:val="24"/>
                <w:lang w:eastAsia="ru-RU"/>
              </w:rPr>
              <w:t xml:space="preserve">производства продукции растениеводства в хозяйствах всех категорий к 2025 году </w:t>
            </w:r>
            <w:r>
              <w:rPr>
                <w:rFonts w:ascii="Arial" w:hAnsi="Arial" w:cs="Arial"/>
                <w:sz w:val="24"/>
                <w:szCs w:val="24"/>
                <w:lang w:eastAsia="ru-RU"/>
              </w:rPr>
              <w:t xml:space="preserve">и </w:t>
            </w:r>
            <w:r w:rsidR="00902CE6">
              <w:rPr>
                <w:rFonts w:ascii="Arial" w:hAnsi="Arial" w:cs="Arial"/>
                <w:sz w:val="24"/>
                <w:szCs w:val="24"/>
                <w:lang w:eastAsia="ru-RU"/>
              </w:rPr>
              <w:t xml:space="preserve">составит </w:t>
            </w:r>
            <w:r w:rsidR="00902CE6" w:rsidRPr="00902CE6">
              <w:rPr>
                <w:rFonts w:ascii="Arial" w:hAnsi="Arial" w:cs="Arial"/>
                <w:sz w:val="24"/>
                <w:szCs w:val="24"/>
                <w:lang w:eastAsia="ru-RU"/>
              </w:rPr>
              <w:t>101,7 процент;</w:t>
            </w:r>
          </w:p>
          <w:p w:rsidR="00902CE6" w:rsidRPr="00902CE6" w:rsidRDefault="00417102" w:rsidP="00902CE6">
            <w:pPr>
              <w:widowControl w:val="0"/>
              <w:autoSpaceDE w:val="0"/>
              <w:autoSpaceDN w:val="0"/>
              <w:adjustRightInd w:val="0"/>
              <w:ind w:firstLine="720"/>
              <w:rPr>
                <w:rFonts w:ascii="Arial" w:hAnsi="Arial" w:cs="Arial"/>
                <w:sz w:val="24"/>
                <w:szCs w:val="24"/>
                <w:lang w:eastAsia="ru-RU"/>
              </w:rPr>
            </w:pPr>
            <w:r>
              <w:rPr>
                <w:rFonts w:ascii="Arial" w:hAnsi="Arial" w:cs="Arial"/>
                <w:sz w:val="24"/>
                <w:szCs w:val="24"/>
                <w:lang w:eastAsia="ru-RU"/>
              </w:rPr>
              <w:t>у</w:t>
            </w:r>
            <w:r w:rsidR="00651EB4">
              <w:rPr>
                <w:rFonts w:ascii="Arial" w:hAnsi="Arial" w:cs="Arial"/>
                <w:sz w:val="24"/>
                <w:szCs w:val="24"/>
                <w:lang w:eastAsia="ru-RU"/>
              </w:rPr>
              <w:t>величениепроизводства</w:t>
            </w:r>
            <w:r w:rsidR="00902CE6" w:rsidRPr="00902CE6">
              <w:rPr>
                <w:rFonts w:ascii="Arial" w:hAnsi="Arial" w:cs="Arial"/>
                <w:sz w:val="24"/>
                <w:szCs w:val="24"/>
                <w:lang w:eastAsia="ru-RU"/>
              </w:rPr>
              <w:t xml:space="preserve"> продукции в хозяйствах всех категорий к 2025 году:</w:t>
            </w:r>
          </w:p>
          <w:p w:rsidR="00902CE6" w:rsidRPr="00902CE6" w:rsidRDefault="00902CE6" w:rsidP="00902CE6">
            <w:pPr>
              <w:widowControl w:val="0"/>
              <w:autoSpaceDE w:val="0"/>
              <w:autoSpaceDN w:val="0"/>
              <w:adjustRightInd w:val="0"/>
              <w:ind w:firstLine="720"/>
              <w:rPr>
                <w:rFonts w:ascii="Arial" w:hAnsi="Arial" w:cs="Arial"/>
                <w:sz w:val="24"/>
                <w:szCs w:val="24"/>
                <w:lang w:eastAsia="ru-RU"/>
              </w:rPr>
            </w:pPr>
            <w:r w:rsidRPr="00902CE6">
              <w:rPr>
                <w:rFonts w:ascii="Arial" w:hAnsi="Arial" w:cs="Arial"/>
                <w:sz w:val="24"/>
                <w:szCs w:val="24"/>
                <w:lang w:eastAsia="ru-RU"/>
              </w:rPr>
              <w:t>зерновых и зернобобовых - до 122,5 тыс. тонн;</w:t>
            </w:r>
          </w:p>
          <w:p w:rsidR="00902CE6" w:rsidRDefault="00902CE6" w:rsidP="00902CE6">
            <w:pPr>
              <w:widowControl w:val="0"/>
              <w:autoSpaceDE w:val="0"/>
              <w:autoSpaceDN w:val="0"/>
              <w:adjustRightInd w:val="0"/>
              <w:ind w:firstLine="720"/>
              <w:rPr>
                <w:rFonts w:ascii="Arial" w:hAnsi="Arial" w:cs="Arial"/>
                <w:sz w:val="24"/>
                <w:szCs w:val="24"/>
                <w:lang w:eastAsia="ru-RU"/>
              </w:rPr>
            </w:pPr>
            <w:r w:rsidRPr="00902CE6">
              <w:rPr>
                <w:rFonts w:ascii="Arial" w:hAnsi="Arial" w:cs="Arial"/>
                <w:sz w:val="24"/>
                <w:szCs w:val="24"/>
                <w:lang w:eastAsia="ru-RU"/>
              </w:rPr>
              <w:t>подсолнечника- до</w:t>
            </w:r>
            <w:r w:rsidR="00620B44">
              <w:rPr>
                <w:rFonts w:ascii="Arial" w:hAnsi="Arial" w:cs="Arial"/>
                <w:sz w:val="24"/>
                <w:szCs w:val="24"/>
                <w:lang w:eastAsia="ru-RU"/>
              </w:rPr>
              <w:t xml:space="preserve"> 21,7</w:t>
            </w:r>
            <w:r w:rsidRPr="00902CE6">
              <w:rPr>
                <w:rFonts w:ascii="Arial" w:hAnsi="Arial" w:cs="Arial"/>
                <w:sz w:val="24"/>
                <w:szCs w:val="24"/>
                <w:lang w:eastAsia="ru-RU"/>
              </w:rPr>
              <w:t xml:space="preserve"> тыс. тонн;</w:t>
            </w:r>
          </w:p>
          <w:p w:rsidR="00CA4920" w:rsidRPr="00902CE6" w:rsidRDefault="00CA4920" w:rsidP="00902CE6">
            <w:pPr>
              <w:widowControl w:val="0"/>
              <w:autoSpaceDE w:val="0"/>
              <w:autoSpaceDN w:val="0"/>
              <w:adjustRightInd w:val="0"/>
              <w:ind w:firstLine="720"/>
              <w:rPr>
                <w:rFonts w:ascii="Arial" w:hAnsi="Arial" w:cs="Arial"/>
                <w:sz w:val="24"/>
                <w:szCs w:val="24"/>
                <w:lang w:eastAsia="ru-RU"/>
              </w:rPr>
            </w:pPr>
            <w:r w:rsidRPr="00CA4920">
              <w:rPr>
                <w:rFonts w:ascii="Arial" w:hAnsi="Arial" w:cs="Arial"/>
                <w:sz w:val="24"/>
                <w:szCs w:val="24"/>
                <w:lang w:eastAsia="ru-RU"/>
              </w:rPr>
              <w:t>обеспечение продовольственной независимости в сфере растениеводства;</w:t>
            </w:r>
          </w:p>
          <w:p w:rsidR="00902CE6" w:rsidRPr="00902CE6" w:rsidRDefault="00417102" w:rsidP="00902CE6">
            <w:pPr>
              <w:widowControl w:val="0"/>
              <w:autoSpaceDE w:val="0"/>
              <w:autoSpaceDN w:val="0"/>
              <w:adjustRightInd w:val="0"/>
              <w:ind w:firstLine="720"/>
              <w:rPr>
                <w:rFonts w:ascii="Arial" w:hAnsi="Arial" w:cs="Arial"/>
                <w:sz w:val="24"/>
                <w:szCs w:val="24"/>
                <w:lang w:eastAsia="ru-RU"/>
              </w:rPr>
            </w:pPr>
            <w:r>
              <w:rPr>
                <w:rFonts w:ascii="Arial" w:hAnsi="Arial" w:cs="Arial"/>
                <w:sz w:val="24"/>
                <w:szCs w:val="24"/>
                <w:lang w:eastAsia="ru-RU"/>
              </w:rPr>
              <w:t xml:space="preserve">будет достигнуто </w:t>
            </w:r>
            <w:r w:rsidR="00902CE6" w:rsidRPr="00902CE6">
              <w:rPr>
                <w:rFonts w:ascii="Arial" w:hAnsi="Arial" w:cs="Arial"/>
                <w:sz w:val="24"/>
                <w:szCs w:val="24"/>
                <w:lang w:eastAsia="ru-RU"/>
              </w:rPr>
              <w:t>получение стабильных урожаев сельскохозяйственных культур;</w:t>
            </w:r>
          </w:p>
          <w:p w:rsidR="00AB7072" w:rsidRPr="001957BA" w:rsidRDefault="00902CE6" w:rsidP="00417102">
            <w:pPr>
              <w:widowControl w:val="0"/>
              <w:autoSpaceDE w:val="0"/>
              <w:autoSpaceDN w:val="0"/>
              <w:adjustRightInd w:val="0"/>
              <w:ind w:firstLine="720"/>
              <w:rPr>
                <w:rFonts w:ascii="Arial" w:hAnsi="Arial" w:cs="Arial"/>
                <w:sz w:val="24"/>
                <w:szCs w:val="24"/>
                <w:lang w:eastAsia="ru-RU"/>
              </w:rPr>
            </w:pPr>
            <w:r w:rsidRPr="00902CE6">
              <w:rPr>
                <w:rFonts w:ascii="Arial" w:hAnsi="Arial" w:cs="Arial"/>
                <w:sz w:val="24"/>
                <w:szCs w:val="24"/>
                <w:lang w:eastAsia="ru-RU"/>
              </w:rPr>
              <w:t>повы</w:t>
            </w:r>
            <w:r w:rsidR="00417102">
              <w:rPr>
                <w:rFonts w:ascii="Arial" w:hAnsi="Arial" w:cs="Arial"/>
                <w:sz w:val="24"/>
                <w:szCs w:val="24"/>
                <w:lang w:eastAsia="ru-RU"/>
              </w:rPr>
              <w:t>сится конкурентоспособность</w:t>
            </w:r>
            <w:r w:rsidRPr="00902CE6">
              <w:rPr>
                <w:rFonts w:ascii="Arial" w:hAnsi="Arial" w:cs="Arial"/>
                <w:sz w:val="24"/>
                <w:szCs w:val="24"/>
                <w:lang w:eastAsia="ru-RU"/>
              </w:rPr>
              <w:t xml:space="preserve"> продукции растениеводства, сырья и продовольствия.</w:t>
            </w:r>
          </w:p>
        </w:tc>
      </w:tr>
    </w:tbl>
    <w:p w:rsidR="00AB7072" w:rsidRPr="004A38AB"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4A38AB"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F90CE1" w:rsidRDefault="00AB7072" w:rsidP="00897835">
      <w:pPr>
        <w:widowControl w:val="0"/>
        <w:autoSpaceDE w:val="0"/>
        <w:autoSpaceDN w:val="0"/>
        <w:adjustRightInd w:val="0"/>
        <w:ind w:left="1080"/>
        <w:jc w:val="center"/>
        <w:outlineLvl w:val="1"/>
        <w:rPr>
          <w:rFonts w:ascii="Arial" w:hAnsi="Arial" w:cs="Arial"/>
          <w:sz w:val="24"/>
          <w:szCs w:val="24"/>
          <w:lang w:eastAsia="ru-RU"/>
        </w:rPr>
      </w:pPr>
      <w:r w:rsidRPr="00F90CE1">
        <w:rPr>
          <w:rFonts w:ascii="Arial" w:hAnsi="Arial" w:cs="Arial"/>
          <w:sz w:val="24"/>
          <w:szCs w:val="24"/>
          <w:lang w:eastAsia="ru-RU"/>
        </w:rPr>
        <w:t>Раздел 1. Характеристика сферы реализации подпрограммы</w:t>
      </w:r>
    </w:p>
    <w:p w:rsidR="00AB7072" w:rsidRPr="00F90CE1" w:rsidRDefault="00AB7072" w:rsidP="00897835">
      <w:pPr>
        <w:widowControl w:val="0"/>
        <w:autoSpaceDE w:val="0"/>
        <w:autoSpaceDN w:val="0"/>
        <w:adjustRightInd w:val="0"/>
        <w:ind w:firstLine="720"/>
        <w:rPr>
          <w:rFonts w:ascii="Arial" w:hAnsi="Arial" w:cs="Arial"/>
          <w:sz w:val="24"/>
          <w:szCs w:val="24"/>
          <w:lang w:eastAsia="ru-RU"/>
        </w:rPr>
      </w:pPr>
    </w:p>
    <w:p w:rsidR="00F15726" w:rsidRPr="00F90CE1" w:rsidRDefault="00AB7072" w:rsidP="00897835">
      <w:pPr>
        <w:widowControl w:val="0"/>
        <w:autoSpaceDE w:val="0"/>
        <w:autoSpaceDN w:val="0"/>
        <w:adjustRightInd w:val="0"/>
        <w:ind w:firstLine="720"/>
        <w:rPr>
          <w:rFonts w:ascii="Arial" w:hAnsi="Arial" w:cs="Arial"/>
          <w:sz w:val="24"/>
          <w:szCs w:val="24"/>
          <w:lang w:eastAsia="ru-RU"/>
        </w:rPr>
      </w:pPr>
      <w:r w:rsidRPr="00F90CE1">
        <w:rPr>
          <w:rFonts w:ascii="Arial" w:hAnsi="Arial" w:cs="Arial"/>
          <w:sz w:val="24"/>
          <w:szCs w:val="24"/>
          <w:lang w:eastAsia="ru-RU"/>
        </w:rPr>
        <w:t>Подпрограмма охватывает зерновой</w:t>
      </w:r>
      <w:r w:rsidR="00A86F9A" w:rsidRPr="00F90CE1">
        <w:rPr>
          <w:rFonts w:ascii="Arial" w:hAnsi="Arial" w:cs="Arial"/>
          <w:sz w:val="24"/>
          <w:szCs w:val="24"/>
          <w:lang w:eastAsia="ru-RU"/>
        </w:rPr>
        <w:t>подкомплекс</w:t>
      </w:r>
      <w:r w:rsidRPr="00F90CE1">
        <w:rPr>
          <w:rFonts w:ascii="Arial" w:hAnsi="Arial" w:cs="Arial"/>
          <w:sz w:val="24"/>
          <w:szCs w:val="24"/>
          <w:lang w:eastAsia="ru-RU"/>
        </w:rPr>
        <w:t>, включа</w:t>
      </w:r>
      <w:r w:rsidR="00F15726" w:rsidRPr="00F90CE1">
        <w:rPr>
          <w:rFonts w:ascii="Arial" w:hAnsi="Arial" w:cs="Arial"/>
          <w:sz w:val="24"/>
          <w:szCs w:val="24"/>
          <w:lang w:eastAsia="ru-RU"/>
        </w:rPr>
        <w:t>я</w:t>
      </w:r>
      <w:r w:rsidRPr="00F90CE1">
        <w:rPr>
          <w:rFonts w:ascii="Arial" w:hAnsi="Arial" w:cs="Arial"/>
          <w:sz w:val="24"/>
          <w:szCs w:val="24"/>
          <w:lang w:eastAsia="ru-RU"/>
        </w:rPr>
        <w:t xml:space="preserve"> в себя отрасли по производ</w:t>
      </w:r>
      <w:r w:rsidR="00F15726" w:rsidRPr="00F90CE1">
        <w:rPr>
          <w:rFonts w:ascii="Arial" w:hAnsi="Arial" w:cs="Arial"/>
          <w:sz w:val="24"/>
          <w:szCs w:val="24"/>
          <w:lang w:eastAsia="ru-RU"/>
        </w:rPr>
        <w:t>ству продукции растениеводства.</w:t>
      </w:r>
    </w:p>
    <w:p w:rsidR="00AB7072" w:rsidRPr="00F90CE1" w:rsidRDefault="00AB7072" w:rsidP="00897835">
      <w:pPr>
        <w:widowControl w:val="0"/>
        <w:autoSpaceDE w:val="0"/>
        <w:autoSpaceDN w:val="0"/>
        <w:adjustRightInd w:val="0"/>
        <w:ind w:firstLine="720"/>
        <w:rPr>
          <w:rFonts w:ascii="Arial" w:hAnsi="Arial" w:cs="Arial"/>
          <w:sz w:val="24"/>
          <w:szCs w:val="24"/>
          <w:lang w:eastAsia="ru-RU"/>
        </w:rPr>
      </w:pPr>
      <w:r w:rsidRPr="00F90CE1">
        <w:rPr>
          <w:rFonts w:ascii="Arial" w:hAnsi="Arial" w:cs="Arial"/>
          <w:sz w:val="24"/>
          <w:szCs w:val="24"/>
          <w:lang w:eastAsia="ru-RU"/>
        </w:rPr>
        <w:t>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изношенность материально-технической производства и переработки не позволяют производителям получать, а переработчикам вырабатывать конкурентоспособную продукцию.</w:t>
      </w:r>
    </w:p>
    <w:p w:rsidR="00AB7072" w:rsidRPr="00F90CE1" w:rsidRDefault="00AB7072" w:rsidP="00897835">
      <w:pPr>
        <w:widowControl w:val="0"/>
        <w:autoSpaceDE w:val="0"/>
        <w:autoSpaceDN w:val="0"/>
        <w:adjustRightInd w:val="0"/>
        <w:ind w:firstLine="720"/>
        <w:rPr>
          <w:rFonts w:ascii="Arial" w:hAnsi="Arial" w:cs="Arial"/>
          <w:sz w:val="24"/>
          <w:szCs w:val="24"/>
          <w:lang w:eastAsia="ru-RU"/>
        </w:rPr>
      </w:pPr>
      <w:r w:rsidRPr="00F90CE1">
        <w:rPr>
          <w:rFonts w:ascii="Arial" w:hAnsi="Arial" w:cs="Arial"/>
          <w:sz w:val="24"/>
          <w:szCs w:val="24"/>
          <w:lang w:eastAsia="ru-RU"/>
        </w:rPr>
        <w:t>Технический и технологический уровень подкомплексов не позволит осуществить переход на инновационный путь развития в ближайшей перспективе.</w:t>
      </w:r>
    </w:p>
    <w:p w:rsidR="00AB7072"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FB1BF4" w:rsidRPr="00FB1BF4" w:rsidRDefault="00FB1BF4" w:rsidP="00897835">
      <w:pPr>
        <w:widowControl w:val="0"/>
        <w:autoSpaceDE w:val="0"/>
        <w:autoSpaceDN w:val="0"/>
        <w:adjustRightInd w:val="0"/>
        <w:ind w:firstLine="720"/>
        <w:rPr>
          <w:rFonts w:ascii="Arial" w:hAnsi="Arial" w:cs="Arial"/>
          <w:sz w:val="24"/>
          <w:szCs w:val="24"/>
          <w:lang w:eastAsia="ru-RU"/>
        </w:rPr>
      </w:pPr>
    </w:p>
    <w:p w:rsidR="00AB7072" w:rsidRPr="009F47DC" w:rsidRDefault="00AB7072" w:rsidP="00897835">
      <w:pPr>
        <w:widowControl w:val="0"/>
        <w:autoSpaceDE w:val="0"/>
        <w:autoSpaceDN w:val="0"/>
        <w:adjustRightInd w:val="0"/>
        <w:jc w:val="center"/>
        <w:outlineLvl w:val="0"/>
        <w:rPr>
          <w:rFonts w:ascii="Arial" w:hAnsi="Arial" w:cs="Arial"/>
          <w:sz w:val="24"/>
          <w:szCs w:val="24"/>
          <w:lang w:eastAsia="ru-RU"/>
        </w:rPr>
      </w:pPr>
      <w:r w:rsidRPr="00FB1BF4">
        <w:rPr>
          <w:rFonts w:ascii="Arial" w:hAnsi="Arial" w:cs="Arial"/>
          <w:sz w:val="24"/>
          <w:szCs w:val="24"/>
          <w:lang w:eastAsia="ru-RU"/>
        </w:rPr>
        <w:t xml:space="preserve">Раздел 2. </w:t>
      </w:r>
      <w:r w:rsidR="00FB1BF4" w:rsidRPr="00FB1BF4">
        <w:rPr>
          <w:rFonts w:ascii="Arial" w:hAnsi="Arial" w:cs="Arial"/>
          <w:sz w:val="24"/>
          <w:szCs w:val="24"/>
          <w:lang w:eastAsia="ru-RU"/>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FB1BF4" w:rsidRPr="009F47DC">
        <w:rPr>
          <w:rFonts w:ascii="Arial" w:hAnsi="Arial" w:cs="Arial"/>
          <w:sz w:val="24"/>
          <w:szCs w:val="24"/>
          <w:lang w:eastAsia="ru-RU"/>
        </w:rPr>
        <w:t>этапов реализации подпрограммы.</w:t>
      </w:r>
    </w:p>
    <w:p w:rsidR="00AB7072" w:rsidRPr="009F47DC" w:rsidRDefault="00AB7072" w:rsidP="00897835">
      <w:pPr>
        <w:widowControl w:val="0"/>
        <w:autoSpaceDE w:val="0"/>
        <w:autoSpaceDN w:val="0"/>
        <w:adjustRightInd w:val="0"/>
        <w:ind w:firstLine="720"/>
        <w:rPr>
          <w:rFonts w:ascii="Arial" w:hAnsi="Arial" w:cs="Arial"/>
          <w:sz w:val="24"/>
          <w:szCs w:val="24"/>
          <w:lang w:eastAsia="ru-RU"/>
        </w:rPr>
      </w:pPr>
    </w:p>
    <w:p w:rsidR="00AB7072" w:rsidRPr="009F47DC" w:rsidRDefault="00AB7072" w:rsidP="00897835">
      <w:pPr>
        <w:widowControl w:val="0"/>
        <w:autoSpaceDE w:val="0"/>
        <w:autoSpaceDN w:val="0"/>
        <w:adjustRightInd w:val="0"/>
        <w:jc w:val="center"/>
        <w:outlineLvl w:val="0"/>
        <w:rPr>
          <w:rFonts w:ascii="Arial" w:hAnsi="Arial" w:cs="Arial"/>
          <w:sz w:val="24"/>
          <w:szCs w:val="24"/>
          <w:lang w:eastAsia="ru-RU"/>
        </w:rPr>
      </w:pPr>
      <w:r w:rsidRPr="009F47DC">
        <w:rPr>
          <w:rFonts w:ascii="Arial" w:hAnsi="Arial" w:cs="Arial"/>
          <w:sz w:val="24"/>
          <w:szCs w:val="24"/>
          <w:lang w:eastAsia="ru-RU"/>
        </w:rPr>
        <w:t xml:space="preserve">2.1. Приоритеты муниципальной политики в сфере реализации подпрограммы </w:t>
      </w:r>
    </w:p>
    <w:p w:rsidR="00AB7072" w:rsidRPr="004A38AB" w:rsidRDefault="00AB7072" w:rsidP="00897835">
      <w:pPr>
        <w:widowControl w:val="0"/>
        <w:autoSpaceDE w:val="0"/>
        <w:autoSpaceDN w:val="0"/>
        <w:adjustRightInd w:val="0"/>
        <w:jc w:val="left"/>
        <w:rPr>
          <w:rFonts w:ascii="Arial" w:hAnsi="Arial" w:cs="Arial"/>
          <w:sz w:val="24"/>
          <w:szCs w:val="24"/>
          <w:highlight w:val="darkGray"/>
          <w:lang w:eastAsia="ru-RU"/>
        </w:rPr>
      </w:pPr>
    </w:p>
    <w:p w:rsidR="00AB7072" w:rsidRPr="00887780" w:rsidRDefault="00AB7072" w:rsidP="00897835">
      <w:pPr>
        <w:widowControl w:val="0"/>
        <w:autoSpaceDE w:val="0"/>
        <w:autoSpaceDN w:val="0"/>
        <w:adjustRightInd w:val="0"/>
        <w:ind w:firstLine="720"/>
        <w:rPr>
          <w:rFonts w:ascii="Arial" w:hAnsi="Arial" w:cs="Arial"/>
          <w:sz w:val="24"/>
          <w:szCs w:val="24"/>
          <w:lang w:eastAsia="ru-RU"/>
        </w:rPr>
      </w:pPr>
      <w:r w:rsidRPr="00887780">
        <w:rPr>
          <w:rFonts w:ascii="Arial" w:hAnsi="Arial" w:cs="Arial"/>
          <w:sz w:val="24"/>
          <w:szCs w:val="24"/>
          <w:lang w:eastAsia="ru-RU"/>
        </w:rPr>
        <w:t>Приоритетами в сфере реализации подпрограммы являются:</w:t>
      </w:r>
    </w:p>
    <w:p w:rsidR="00AB7072" w:rsidRPr="00887780" w:rsidRDefault="00AB7072" w:rsidP="00897835">
      <w:pPr>
        <w:widowControl w:val="0"/>
        <w:autoSpaceDE w:val="0"/>
        <w:autoSpaceDN w:val="0"/>
        <w:adjustRightInd w:val="0"/>
        <w:ind w:firstLine="720"/>
        <w:rPr>
          <w:rFonts w:ascii="Arial" w:hAnsi="Arial" w:cs="Arial"/>
          <w:sz w:val="24"/>
          <w:szCs w:val="24"/>
          <w:lang w:eastAsia="ru-RU"/>
        </w:rPr>
      </w:pPr>
      <w:r w:rsidRPr="00887780">
        <w:rPr>
          <w:rFonts w:ascii="Arial" w:hAnsi="Arial" w:cs="Arial"/>
          <w:sz w:val="24"/>
          <w:szCs w:val="24"/>
          <w:lang w:eastAsia="ru-RU"/>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AB7072" w:rsidRPr="00887780" w:rsidRDefault="00AB7072" w:rsidP="00897835">
      <w:pPr>
        <w:widowControl w:val="0"/>
        <w:autoSpaceDE w:val="0"/>
        <w:autoSpaceDN w:val="0"/>
        <w:adjustRightInd w:val="0"/>
        <w:ind w:firstLine="720"/>
        <w:rPr>
          <w:rFonts w:ascii="Arial" w:hAnsi="Arial" w:cs="Arial"/>
          <w:sz w:val="24"/>
          <w:szCs w:val="24"/>
          <w:lang w:eastAsia="ru-RU"/>
        </w:rPr>
      </w:pPr>
      <w:r w:rsidRPr="00887780">
        <w:rPr>
          <w:rFonts w:ascii="Arial" w:hAnsi="Arial" w:cs="Arial"/>
          <w:sz w:val="24"/>
          <w:szCs w:val="24"/>
          <w:lang w:eastAsia="ru-RU"/>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AB7072" w:rsidRPr="00887780" w:rsidRDefault="00AB7072" w:rsidP="00897835">
      <w:pPr>
        <w:widowControl w:val="0"/>
        <w:autoSpaceDE w:val="0"/>
        <w:autoSpaceDN w:val="0"/>
        <w:adjustRightInd w:val="0"/>
        <w:ind w:firstLine="720"/>
        <w:rPr>
          <w:rFonts w:ascii="Arial" w:hAnsi="Arial" w:cs="Arial"/>
          <w:sz w:val="24"/>
          <w:szCs w:val="24"/>
          <w:lang w:eastAsia="ru-RU"/>
        </w:rPr>
      </w:pPr>
      <w:r w:rsidRPr="00887780">
        <w:rPr>
          <w:rFonts w:ascii="Arial" w:hAnsi="Arial" w:cs="Arial"/>
          <w:sz w:val="24"/>
          <w:szCs w:val="24"/>
          <w:lang w:eastAsia="ru-RU"/>
        </w:rPr>
        <w:t>увеличение производственного потенциала за счет строительства, реконструкции и модернизации мощностей по подработке, хранению и перевалке продукции растениеводства, сырья и продовольствия;</w:t>
      </w:r>
    </w:p>
    <w:p w:rsidR="00AB7072" w:rsidRPr="00887780" w:rsidRDefault="00AB7072" w:rsidP="00897835">
      <w:pPr>
        <w:widowControl w:val="0"/>
        <w:autoSpaceDE w:val="0"/>
        <w:autoSpaceDN w:val="0"/>
        <w:adjustRightInd w:val="0"/>
        <w:ind w:firstLine="720"/>
        <w:rPr>
          <w:rFonts w:ascii="Arial" w:hAnsi="Arial" w:cs="Arial"/>
          <w:sz w:val="24"/>
          <w:szCs w:val="24"/>
          <w:lang w:eastAsia="ru-RU"/>
        </w:rPr>
      </w:pPr>
      <w:r w:rsidRPr="00887780">
        <w:rPr>
          <w:rFonts w:ascii="Arial" w:hAnsi="Arial" w:cs="Arial"/>
          <w:sz w:val="24"/>
          <w:szCs w:val="24"/>
          <w:lang w:eastAsia="ru-RU"/>
        </w:rPr>
        <w:t>развитие систем страхования и кредитования подотрасли растениеводства, способствующих ее устойчивому развитию и снижению рисков;</w:t>
      </w:r>
    </w:p>
    <w:p w:rsidR="00AB7072" w:rsidRPr="00887780" w:rsidRDefault="00AB7072" w:rsidP="00897835">
      <w:pPr>
        <w:widowControl w:val="0"/>
        <w:autoSpaceDE w:val="0"/>
        <w:autoSpaceDN w:val="0"/>
        <w:adjustRightInd w:val="0"/>
        <w:ind w:firstLine="720"/>
        <w:rPr>
          <w:rFonts w:ascii="Arial" w:hAnsi="Arial" w:cs="Arial"/>
          <w:sz w:val="24"/>
          <w:szCs w:val="24"/>
          <w:lang w:eastAsia="ru-RU"/>
        </w:rPr>
      </w:pPr>
      <w:r w:rsidRPr="00887780">
        <w:rPr>
          <w:rFonts w:ascii="Arial" w:hAnsi="Arial" w:cs="Arial"/>
          <w:sz w:val="24"/>
          <w:szCs w:val="24"/>
          <w:lang w:eastAsia="ru-RU"/>
        </w:rPr>
        <w:t xml:space="preserve">повышение доходов сельскохозяйственных товаропроизводителей для ведения </w:t>
      </w:r>
      <w:r w:rsidRPr="00887780">
        <w:rPr>
          <w:rFonts w:ascii="Arial" w:hAnsi="Arial" w:cs="Arial"/>
          <w:sz w:val="24"/>
          <w:szCs w:val="24"/>
          <w:lang w:eastAsia="ru-RU"/>
        </w:rPr>
        <w:lastRenderedPageBreak/>
        <w:t>рентабельного сельскохозяйственного производства.</w:t>
      </w:r>
    </w:p>
    <w:p w:rsidR="00AB7072" w:rsidRPr="004A38AB"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B426C5" w:rsidRDefault="00AB7072" w:rsidP="00897835">
      <w:pPr>
        <w:autoSpaceDE w:val="0"/>
        <w:autoSpaceDN w:val="0"/>
        <w:adjustRightInd w:val="0"/>
        <w:jc w:val="center"/>
        <w:rPr>
          <w:rFonts w:ascii="Arial" w:hAnsi="Arial" w:cs="Arial"/>
          <w:sz w:val="24"/>
          <w:szCs w:val="24"/>
          <w:lang w:eastAsia="ru-RU"/>
        </w:rPr>
      </w:pPr>
      <w:r w:rsidRPr="00B426C5">
        <w:rPr>
          <w:rFonts w:ascii="Arial" w:hAnsi="Arial" w:cs="Arial"/>
          <w:sz w:val="24"/>
          <w:szCs w:val="24"/>
          <w:lang w:eastAsia="ru-RU"/>
        </w:rPr>
        <w:t>2.2.Цели, задачи и показатели (индикаторы) достижения целей и решения задач</w:t>
      </w:r>
      <w:r w:rsidR="00D729CD">
        <w:rPr>
          <w:rFonts w:ascii="Arial" w:hAnsi="Arial" w:cs="Arial"/>
          <w:sz w:val="24"/>
          <w:szCs w:val="24"/>
          <w:lang w:eastAsia="ru-RU"/>
        </w:rPr>
        <w:t xml:space="preserve"> подпрограммы</w:t>
      </w:r>
    </w:p>
    <w:p w:rsidR="00B27E7D" w:rsidRPr="00B426C5" w:rsidRDefault="00B27E7D" w:rsidP="00897835">
      <w:pPr>
        <w:autoSpaceDE w:val="0"/>
        <w:autoSpaceDN w:val="0"/>
        <w:adjustRightInd w:val="0"/>
        <w:jc w:val="center"/>
        <w:rPr>
          <w:rFonts w:ascii="Arial" w:hAnsi="Arial" w:cs="Arial"/>
          <w:sz w:val="24"/>
          <w:szCs w:val="24"/>
          <w:lang w:eastAsia="ru-RU"/>
        </w:rPr>
      </w:pPr>
    </w:p>
    <w:p w:rsidR="00AB7072" w:rsidRPr="00B426C5" w:rsidRDefault="00AB7072" w:rsidP="00897835">
      <w:pPr>
        <w:widowControl w:val="0"/>
        <w:autoSpaceDE w:val="0"/>
        <w:autoSpaceDN w:val="0"/>
        <w:adjustRightInd w:val="0"/>
        <w:ind w:firstLine="720"/>
        <w:rPr>
          <w:rFonts w:ascii="Arial" w:hAnsi="Arial" w:cs="Arial"/>
          <w:sz w:val="24"/>
          <w:szCs w:val="24"/>
          <w:lang w:eastAsia="ru-RU"/>
        </w:rPr>
      </w:pPr>
      <w:r w:rsidRPr="00B426C5">
        <w:rPr>
          <w:rFonts w:ascii="Arial" w:hAnsi="Arial" w:cs="Arial"/>
          <w:sz w:val="24"/>
          <w:szCs w:val="24"/>
          <w:lang w:eastAsia="ru-RU"/>
        </w:rPr>
        <w:t>Целями мероприятий по развитию подотрасли растениеводства, переработки и реализации продукции растениеводства являются:</w:t>
      </w:r>
    </w:p>
    <w:p w:rsidR="00CD05DC" w:rsidRPr="00B426C5" w:rsidRDefault="00CD05DC" w:rsidP="00CD05DC">
      <w:pPr>
        <w:widowControl w:val="0"/>
        <w:autoSpaceDE w:val="0"/>
        <w:autoSpaceDN w:val="0"/>
        <w:adjustRightInd w:val="0"/>
        <w:ind w:firstLine="720"/>
        <w:jc w:val="left"/>
        <w:rPr>
          <w:rFonts w:ascii="Arial" w:hAnsi="Arial" w:cs="Arial"/>
          <w:sz w:val="24"/>
          <w:szCs w:val="24"/>
          <w:lang w:eastAsia="ru-RU"/>
        </w:rPr>
      </w:pPr>
      <w:r w:rsidRPr="00B426C5">
        <w:rPr>
          <w:rFonts w:ascii="Arial" w:hAnsi="Arial" w:cs="Arial"/>
          <w:sz w:val="24"/>
          <w:szCs w:val="24"/>
          <w:lang w:eastAsia="ru-RU"/>
        </w:rPr>
        <w:t>обеспечение продовольственной независимости в сфере растениеводства;</w:t>
      </w:r>
    </w:p>
    <w:p w:rsidR="00AB7072" w:rsidRPr="00F22F12" w:rsidRDefault="00AB7072" w:rsidP="00897835">
      <w:pPr>
        <w:widowControl w:val="0"/>
        <w:autoSpaceDE w:val="0"/>
        <w:autoSpaceDN w:val="0"/>
        <w:adjustRightInd w:val="0"/>
        <w:ind w:firstLine="720"/>
        <w:rPr>
          <w:rFonts w:ascii="Arial" w:hAnsi="Arial" w:cs="Arial"/>
          <w:sz w:val="24"/>
          <w:szCs w:val="24"/>
          <w:lang w:eastAsia="ru-RU"/>
        </w:rPr>
      </w:pPr>
      <w:r w:rsidRPr="00B426C5">
        <w:rPr>
          <w:rFonts w:ascii="Arial" w:hAnsi="Arial" w:cs="Arial"/>
          <w:sz w:val="24"/>
          <w:szCs w:val="24"/>
          <w:lang w:eastAsia="ru-RU"/>
        </w:rPr>
        <w:t xml:space="preserve">повышение конкурентоспособности продукции растениеводства, сырья и </w:t>
      </w:r>
      <w:r w:rsidRPr="005872D8">
        <w:rPr>
          <w:rFonts w:ascii="Arial" w:hAnsi="Arial" w:cs="Arial"/>
          <w:sz w:val="24"/>
          <w:szCs w:val="24"/>
          <w:lang w:eastAsia="ru-RU"/>
        </w:rPr>
        <w:t xml:space="preserve">продовольствия на </w:t>
      </w:r>
      <w:r w:rsidRPr="00F22F12">
        <w:rPr>
          <w:rFonts w:ascii="Arial" w:hAnsi="Arial" w:cs="Arial"/>
          <w:sz w:val="24"/>
          <w:szCs w:val="24"/>
          <w:lang w:eastAsia="ru-RU"/>
        </w:rPr>
        <w:t>внутреннем рынке.</w:t>
      </w:r>
    </w:p>
    <w:p w:rsidR="00AB7072" w:rsidRPr="00A24F0F" w:rsidRDefault="00AB7072" w:rsidP="00897835">
      <w:pPr>
        <w:widowControl w:val="0"/>
        <w:autoSpaceDE w:val="0"/>
        <w:autoSpaceDN w:val="0"/>
        <w:adjustRightInd w:val="0"/>
        <w:ind w:firstLine="720"/>
        <w:rPr>
          <w:rFonts w:ascii="Arial" w:hAnsi="Arial" w:cs="Arial"/>
          <w:sz w:val="24"/>
          <w:szCs w:val="24"/>
          <w:lang w:eastAsia="ru-RU"/>
        </w:rPr>
      </w:pPr>
      <w:r w:rsidRPr="00F22F12">
        <w:rPr>
          <w:rFonts w:ascii="Arial" w:hAnsi="Arial" w:cs="Arial"/>
          <w:sz w:val="24"/>
          <w:szCs w:val="24"/>
          <w:lang w:eastAsia="ru-RU"/>
        </w:rPr>
        <w:t xml:space="preserve">Для достижения указанных целей необходимо решить задачи по увеличению объемов </w:t>
      </w:r>
      <w:r w:rsidRPr="00A24F0F">
        <w:rPr>
          <w:rFonts w:ascii="Arial" w:hAnsi="Arial" w:cs="Arial"/>
          <w:sz w:val="24"/>
          <w:szCs w:val="24"/>
          <w:lang w:eastAsia="ru-RU"/>
        </w:rPr>
        <w:t>производства и переработки основных видов продукции растениеводства.</w:t>
      </w:r>
    </w:p>
    <w:p w:rsidR="00AB7072" w:rsidRPr="00A24F0F" w:rsidRDefault="00AB7072" w:rsidP="00897835">
      <w:pPr>
        <w:widowControl w:val="0"/>
        <w:autoSpaceDE w:val="0"/>
        <w:autoSpaceDN w:val="0"/>
        <w:adjustRightInd w:val="0"/>
        <w:ind w:firstLine="720"/>
        <w:rPr>
          <w:rFonts w:ascii="Arial" w:hAnsi="Arial" w:cs="Arial"/>
          <w:sz w:val="24"/>
          <w:szCs w:val="24"/>
          <w:lang w:eastAsia="ru-RU"/>
        </w:rPr>
      </w:pPr>
      <w:r w:rsidRPr="00A24F0F">
        <w:rPr>
          <w:rFonts w:ascii="Arial" w:hAnsi="Arial" w:cs="Arial"/>
          <w:sz w:val="24"/>
          <w:szCs w:val="24"/>
          <w:lang w:eastAsia="ru-RU"/>
        </w:rPr>
        <w:t>Целевыми показателями (индикаторами) подпрограммы являются:</w:t>
      </w:r>
    </w:p>
    <w:p w:rsidR="00AB7072" w:rsidRPr="00A24F0F" w:rsidRDefault="00A24F0F" w:rsidP="00897835">
      <w:pPr>
        <w:widowControl w:val="0"/>
        <w:autoSpaceDE w:val="0"/>
        <w:autoSpaceDN w:val="0"/>
        <w:adjustRightInd w:val="0"/>
        <w:ind w:firstLine="720"/>
        <w:rPr>
          <w:rFonts w:ascii="Arial" w:hAnsi="Arial" w:cs="Arial"/>
          <w:sz w:val="24"/>
          <w:szCs w:val="24"/>
          <w:lang w:eastAsia="ru-RU"/>
        </w:rPr>
      </w:pPr>
      <w:r w:rsidRPr="00A24F0F">
        <w:rPr>
          <w:rFonts w:ascii="Arial" w:hAnsi="Arial" w:cs="Arial"/>
          <w:sz w:val="24"/>
          <w:szCs w:val="24"/>
          <w:lang w:eastAsia="ru-RU"/>
        </w:rPr>
        <w:t>и</w:t>
      </w:r>
      <w:r w:rsidR="00AB7072" w:rsidRPr="00A24F0F">
        <w:rPr>
          <w:rFonts w:ascii="Arial" w:hAnsi="Arial" w:cs="Arial"/>
          <w:sz w:val="24"/>
          <w:szCs w:val="24"/>
          <w:lang w:eastAsia="ru-RU"/>
        </w:rPr>
        <w:t xml:space="preserve">ндекс производства продукции растениеводства </w:t>
      </w:r>
      <w:r w:rsidRPr="00A24F0F">
        <w:rPr>
          <w:rFonts w:ascii="Arial" w:hAnsi="Arial" w:cs="Arial"/>
          <w:sz w:val="24"/>
          <w:szCs w:val="24"/>
          <w:lang w:eastAsia="ru-RU"/>
        </w:rPr>
        <w:t xml:space="preserve">в хозяйствах всех категорий </w:t>
      </w:r>
      <w:r w:rsidR="00AB7072" w:rsidRPr="00A24F0F">
        <w:rPr>
          <w:rFonts w:ascii="Arial" w:hAnsi="Arial" w:cs="Arial"/>
          <w:sz w:val="24"/>
          <w:szCs w:val="24"/>
          <w:lang w:eastAsia="ru-RU"/>
        </w:rPr>
        <w:t>(в сопоставимых ценах). Оценка достижения данного показателя производится исходя из официальных статистических данных (пункт 1.16.1 Федерального плана статистических работ).;</w:t>
      </w:r>
    </w:p>
    <w:p w:rsidR="00A24F0F" w:rsidRPr="00A45674" w:rsidRDefault="00A24F0F" w:rsidP="00897835">
      <w:pPr>
        <w:widowControl w:val="0"/>
        <w:autoSpaceDE w:val="0"/>
        <w:autoSpaceDN w:val="0"/>
        <w:adjustRightInd w:val="0"/>
        <w:ind w:firstLine="720"/>
        <w:rPr>
          <w:rFonts w:ascii="Arial" w:hAnsi="Arial" w:cs="Arial"/>
          <w:sz w:val="24"/>
          <w:szCs w:val="24"/>
          <w:lang w:eastAsia="ru-RU"/>
        </w:rPr>
      </w:pPr>
      <w:r w:rsidRPr="00A45674">
        <w:rPr>
          <w:rFonts w:ascii="Arial" w:hAnsi="Arial" w:cs="Arial"/>
          <w:sz w:val="24"/>
          <w:szCs w:val="24"/>
          <w:lang w:eastAsia="ru-RU"/>
        </w:rPr>
        <w:t>производство продукции в хозяйствах всех категорий (в сопоставимых ценах) зерновые, зернобобовые, подсолнечник.</w:t>
      </w:r>
    </w:p>
    <w:p w:rsidR="00AB7072" w:rsidRPr="00A45674" w:rsidRDefault="00AB7072" w:rsidP="00897835">
      <w:pPr>
        <w:widowControl w:val="0"/>
        <w:autoSpaceDE w:val="0"/>
        <w:autoSpaceDN w:val="0"/>
        <w:adjustRightInd w:val="0"/>
        <w:ind w:firstLine="709"/>
        <w:rPr>
          <w:rFonts w:ascii="Arial" w:hAnsi="Arial" w:cs="Arial"/>
          <w:sz w:val="24"/>
          <w:szCs w:val="24"/>
          <w:lang w:eastAsia="ru-RU"/>
        </w:rPr>
      </w:pPr>
    </w:p>
    <w:p w:rsidR="00AB7072" w:rsidRPr="00EE2F2D" w:rsidRDefault="00AB7072" w:rsidP="00A24F0F">
      <w:pPr>
        <w:widowControl w:val="0"/>
        <w:autoSpaceDE w:val="0"/>
        <w:autoSpaceDN w:val="0"/>
        <w:adjustRightInd w:val="0"/>
        <w:jc w:val="center"/>
        <w:rPr>
          <w:rFonts w:ascii="Arial" w:hAnsi="Arial" w:cs="Arial"/>
          <w:sz w:val="24"/>
          <w:szCs w:val="24"/>
          <w:lang w:eastAsia="ru-RU"/>
        </w:rPr>
      </w:pPr>
      <w:r w:rsidRPr="00EE2F2D">
        <w:rPr>
          <w:rFonts w:ascii="Arial" w:hAnsi="Arial" w:cs="Arial"/>
          <w:sz w:val="24"/>
          <w:szCs w:val="24"/>
          <w:lang w:eastAsia="ru-RU"/>
        </w:rPr>
        <w:t xml:space="preserve">2.3. </w:t>
      </w:r>
      <w:r w:rsidR="00A45674" w:rsidRPr="00EE2F2D">
        <w:rPr>
          <w:rFonts w:ascii="Arial" w:hAnsi="Arial" w:cs="Arial"/>
          <w:sz w:val="24"/>
          <w:szCs w:val="24"/>
          <w:lang w:eastAsia="ru-RU"/>
        </w:rPr>
        <w:t>Конечные результаты реализации подпрограммы.</w:t>
      </w:r>
    </w:p>
    <w:p w:rsidR="00AB7072" w:rsidRPr="00EE2F2D" w:rsidRDefault="00AB7072" w:rsidP="00897835">
      <w:pPr>
        <w:widowControl w:val="0"/>
        <w:autoSpaceDE w:val="0"/>
        <w:autoSpaceDN w:val="0"/>
        <w:adjustRightInd w:val="0"/>
        <w:ind w:firstLine="709"/>
        <w:rPr>
          <w:rFonts w:ascii="Arial" w:hAnsi="Arial" w:cs="Arial"/>
          <w:sz w:val="24"/>
          <w:szCs w:val="24"/>
          <w:lang w:eastAsia="ru-RU"/>
        </w:rPr>
      </w:pPr>
    </w:p>
    <w:p w:rsidR="00AB7072" w:rsidRPr="00EE2F2D" w:rsidRDefault="00AB7072" w:rsidP="00897835">
      <w:pPr>
        <w:widowControl w:val="0"/>
        <w:autoSpaceDE w:val="0"/>
        <w:autoSpaceDN w:val="0"/>
        <w:adjustRightInd w:val="0"/>
        <w:ind w:firstLine="720"/>
        <w:rPr>
          <w:rFonts w:ascii="Arial" w:hAnsi="Arial" w:cs="Arial"/>
          <w:sz w:val="24"/>
          <w:szCs w:val="24"/>
          <w:lang w:eastAsia="ru-RU"/>
        </w:rPr>
      </w:pPr>
      <w:r w:rsidRPr="00EE2F2D">
        <w:rPr>
          <w:rFonts w:ascii="Arial" w:hAnsi="Arial" w:cs="Arial"/>
          <w:sz w:val="24"/>
          <w:szCs w:val="24"/>
          <w:lang w:eastAsia="ru-RU"/>
        </w:rPr>
        <w:t>Реализация мероприя</w:t>
      </w:r>
      <w:r w:rsidR="00D32FA3" w:rsidRPr="00EE2F2D">
        <w:rPr>
          <w:rFonts w:ascii="Arial" w:hAnsi="Arial" w:cs="Arial"/>
          <w:sz w:val="24"/>
          <w:szCs w:val="24"/>
          <w:lang w:eastAsia="ru-RU"/>
        </w:rPr>
        <w:t>тий подпрограммы позволит к 2025</w:t>
      </w:r>
      <w:r w:rsidRPr="00EE2F2D">
        <w:rPr>
          <w:rFonts w:ascii="Arial" w:hAnsi="Arial" w:cs="Arial"/>
          <w:sz w:val="24"/>
          <w:szCs w:val="24"/>
          <w:lang w:eastAsia="ru-RU"/>
        </w:rPr>
        <w:t xml:space="preserve"> году обеспечить:</w:t>
      </w:r>
    </w:p>
    <w:p w:rsidR="00AB7072" w:rsidRPr="00EE2F2D" w:rsidRDefault="00AB7072" w:rsidP="00897835">
      <w:pPr>
        <w:widowControl w:val="0"/>
        <w:autoSpaceDE w:val="0"/>
        <w:autoSpaceDN w:val="0"/>
        <w:adjustRightInd w:val="0"/>
        <w:ind w:firstLine="720"/>
        <w:rPr>
          <w:rFonts w:ascii="Arial" w:hAnsi="Arial" w:cs="Arial"/>
          <w:sz w:val="24"/>
          <w:szCs w:val="24"/>
          <w:lang w:eastAsia="ru-RU"/>
        </w:rPr>
      </w:pPr>
      <w:r w:rsidRPr="00EE2F2D">
        <w:rPr>
          <w:rFonts w:ascii="Arial" w:hAnsi="Arial" w:cs="Arial"/>
          <w:sz w:val="24"/>
          <w:szCs w:val="24"/>
          <w:lang w:eastAsia="ru-RU"/>
        </w:rPr>
        <w:t xml:space="preserve">индекс производства </w:t>
      </w:r>
      <w:r w:rsidR="006A752A" w:rsidRPr="00EE2F2D">
        <w:rPr>
          <w:rFonts w:ascii="Arial" w:hAnsi="Arial" w:cs="Arial"/>
          <w:sz w:val="24"/>
          <w:szCs w:val="24"/>
          <w:lang w:eastAsia="ru-RU"/>
        </w:rPr>
        <w:t>продукции растениеводства к 2025</w:t>
      </w:r>
      <w:r w:rsidRPr="00EE2F2D">
        <w:rPr>
          <w:rFonts w:ascii="Arial" w:hAnsi="Arial" w:cs="Arial"/>
          <w:sz w:val="24"/>
          <w:szCs w:val="24"/>
          <w:lang w:eastAsia="ru-RU"/>
        </w:rPr>
        <w:t>–</w:t>
      </w:r>
      <w:r w:rsidR="006A752A" w:rsidRPr="00EE2F2D">
        <w:rPr>
          <w:rFonts w:ascii="Arial" w:hAnsi="Arial" w:cs="Arial"/>
          <w:sz w:val="24"/>
          <w:szCs w:val="24"/>
          <w:lang w:eastAsia="ru-RU"/>
        </w:rPr>
        <w:t xml:space="preserve"> 101,7 </w:t>
      </w:r>
      <w:r w:rsidRPr="00EE2F2D">
        <w:rPr>
          <w:rFonts w:ascii="Arial" w:hAnsi="Arial" w:cs="Arial"/>
          <w:sz w:val="24"/>
          <w:szCs w:val="24"/>
          <w:lang w:eastAsia="ru-RU"/>
        </w:rPr>
        <w:t>процентов;</w:t>
      </w:r>
    </w:p>
    <w:p w:rsidR="009F3F18" w:rsidRPr="00993A3D" w:rsidRDefault="00EE2F2D" w:rsidP="00897835">
      <w:pPr>
        <w:widowControl w:val="0"/>
        <w:autoSpaceDE w:val="0"/>
        <w:autoSpaceDN w:val="0"/>
        <w:adjustRightInd w:val="0"/>
        <w:ind w:firstLine="720"/>
        <w:rPr>
          <w:rFonts w:ascii="Arial" w:hAnsi="Arial" w:cs="Arial"/>
          <w:sz w:val="24"/>
          <w:szCs w:val="24"/>
          <w:lang w:eastAsia="ru-RU"/>
        </w:rPr>
      </w:pPr>
      <w:r w:rsidRPr="00EE2F2D">
        <w:rPr>
          <w:rFonts w:ascii="Arial" w:hAnsi="Arial" w:cs="Arial"/>
          <w:sz w:val="24"/>
          <w:szCs w:val="24"/>
          <w:lang w:eastAsia="ru-RU"/>
        </w:rPr>
        <w:t>увеличение</w:t>
      </w:r>
      <w:r w:rsidR="009F3F18" w:rsidRPr="00EE2F2D">
        <w:rPr>
          <w:rFonts w:ascii="Arial" w:hAnsi="Arial" w:cs="Arial"/>
          <w:sz w:val="24"/>
          <w:szCs w:val="24"/>
          <w:lang w:eastAsia="ru-RU"/>
        </w:rPr>
        <w:t xml:space="preserve"> объем</w:t>
      </w:r>
      <w:r w:rsidRPr="00EE2F2D">
        <w:rPr>
          <w:rFonts w:ascii="Arial" w:hAnsi="Arial" w:cs="Arial"/>
          <w:sz w:val="24"/>
          <w:szCs w:val="24"/>
          <w:lang w:eastAsia="ru-RU"/>
        </w:rPr>
        <w:t>ов</w:t>
      </w:r>
      <w:r w:rsidRPr="00993A3D">
        <w:rPr>
          <w:rFonts w:ascii="Arial" w:hAnsi="Arial" w:cs="Arial"/>
          <w:sz w:val="24"/>
          <w:szCs w:val="24"/>
          <w:lang w:eastAsia="ru-RU"/>
        </w:rPr>
        <w:t>производства зерновых и зернобобовых</w:t>
      </w:r>
      <w:r w:rsidR="009F3F18" w:rsidRPr="00993A3D">
        <w:rPr>
          <w:rFonts w:ascii="Arial" w:hAnsi="Arial" w:cs="Arial"/>
          <w:sz w:val="24"/>
          <w:szCs w:val="24"/>
          <w:lang w:eastAsia="ru-RU"/>
        </w:rPr>
        <w:t xml:space="preserve"> до 122,5 тыс. тонн, подсолнечника до </w:t>
      </w:r>
      <w:r w:rsidR="00620B44">
        <w:rPr>
          <w:rFonts w:ascii="Arial" w:hAnsi="Arial" w:cs="Arial"/>
          <w:sz w:val="24"/>
          <w:szCs w:val="24"/>
          <w:lang w:eastAsia="ru-RU"/>
        </w:rPr>
        <w:t>21,7</w:t>
      </w:r>
      <w:r w:rsidR="009F3F18" w:rsidRPr="00993A3D">
        <w:rPr>
          <w:rFonts w:ascii="Arial" w:hAnsi="Arial" w:cs="Arial"/>
          <w:sz w:val="24"/>
          <w:szCs w:val="24"/>
          <w:lang w:eastAsia="ru-RU"/>
        </w:rPr>
        <w:t xml:space="preserve"> тыс. тонн</w:t>
      </w:r>
    </w:p>
    <w:p w:rsidR="00AB7072" w:rsidRPr="00993A3D" w:rsidRDefault="00AB7072" w:rsidP="00897835">
      <w:pPr>
        <w:widowControl w:val="0"/>
        <w:autoSpaceDE w:val="0"/>
        <w:autoSpaceDN w:val="0"/>
        <w:adjustRightInd w:val="0"/>
        <w:ind w:firstLine="720"/>
        <w:rPr>
          <w:rFonts w:ascii="Arial" w:hAnsi="Arial" w:cs="Arial"/>
          <w:sz w:val="24"/>
          <w:szCs w:val="24"/>
          <w:lang w:eastAsia="ru-RU"/>
        </w:rPr>
      </w:pPr>
    </w:p>
    <w:p w:rsidR="00AB7072" w:rsidRPr="00993A3D" w:rsidRDefault="00AB7072" w:rsidP="00897835">
      <w:pPr>
        <w:widowControl w:val="0"/>
        <w:autoSpaceDE w:val="0"/>
        <w:autoSpaceDN w:val="0"/>
        <w:adjustRightInd w:val="0"/>
        <w:ind w:firstLine="720"/>
        <w:jc w:val="center"/>
        <w:rPr>
          <w:rFonts w:ascii="Arial" w:hAnsi="Arial" w:cs="Arial"/>
          <w:sz w:val="24"/>
          <w:szCs w:val="24"/>
          <w:lang w:eastAsia="ru-RU"/>
        </w:rPr>
      </w:pPr>
      <w:r w:rsidRPr="00993A3D">
        <w:rPr>
          <w:rFonts w:ascii="Arial" w:hAnsi="Arial" w:cs="Arial"/>
          <w:sz w:val="24"/>
          <w:szCs w:val="24"/>
          <w:lang w:eastAsia="ru-RU"/>
        </w:rPr>
        <w:t>2.4. Сроки и этапы реализации подпрограммы</w:t>
      </w:r>
    </w:p>
    <w:p w:rsidR="00AB7072" w:rsidRPr="002F0996"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Default="00BD5908" w:rsidP="00897835">
      <w:pPr>
        <w:widowControl w:val="0"/>
        <w:autoSpaceDE w:val="0"/>
        <w:autoSpaceDN w:val="0"/>
        <w:adjustRightInd w:val="0"/>
        <w:ind w:firstLine="720"/>
        <w:rPr>
          <w:rFonts w:ascii="Arial" w:hAnsi="Arial" w:cs="Arial"/>
          <w:sz w:val="24"/>
          <w:szCs w:val="24"/>
          <w:lang w:eastAsia="ru-RU"/>
        </w:rPr>
      </w:pPr>
      <w:r w:rsidRPr="00BD5908">
        <w:rPr>
          <w:rFonts w:ascii="Arial" w:hAnsi="Arial" w:cs="Arial"/>
          <w:sz w:val="24"/>
          <w:szCs w:val="24"/>
          <w:lang w:eastAsia="ru-RU"/>
        </w:rPr>
        <w:t>Срок реализации подпрограммы с 2020 по 2025 годы. Реализация подпрограммы предусматривается в один этап.</w:t>
      </w:r>
    </w:p>
    <w:p w:rsidR="00BD5908" w:rsidRDefault="00BD5908" w:rsidP="00897835">
      <w:pPr>
        <w:widowControl w:val="0"/>
        <w:autoSpaceDE w:val="0"/>
        <w:autoSpaceDN w:val="0"/>
        <w:adjustRightInd w:val="0"/>
        <w:ind w:firstLine="720"/>
        <w:rPr>
          <w:rFonts w:ascii="Arial" w:hAnsi="Arial" w:cs="Arial"/>
          <w:sz w:val="24"/>
          <w:szCs w:val="24"/>
          <w:lang w:eastAsia="ru-RU"/>
        </w:rPr>
      </w:pPr>
    </w:p>
    <w:p w:rsidR="00BD5908" w:rsidRPr="004A1AC9" w:rsidRDefault="00BD5908" w:rsidP="00897835">
      <w:pPr>
        <w:widowControl w:val="0"/>
        <w:autoSpaceDE w:val="0"/>
        <w:autoSpaceDN w:val="0"/>
        <w:adjustRightInd w:val="0"/>
        <w:ind w:firstLine="720"/>
        <w:rPr>
          <w:rFonts w:ascii="Arial" w:hAnsi="Arial" w:cs="Arial"/>
          <w:sz w:val="24"/>
          <w:szCs w:val="24"/>
          <w:lang w:eastAsia="ru-RU"/>
        </w:rPr>
      </w:pPr>
    </w:p>
    <w:p w:rsidR="00AB7072" w:rsidRPr="004A1AC9" w:rsidRDefault="00AB7072" w:rsidP="00897835">
      <w:pPr>
        <w:widowControl w:val="0"/>
        <w:autoSpaceDE w:val="0"/>
        <w:autoSpaceDN w:val="0"/>
        <w:adjustRightInd w:val="0"/>
        <w:jc w:val="center"/>
        <w:outlineLvl w:val="0"/>
        <w:rPr>
          <w:rFonts w:ascii="Arial" w:hAnsi="Arial" w:cs="Arial"/>
          <w:sz w:val="24"/>
          <w:szCs w:val="24"/>
          <w:lang w:eastAsia="ru-RU"/>
        </w:rPr>
      </w:pPr>
      <w:r w:rsidRPr="004A1AC9">
        <w:rPr>
          <w:rFonts w:ascii="Arial" w:hAnsi="Arial" w:cs="Arial"/>
          <w:sz w:val="24"/>
          <w:szCs w:val="24"/>
          <w:lang w:eastAsia="ru-RU"/>
        </w:rPr>
        <w:t>Раздел 3. Характеристика основных мероприятий подпрограммы</w:t>
      </w:r>
    </w:p>
    <w:p w:rsidR="00AB7072" w:rsidRPr="004A1AC9" w:rsidRDefault="00AB7072" w:rsidP="00897835">
      <w:pPr>
        <w:widowControl w:val="0"/>
        <w:autoSpaceDE w:val="0"/>
        <w:autoSpaceDN w:val="0"/>
        <w:adjustRightInd w:val="0"/>
        <w:ind w:firstLine="720"/>
        <w:rPr>
          <w:rFonts w:ascii="Arial" w:hAnsi="Arial" w:cs="Arial"/>
          <w:sz w:val="24"/>
          <w:szCs w:val="24"/>
          <w:lang w:eastAsia="ru-RU"/>
        </w:rPr>
      </w:pPr>
    </w:p>
    <w:p w:rsidR="00AB7072" w:rsidRPr="004A1AC9" w:rsidRDefault="00AB7072" w:rsidP="00897835">
      <w:pPr>
        <w:widowControl w:val="0"/>
        <w:autoSpaceDE w:val="0"/>
        <w:autoSpaceDN w:val="0"/>
        <w:adjustRightInd w:val="0"/>
        <w:ind w:firstLine="720"/>
        <w:rPr>
          <w:rFonts w:ascii="Arial" w:hAnsi="Arial" w:cs="Arial"/>
          <w:sz w:val="24"/>
          <w:szCs w:val="24"/>
          <w:lang w:eastAsia="ru-RU"/>
        </w:rPr>
      </w:pPr>
      <w:r w:rsidRPr="004A1AC9">
        <w:rPr>
          <w:rFonts w:ascii="Arial" w:hAnsi="Arial" w:cs="Arial"/>
          <w:sz w:val="24"/>
          <w:szCs w:val="24"/>
          <w:lang w:eastAsia="ru-RU"/>
        </w:rPr>
        <w:t>Для достижения целей и решения задач подпрограммы необходимо реализовать ряд основных мероприятий:</w:t>
      </w:r>
    </w:p>
    <w:p w:rsidR="00AB7072" w:rsidRPr="002F0996"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DE585B" w:rsidRDefault="00AB7072" w:rsidP="00897835">
      <w:pPr>
        <w:widowControl w:val="0"/>
        <w:autoSpaceDE w:val="0"/>
        <w:autoSpaceDN w:val="0"/>
        <w:adjustRightInd w:val="0"/>
        <w:jc w:val="center"/>
        <w:rPr>
          <w:rFonts w:ascii="Arial" w:hAnsi="Arial" w:cs="Arial"/>
          <w:sz w:val="24"/>
          <w:szCs w:val="24"/>
          <w:lang w:eastAsia="ru-RU"/>
        </w:rPr>
      </w:pPr>
      <w:r w:rsidRPr="00DE585B">
        <w:rPr>
          <w:rFonts w:ascii="Arial" w:hAnsi="Arial" w:cs="Arial"/>
          <w:sz w:val="24"/>
          <w:szCs w:val="24"/>
          <w:lang w:eastAsia="ru-RU"/>
        </w:rPr>
        <w:t>1. Основное мероприятие «Развитие элитного семеноводства»</w:t>
      </w:r>
    </w:p>
    <w:p w:rsidR="00AB7072" w:rsidRPr="00DE585B" w:rsidRDefault="00AB7072" w:rsidP="00897835">
      <w:pPr>
        <w:widowControl w:val="0"/>
        <w:autoSpaceDE w:val="0"/>
        <w:autoSpaceDN w:val="0"/>
        <w:adjustRightInd w:val="0"/>
        <w:jc w:val="center"/>
        <w:rPr>
          <w:rFonts w:ascii="Arial" w:hAnsi="Arial" w:cs="Arial"/>
          <w:sz w:val="24"/>
          <w:szCs w:val="24"/>
          <w:lang w:eastAsia="ru-RU"/>
        </w:rPr>
      </w:pPr>
    </w:p>
    <w:p w:rsidR="00AB7072" w:rsidRPr="00455373" w:rsidRDefault="00AB7072" w:rsidP="00897835">
      <w:pPr>
        <w:widowControl w:val="0"/>
        <w:autoSpaceDE w:val="0"/>
        <w:autoSpaceDN w:val="0"/>
        <w:adjustRightInd w:val="0"/>
        <w:ind w:firstLine="720"/>
        <w:rPr>
          <w:rFonts w:ascii="Arial" w:hAnsi="Arial" w:cs="Arial"/>
          <w:sz w:val="24"/>
          <w:szCs w:val="24"/>
          <w:lang w:eastAsia="ru-RU"/>
        </w:rPr>
      </w:pPr>
      <w:r w:rsidRPr="00DE585B">
        <w:rPr>
          <w:rFonts w:ascii="Arial" w:hAnsi="Arial" w:cs="Arial"/>
          <w:sz w:val="24"/>
          <w:szCs w:val="24"/>
          <w:lang w:eastAsia="ru-RU"/>
        </w:rPr>
        <w:t xml:space="preserve">Реализация основного мероприятия по развитию элитного семеноводства направлена на развитие отечественного элитного семеноводства, обеспечивающего сельскохозяйственных товаропроизводителей необходимым количеством элитных </w:t>
      </w:r>
      <w:r w:rsidRPr="00455373">
        <w:rPr>
          <w:rFonts w:ascii="Arial" w:hAnsi="Arial" w:cs="Arial"/>
          <w:sz w:val="24"/>
          <w:szCs w:val="24"/>
          <w:lang w:eastAsia="ru-RU"/>
        </w:rPr>
        <w:t>семян сельскохозяйственных культур с требуемыми хозяйственно-биологическими показателями качества.</w:t>
      </w:r>
    </w:p>
    <w:p w:rsidR="00AB7072" w:rsidRPr="00455373" w:rsidRDefault="00AB7072" w:rsidP="00897835">
      <w:pPr>
        <w:widowControl w:val="0"/>
        <w:autoSpaceDE w:val="0"/>
        <w:autoSpaceDN w:val="0"/>
        <w:adjustRightInd w:val="0"/>
        <w:ind w:firstLine="720"/>
        <w:rPr>
          <w:rFonts w:ascii="Arial" w:hAnsi="Arial" w:cs="Arial"/>
          <w:sz w:val="24"/>
          <w:szCs w:val="24"/>
          <w:lang w:eastAsia="ru-RU"/>
        </w:rPr>
      </w:pPr>
      <w:r w:rsidRPr="00455373">
        <w:rPr>
          <w:rFonts w:ascii="Arial" w:hAnsi="Arial" w:cs="Arial"/>
          <w:sz w:val="24"/>
          <w:szCs w:val="24"/>
          <w:lang w:eastAsia="ru-RU"/>
        </w:rPr>
        <w:t>В рамках осуществления основного мероприятия предусматривается обеспечение приобретения семян сельскохозяйственных культур.</w:t>
      </w:r>
    </w:p>
    <w:p w:rsidR="00AB7072" w:rsidRPr="00455373" w:rsidRDefault="00AB7072" w:rsidP="00897835">
      <w:pPr>
        <w:widowControl w:val="0"/>
        <w:autoSpaceDE w:val="0"/>
        <w:autoSpaceDN w:val="0"/>
        <w:adjustRightInd w:val="0"/>
        <w:ind w:firstLine="567"/>
        <w:jc w:val="left"/>
        <w:rPr>
          <w:rFonts w:ascii="Arial" w:hAnsi="Arial" w:cs="Arial"/>
          <w:sz w:val="24"/>
          <w:szCs w:val="24"/>
          <w:lang w:eastAsia="ru-RU"/>
        </w:rPr>
      </w:pPr>
      <w:r w:rsidRPr="00455373">
        <w:rPr>
          <w:rFonts w:ascii="Arial" w:hAnsi="Arial" w:cs="Arial"/>
          <w:sz w:val="24"/>
          <w:szCs w:val="24"/>
          <w:lang w:eastAsia="ru-RU"/>
        </w:rPr>
        <w:t>В рамках данного основного мероприятия будут осуществляться следующие виды государственной поддержки:</w:t>
      </w:r>
    </w:p>
    <w:p w:rsidR="00AB7072" w:rsidRPr="00455373" w:rsidRDefault="00AB7072" w:rsidP="00897835">
      <w:pPr>
        <w:widowControl w:val="0"/>
        <w:autoSpaceDE w:val="0"/>
        <w:autoSpaceDN w:val="0"/>
        <w:adjustRightInd w:val="0"/>
        <w:ind w:firstLine="567"/>
        <w:rPr>
          <w:rFonts w:ascii="Arial" w:hAnsi="Arial" w:cs="Arial"/>
          <w:sz w:val="24"/>
          <w:szCs w:val="24"/>
          <w:lang w:eastAsia="ru-RU"/>
        </w:rPr>
      </w:pPr>
      <w:r w:rsidRPr="00455373">
        <w:rPr>
          <w:rFonts w:ascii="Arial" w:hAnsi="Arial" w:cs="Arial"/>
          <w:sz w:val="24"/>
          <w:szCs w:val="24"/>
          <w:lang w:eastAsia="ru-RU"/>
        </w:rPr>
        <w:t>субсидирование части затрат на приобретение элитных семян. Размеры субсидий будут рассчитываться по ставке за одну тонну семян;</w:t>
      </w:r>
    </w:p>
    <w:p w:rsidR="00AB7072" w:rsidRPr="00455373" w:rsidRDefault="00AB7072" w:rsidP="00897835">
      <w:pPr>
        <w:widowControl w:val="0"/>
        <w:autoSpaceDE w:val="0"/>
        <w:autoSpaceDN w:val="0"/>
        <w:adjustRightInd w:val="0"/>
        <w:ind w:firstLine="567"/>
        <w:rPr>
          <w:rFonts w:ascii="Arial" w:hAnsi="Arial" w:cs="Arial"/>
          <w:sz w:val="24"/>
          <w:szCs w:val="24"/>
          <w:lang w:eastAsia="ru-RU"/>
        </w:rPr>
      </w:pPr>
      <w:r w:rsidRPr="00455373">
        <w:rPr>
          <w:rFonts w:ascii="Arial" w:hAnsi="Arial" w:cs="Arial"/>
          <w:sz w:val="24"/>
          <w:szCs w:val="24"/>
          <w:lang w:eastAsia="ru-RU"/>
        </w:rPr>
        <w:t>Порядок выплаты субсидий определяется правовым актом Воронежской области в соответствии с действующим законодательством.</w:t>
      </w:r>
    </w:p>
    <w:p w:rsidR="00AB7072" w:rsidRPr="00455373" w:rsidRDefault="00AB7072" w:rsidP="00897835">
      <w:pPr>
        <w:widowControl w:val="0"/>
        <w:autoSpaceDE w:val="0"/>
        <w:autoSpaceDN w:val="0"/>
        <w:adjustRightInd w:val="0"/>
        <w:ind w:firstLine="360"/>
        <w:jc w:val="left"/>
        <w:rPr>
          <w:rFonts w:ascii="Arial" w:hAnsi="Arial" w:cs="Arial"/>
          <w:sz w:val="24"/>
          <w:szCs w:val="24"/>
          <w:lang w:eastAsia="ru-RU"/>
        </w:rPr>
      </w:pPr>
      <w:r w:rsidRPr="00455373">
        <w:rPr>
          <w:rFonts w:ascii="Arial" w:hAnsi="Arial" w:cs="Arial"/>
          <w:sz w:val="24"/>
          <w:szCs w:val="24"/>
          <w:lang w:eastAsia="ru-RU"/>
        </w:rPr>
        <w:t xml:space="preserve">Информация об основном мероприятии подпрограммы приведена в </w:t>
      </w:r>
      <w:r w:rsidR="0002420D" w:rsidRPr="00455373">
        <w:rPr>
          <w:rFonts w:ascii="Arial" w:hAnsi="Arial" w:cs="Arial"/>
          <w:sz w:val="24"/>
          <w:szCs w:val="24"/>
          <w:lang w:eastAsia="ru-RU"/>
        </w:rPr>
        <w:t>приложении</w:t>
      </w:r>
      <w:r w:rsidR="00455373" w:rsidRPr="00455373">
        <w:rPr>
          <w:rFonts w:ascii="Arial" w:hAnsi="Arial" w:cs="Arial"/>
          <w:sz w:val="24"/>
          <w:szCs w:val="24"/>
          <w:lang w:eastAsia="ru-RU"/>
        </w:rPr>
        <w:t xml:space="preserve"> 3</w:t>
      </w:r>
      <w:r w:rsidRPr="00455373">
        <w:rPr>
          <w:rFonts w:ascii="Arial" w:hAnsi="Arial" w:cs="Arial"/>
          <w:sz w:val="24"/>
          <w:szCs w:val="24"/>
          <w:lang w:eastAsia="ru-RU"/>
        </w:rPr>
        <w:t xml:space="preserve"> приложения.</w:t>
      </w:r>
    </w:p>
    <w:p w:rsidR="00AB7072" w:rsidRPr="002F0996"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AA4895" w:rsidRDefault="00E67FDF" w:rsidP="00897835">
      <w:pPr>
        <w:widowControl w:val="0"/>
        <w:autoSpaceDE w:val="0"/>
        <w:autoSpaceDN w:val="0"/>
        <w:adjustRightInd w:val="0"/>
        <w:jc w:val="center"/>
        <w:outlineLvl w:val="0"/>
        <w:rPr>
          <w:rFonts w:ascii="Arial" w:hAnsi="Arial" w:cs="Arial"/>
          <w:sz w:val="24"/>
          <w:szCs w:val="24"/>
          <w:lang w:eastAsia="ru-RU"/>
        </w:rPr>
      </w:pPr>
      <w:r w:rsidRPr="00AA4895">
        <w:rPr>
          <w:rFonts w:ascii="Arial" w:hAnsi="Arial" w:cs="Arial"/>
          <w:sz w:val="24"/>
          <w:szCs w:val="24"/>
          <w:lang w:eastAsia="ru-RU"/>
        </w:rPr>
        <w:lastRenderedPageBreak/>
        <w:t>2</w:t>
      </w:r>
      <w:r w:rsidR="00AB7072" w:rsidRPr="00AA4895">
        <w:rPr>
          <w:rFonts w:ascii="Arial" w:hAnsi="Arial" w:cs="Arial"/>
          <w:sz w:val="24"/>
          <w:szCs w:val="24"/>
          <w:lang w:eastAsia="ru-RU"/>
        </w:rPr>
        <w:t>. Основное мероприятие «Поддержка доходов сельскохозяйственных товаропроизводителей в области растениеводства»</w:t>
      </w:r>
    </w:p>
    <w:p w:rsidR="00AB7072" w:rsidRPr="00AA4895" w:rsidRDefault="00AB7072" w:rsidP="00897835">
      <w:pPr>
        <w:widowControl w:val="0"/>
        <w:autoSpaceDE w:val="0"/>
        <w:autoSpaceDN w:val="0"/>
        <w:adjustRightInd w:val="0"/>
        <w:ind w:firstLine="720"/>
        <w:rPr>
          <w:rFonts w:ascii="Arial" w:hAnsi="Arial" w:cs="Arial"/>
          <w:sz w:val="24"/>
          <w:szCs w:val="24"/>
          <w:lang w:eastAsia="ru-RU"/>
        </w:rPr>
      </w:pPr>
    </w:p>
    <w:p w:rsidR="00AB7072" w:rsidRPr="00AA4895" w:rsidRDefault="00AB7072" w:rsidP="00897835">
      <w:pPr>
        <w:widowControl w:val="0"/>
        <w:autoSpaceDE w:val="0"/>
        <w:autoSpaceDN w:val="0"/>
        <w:adjustRightInd w:val="0"/>
        <w:ind w:firstLine="720"/>
        <w:rPr>
          <w:rFonts w:ascii="Arial" w:hAnsi="Arial" w:cs="Arial"/>
          <w:sz w:val="24"/>
          <w:szCs w:val="24"/>
          <w:lang w:eastAsia="ru-RU"/>
        </w:rPr>
      </w:pPr>
      <w:r w:rsidRPr="00AA4895">
        <w:rPr>
          <w:rFonts w:ascii="Arial" w:hAnsi="Arial" w:cs="Arial"/>
          <w:sz w:val="24"/>
          <w:szCs w:val="24"/>
          <w:lang w:eastAsia="ru-RU"/>
        </w:rPr>
        <w:t>Реализация основного мероприятия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AB7072" w:rsidRPr="00AA4895" w:rsidRDefault="00AB7072" w:rsidP="00897835">
      <w:pPr>
        <w:widowControl w:val="0"/>
        <w:autoSpaceDE w:val="0"/>
        <w:autoSpaceDN w:val="0"/>
        <w:adjustRightInd w:val="0"/>
        <w:ind w:firstLine="720"/>
        <w:rPr>
          <w:rFonts w:ascii="Arial" w:hAnsi="Arial" w:cs="Arial"/>
          <w:sz w:val="24"/>
          <w:szCs w:val="24"/>
          <w:lang w:eastAsia="ru-RU"/>
        </w:rPr>
      </w:pPr>
      <w:r w:rsidRPr="00AA4895">
        <w:rPr>
          <w:rFonts w:ascii="Arial" w:hAnsi="Arial" w:cs="Arial"/>
          <w:sz w:val="24"/>
          <w:szCs w:val="24"/>
          <w:lang w:eastAsia="ru-RU"/>
        </w:rPr>
        <w:t>Поддержка доходов сельскохозяйственных товаропроизводителей в области растениеводства, источником финансового обеспечения которого являются субсидии, осуществляется по ставкам на 1 гектар посевной площади сельскохозяйственных культур, определяемых правительством Воронежской области, в пределах средств, выделяемых региону из федерального бюджета и средств областного бюджета предусмотренных на указанные цели.</w:t>
      </w:r>
    </w:p>
    <w:p w:rsidR="00AB7072" w:rsidRPr="00AA4895" w:rsidRDefault="00AB7072" w:rsidP="00897835">
      <w:pPr>
        <w:widowControl w:val="0"/>
        <w:autoSpaceDE w:val="0"/>
        <w:autoSpaceDN w:val="0"/>
        <w:adjustRightInd w:val="0"/>
        <w:ind w:firstLine="720"/>
        <w:rPr>
          <w:rFonts w:ascii="Arial" w:hAnsi="Arial" w:cs="Arial"/>
          <w:sz w:val="24"/>
          <w:szCs w:val="24"/>
          <w:lang w:eastAsia="ru-RU"/>
        </w:rPr>
      </w:pPr>
      <w:r w:rsidRPr="00AA4895">
        <w:rPr>
          <w:rFonts w:ascii="Arial" w:hAnsi="Arial" w:cs="Arial"/>
          <w:sz w:val="24"/>
          <w:szCs w:val="24"/>
          <w:lang w:eastAsia="ru-RU"/>
        </w:rPr>
        <w:t>Контроль за соблюдением качества обработки почв и повышением плодородия будет осуществляться ФГБУ ГЦАС «Воронежский» на основании результатов мониторинга состояния почв.</w:t>
      </w:r>
    </w:p>
    <w:p w:rsidR="00AB7072" w:rsidRPr="00AA4895" w:rsidRDefault="00AB7072" w:rsidP="00897835">
      <w:pPr>
        <w:widowControl w:val="0"/>
        <w:autoSpaceDE w:val="0"/>
        <w:autoSpaceDN w:val="0"/>
        <w:adjustRightInd w:val="0"/>
        <w:ind w:firstLine="360"/>
        <w:jc w:val="left"/>
        <w:rPr>
          <w:rFonts w:ascii="Arial" w:hAnsi="Arial" w:cs="Arial"/>
          <w:sz w:val="24"/>
          <w:szCs w:val="24"/>
          <w:lang w:eastAsia="ru-RU"/>
        </w:rPr>
      </w:pPr>
      <w:r w:rsidRPr="00AA4895">
        <w:rPr>
          <w:rFonts w:ascii="Arial" w:hAnsi="Arial" w:cs="Arial"/>
          <w:sz w:val="24"/>
          <w:szCs w:val="24"/>
          <w:lang w:eastAsia="ru-RU"/>
        </w:rPr>
        <w:t xml:space="preserve"> Информация об основном мероприятии подпрограммы приведена в </w:t>
      </w:r>
      <w:r w:rsidR="00FA0D99" w:rsidRPr="00AA4895">
        <w:rPr>
          <w:rFonts w:ascii="Arial" w:hAnsi="Arial" w:cs="Arial"/>
          <w:sz w:val="24"/>
          <w:szCs w:val="24"/>
          <w:lang w:eastAsia="ru-RU"/>
        </w:rPr>
        <w:t>приложении</w:t>
      </w:r>
      <w:r w:rsidR="00AA4895" w:rsidRPr="00AA4895">
        <w:rPr>
          <w:rFonts w:ascii="Arial" w:hAnsi="Arial" w:cs="Arial"/>
          <w:sz w:val="24"/>
          <w:szCs w:val="24"/>
          <w:lang w:eastAsia="ru-RU"/>
        </w:rPr>
        <w:t xml:space="preserve"> 3</w:t>
      </w:r>
      <w:r w:rsidRPr="00AA4895">
        <w:rPr>
          <w:rFonts w:ascii="Arial" w:hAnsi="Arial" w:cs="Arial"/>
          <w:sz w:val="24"/>
          <w:szCs w:val="24"/>
          <w:lang w:eastAsia="ru-RU"/>
        </w:rPr>
        <w:t>.</w:t>
      </w:r>
    </w:p>
    <w:p w:rsidR="00AB7072" w:rsidRPr="002F0996"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2F0996" w:rsidRDefault="00AB7072" w:rsidP="00897835">
      <w:pPr>
        <w:widowControl w:val="0"/>
        <w:autoSpaceDE w:val="0"/>
        <w:autoSpaceDN w:val="0"/>
        <w:adjustRightInd w:val="0"/>
        <w:rPr>
          <w:rFonts w:ascii="Arial" w:hAnsi="Arial" w:cs="Arial"/>
          <w:sz w:val="24"/>
          <w:szCs w:val="24"/>
          <w:highlight w:val="darkGray"/>
          <w:lang w:eastAsia="ru-RU"/>
        </w:rPr>
      </w:pPr>
    </w:p>
    <w:p w:rsidR="00AB7072" w:rsidRPr="00FF0E7B" w:rsidRDefault="00AB7072" w:rsidP="00897835">
      <w:pPr>
        <w:widowControl w:val="0"/>
        <w:autoSpaceDE w:val="0"/>
        <w:autoSpaceDN w:val="0"/>
        <w:adjustRightInd w:val="0"/>
        <w:ind w:firstLine="709"/>
        <w:jc w:val="center"/>
        <w:rPr>
          <w:rFonts w:ascii="Arial" w:hAnsi="Arial" w:cs="Arial"/>
          <w:sz w:val="24"/>
          <w:szCs w:val="24"/>
          <w:lang w:eastAsia="ru-RU"/>
        </w:rPr>
      </w:pPr>
      <w:r w:rsidRPr="00FF0E7B">
        <w:rPr>
          <w:rFonts w:ascii="Arial" w:hAnsi="Arial" w:cs="Arial"/>
          <w:sz w:val="24"/>
          <w:szCs w:val="24"/>
          <w:lang w:eastAsia="ru-RU"/>
        </w:rPr>
        <w:t xml:space="preserve">Раздел 4. </w:t>
      </w:r>
      <w:r w:rsidR="00FF0E7B" w:rsidRPr="00FF0E7B">
        <w:rPr>
          <w:rFonts w:ascii="Arial" w:hAnsi="Arial" w:cs="Arial"/>
          <w:sz w:val="24"/>
          <w:szCs w:val="24"/>
          <w:lang w:eastAsia="ru-RU"/>
        </w:rPr>
        <w:t>Основные меры муниципального и правового регулирования подпрограммы</w:t>
      </w:r>
    </w:p>
    <w:p w:rsidR="00AB7072" w:rsidRPr="002F0996"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2F0996" w:rsidRDefault="00E10F19" w:rsidP="00897835">
      <w:pPr>
        <w:widowControl w:val="0"/>
        <w:autoSpaceDE w:val="0"/>
        <w:autoSpaceDN w:val="0"/>
        <w:adjustRightInd w:val="0"/>
        <w:ind w:firstLine="709"/>
        <w:rPr>
          <w:rFonts w:ascii="Arial" w:hAnsi="Arial" w:cs="Arial"/>
          <w:sz w:val="24"/>
          <w:szCs w:val="24"/>
          <w:highlight w:val="darkGray"/>
          <w:lang w:eastAsia="ru-RU"/>
        </w:rPr>
      </w:pPr>
      <w:r w:rsidRPr="00E10F19">
        <w:rPr>
          <w:rFonts w:ascii="Arial" w:hAnsi="Arial" w:cs="Arial"/>
          <w:sz w:val="24"/>
          <w:szCs w:val="24"/>
          <w:lang w:eastAsia="ru-RU"/>
        </w:rPr>
        <w:t>Применение мер муниципального и правового регулирования в рамках подпрограммы не предусмотрено.</w:t>
      </w:r>
    </w:p>
    <w:p w:rsidR="00AB7072" w:rsidRPr="002F0996" w:rsidRDefault="00AB7072" w:rsidP="00897835">
      <w:pPr>
        <w:widowControl w:val="0"/>
        <w:autoSpaceDE w:val="0"/>
        <w:autoSpaceDN w:val="0"/>
        <w:adjustRightInd w:val="0"/>
        <w:ind w:firstLine="709"/>
        <w:rPr>
          <w:rFonts w:ascii="Arial" w:hAnsi="Arial" w:cs="Arial"/>
          <w:sz w:val="24"/>
          <w:szCs w:val="24"/>
          <w:highlight w:val="darkGray"/>
          <w:lang w:eastAsia="ru-RU"/>
        </w:rPr>
      </w:pPr>
    </w:p>
    <w:p w:rsidR="00AB7072" w:rsidRPr="006004D4" w:rsidRDefault="00AB7072" w:rsidP="00897835">
      <w:pPr>
        <w:widowControl w:val="0"/>
        <w:autoSpaceDE w:val="0"/>
        <w:autoSpaceDN w:val="0"/>
        <w:adjustRightInd w:val="0"/>
        <w:ind w:firstLine="709"/>
        <w:jc w:val="center"/>
        <w:rPr>
          <w:rFonts w:ascii="Arial" w:hAnsi="Arial" w:cs="Arial"/>
          <w:sz w:val="24"/>
          <w:szCs w:val="24"/>
          <w:lang w:eastAsia="ru-RU"/>
        </w:rPr>
      </w:pPr>
      <w:r w:rsidRPr="003E6F23">
        <w:rPr>
          <w:rFonts w:ascii="Arial" w:hAnsi="Arial" w:cs="Arial"/>
          <w:sz w:val="24"/>
          <w:szCs w:val="24"/>
          <w:lang w:eastAsia="ru-RU"/>
        </w:rPr>
        <w:t>Раздел 5</w:t>
      </w:r>
      <w:r w:rsidRPr="006004D4">
        <w:rPr>
          <w:rFonts w:ascii="Arial" w:hAnsi="Arial" w:cs="Arial"/>
          <w:sz w:val="24"/>
          <w:szCs w:val="24"/>
          <w:lang w:eastAsia="ru-RU"/>
        </w:rPr>
        <w:t xml:space="preserve">. </w:t>
      </w:r>
      <w:r w:rsidR="003E6F23" w:rsidRPr="006004D4">
        <w:rPr>
          <w:rFonts w:ascii="Arial" w:hAnsi="Arial" w:cs="Arial"/>
          <w:sz w:val="24"/>
          <w:szCs w:val="24"/>
          <w:lang w:eastAsia="ru-RU"/>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AB7072" w:rsidRPr="006004D4" w:rsidRDefault="00AB7072" w:rsidP="00897835">
      <w:pPr>
        <w:widowControl w:val="0"/>
        <w:autoSpaceDE w:val="0"/>
        <w:autoSpaceDN w:val="0"/>
        <w:adjustRightInd w:val="0"/>
        <w:ind w:firstLine="709"/>
        <w:jc w:val="center"/>
        <w:rPr>
          <w:rFonts w:ascii="Arial" w:hAnsi="Arial" w:cs="Arial"/>
          <w:sz w:val="24"/>
          <w:szCs w:val="24"/>
          <w:lang w:eastAsia="ru-RU"/>
        </w:rPr>
      </w:pPr>
    </w:p>
    <w:p w:rsidR="00AB7072" w:rsidRPr="009C28FA" w:rsidRDefault="00AB7072" w:rsidP="00897835">
      <w:pPr>
        <w:widowControl w:val="0"/>
        <w:autoSpaceDE w:val="0"/>
        <w:autoSpaceDN w:val="0"/>
        <w:adjustRightInd w:val="0"/>
        <w:ind w:firstLine="720"/>
        <w:rPr>
          <w:rFonts w:ascii="Arial" w:hAnsi="Arial" w:cs="Arial"/>
          <w:sz w:val="24"/>
          <w:szCs w:val="24"/>
          <w:lang w:eastAsia="ru-RU"/>
        </w:rPr>
      </w:pPr>
      <w:r w:rsidRPr="006004D4">
        <w:rPr>
          <w:rFonts w:ascii="Arial" w:hAnsi="Arial" w:cs="Arial"/>
          <w:sz w:val="24"/>
          <w:szCs w:val="24"/>
          <w:lang w:eastAsia="ru-RU"/>
        </w:rPr>
        <w:t xml:space="preserve">В реализации </w:t>
      </w:r>
      <w:r w:rsidR="002C3344" w:rsidRPr="009C28FA">
        <w:rPr>
          <w:rFonts w:ascii="Arial" w:hAnsi="Arial" w:cs="Arial"/>
          <w:sz w:val="24"/>
          <w:szCs w:val="24"/>
          <w:lang w:eastAsia="ru-RU"/>
        </w:rPr>
        <w:t>под</w:t>
      </w:r>
      <w:r w:rsidRPr="009C28FA">
        <w:rPr>
          <w:rFonts w:ascii="Arial" w:hAnsi="Arial" w:cs="Arial"/>
          <w:sz w:val="24"/>
          <w:szCs w:val="24"/>
          <w:lang w:eastAsia="ru-RU"/>
        </w:rPr>
        <w:t>программы принима</w:t>
      </w:r>
      <w:r w:rsidR="002E6A68" w:rsidRPr="009C28FA">
        <w:rPr>
          <w:rFonts w:ascii="Arial" w:hAnsi="Arial" w:cs="Arial"/>
          <w:sz w:val="24"/>
          <w:szCs w:val="24"/>
          <w:lang w:eastAsia="ru-RU"/>
        </w:rPr>
        <w:t>ют участие сельхозтоваропроизводителиВерхнемамонского муниципального района Воронежской области и</w:t>
      </w:r>
      <w:r w:rsidRPr="009C28FA">
        <w:rPr>
          <w:rFonts w:ascii="Arial" w:hAnsi="Arial" w:cs="Arial"/>
          <w:sz w:val="24"/>
          <w:szCs w:val="24"/>
          <w:lang w:eastAsia="ru-RU"/>
        </w:rPr>
        <w:t xml:space="preserve"> другие заинтересованные лица.</w:t>
      </w:r>
    </w:p>
    <w:p w:rsidR="00AB7072" w:rsidRPr="009C28FA" w:rsidRDefault="00AB7072" w:rsidP="00897835">
      <w:pPr>
        <w:widowControl w:val="0"/>
        <w:autoSpaceDE w:val="0"/>
        <w:autoSpaceDN w:val="0"/>
        <w:adjustRightInd w:val="0"/>
        <w:ind w:firstLine="720"/>
        <w:rPr>
          <w:rFonts w:ascii="Arial" w:hAnsi="Arial" w:cs="Arial"/>
          <w:sz w:val="24"/>
          <w:szCs w:val="24"/>
          <w:lang w:eastAsia="ru-RU"/>
        </w:rPr>
      </w:pPr>
    </w:p>
    <w:p w:rsidR="00AB7072" w:rsidRPr="00192718" w:rsidRDefault="00AB7072" w:rsidP="00897835">
      <w:pPr>
        <w:widowControl w:val="0"/>
        <w:autoSpaceDE w:val="0"/>
        <w:autoSpaceDN w:val="0"/>
        <w:adjustRightInd w:val="0"/>
        <w:jc w:val="center"/>
        <w:outlineLvl w:val="0"/>
        <w:rPr>
          <w:rFonts w:ascii="Arial" w:hAnsi="Arial" w:cs="Arial"/>
          <w:sz w:val="24"/>
          <w:szCs w:val="24"/>
          <w:lang w:eastAsia="ru-RU"/>
        </w:rPr>
      </w:pPr>
      <w:r w:rsidRPr="00192718">
        <w:rPr>
          <w:rFonts w:ascii="Arial" w:hAnsi="Arial" w:cs="Arial"/>
          <w:sz w:val="24"/>
          <w:szCs w:val="24"/>
          <w:lang w:eastAsia="ru-RU"/>
        </w:rPr>
        <w:t>Раздел 6.Финансовое обеспечение реализации подпрограммы</w:t>
      </w:r>
    </w:p>
    <w:p w:rsidR="00AB7072" w:rsidRPr="00192718" w:rsidRDefault="00AB7072" w:rsidP="00897835">
      <w:pPr>
        <w:widowControl w:val="0"/>
        <w:autoSpaceDE w:val="0"/>
        <w:autoSpaceDN w:val="0"/>
        <w:adjustRightInd w:val="0"/>
        <w:ind w:firstLine="720"/>
        <w:rPr>
          <w:rFonts w:ascii="Arial" w:hAnsi="Arial" w:cs="Arial"/>
          <w:sz w:val="24"/>
          <w:szCs w:val="24"/>
          <w:lang w:eastAsia="ru-RU"/>
        </w:rPr>
      </w:pPr>
    </w:p>
    <w:p w:rsidR="00AB7072" w:rsidRPr="00192718" w:rsidRDefault="00AB7072" w:rsidP="00897835">
      <w:pPr>
        <w:widowControl w:val="0"/>
        <w:autoSpaceDE w:val="0"/>
        <w:autoSpaceDN w:val="0"/>
        <w:adjustRightInd w:val="0"/>
        <w:ind w:firstLine="720"/>
        <w:rPr>
          <w:rFonts w:ascii="Arial" w:hAnsi="Arial" w:cs="Arial"/>
          <w:sz w:val="24"/>
          <w:szCs w:val="24"/>
          <w:lang w:eastAsia="ru-RU"/>
        </w:rPr>
      </w:pPr>
      <w:r w:rsidRPr="00192718">
        <w:rPr>
          <w:rFonts w:ascii="Arial" w:hAnsi="Arial" w:cs="Arial"/>
          <w:sz w:val="24"/>
          <w:szCs w:val="24"/>
          <w:lang w:eastAsia="ru-RU"/>
        </w:rPr>
        <w:t>Объ</w:t>
      </w:r>
      <w:r w:rsidR="00482366" w:rsidRPr="00192718">
        <w:rPr>
          <w:rFonts w:ascii="Arial" w:hAnsi="Arial" w:cs="Arial"/>
          <w:sz w:val="24"/>
          <w:szCs w:val="24"/>
          <w:lang w:eastAsia="ru-RU"/>
        </w:rPr>
        <w:t>ем бюджетных ассигнований в 2020 - 2025</w:t>
      </w:r>
      <w:r w:rsidRPr="00192718">
        <w:rPr>
          <w:rFonts w:ascii="Arial" w:hAnsi="Arial" w:cs="Arial"/>
          <w:sz w:val="24"/>
          <w:szCs w:val="24"/>
          <w:lang w:eastAsia="ru-RU"/>
        </w:rPr>
        <w:t xml:space="preserve"> годах на реализацию подпрограммы из средств федерального и областного бюджета составляет </w:t>
      </w:r>
      <w:r w:rsidR="00C077F6" w:rsidRPr="00192718">
        <w:rPr>
          <w:rFonts w:ascii="Arial" w:hAnsi="Arial" w:cs="Arial"/>
          <w:sz w:val="24"/>
          <w:szCs w:val="24"/>
          <w:lang w:eastAsia="ru-RU"/>
        </w:rPr>
        <w:t>63 660,97</w:t>
      </w:r>
      <w:r w:rsidRPr="00192718">
        <w:rPr>
          <w:rFonts w:ascii="Arial" w:hAnsi="Arial" w:cs="Arial"/>
          <w:sz w:val="24"/>
          <w:szCs w:val="24"/>
          <w:lang w:eastAsia="ru-RU"/>
        </w:rPr>
        <w:t>. рублей (в текущих ценах).</w:t>
      </w:r>
    </w:p>
    <w:p w:rsidR="00AB7072" w:rsidRPr="00192718" w:rsidRDefault="00AB7072" w:rsidP="00897835">
      <w:pPr>
        <w:widowControl w:val="0"/>
        <w:autoSpaceDE w:val="0"/>
        <w:autoSpaceDN w:val="0"/>
        <w:adjustRightInd w:val="0"/>
        <w:ind w:firstLine="720"/>
        <w:rPr>
          <w:rFonts w:ascii="Arial" w:hAnsi="Arial" w:cs="Arial"/>
          <w:sz w:val="24"/>
          <w:szCs w:val="24"/>
          <w:lang w:eastAsia="ru-RU"/>
        </w:rPr>
      </w:pPr>
      <w:r w:rsidRPr="00192718">
        <w:rPr>
          <w:rFonts w:ascii="Arial" w:hAnsi="Arial" w:cs="Arial"/>
          <w:sz w:val="24"/>
          <w:szCs w:val="24"/>
          <w:lang w:eastAsia="ru-RU"/>
        </w:rPr>
        <w:t>Объем финансо</w:t>
      </w:r>
      <w:r w:rsidR="00482366" w:rsidRPr="00192718">
        <w:rPr>
          <w:rFonts w:ascii="Arial" w:hAnsi="Arial" w:cs="Arial"/>
          <w:sz w:val="24"/>
          <w:szCs w:val="24"/>
          <w:lang w:eastAsia="ru-RU"/>
        </w:rPr>
        <w:t>вых средств, направляемых в 2020 - 2025</w:t>
      </w:r>
      <w:r w:rsidRPr="00192718">
        <w:rPr>
          <w:rFonts w:ascii="Arial" w:hAnsi="Arial" w:cs="Arial"/>
          <w:sz w:val="24"/>
          <w:szCs w:val="24"/>
          <w:lang w:eastAsia="ru-RU"/>
        </w:rPr>
        <w:t xml:space="preserve"> годах физическими и юридическими лицами на реализацию подпрограммы, составляет </w:t>
      </w:r>
      <w:r w:rsidR="00192718" w:rsidRPr="00192718">
        <w:rPr>
          <w:rFonts w:ascii="Arial" w:hAnsi="Arial" w:cs="Arial"/>
          <w:sz w:val="24"/>
          <w:szCs w:val="24"/>
          <w:lang w:eastAsia="ru-RU"/>
        </w:rPr>
        <w:t>4 159 275,96</w:t>
      </w:r>
      <w:r w:rsidRPr="00192718">
        <w:rPr>
          <w:rFonts w:ascii="Arial" w:hAnsi="Arial" w:cs="Arial"/>
          <w:sz w:val="24"/>
          <w:szCs w:val="24"/>
          <w:lang w:eastAsia="ru-RU"/>
        </w:rPr>
        <w:t>тыс. рублей (в текущих ценах).</w:t>
      </w:r>
    </w:p>
    <w:p w:rsidR="00AB7072" w:rsidRPr="00192718" w:rsidRDefault="00AB7072" w:rsidP="00897835">
      <w:pPr>
        <w:widowControl w:val="0"/>
        <w:autoSpaceDE w:val="0"/>
        <w:autoSpaceDN w:val="0"/>
        <w:adjustRightInd w:val="0"/>
        <w:ind w:firstLine="720"/>
        <w:rPr>
          <w:rFonts w:ascii="Arial" w:hAnsi="Arial" w:cs="Arial"/>
          <w:sz w:val="24"/>
          <w:szCs w:val="24"/>
          <w:lang w:eastAsia="ru-RU"/>
        </w:rPr>
      </w:pPr>
      <w:r w:rsidRPr="00192718">
        <w:rPr>
          <w:rFonts w:ascii="Arial" w:hAnsi="Arial" w:cs="Arial"/>
          <w:sz w:val="24"/>
          <w:szCs w:val="24"/>
          <w:lang w:eastAsia="ru-RU"/>
        </w:rPr>
        <w:t>Кроме предусмотренных в подпрограмме мероприятий могут разрабатываться дополнительные.</w:t>
      </w:r>
    </w:p>
    <w:p w:rsidR="00AB7072"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0F0DCA" w:rsidRPr="002F0996" w:rsidRDefault="000F0DCA" w:rsidP="00897835">
      <w:pPr>
        <w:widowControl w:val="0"/>
        <w:autoSpaceDE w:val="0"/>
        <w:autoSpaceDN w:val="0"/>
        <w:adjustRightInd w:val="0"/>
        <w:ind w:firstLine="720"/>
        <w:rPr>
          <w:rFonts w:ascii="Arial" w:hAnsi="Arial" w:cs="Arial"/>
          <w:sz w:val="24"/>
          <w:szCs w:val="24"/>
          <w:highlight w:val="darkGray"/>
          <w:lang w:eastAsia="ru-RU"/>
        </w:rPr>
      </w:pPr>
    </w:p>
    <w:p w:rsidR="00AB7072" w:rsidRPr="000F0DCA" w:rsidRDefault="00AB7072" w:rsidP="00897835">
      <w:pPr>
        <w:widowControl w:val="0"/>
        <w:autoSpaceDE w:val="0"/>
        <w:autoSpaceDN w:val="0"/>
        <w:adjustRightInd w:val="0"/>
        <w:ind w:firstLine="709"/>
        <w:jc w:val="center"/>
        <w:rPr>
          <w:rFonts w:ascii="Arial" w:hAnsi="Arial" w:cs="Arial"/>
          <w:sz w:val="24"/>
          <w:szCs w:val="24"/>
          <w:lang w:eastAsia="ru-RU"/>
        </w:rPr>
      </w:pPr>
      <w:r w:rsidRPr="000F0DCA">
        <w:rPr>
          <w:rFonts w:ascii="Arial" w:hAnsi="Arial" w:cs="Arial"/>
          <w:sz w:val="24"/>
          <w:szCs w:val="24"/>
          <w:lang w:eastAsia="ru-RU"/>
        </w:rPr>
        <w:t>Раздел 7. Анализ рисков реализации подпрограммы и описание мер управления рисками реализации подпрограммы</w:t>
      </w:r>
    </w:p>
    <w:p w:rsidR="00AB7072" w:rsidRPr="000F0DCA" w:rsidRDefault="00AB7072" w:rsidP="00897835">
      <w:pPr>
        <w:widowControl w:val="0"/>
        <w:autoSpaceDE w:val="0"/>
        <w:autoSpaceDN w:val="0"/>
        <w:adjustRightInd w:val="0"/>
        <w:ind w:firstLine="720"/>
        <w:rPr>
          <w:rFonts w:ascii="Arial" w:hAnsi="Arial" w:cs="Arial"/>
          <w:sz w:val="24"/>
          <w:szCs w:val="24"/>
          <w:lang w:eastAsia="ru-RU"/>
        </w:rPr>
      </w:pPr>
    </w:p>
    <w:p w:rsidR="00AB7072" w:rsidRPr="000F0DCA" w:rsidRDefault="00AB7072" w:rsidP="00897835">
      <w:pPr>
        <w:widowControl w:val="0"/>
        <w:autoSpaceDE w:val="0"/>
        <w:autoSpaceDN w:val="0"/>
        <w:adjustRightInd w:val="0"/>
        <w:ind w:firstLine="720"/>
        <w:rPr>
          <w:rFonts w:ascii="Arial" w:hAnsi="Arial" w:cs="Arial"/>
          <w:sz w:val="24"/>
          <w:szCs w:val="24"/>
          <w:lang w:eastAsia="ru-RU"/>
        </w:rPr>
      </w:pPr>
      <w:r w:rsidRPr="000F0DCA">
        <w:rPr>
          <w:rFonts w:ascii="Arial" w:hAnsi="Arial" w:cs="Arial"/>
          <w:sz w:val="24"/>
          <w:szCs w:val="24"/>
          <w:lang w:eastAsia="ru-RU"/>
        </w:rPr>
        <w:t>К основным рискам реализации подпрограммы относятся следующие:</w:t>
      </w:r>
    </w:p>
    <w:p w:rsidR="00AB7072" w:rsidRPr="000F0DCA" w:rsidRDefault="00AB7072" w:rsidP="00897835">
      <w:pPr>
        <w:widowControl w:val="0"/>
        <w:autoSpaceDE w:val="0"/>
        <w:autoSpaceDN w:val="0"/>
        <w:adjustRightInd w:val="0"/>
        <w:ind w:firstLine="720"/>
        <w:rPr>
          <w:rFonts w:ascii="Arial" w:hAnsi="Arial" w:cs="Arial"/>
          <w:sz w:val="24"/>
          <w:szCs w:val="24"/>
          <w:lang w:eastAsia="ru-RU"/>
        </w:rPr>
      </w:pPr>
      <w:r w:rsidRPr="000F0DCA">
        <w:rPr>
          <w:rFonts w:ascii="Arial" w:hAnsi="Arial" w:cs="Arial"/>
          <w:sz w:val="24"/>
          <w:szCs w:val="24"/>
          <w:lang w:eastAsia="ru-RU"/>
        </w:rPr>
        <w:t xml:space="preserve">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 переход к новым технологиям, техническая модернизация, мелиорация земель в засушливых зонах, </w:t>
      </w:r>
      <w:r w:rsidRPr="000F0DCA">
        <w:rPr>
          <w:rFonts w:ascii="Arial" w:hAnsi="Arial" w:cs="Arial"/>
          <w:sz w:val="24"/>
          <w:szCs w:val="24"/>
          <w:lang w:eastAsia="ru-RU"/>
        </w:rPr>
        <w:lastRenderedPageBreak/>
        <w:t>принятие дополнительных мер поддержки в особо неблагоприятные по природно-климатическим условиям годы;</w:t>
      </w:r>
    </w:p>
    <w:p w:rsidR="00AB7072" w:rsidRPr="000F0DCA" w:rsidRDefault="00AB7072" w:rsidP="00897835">
      <w:pPr>
        <w:widowControl w:val="0"/>
        <w:autoSpaceDE w:val="0"/>
        <w:autoSpaceDN w:val="0"/>
        <w:adjustRightInd w:val="0"/>
        <w:ind w:firstLine="720"/>
        <w:rPr>
          <w:rFonts w:ascii="Arial" w:hAnsi="Arial" w:cs="Arial"/>
          <w:sz w:val="24"/>
          <w:szCs w:val="24"/>
          <w:lang w:eastAsia="ru-RU"/>
        </w:rPr>
      </w:pPr>
      <w:r w:rsidRPr="000F0DCA">
        <w:rPr>
          <w:rFonts w:ascii="Arial" w:hAnsi="Arial" w:cs="Arial"/>
          <w:sz w:val="24"/>
          <w:szCs w:val="24"/>
          <w:lang w:eastAsia="ru-RU"/>
        </w:rPr>
        <w:t>макроэкономические риски, обусловленные неблагоприятной конъюнктурой цен на отдельные товары и снижением возможности достижения целей по развитию подотрасли растениеводства, а также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их переработки, в том числе за счет сокращения реальных доходов населения.</w:t>
      </w:r>
    </w:p>
    <w:p w:rsidR="00AB7072" w:rsidRPr="000F0DCA" w:rsidRDefault="00AB7072" w:rsidP="00897835">
      <w:pPr>
        <w:widowControl w:val="0"/>
        <w:autoSpaceDE w:val="0"/>
        <w:autoSpaceDN w:val="0"/>
        <w:adjustRightInd w:val="0"/>
        <w:ind w:firstLine="709"/>
        <w:rPr>
          <w:rFonts w:ascii="Arial" w:hAnsi="Arial" w:cs="Arial"/>
          <w:sz w:val="24"/>
          <w:szCs w:val="24"/>
          <w:lang w:eastAsia="ru-RU"/>
        </w:rPr>
      </w:pPr>
      <w:r w:rsidRPr="000F0DCA">
        <w:rPr>
          <w:rFonts w:ascii="Arial" w:hAnsi="Arial" w:cs="Arial"/>
          <w:sz w:val="24"/>
          <w:szCs w:val="24"/>
          <w:lang w:eastAsia="ru-RU"/>
        </w:rPr>
        <w:t xml:space="preserve">Риск сокращения объемов государственной поддержки или ее не своевременности ведет к снижению темпов роста сельского хозяйства, утраты динамики роста производства, что негативно отразится на рентабельности, финансовой устойчивости и инвестиционной привлекательности сельского хозяйства и всего агропромышленного комплекса. </w:t>
      </w:r>
    </w:p>
    <w:p w:rsidR="00AB7072" w:rsidRPr="000F0DCA" w:rsidRDefault="00AB7072" w:rsidP="00897835">
      <w:pPr>
        <w:widowControl w:val="0"/>
        <w:autoSpaceDE w:val="0"/>
        <w:autoSpaceDN w:val="0"/>
        <w:adjustRightInd w:val="0"/>
        <w:ind w:firstLine="709"/>
        <w:rPr>
          <w:rFonts w:ascii="Arial" w:hAnsi="Arial" w:cs="Arial"/>
          <w:sz w:val="24"/>
          <w:szCs w:val="24"/>
          <w:lang w:eastAsia="ru-RU"/>
        </w:rPr>
      </w:pPr>
      <w:r w:rsidRPr="000F0DCA">
        <w:rPr>
          <w:rFonts w:ascii="Arial" w:hAnsi="Arial" w:cs="Arial"/>
          <w:sz w:val="24"/>
          <w:szCs w:val="24"/>
          <w:lang w:eastAsia="ru-RU"/>
        </w:rPr>
        <w:t>Управление рисками реализации подпрограммы будет осуществляться посредством:</w:t>
      </w:r>
    </w:p>
    <w:p w:rsidR="00AB7072" w:rsidRPr="000F0DCA" w:rsidRDefault="00AB7072" w:rsidP="00897835">
      <w:pPr>
        <w:widowControl w:val="0"/>
        <w:autoSpaceDE w:val="0"/>
        <w:autoSpaceDN w:val="0"/>
        <w:adjustRightInd w:val="0"/>
        <w:ind w:firstLine="709"/>
        <w:rPr>
          <w:rFonts w:ascii="Arial" w:hAnsi="Arial" w:cs="Arial"/>
          <w:sz w:val="24"/>
          <w:szCs w:val="24"/>
          <w:lang w:eastAsia="ru-RU"/>
        </w:rPr>
      </w:pPr>
      <w:r w:rsidRPr="000F0DCA">
        <w:rPr>
          <w:rFonts w:ascii="Arial" w:hAnsi="Arial" w:cs="Arial"/>
          <w:sz w:val="24"/>
          <w:szCs w:val="24"/>
          <w:lang w:eastAsia="ru-RU"/>
        </w:rPr>
        <w:t>использования</w:t>
      </w:r>
      <w:r w:rsidR="00271B8B" w:rsidRPr="000F0DCA">
        <w:rPr>
          <w:rFonts w:ascii="Arial" w:hAnsi="Arial" w:cs="Arial"/>
          <w:sz w:val="24"/>
          <w:szCs w:val="24"/>
          <w:lang w:eastAsia="ru-RU"/>
        </w:rPr>
        <w:t xml:space="preserve"> мер государственной поддержки;</w:t>
      </w:r>
    </w:p>
    <w:p w:rsidR="00AB7072" w:rsidRPr="000F0DCA" w:rsidRDefault="00AB7072" w:rsidP="00897835">
      <w:pPr>
        <w:widowControl w:val="0"/>
        <w:autoSpaceDE w:val="0"/>
        <w:autoSpaceDN w:val="0"/>
        <w:adjustRightInd w:val="0"/>
        <w:ind w:firstLine="709"/>
        <w:rPr>
          <w:rFonts w:ascii="Arial" w:hAnsi="Arial" w:cs="Arial"/>
          <w:sz w:val="24"/>
          <w:szCs w:val="24"/>
          <w:lang w:eastAsia="ru-RU"/>
        </w:rPr>
      </w:pPr>
      <w:r w:rsidRPr="000F0DCA">
        <w:rPr>
          <w:rFonts w:ascii="Arial" w:hAnsi="Arial" w:cs="Arial"/>
          <w:sz w:val="24"/>
          <w:szCs w:val="24"/>
          <w:lang w:eastAsia="ru-RU"/>
        </w:rPr>
        <w:t>проведения мониторинга угроз развитию агропромышленного комплекса района и обеспечению выполнения подпрограммы, выработки прогнозов, решений и рекомендаций в сфере управления агропромышленным комплексом;</w:t>
      </w:r>
    </w:p>
    <w:p w:rsidR="00AB7072" w:rsidRPr="000F0DCA" w:rsidRDefault="00AB7072" w:rsidP="00897835">
      <w:pPr>
        <w:widowControl w:val="0"/>
        <w:autoSpaceDE w:val="0"/>
        <w:autoSpaceDN w:val="0"/>
        <w:adjustRightInd w:val="0"/>
        <w:ind w:firstLine="709"/>
        <w:rPr>
          <w:rFonts w:ascii="Arial" w:hAnsi="Arial" w:cs="Arial"/>
          <w:sz w:val="24"/>
          <w:szCs w:val="24"/>
          <w:lang w:eastAsia="ru-RU"/>
        </w:rPr>
      </w:pPr>
      <w:r w:rsidRPr="000F0DCA">
        <w:rPr>
          <w:rFonts w:ascii="Arial" w:hAnsi="Arial" w:cs="Arial"/>
          <w:sz w:val="24"/>
          <w:szCs w:val="24"/>
          <w:lang w:eastAsia="ru-RU"/>
        </w:rPr>
        <w:t>подготовки и представления в правительство Воронежской области ежегодного доклада о ходе и результатах реализации настоящей подпрограммы, который может содержать предложения о ее корректировке.</w:t>
      </w:r>
    </w:p>
    <w:p w:rsidR="00AB7072" w:rsidRPr="002F0996"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167B3E" w:rsidRDefault="00AB7072" w:rsidP="00897835">
      <w:pPr>
        <w:widowControl w:val="0"/>
        <w:autoSpaceDE w:val="0"/>
        <w:autoSpaceDN w:val="0"/>
        <w:adjustRightInd w:val="0"/>
        <w:ind w:firstLine="709"/>
        <w:jc w:val="center"/>
        <w:rPr>
          <w:rFonts w:ascii="Arial" w:hAnsi="Arial" w:cs="Arial"/>
          <w:sz w:val="24"/>
          <w:szCs w:val="24"/>
          <w:lang w:eastAsia="ru-RU"/>
        </w:rPr>
      </w:pPr>
      <w:r w:rsidRPr="00167B3E">
        <w:rPr>
          <w:rFonts w:ascii="Arial" w:hAnsi="Arial" w:cs="Arial"/>
          <w:sz w:val="24"/>
          <w:szCs w:val="24"/>
          <w:lang w:eastAsia="ru-RU"/>
        </w:rPr>
        <w:t>Раздел 8. Оценка эффективности реализации подпрограммы</w:t>
      </w:r>
    </w:p>
    <w:p w:rsidR="00AB7072" w:rsidRPr="00167B3E" w:rsidRDefault="00AB7072" w:rsidP="00897835">
      <w:pPr>
        <w:widowControl w:val="0"/>
        <w:autoSpaceDE w:val="0"/>
        <w:autoSpaceDN w:val="0"/>
        <w:adjustRightInd w:val="0"/>
        <w:ind w:firstLine="709"/>
        <w:rPr>
          <w:rFonts w:ascii="Arial" w:hAnsi="Arial" w:cs="Arial"/>
          <w:sz w:val="24"/>
          <w:szCs w:val="24"/>
          <w:lang w:eastAsia="ru-RU"/>
        </w:rPr>
      </w:pPr>
    </w:p>
    <w:p w:rsidR="00AB7072" w:rsidRPr="00167B3E" w:rsidRDefault="00AB7072" w:rsidP="00897835">
      <w:pPr>
        <w:widowControl w:val="0"/>
        <w:autoSpaceDE w:val="0"/>
        <w:autoSpaceDN w:val="0"/>
        <w:adjustRightInd w:val="0"/>
        <w:ind w:firstLine="709"/>
        <w:outlineLvl w:val="0"/>
        <w:rPr>
          <w:rFonts w:ascii="Arial" w:hAnsi="Arial" w:cs="Arial"/>
          <w:sz w:val="24"/>
          <w:szCs w:val="24"/>
          <w:lang w:eastAsia="ru-RU"/>
        </w:rPr>
      </w:pPr>
      <w:r w:rsidRPr="00167B3E">
        <w:rPr>
          <w:rFonts w:ascii="Arial" w:hAnsi="Arial" w:cs="Arial"/>
          <w:sz w:val="24"/>
          <w:szCs w:val="24"/>
          <w:lang w:eastAsia="ru-RU"/>
        </w:rPr>
        <w:t>В результате реализации мероприятий подп</w:t>
      </w:r>
      <w:r w:rsidR="0024194E" w:rsidRPr="00167B3E">
        <w:rPr>
          <w:rFonts w:ascii="Arial" w:hAnsi="Arial" w:cs="Arial"/>
          <w:sz w:val="24"/>
          <w:szCs w:val="24"/>
          <w:lang w:eastAsia="ru-RU"/>
        </w:rPr>
        <w:t>рограммы к 2025</w:t>
      </w:r>
      <w:r w:rsidRPr="00167B3E">
        <w:rPr>
          <w:rFonts w:ascii="Arial" w:hAnsi="Arial" w:cs="Arial"/>
          <w:sz w:val="24"/>
          <w:szCs w:val="24"/>
          <w:lang w:eastAsia="ru-RU"/>
        </w:rPr>
        <w:t xml:space="preserve"> году планируется достижение следующих показателей, характеризующих эффективность реализации подпрограммы:</w:t>
      </w:r>
    </w:p>
    <w:p w:rsidR="00AB7072" w:rsidRPr="00A60A1E" w:rsidRDefault="00AB7072" w:rsidP="00897835">
      <w:pPr>
        <w:widowControl w:val="0"/>
        <w:autoSpaceDE w:val="0"/>
        <w:autoSpaceDN w:val="0"/>
        <w:adjustRightInd w:val="0"/>
        <w:jc w:val="left"/>
        <w:rPr>
          <w:rFonts w:ascii="Arial" w:hAnsi="Arial" w:cs="Arial"/>
          <w:sz w:val="24"/>
          <w:szCs w:val="24"/>
          <w:lang w:eastAsia="ru-RU"/>
        </w:rPr>
      </w:pPr>
      <w:r w:rsidRPr="00167B3E">
        <w:rPr>
          <w:rFonts w:ascii="Arial" w:hAnsi="Arial" w:cs="Arial"/>
          <w:sz w:val="24"/>
          <w:szCs w:val="24"/>
          <w:lang w:eastAsia="ru-RU"/>
        </w:rPr>
        <w:t xml:space="preserve">в </w:t>
      </w:r>
      <w:r w:rsidRPr="00A60A1E">
        <w:rPr>
          <w:rFonts w:ascii="Arial" w:hAnsi="Arial" w:cs="Arial"/>
          <w:sz w:val="24"/>
          <w:szCs w:val="24"/>
          <w:lang w:eastAsia="ru-RU"/>
        </w:rPr>
        <w:t>количественном выражении:</w:t>
      </w:r>
    </w:p>
    <w:p w:rsidR="00902CE6" w:rsidRPr="00A60A1E" w:rsidRDefault="00902CE6" w:rsidP="001372F0">
      <w:pPr>
        <w:widowControl w:val="0"/>
        <w:autoSpaceDE w:val="0"/>
        <w:autoSpaceDN w:val="0"/>
        <w:adjustRightInd w:val="0"/>
        <w:ind w:firstLine="709"/>
        <w:jc w:val="left"/>
        <w:rPr>
          <w:rFonts w:ascii="Arial" w:hAnsi="Arial" w:cs="Arial"/>
          <w:sz w:val="24"/>
          <w:szCs w:val="24"/>
          <w:lang w:eastAsia="ru-RU"/>
        </w:rPr>
      </w:pPr>
      <w:r w:rsidRPr="00A60A1E">
        <w:rPr>
          <w:rFonts w:ascii="Arial" w:hAnsi="Arial" w:cs="Arial"/>
          <w:sz w:val="24"/>
          <w:szCs w:val="24"/>
          <w:lang w:eastAsia="ru-RU"/>
        </w:rPr>
        <w:t>индекс производства продукции растениеводства в хозяйствах всех категорий к 2025 году составит 101,7 процент;</w:t>
      </w:r>
    </w:p>
    <w:p w:rsidR="00902CE6" w:rsidRPr="00A60A1E" w:rsidRDefault="00902CE6" w:rsidP="001372F0">
      <w:pPr>
        <w:widowControl w:val="0"/>
        <w:autoSpaceDE w:val="0"/>
        <w:autoSpaceDN w:val="0"/>
        <w:adjustRightInd w:val="0"/>
        <w:ind w:firstLine="709"/>
        <w:jc w:val="left"/>
        <w:rPr>
          <w:rFonts w:ascii="Arial" w:hAnsi="Arial" w:cs="Arial"/>
          <w:sz w:val="24"/>
          <w:szCs w:val="24"/>
          <w:lang w:eastAsia="ru-RU"/>
        </w:rPr>
      </w:pPr>
      <w:r w:rsidRPr="00A60A1E">
        <w:rPr>
          <w:rFonts w:ascii="Arial" w:hAnsi="Arial" w:cs="Arial"/>
          <w:sz w:val="24"/>
          <w:szCs w:val="24"/>
          <w:lang w:eastAsia="ru-RU"/>
        </w:rPr>
        <w:t>производство продукции в хозяйствах всех категорий к 2025 году:</w:t>
      </w:r>
    </w:p>
    <w:p w:rsidR="00902CE6" w:rsidRPr="00A60A1E" w:rsidRDefault="00902CE6" w:rsidP="001372F0">
      <w:pPr>
        <w:widowControl w:val="0"/>
        <w:autoSpaceDE w:val="0"/>
        <w:autoSpaceDN w:val="0"/>
        <w:adjustRightInd w:val="0"/>
        <w:ind w:firstLine="709"/>
        <w:jc w:val="left"/>
        <w:rPr>
          <w:rFonts w:ascii="Arial" w:hAnsi="Arial" w:cs="Arial"/>
          <w:sz w:val="24"/>
          <w:szCs w:val="24"/>
          <w:lang w:eastAsia="ru-RU"/>
        </w:rPr>
      </w:pPr>
      <w:r w:rsidRPr="00A60A1E">
        <w:rPr>
          <w:rFonts w:ascii="Arial" w:hAnsi="Arial" w:cs="Arial"/>
          <w:sz w:val="24"/>
          <w:szCs w:val="24"/>
          <w:lang w:eastAsia="ru-RU"/>
        </w:rPr>
        <w:t>зерновых и зернобобовых - до 122,5 тыс. тонн;</w:t>
      </w:r>
    </w:p>
    <w:p w:rsidR="00902CE6" w:rsidRPr="00A60A1E" w:rsidRDefault="00620B44" w:rsidP="001372F0">
      <w:pPr>
        <w:widowControl w:val="0"/>
        <w:autoSpaceDE w:val="0"/>
        <w:autoSpaceDN w:val="0"/>
        <w:adjustRightInd w:val="0"/>
        <w:ind w:firstLine="709"/>
        <w:jc w:val="left"/>
        <w:rPr>
          <w:rFonts w:ascii="Arial" w:hAnsi="Arial" w:cs="Arial"/>
          <w:sz w:val="24"/>
          <w:szCs w:val="24"/>
          <w:lang w:eastAsia="ru-RU"/>
        </w:rPr>
      </w:pPr>
      <w:r>
        <w:rPr>
          <w:rFonts w:ascii="Arial" w:hAnsi="Arial" w:cs="Arial"/>
          <w:sz w:val="24"/>
          <w:szCs w:val="24"/>
          <w:lang w:eastAsia="ru-RU"/>
        </w:rPr>
        <w:t>подсолнечника- до 21,7</w:t>
      </w:r>
      <w:r w:rsidR="00902CE6" w:rsidRPr="00A60A1E">
        <w:rPr>
          <w:rFonts w:ascii="Arial" w:hAnsi="Arial" w:cs="Arial"/>
          <w:sz w:val="24"/>
          <w:szCs w:val="24"/>
          <w:lang w:eastAsia="ru-RU"/>
        </w:rPr>
        <w:t xml:space="preserve"> тыс. тонн;</w:t>
      </w:r>
    </w:p>
    <w:p w:rsidR="00CA4920" w:rsidRDefault="00AB7072" w:rsidP="001372F0">
      <w:pPr>
        <w:widowControl w:val="0"/>
        <w:autoSpaceDE w:val="0"/>
        <w:autoSpaceDN w:val="0"/>
        <w:adjustRightInd w:val="0"/>
        <w:jc w:val="left"/>
        <w:rPr>
          <w:rFonts w:ascii="Arial" w:hAnsi="Arial" w:cs="Arial"/>
          <w:sz w:val="24"/>
          <w:szCs w:val="24"/>
          <w:lang w:eastAsia="ru-RU"/>
        </w:rPr>
      </w:pPr>
      <w:r w:rsidRPr="00A60A1E">
        <w:rPr>
          <w:rFonts w:ascii="Arial" w:hAnsi="Arial" w:cs="Arial"/>
          <w:sz w:val="24"/>
          <w:szCs w:val="24"/>
          <w:lang w:eastAsia="ru-RU"/>
        </w:rPr>
        <w:t>в качественном выражении</w:t>
      </w:r>
    </w:p>
    <w:p w:rsidR="00AB7072" w:rsidRDefault="00CA4920" w:rsidP="00CA4920">
      <w:pPr>
        <w:widowControl w:val="0"/>
        <w:autoSpaceDE w:val="0"/>
        <w:autoSpaceDN w:val="0"/>
        <w:adjustRightInd w:val="0"/>
        <w:ind w:firstLine="709"/>
        <w:jc w:val="left"/>
        <w:rPr>
          <w:rFonts w:ascii="Arial" w:hAnsi="Arial" w:cs="Arial"/>
          <w:sz w:val="24"/>
          <w:szCs w:val="24"/>
          <w:lang w:eastAsia="ru-RU"/>
        </w:rPr>
      </w:pPr>
      <w:r>
        <w:rPr>
          <w:rFonts w:ascii="Arial" w:hAnsi="Arial" w:cs="Arial"/>
          <w:sz w:val="24"/>
          <w:szCs w:val="24"/>
          <w:lang w:eastAsia="ru-RU"/>
        </w:rPr>
        <w:t>о</w:t>
      </w:r>
      <w:r w:rsidRPr="00CA4920">
        <w:rPr>
          <w:rFonts w:ascii="Arial" w:hAnsi="Arial" w:cs="Arial"/>
          <w:sz w:val="24"/>
          <w:szCs w:val="24"/>
          <w:lang w:eastAsia="ru-RU"/>
        </w:rPr>
        <w:t>беспечение продовольственной независимости в сфере растениеводства;</w:t>
      </w:r>
    </w:p>
    <w:p w:rsidR="00AB7072" w:rsidRPr="00167B3E" w:rsidRDefault="001372F0" w:rsidP="001372F0">
      <w:pPr>
        <w:widowControl w:val="0"/>
        <w:autoSpaceDE w:val="0"/>
        <w:autoSpaceDN w:val="0"/>
        <w:adjustRightInd w:val="0"/>
        <w:ind w:firstLine="709"/>
        <w:jc w:val="left"/>
        <w:rPr>
          <w:rFonts w:ascii="Arial" w:hAnsi="Arial" w:cs="Arial"/>
          <w:sz w:val="24"/>
          <w:szCs w:val="24"/>
          <w:lang w:eastAsia="ru-RU"/>
        </w:rPr>
      </w:pPr>
      <w:r>
        <w:rPr>
          <w:rFonts w:ascii="Arial" w:hAnsi="Arial" w:cs="Arial"/>
          <w:sz w:val="24"/>
          <w:szCs w:val="24"/>
          <w:lang w:eastAsia="ru-RU"/>
        </w:rPr>
        <w:t xml:space="preserve">будет достигнуто </w:t>
      </w:r>
      <w:r w:rsidR="00AB7072" w:rsidRPr="00167B3E">
        <w:rPr>
          <w:rFonts w:ascii="Arial" w:hAnsi="Arial" w:cs="Arial"/>
          <w:sz w:val="24"/>
          <w:szCs w:val="24"/>
          <w:lang w:eastAsia="ru-RU"/>
        </w:rPr>
        <w:t>получение стабильных урожаев сельскохозяйственных культур;</w:t>
      </w:r>
    </w:p>
    <w:p w:rsidR="001372F0" w:rsidRPr="00167B3E" w:rsidRDefault="00AB7072" w:rsidP="001372F0">
      <w:pPr>
        <w:widowControl w:val="0"/>
        <w:autoSpaceDE w:val="0"/>
        <w:autoSpaceDN w:val="0"/>
        <w:adjustRightInd w:val="0"/>
        <w:ind w:firstLine="709"/>
        <w:rPr>
          <w:rFonts w:ascii="Arial" w:hAnsi="Arial" w:cs="Arial"/>
          <w:sz w:val="24"/>
          <w:szCs w:val="24"/>
          <w:lang w:eastAsia="ru-RU"/>
        </w:rPr>
      </w:pPr>
      <w:r w:rsidRPr="00167B3E">
        <w:rPr>
          <w:rFonts w:ascii="Arial" w:hAnsi="Arial" w:cs="Arial"/>
          <w:sz w:val="24"/>
          <w:szCs w:val="24"/>
          <w:lang w:eastAsia="ru-RU"/>
        </w:rPr>
        <w:t>повы</w:t>
      </w:r>
      <w:r w:rsidR="001372F0">
        <w:rPr>
          <w:rFonts w:ascii="Arial" w:hAnsi="Arial" w:cs="Arial"/>
          <w:sz w:val="24"/>
          <w:szCs w:val="24"/>
          <w:lang w:eastAsia="ru-RU"/>
        </w:rPr>
        <w:t>сится конкурентоспособность</w:t>
      </w:r>
      <w:r w:rsidRPr="00167B3E">
        <w:rPr>
          <w:rFonts w:ascii="Arial" w:hAnsi="Arial" w:cs="Arial"/>
          <w:sz w:val="24"/>
          <w:szCs w:val="24"/>
          <w:lang w:eastAsia="ru-RU"/>
        </w:rPr>
        <w:t xml:space="preserve"> продукции растениеводства, сырья и продовольствия.</w:t>
      </w:r>
    </w:p>
    <w:p w:rsidR="00AB7072" w:rsidRPr="00167B3E" w:rsidRDefault="00AB7072" w:rsidP="00897835">
      <w:pPr>
        <w:widowControl w:val="0"/>
        <w:autoSpaceDE w:val="0"/>
        <w:autoSpaceDN w:val="0"/>
        <w:adjustRightInd w:val="0"/>
        <w:ind w:firstLine="720"/>
        <w:rPr>
          <w:rFonts w:ascii="Arial" w:hAnsi="Arial" w:cs="Arial"/>
          <w:sz w:val="24"/>
          <w:szCs w:val="24"/>
          <w:lang w:eastAsia="ru-RU"/>
        </w:rPr>
      </w:pPr>
      <w:r w:rsidRPr="00167B3E">
        <w:rPr>
          <w:rFonts w:ascii="Arial" w:hAnsi="Arial" w:cs="Arial"/>
          <w:sz w:val="24"/>
          <w:szCs w:val="24"/>
          <w:lang w:eastAsia="ru-RU"/>
        </w:rPr>
        <w:t>Прогнозные значения показателей (индикаторов) достижения целей и решения задач муниц</w:t>
      </w:r>
      <w:r w:rsidR="009A667B" w:rsidRPr="00167B3E">
        <w:rPr>
          <w:rFonts w:ascii="Arial" w:hAnsi="Arial" w:cs="Arial"/>
          <w:sz w:val="24"/>
          <w:szCs w:val="24"/>
          <w:lang w:eastAsia="ru-RU"/>
        </w:rPr>
        <w:t>ипальной пр</w:t>
      </w:r>
      <w:r w:rsidR="00167B3E" w:rsidRPr="00167B3E">
        <w:rPr>
          <w:rFonts w:ascii="Arial" w:hAnsi="Arial" w:cs="Arial"/>
          <w:sz w:val="24"/>
          <w:szCs w:val="24"/>
          <w:lang w:eastAsia="ru-RU"/>
        </w:rPr>
        <w:t xml:space="preserve">ограммы приведены в приложении </w:t>
      </w:r>
      <w:r w:rsidR="00E6601F">
        <w:rPr>
          <w:rFonts w:ascii="Arial" w:hAnsi="Arial" w:cs="Arial"/>
          <w:sz w:val="24"/>
          <w:szCs w:val="24"/>
          <w:lang w:eastAsia="ru-RU"/>
        </w:rPr>
        <w:t>1</w:t>
      </w:r>
      <w:r w:rsidRPr="00167B3E">
        <w:rPr>
          <w:rFonts w:ascii="Arial" w:hAnsi="Arial" w:cs="Arial"/>
          <w:sz w:val="24"/>
          <w:szCs w:val="24"/>
          <w:lang w:eastAsia="ru-RU"/>
        </w:rPr>
        <w:t>.</w:t>
      </w:r>
    </w:p>
    <w:p w:rsidR="00AB7072" w:rsidRPr="002F0996"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2F0996" w:rsidRDefault="00AB7072" w:rsidP="00897835">
      <w:pPr>
        <w:autoSpaceDE w:val="0"/>
        <w:jc w:val="left"/>
        <w:rPr>
          <w:rFonts w:ascii="Arial" w:hAnsi="Arial" w:cs="Arial"/>
          <w:sz w:val="24"/>
          <w:szCs w:val="24"/>
          <w:highlight w:val="darkGray"/>
          <w:lang w:eastAsia="ru-RU"/>
        </w:rPr>
      </w:pPr>
      <w:bookmarkStart w:id="2" w:name="подпрограмма2"/>
    </w:p>
    <w:p w:rsidR="004243C5" w:rsidRPr="00616877" w:rsidRDefault="004243C5" w:rsidP="00897835">
      <w:pPr>
        <w:widowControl w:val="0"/>
        <w:adjustRightInd w:val="0"/>
        <w:jc w:val="center"/>
        <w:outlineLvl w:val="3"/>
        <w:rPr>
          <w:rFonts w:ascii="Arial" w:hAnsi="Arial" w:cs="Arial"/>
          <w:sz w:val="24"/>
          <w:szCs w:val="24"/>
        </w:rPr>
      </w:pPr>
      <w:r w:rsidRPr="00616877">
        <w:rPr>
          <w:rFonts w:ascii="Arial" w:hAnsi="Arial" w:cs="Arial"/>
          <w:sz w:val="24"/>
          <w:szCs w:val="24"/>
        </w:rPr>
        <w:t>Подпрограмма 2«Развитие подотрасли животноводства, переработки и реализации продукции животноводства»</w:t>
      </w:r>
    </w:p>
    <w:p w:rsidR="004243C5" w:rsidRPr="00616877" w:rsidRDefault="004243C5" w:rsidP="00A46C38">
      <w:pPr>
        <w:widowControl w:val="0"/>
        <w:adjustRightInd w:val="0"/>
        <w:jc w:val="center"/>
        <w:outlineLvl w:val="3"/>
        <w:rPr>
          <w:rFonts w:ascii="Arial" w:hAnsi="Arial" w:cs="Arial"/>
          <w:sz w:val="24"/>
          <w:szCs w:val="24"/>
        </w:rPr>
      </w:pPr>
    </w:p>
    <w:p w:rsidR="00A46C38" w:rsidRDefault="00D103FA" w:rsidP="00A46C38">
      <w:pPr>
        <w:jc w:val="center"/>
        <w:rPr>
          <w:rFonts w:ascii="Arial" w:hAnsi="Arial" w:cs="Arial"/>
          <w:sz w:val="24"/>
          <w:szCs w:val="24"/>
          <w:lang w:eastAsia="ru-RU"/>
        </w:rPr>
      </w:pPr>
      <w:r w:rsidRPr="00616877">
        <w:rPr>
          <w:rFonts w:ascii="Arial" w:hAnsi="Arial" w:cs="Arial"/>
          <w:sz w:val="24"/>
          <w:szCs w:val="24"/>
        </w:rPr>
        <w:t xml:space="preserve">Паспорт </w:t>
      </w:r>
      <w:r w:rsidR="00AB7072" w:rsidRPr="00616877">
        <w:rPr>
          <w:rFonts w:ascii="Arial" w:hAnsi="Arial" w:cs="Arial"/>
          <w:sz w:val="24"/>
          <w:szCs w:val="24"/>
          <w:lang w:eastAsia="ru-RU"/>
        </w:rPr>
        <w:t xml:space="preserve">подпрограммы 2 </w:t>
      </w:r>
      <w:r w:rsidR="00A46C38" w:rsidRPr="00616877">
        <w:rPr>
          <w:rFonts w:ascii="Arial" w:hAnsi="Arial" w:cs="Arial"/>
          <w:sz w:val="24"/>
          <w:szCs w:val="24"/>
          <w:lang w:eastAsia="ru-RU"/>
        </w:rPr>
        <w:t>«</w:t>
      </w:r>
      <w:r w:rsidR="00A46C38" w:rsidRPr="00A46C38">
        <w:rPr>
          <w:rFonts w:ascii="Arial" w:hAnsi="Arial" w:cs="Arial"/>
          <w:sz w:val="24"/>
          <w:szCs w:val="24"/>
          <w:lang w:eastAsia="ru-RU"/>
        </w:rPr>
        <w:t>Развитие подотрасли животноводства, переработки и реализации продукции животноводства»муниципальной программы «Развитие сельского хозяйства, производства пищевых продуктов и инфраструктуры агропродовольственного рынка</w:t>
      </w:r>
      <w:r w:rsidR="00A46C38">
        <w:rPr>
          <w:rFonts w:ascii="Arial" w:hAnsi="Arial" w:cs="Arial"/>
          <w:sz w:val="24"/>
          <w:szCs w:val="24"/>
          <w:lang w:eastAsia="ru-RU"/>
        </w:rPr>
        <w:t xml:space="preserve"> Верхнемамонского муниципального района Воронежской области</w:t>
      </w:r>
      <w:r w:rsidR="00A46C38" w:rsidRPr="00A46C38">
        <w:rPr>
          <w:rFonts w:ascii="Arial" w:hAnsi="Arial" w:cs="Arial"/>
          <w:sz w:val="24"/>
          <w:szCs w:val="24"/>
          <w:lang w:eastAsia="ru-RU"/>
        </w:rPr>
        <w:t>» на 2020-2025 годы</w:t>
      </w:r>
    </w:p>
    <w:p w:rsidR="00A46C38" w:rsidRPr="00A46C38" w:rsidRDefault="00A46C38" w:rsidP="00A46C38">
      <w:pP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8"/>
        <w:gridCol w:w="6098"/>
      </w:tblGrid>
      <w:tr w:rsidR="00AB7072" w:rsidRPr="002F0996">
        <w:tc>
          <w:tcPr>
            <w:tcW w:w="3328" w:type="dxa"/>
          </w:tcPr>
          <w:bookmarkEnd w:id="2"/>
          <w:p w:rsidR="00AB7072" w:rsidRPr="006E59AA" w:rsidRDefault="00AB7072" w:rsidP="00897835">
            <w:pPr>
              <w:widowControl w:val="0"/>
              <w:autoSpaceDE w:val="0"/>
              <w:autoSpaceDN w:val="0"/>
              <w:adjustRightInd w:val="0"/>
              <w:jc w:val="left"/>
              <w:rPr>
                <w:rFonts w:ascii="Arial" w:hAnsi="Arial" w:cs="Arial"/>
                <w:sz w:val="24"/>
                <w:szCs w:val="24"/>
                <w:lang w:eastAsia="ru-RU"/>
              </w:rPr>
            </w:pPr>
            <w:r w:rsidRPr="006E59AA">
              <w:rPr>
                <w:rFonts w:ascii="Arial" w:hAnsi="Arial" w:cs="Arial"/>
                <w:sz w:val="24"/>
                <w:szCs w:val="24"/>
                <w:lang w:eastAsia="ru-RU"/>
              </w:rPr>
              <w:t>Исполнители подпрограммы</w:t>
            </w:r>
          </w:p>
        </w:tc>
        <w:tc>
          <w:tcPr>
            <w:tcW w:w="6098" w:type="dxa"/>
          </w:tcPr>
          <w:p w:rsidR="00AB7072" w:rsidRPr="006E59AA" w:rsidRDefault="00AB7072" w:rsidP="00897835">
            <w:pPr>
              <w:widowControl w:val="0"/>
              <w:autoSpaceDE w:val="0"/>
              <w:autoSpaceDN w:val="0"/>
              <w:adjustRightInd w:val="0"/>
              <w:jc w:val="left"/>
              <w:rPr>
                <w:rFonts w:ascii="Arial" w:hAnsi="Arial" w:cs="Arial"/>
                <w:sz w:val="24"/>
                <w:szCs w:val="24"/>
                <w:lang w:eastAsia="ru-RU"/>
              </w:rPr>
            </w:pPr>
            <w:r w:rsidRPr="006E59AA">
              <w:rPr>
                <w:rFonts w:ascii="Arial" w:hAnsi="Arial" w:cs="Arial"/>
                <w:sz w:val="24"/>
                <w:szCs w:val="24"/>
                <w:lang w:eastAsia="ru-RU"/>
              </w:rPr>
              <w:t xml:space="preserve">МКУ «Отдел аграрной политики и земельных отношений Верхнемамонского муниципального </w:t>
            </w:r>
            <w:r w:rsidRPr="006E59AA">
              <w:rPr>
                <w:rFonts w:ascii="Arial" w:hAnsi="Arial" w:cs="Arial"/>
                <w:sz w:val="24"/>
                <w:szCs w:val="24"/>
                <w:lang w:eastAsia="ru-RU"/>
              </w:rPr>
              <w:lastRenderedPageBreak/>
              <w:t>района Воронежской области»</w:t>
            </w:r>
          </w:p>
        </w:tc>
      </w:tr>
      <w:tr w:rsidR="00AB7072" w:rsidRPr="002F0996">
        <w:tc>
          <w:tcPr>
            <w:tcW w:w="3328" w:type="dxa"/>
          </w:tcPr>
          <w:p w:rsidR="00A46C38" w:rsidRPr="00ED662D" w:rsidRDefault="00AB7072" w:rsidP="00A46C38">
            <w:pPr>
              <w:widowControl w:val="0"/>
              <w:autoSpaceDE w:val="0"/>
              <w:autoSpaceDN w:val="0"/>
              <w:adjustRightInd w:val="0"/>
              <w:jc w:val="left"/>
              <w:rPr>
                <w:rFonts w:ascii="Arial" w:hAnsi="Arial" w:cs="Arial"/>
                <w:sz w:val="24"/>
                <w:szCs w:val="24"/>
                <w:lang w:eastAsia="ru-RU"/>
              </w:rPr>
            </w:pPr>
            <w:r w:rsidRPr="00ED662D">
              <w:rPr>
                <w:rFonts w:ascii="Arial" w:hAnsi="Arial" w:cs="Arial"/>
                <w:sz w:val="24"/>
                <w:szCs w:val="24"/>
                <w:lang w:eastAsia="ru-RU"/>
              </w:rPr>
              <w:lastRenderedPageBreak/>
              <w:t xml:space="preserve">Основные мероприятия, </w:t>
            </w:r>
          </w:p>
          <w:p w:rsidR="00AB7072" w:rsidRPr="00ED662D" w:rsidRDefault="00AB7072" w:rsidP="00897835">
            <w:pPr>
              <w:widowControl w:val="0"/>
              <w:autoSpaceDE w:val="0"/>
              <w:autoSpaceDN w:val="0"/>
              <w:adjustRightInd w:val="0"/>
              <w:jc w:val="left"/>
              <w:rPr>
                <w:rFonts w:ascii="Arial" w:hAnsi="Arial" w:cs="Arial"/>
                <w:sz w:val="24"/>
                <w:szCs w:val="24"/>
                <w:lang w:eastAsia="ru-RU"/>
              </w:rPr>
            </w:pPr>
          </w:p>
        </w:tc>
        <w:tc>
          <w:tcPr>
            <w:tcW w:w="6098" w:type="dxa"/>
          </w:tcPr>
          <w:p w:rsidR="00AB7072" w:rsidRPr="00ED662D" w:rsidRDefault="00AB7072" w:rsidP="009D276A">
            <w:pPr>
              <w:widowControl w:val="0"/>
              <w:autoSpaceDE w:val="0"/>
              <w:autoSpaceDN w:val="0"/>
              <w:adjustRightInd w:val="0"/>
              <w:jc w:val="left"/>
              <w:rPr>
                <w:rFonts w:ascii="Arial" w:hAnsi="Arial" w:cs="Arial"/>
                <w:sz w:val="24"/>
                <w:szCs w:val="24"/>
                <w:lang w:eastAsia="ru-RU"/>
              </w:rPr>
            </w:pPr>
            <w:r w:rsidRPr="00ED662D">
              <w:rPr>
                <w:rFonts w:ascii="Arial" w:hAnsi="Arial" w:cs="Arial"/>
                <w:sz w:val="24"/>
                <w:szCs w:val="24"/>
                <w:lang w:eastAsia="ru-RU"/>
              </w:rPr>
              <w:t>Племенное животноводство;</w:t>
            </w:r>
          </w:p>
          <w:p w:rsidR="00AB7072" w:rsidRPr="00ED662D" w:rsidRDefault="00AB7072" w:rsidP="009D276A">
            <w:pPr>
              <w:widowControl w:val="0"/>
              <w:autoSpaceDE w:val="0"/>
              <w:autoSpaceDN w:val="0"/>
              <w:adjustRightInd w:val="0"/>
              <w:jc w:val="left"/>
              <w:rPr>
                <w:rFonts w:ascii="Arial" w:hAnsi="Arial" w:cs="Arial"/>
                <w:sz w:val="24"/>
                <w:szCs w:val="24"/>
                <w:lang w:eastAsia="ru-RU"/>
              </w:rPr>
            </w:pPr>
            <w:r w:rsidRPr="00ED662D">
              <w:rPr>
                <w:rFonts w:ascii="Arial" w:hAnsi="Arial" w:cs="Arial"/>
                <w:sz w:val="24"/>
                <w:szCs w:val="24"/>
                <w:lang w:eastAsia="ru-RU"/>
              </w:rPr>
              <w:t>развитие молочного скотоводства;</w:t>
            </w:r>
          </w:p>
          <w:p w:rsidR="00AB7072" w:rsidRPr="00ED662D" w:rsidRDefault="00AB7072" w:rsidP="009D276A">
            <w:pPr>
              <w:widowControl w:val="0"/>
              <w:autoSpaceDE w:val="0"/>
              <w:autoSpaceDN w:val="0"/>
              <w:adjustRightInd w:val="0"/>
              <w:jc w:val="left"/>
              <w:rPr>
                <w:rFonts w:ascii="Arial" w:hAnsi="Arial" w:cs="Arial"/>
                <w:sz w:val="24"/>
                <w:szCs w:val="24"/>
                <w:lang w:eastAsia="ru-RU"/>
              </w:rPr>
            </w:pPr>
            <w:r w:rsidRPr="00ED662D">
              <w:rPr>
                <w:rFonts w:ascii="Arial" w:hAnsi="Arial" w:cs="Arial"/>
                <w:sz w:val="24"/>
                <w:szCs w:val="24"/>
                <w:lang w:eastAsia="ru-RU"/>
              </w:rPr>
              <w:t>развитие овцеводства и козоводства;</w:t>
            </w:r>
          </w:p>
          <w:p w:rsidR="00AB7072" w:rsidRPr="00ED662D" w:rsidRDefault="00166A28" w:rsidP="009D276A">
            <w:pPr>
              <w:widowControl w:val="0"/>
              <w:autoSpaceDE w:val="0"/>
              <w:autoSpaceDN w:val="0"/>
              <w:adjustRightInd w:val="0"/>
              <w:jc w:val="left"/>
              <w:rPr>
                <w:rFonts w:ascii="Arial" w:hAnsi="Arial" w:cs="Arial"/>
                <w:sz w:val="24"/>
                <w:szCs w:val="24"/>
                <w:lang w:eastAsia="ru-RU"/>
              </w:rPr>
            </w:pPr>
            <w:r w:rsidRPr="00ED662D">
              <w:rPr>
                <w:rFonts w:ascii="Arial" w:hAnsi="Arial" w:cs="Arial"/>
                <w:sz w:val="24"/>
                <w:szCs w:val="24"/>
                <w:lang w:eastAsia="ru-RU"/>
              </w:rPr>
              <w:t>развитие рыбоводства;</w:t>
            </w:r>
          </w:p>
        </w:tc>
      </w:tr>
      <w:tr w:rsidR="00AB7072" w:rsidRPr="002F0996">
        <w:tc>
          <w:tcPr>
            <w:tcW w:w="3328" w:type="dxa"/>
          </w:tcPr>
          <w:p w:rsidR="00AB7072" w:rsidRPr="00283D61" w:rsidRDefault="00AB7072" w:rsidP="00897835">
            <w:pPr>
              <w:widowControl w:val="0"/>
              <w:autoSpaceDE w:val="0"/>
              <w:autoSpaceDN w:val="0"/>
              <w:adjustRightInd w:val="0"/>
              <w:jc w:val="left"/>
              <w:rPr>
                <w:rFonts w:ascii="Arial" w:hAnsi="Arial" w:cs="Arial"/>
                <w:sz w:val="24"/>
                <w:szCs w:val="24"/>
                <w:lang w:eastAsia="ru-RU"/>
              </w:rPr>
            </w:pPr>
            <w:r w:rsidRPr="00283D61">
              <w:rPr>
                <w:rFonts w:ascii="Arial" w:hAnsi="Arial" w:cs="Arial"/>
                <w:sz w:val="24"/>
                <w:szCs w:val="24"/>
                <w:lang w:eastAsia="ru-RU"/>
              </w:rPr>
              <w:t>Цели подпрограммы</w:t>
            </w:r>
          </w:p>
          <w:p w:rsidR="00AB7072" w:rsidRPr="00283D61" w:rsidRDefault="00AB7072" w:rsidP="00897835">
            <w:pPr>
              <w:widowControl w:val="0"/>
              <w:autoSpaceDE w:val="0"/>
              <w:autoSpaceDN w:val="0"/>
              <w:adjustRightInd w:val="0"/>
              <w:jc w:val="left"/>
              <w:rPr>
                <w:rFonts w:ascii="Arial" w:hAnsi="Arial" w:cs="Arial"/>
                <w:sz w:val="24"/>
                <w:szCs w:val="24"/>
                <w:lang w:eastAsia="ru-RU"/>
              </w:rPr>
            </w:pPr>
          </w:p>
        </w:tc>
        <w:tc>
          <w:tcPr>
            <w:tcW w:w="6098" w:type="dxa"/>
          </w:tcPr>
          <w:p w:rsidR="00AB7072" w:rsidRDefault="00AB7072" w:rsidP="00897835">
            <w:pPr>
              <w:widowControl w:val="0"/>
              <w:autoSpaceDE w:val="0"/>
              <w:autoSpaceDN w:val="0"/>
              <w:adjustRightInd w:val="0"/>
              <w:jc w:val="left"/>
              <w:rPr>
                <w:rFonts w:ascii="Arial" w:hAnsi="Arial" w:cs="Arial"/>
                <w:sz w:val="24"/>
                <w:szCs w:val="24"/>
                <w:lang w:eastAsia="ru-RU"/>
              </w:rPr>
            </w:pPr>
            <w:r w:rsidRPr="009D276A">
              <w:rPr>
                <w:rFonts w:ascii="Arial" w:hAnsi="Arial" w:cs="Arial"/>
                <w:sz w:val="24"/>
                <w:szCs w:val="24"/>
                <w:lang w:eastAsia="ru-RU"/>
              </w:rPr>
              <w:t>Комплексное развитие и повышение эффективности производства животноводческой проду</w:t>
            </w:r>
            <w:r w:rsidR="00A85D22" w:rsidRPr="009D276A">
              <w:rPr>
                <w:rFonts w:ascii="Arial" w:hAnsi="Arial" w:cs="Arial"/>
                <w:sz w:val="24"/>
                <w:szCs w:val="24"/>
                <w:lang w:eastAsia="ru-RU"/>
              </w:rPr>
              <w:t>кции и продуктов ее переработки</w:t>
            </w:r>
            <w:r w:rsidR="004A67AD">
              <w:rPr>
                <w:rFonts w:ascii="Arial" w:hAnsi="Arial" w:cs="Arial"/>
                <w:sz w:val="24"/>
                <w:szCs w:val="24"/>
                <w:lang w:eastAsia="ru-RU"/>
              </w:rPr>
              <w:t>;</w:t>
            </w:r>
          </w:p>
          <w:p w:rsidR="004A67AD" w:rsidRPr="009D276A" w:rsidRDefault="004A67AD" w:rsidP="00897835">
            <w:pPr>
              <w:widowControl w:val="0"/>
              <w:autoSpaceDE w:val="0"/>
              <w:autoSpaceDN w:val="0"/>
              <w:adjustRightInd w:val="0"/>
              <w:jc w:val="left"/>
              <w:rPr>
                <w:rFonts w:ascii="Arial" w:hAnsi="Arial" w:cs="Arial"/>
                <w:sz w:val="24"/>
                <w:szCs w:val="24"/>
                <w:lang w:eastAsia="ru-RU"/>
              </w:rPr>
            </w:pPr>
            <w:r w:rsidRPr="004A67AD">
              <w:rPr>
                <w:rFonts w:ascii="Arial" w:hAnsi="Arial" w:cs="Arial"/>
                <w:sz w:val="24"/>
                <w:szCs w:val="24"/>
                <w:lang w:eastAsia="ru-RU"/>
              </w:rPr>
              <w:t>повышение конкурентоспособности продукции животноводства, сырья и продовольствия.</w:t>
            </w:r>
          </w:p>
        </w:tc>
      </w:tr>
      <w:tr w:rsidR="00AB7072" w:rsidRPr="002F0996">
        <w:tc>
          <w:tcPr>
            <w:tcW w:w="3328" w:type="dxa"/>
          </w:tcPr>
          <w:p w:rsidR="00AB7072" w:rsidRPr="00A83628" w:rsidRDefault="00AB7072" w:rsidP="00897835">
            <w:pPr>
              <w:widowControl w:val="0"/>
              <w:autoSpaceDE w:val="0"/>
              <w:autoSpaceDN w:val="0"/>
              <w:adjustRightInd w:val="0"/>
              <w:jc w:val="left"/>
              <w:rPr>
                <w:rFonts w:ascii="Arial" w:hAnsi="Arial" w:cs="Arial"/>
                <w:sz w:val="24"/>
                <w:szCs w:val="24"/>
                <w:lang w:eastAsia="ru-RU"/>
              </w:rPr>
            </w:pPr>
            <w:r w:rsidRPr="00A83628">
              <w:rPr>
                <w:rFonts w:ascii="Arial" w:hAnsi="Arial" w:cs="Arial"/>
                <w:sz w:val="24"/>
                <w:szCs w:val="24"/>
                <w:lang w:eastAsia="ru-RU"/>
              </w:rPr>
              <w:t>Задачи подпрограммы</w:t>
            </w:r>
          </w:p>
          <w:p w:rsidR="00AB7072" w:rsidRPr="002F0996" w:rsidRDefault="00AB7072" w:rsidP="00897835">
            <w:pPr>
              <w:widowControl w:val="0"/>
              <w:autoSpaceDE w:val="0"/>
              <w:autoSpaceDN w:val="0"/>
              <w:adjustRightInd w:val="0"/>
              <w:jc w:val="left"/>
              <w:rPr>
                <w:rFonts w:ascii="Arial" w:hAnsi="Arial" w:cs="Arial"/>
                <w:sz w:val="24"/>
                <w:szCs w:val="24"/>
                <w:highlight w:val="darkGray"/>
                <w:lang w:eastAsia="ru-RU"/>
              </w:rPr>
            </w:pPr>
          </w:p>
        </w:tc>
        <w:tc>
          <w:tcPr>
            <w:tcW w:w="6098" w:type="dxa"/>
          </w:tcPr>
          <w:p w:rsidR="009D276A" w:rsidRPr="009D276A" w:rsidRDefault="009D276A" w:rsidP="00CD3FAD">
            <w:pPr>
              <w:widowControl w:val="0"/>
              <w:autoSpaceDE w:val="0"/>
              <w:autoSpaceDN w:val="0"/>
              <w:adjustRightInd w:val="0"/>
              <w:jc w:val="left"/>
              <w:rPr>
                <w:rFonts w:ascii="Arial" w:hAnsi="Arial" w:cs="Arial"/>
                <w:sz w:val="24"/>
                <w:szCs w:val="24"/>
                <w:lang w:eastAsia="ru-RU"/>
              </w:rPr>
            </w:pPr>
            <w:r w:rsidRPr="009D276A">
              <w:rPr>
                <w:rFonts w:ascii="Arial" w:hAnsi="Arial" w:cs="Arial"/>
                <w:sz w:val="24"/>
                <w:szCs w:val="24"/>
                <w:lang w:eastAsia="ru-RU"/>
              </w:rPr>
              <w:t xml:space="preserve">Увеличение численности племенного </w:t>
            </w:r>
            <w:r w:rsidR="00203DEF" w:rsidRPr="009D276A">
              <w:rPr>
                <w:rFonts w:ascii="Arial" w:hAnsi="Arial" w:cs="Arial"/>
                <w:sz w:val="24"/>
                <w:szCs w:val="24"/>
                <w:lang w:eastAsia="ru-RU"/>
              </w:rPr>
              <w:t>поголовья сельскохозяйственных животных;</w:t>
            </w:r>
          </w:p>
          <w:p w:rsidR="00AB7072" w:rsidRPr="009D276A" w:rsidRDefault="00203DEF" w:rsidP="00CD3FAD">
            <w:pPr>
              <w:widowControl w:val="0"/>
              <w:autoSpaceDE w:val="0"/>
              <w:autoSpaceDN w:val="0"/>
              <w:adjustRightInd w:val="0"/>
              <w:jc w:val="left"/>
              <w:rPr>
                <w:rFonts w:ascii="Arial" w:hAnsi="Arial" w:cs="Arial"/>
                <w:sz w:val="24"/>
                <w:szCs w:val="24"/>
                <w:lang w:eastAsia="ru-RU"/>
              </w:rPr>
            </w:pPr>
            <w:r w:rsidRPr="009D276A">
              <w:rPr>
                <w:rFonts w:ascii="Arial" w:hAnsi="Arial" w:cs="Arial"/>
                <w:sz w:val="24"/>
                <w:szCs w:val="24"/>
                <w:lang w:eastAsia="ru-RU"/>
              </w:rPr>
              <w:t>увеличение объемов производства продукции мясного и молочного животноводства;</w:t>
            </w:r>
          </w:p>
          <w:p w:rsidR="00AB7072" w:rsidRPr="009D276A" w:rsidRDefault="00203DEF" w:rsidP="00CD3FAD">
            <w:pPr>
              <w:widowControl w:val="0"/>
              <w:autoSpaceDE w:val="0"/>
              <w:autoSpaceDN w:val="0"/>
              <w:adjustRightInd w:val="0"/>
              <w:jc w:val="left"/>
              <w:rPr>
                <w:rFonts w:ascii="Arial" w:hAnsi="Arial" w:cs="Arial"/>
                <w:sz w:val="24"/>
                <w:szCs w:val="24"/>
                <w:lang w:eastAsia="ru-RU"/>
              </w:rPr>
            </w:pPr>
            <w:r w:rsidRPr="009D276A">
              <w:rPr>
                <w:rFonts w:ascii="Arial" w:hAnsi="Arial" w:cs="Arial"/>
                <w:sz w:val="24"/>
                <w:szCs w:val="24"/>
                <w:lang w:eastAsia="ru-RU"/>
              </w:rPr>
              <w:t>развитие социально значимых отраслей: овцеводства и козоводства, рыбоводства, обеспечивающих сохранение традиционного уклада жизни и занятости населения</w:t>
            </w:r>
          </w:p>
        </w:tc>
      </w:tr>
      <w:tr w:rsidR="00AB7072" w:rsidRPr="002F0996">
        <w:trPr>
          <w:trHeight w:val="2270"/>
        </w:trPr>
        <w:tc>
          <w:tcPr>
            <w:tcW w:w="3328" w:type="dxa"/>
          </w:tcPr>
          <w:p w:rsidR="00AB7072" w:rsidRPr="00CD4698" w:rsidRDefault="00A46C38" w:rsidP="00897835">
            <w:pPr>
              <w:widowControl w:val="0"/>
              <w:autoSpaceDE w:val="0"/>
              <w:autoSpaceDN w:val="0"/>
              <w:adjustRightInd w:val="0"/>
              <w:jc w:val="left"/>
              <w:rPr>
                <w:rFonts w:ascii="Arial" w:hAnsi="Arial" w:cs="Arial"/>
                <w:sz w:val="24"/>
                <w:szCs w:val="24"/>
                <w:lang w:eastAsia="ru-RU"/>
              </w:rPr>
            </w:pPr>
            <w:r w:rsidRPr="00CD4698">
              <w:rPr>
                <w:rFonts w:ascii="Arial" w:hAnsi="Arial" w:cs="Arial"/>
                <w:sz w:val="24"/>
                <w:szCs w:val="24"/>
                <w:lang w:eastAsia="ru-RU"/>
              </w:rPr>
              <w:t>Целевые показатели (и</w:t>
            </w:r>
            <w:r w:rsidR="00AB7072" w:rsidRPr="00CD4698">
              <w:rPr>
                <w:rFonts w:ascii="Arial" w:hAnsi="Arial" w:cs="Arial"/>
                <w:sz w:val="24"/>
                <w:szCs w:val="24"/>
                <w:lang w:eastAsia="ru-RU"/>
              </w:rPr>
              <w:t>ндикаторы</w:t>
            </w:r>
            <w:r w:rsidRPr="00CD4698">
              <w:rPr>
                <w:rFonts w:ascii="Arial" w:hAnsi="Arial" w:cs="Arial"/>
                <w:sz w:val="24"/>
                <w:szCs w:val="24"/>
                <w:lang w:eastAsia="ru-RU"/>
              </w:rPr>
              <w:t>)</w:t>
            </w:r>
            <w:r w:rsidR="00AB7072" w:rsidRPr="00CD4698">
              <w:rPr>
                <w:rFonts w:ascii="Arial" w:hAnsi="Arial" w:cs="Arial"/>
                <w:sz w:val="24"/>
                <w:szCs w:val="24"/>
                <w:lang w:eastAsia="ru-RU"/>
              </w:rPr>
              <w:t xml:space="preserve"> подпрограммы</w:t>
            </w:r>
          </w:p>
          <w:p w:rsidR="00AB7072" w:rsidRPr="00CD4698" w:rsidRDefault="00AB7072" w:rsidP="00A46C38">
            <w:pPr>
              <w:widowControl w:val="0"/>
              <w:autoSpaceDE w:val="0"/>
              <w:autoSpaceDN w:val="0"/>
              <w:adjustRightInd w:val="0"/>
              <w:jc w:val="left"/>
              <w:rPr>
                <w:rFonts w:ascii="Arial" w:hAnsi="Arial" w:cs="Arial"/>
                <w:sz w:val="24"/>
                <w:szCs w:val="24"/>
                <w:lang w:eastAsia="ru-RU"/>
              </w:rPr>
            </w:pPr>
          </w:p>
        </w:tc>
        <w:tc>
          <w:tcPr>
            <w:tcW w:w="6098" w:type="dxa"/>
          </w:tcPr>
          <w:p w:rsidR="00A83628" w:rsidRPr="00CD4698" w:rsidRDefault="00A83628" w:rsidP="00CD3FAD">
            <w:pPr>
              <w:widowControl w:val="0"/>
              <w:autoSpaceDE w:val="0"/>
              <w:autoSpaceDN w:val="0"/>
              <w:adjustRightInd w:val="0"/>
              <w:jc w:val="left"/>
              <w:rPr>
                <w:rFonts w:ascii="Arial" w:hAnsi="Arial" w:cs="Arial"/>
                <w:sz w:val="24"/>
                <w:szCs w:val="24"/>
                <w:lang w:eastAsia="ru-RU"/>
              </w:rPr>
            </w:pPr>
            <w:r w:rsidRPr="00CD4698">
              <w:rPr>
                <w:rFonts w:ascii="Arial" w:hAnsi="Arial" w:cs="Arial"/>
                <w:sz w:val="24"/>
                <w:szCs w:val="24"/>
                <w:lang w:eastAsia="ru-RU"/>
              </w:rPr>
              <w:t>Численность племенного поголовья сельскохозяйственных животных</w:t>
            </w:r>
            <w:r w:rsidR="00203DEF" w:rsidRPr="00CD4698">
              <w:rPr>
                <w:rFonts w:ascii="Arial" w:hAnsi="Arial" w:cs="Arial"/>
                <w:sz w:val="24"/>
                <w:szCs w:val="24"/>
                <w:lang w:eastAsia="ru-RU"/>
              </w:rPr>
              <w:t>;</w:t>
            </w:r>
          </w:p>
          <w:p w:rsidR="00A83628" w:rsidRPr="00CD4698" w:rsidRDefault="00203DEF" w:rsidP="00CD3FAD">
            <w:pPr>
              <w:widowControl w:val="0"/>
              <w:autoSpaceDE w:val="0"/>
              <w:autoSpaceDN w:val="0"/>
              <w:adjustRightInd w:val="0"/>
              <w:jc w:val="left"/>
              <w:rPr>
                <w:rFonts w:ascii="Arial" w:hAnsi="Arial" w:cs="Arial"/>
                <w:sz w:val="24"/>
                <w:szCs w:val="24"/>
                <w:lang w:eastAsia="ru-RU"/>
              </w:rPr>
            </w:pPr>
            <w:r w:rsidRPr="00CD4698">
              <w:rPr>
                <w:rFonts w:ascii="Arial" w:hAnsi="Arial" w:cs="Arial"/>
                <w:sz w:val="24"/>
                <w:szCs w:val="24"/>
                <w:lang w:eastAsia="ru-RU"/>
              </w:rPr>
              <w:t>объем производства молока;</w:t>
            </w:r>
          </w:p>
          <w:p w:rsidR="00A83628" w:rsidRPr="00CD4698" w:rsidRDefault="00203DEF" w:rsidP="00CD3FAD">
            <w:pPr>
              <w:widowControl w:val="0"/>
              <w:autoSpaceDE w:val="0"/>
              <w:autoSpaceDN w:val="0"/>
              <w:adjustRightInd w:val="0"/>
              <w:jc w:val="left"/>
              <w:rPr>
                <w:rFonts w:ascii="Arial" w:hAnsi="Arial" w:cs="Arial"/>
                <w:sz w:val="24"/>
                <w:szCs w:val="24"/>
                <w:lang w:eastAsia="ru-RU"/>
              </w:rPr>
            </w:pPr>
            <w:r w:rsidRPr="00CD4698">
              <w:rPr>
                <w:rFonts w:ascii="Arial" w:hAnsi="Arial" w:cs="Arial"/>
                <w:sz w:val="24"/>
                <w:szCs w:val="24"/>
                <w:lang w:eastAsia="ru-RU"/>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A83628" w:rsidRPr="00CD4698" w:rsidRDefault="00203DEF" w:rsidP="00CD3FAD">
            <w:pPr>
              <w:widowControl w:val="0"/>
              <w:autoSpaceDE w:val="0"/>
              <w:autoSpaceDN w:val="0"/>
              <w:adjustRightInd w:val="0"/>
              <w:jc w:val="left"/>
              <w:rPr>
                <w:rFonts w:ascii="Arial" w:hAnsi="Arial" w:cs="Arial"/>
                <w:sz w:val="24"/>
                <w:szCs w:val="24"/>
                <w:lang w:eastAsia="ru-RU"/>
              </w:rPr>
            </w:pPr>
            <w:r w:rsidRPr="00CD4698">
              <w:rPr>
                <w:rFonts w:ascii="Arial" w:hAnsi="Arial" w:cs="Arial"/>
                <w:sz w:val="24"/>
                <w:szCs w:val="24"/>
                <w:lang w:eastAsia="ru-RU"/>
              </w:rPr>
              <w:t>производство рыбы в сельскохозяйственных организациях;</w:t>
            </w:r>
          </w:p>
          <w:p w:rsidR="00A83628" w:rsidRPr="00CD4698" w:rsidRDefault="00203DEF" w:rsidP="00CD3FAD">
            <w:pPr>
              <w:widowControl w:val="0"/>
              <w:autoSpaceDE w:val="0"/>
              <w:autoSpaceDN w:val="0"/>
              <w:adjustRightInd w:val="0"/>
              <w:jc w:val="left"/>
              <w:rPr>
                <w:rFonts w:ascii="Arial" w:hAnsi="Arial" w:cs="Arial"/>
                <w:sz w:val="24"/>
                <w:szCs w:val="24"/>
                <w:lang w:eastAsia="ru-RU"/>
              </w:rPr>
            </w:pPr>
            <w:r w:rsidRPr="00CD4698">
              <w:rPr>
                <w:rFonts w:ascii="Arial" w:hAnsi="Arial" w:cs="Arial"/>
                <w:sz w:val="24"/>
                <w:szCs w:val="24"/>
                <w:lang w:eastAsia="ru-RU"/>
              </w:rPr>
              <w:t>производство скота и птицы на убой в хозяйствах всех категорий (в живом весе);</w:t>
            </w:r>
          </w:p>
          <w:p w:rsidR="00F94B9D" w:rsidRPr="00CD4698" w:rsidRDefault="00203DEF" w:rsidP="00CD3FAD">
            <w:pPr>
              <w:widowControl w:val="0"/>
              <w:autoSpaceDE w:val="0"/>
              <w:autoSpaceDN w:val="0"/>
              <w:adjustRightInd w:val="0"/>
              <w:jc w:val="left"/>
              <w:rPr>
                <w:rFonts w:ascii="Arial" w:hAnsi="Arial" w:cs="Arial"/>
                <w:sz w:val="24"/>
                <w:szCs w:val="24"/>
                <w:lang w:eastAsia="ru-RU"/>
              </w:rPr>
            </w:pPr>
            <w:r w:rsidRPr="00CD4698">
              <w:rPr>
                <w:rFonts w:ascii="Arial" w:hAnsi="Arial" w:cs="Arial"/>
                <w:sz w:val="24"/>
                <w:szCs w:val="24"/>
                <w:lang w:eastAsia="ru-RU"/>
              </w:rPr>
              <w:t>индекс производства продукции животноводства (в сопоставимых ценах).</w:t>
            </w:r>
          </w:p>
        </w:tc>
      </w:tr>
      <w:tr w:rsidR="00AB7072" w:rsidRPr="002F0996">
        <w:tc>
          <w:tcPr>
            <w:tcW w:w="3328" w:type="dxa"/>
          </w:tcPr>
          <w:p w:rsidR="00AB7072" w:rsidRPr="00CD4698" w:rsidRDefault="00A46C38" w:rsidP="00A46C38">
            <w:pPr>
              <w:widowControl w:val="0"/>
              <w:autoSpaceDE w:val="0"/>
              <w:autoSpaceDN w:val="0"/>
              <w:adjustRightInd w:val="0"/>
              <w:jc w:val="left"/>
              <w:rPr>
                <w:rFonts w:ascii="Arial" w:hAnsi="Arial" w:cs="Arial"/>
                <w:sz w:val="24"/>
                <w:szCs w:val="24"/>
                <w:lang w:eastAsia="ru-RU"/>
              </w:rPr>
            </w:pPr>
            <w:r w:rsidRPr="00CD4698">
              <w:rPr>
                <w:rFonts w:ascii="Arial" w:hAnsi="Arial" w:cs="Arial"/>
                <w:sz w:val="24"/>
                <w:szCs w:val="24"/>
                <w:lang w:eastAsia="ru-RU"/>
              </w:rPr>
              <w:t>Этапы и с</w:t>
            </w:r>
            <w:r w:rsidR="00AB7072" w:rsidRPr="00CD4698">
              <w:rPr>
                <w:rFonts w:ascii="Arial" w:hAnsi="Arial" w:cs="Arial"/>
                <w:sz w:val="24"/>
                <w:szCs w:val="24"/>
                <w:lang w:eastAsia="ru-RU"/>
              </w:rPr>
              <w:t xml:space="preserve">роки реализации подпрограммы </w:t>
            </w:r>
          </w:p>
        </w:tc>
        <w:tc>
          <w:tcPr>
            <w:tcW w:w="6098" w:type="dxa"/>
          </w:tcPr>
          <w:p w:rsidR="00AB7072" w:rsidRPr="00CD4698" w:rsidRDefault="00441BDF" w:rsidP="00897835">
            <w:pPr>
              <w:widowControl w:val="0"/>
              <w:autoSpaceDE w:val="0"/>
              <w:autoSpaceDN w:val="0"/>
              <w:adjustRightInd w:val="0"/>
              <w:jc w:val="left"/>
              <w:rPr>
                <w:rFonts w:ascii="Arial" w:hAnsi="Arial" w:cs="Arial"/>
                <w:sz w:val="24"/>
                <w:szCs w:val="24"/>
                <w:lang w:eastAsia="ru-RU"/>
              </w:rPr>
            </w:pPr>
            <w:r w:rsidRPr="00CD4698">
              <w:rPr>
                <w:rFonts w:ascii="Arial" w:hAnsi="Arial" w:cs="Arial"/>
                <w:sz w:val="24"/>
                <w:szCs w:val="24"/>
                <w:lang w:eastAsia="ru-RU"/>
              </w:rPr>
              <w:t>2020 - 2025</w:t>
            </w:r>
            <w:r w:rsidR="00AB7072" w:rsidRPr="00CD4698">
              <w:rPr>
                <w:rFonts w:ascii="Arial" w:hAnsi="Arial" w:cs="Arial"/>
                <w:sz w:val="24"/>
                <w:szCs w:val="24"/>
                <w:lang w:eastAsia="ru-RU"/>
              </w:rPr>
              <w:t xml:space="preserve"> годы</w:t>
            </w:r>
          </w:p>
        </w:tc>
      </w:tr>
      <w:tr w:rsidR="00AB7072" w:rsidRPr="002F0996">
        <w:tc>
          <w:tcPr>
            <w:tcW w:w="3328" w:type="dxa"/>
          </w:tcPr>
          <w:p w:rsidR="00AB7072" w:rsidRPr="006D2C3A" w:rsidRDefault="00AB7072" w:rsidP="006D2C3A">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Объемы и источники финансирования подпрограммы (в действующих ценах каждого года реализации подпрограммы)</w:t>
            </w:r>
          </w:p>
        </w:tc>
        <w:tc>
          <w:tcPr>
            <w:tcW w:w="6098" w:type="dxa"/>
          </w:tcPr>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Объем средств на реализацию подпрограммы составляет 2</w:t>
            </w:r>
            <w:r w:rsidR="00CD7DA9" w:rsidRPr="006D2C3A">
              <w:rPr>
                <w:rFonts w:ascii="Arial" w:hAnsi="Arial" w:cs="Arial"/>
                <w:sz w:val="24"/>
                <w:szCs w:val="24"/>
                <w:lang w:eastAsia="ru-RU"/>
              </w:rPr>
              <w:t> 827 978,81</w:t>
            </w:r>
            <w:r w:rsidRPr="006D2C3A">
              <w:rPr>
                <w:rFonts w:ascii="Arial" w:hAnsi="Arial" w:cs="Arial"/>
                <w:sz w:val="24"/>
                <w:szCs w:val="24"/>
                <w:lang w:eastAsia="ru-RU"/>
              </w:rPr>
              <w:t xml:space="preserve"> тыс. рублей, </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в том числе по источника</w:t>
            </w:r>
            <w:r w:rsidR="00CD7DA9" w:rsidRPr="006D2C3A">
              <w:rPr>
                <w:rFonts w:ascii="Arial" w:hAnsi="Arial" w:cs="Arial"/>
                <w:sz w:val="24"/>
                <w:szCs w:val="24"/>
                <w:lang w:eastAsia="ru-RU"/>
              </w:rPr>
              <w:t xml:space="preserve">м финансирования: </w:t>
            </w:r>
            <w:r w:rsidRPr="006D2C3A">
              <w:rPr>
                <w:rFonts w:ascii="Arial" w:hAnsi="Arial" w:cs="Arial"/>
                <w:sz w:val="24"/>
                <w:szCs w:val="24"/>
                <w:lang w:eastAsia="ru-RU"/>
              </w:rPr>
              <w:t xml:space="preserve">областной бюджет – </w:t>
            </w:r>
            <w:r w:rsidR="00CD7DA9" w:rsidRPr="006D2C3A">
              <w:rPr>
                <w:rFonts w:ascii="Arial" w:hAnsi="Arial" w:cs="Arial"/>
                <w:sz w:val="24"/>
                <w:szCs w:val="24"/>
                <w:lang w:eastAsia="ru-RU"/>
              </w:rPr>
              <w:t>95 529,89</w:t>
            </w:r>
            <w:r w:rsidRPr="006D2C3A">
              <w:rPr>
                <w:rFonts w:ascii="Arial" w:hAnsi="Arial" w:cs="Arial"/>
                <w:sz w:val="24"/>
                <w:szCs w:val="24"/>
                <w:lang w:eastAsia="ru-RU"/>
              </w:rPr>
              <w:t xml:space="preserve"> тыс. рублей; </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средства физических и юридических лиц - 2</w:t>
            </w:r>
            <w:r w:rsidR="00CD7DA9" w:rsidRPr="006D2C3A">
              <w:rPr>
                <w:rFonts w:ascii="Arial" w:hAnsi="Arial" w:cs="Arial"/>
                <w:sz w:val="24"/>
                <w:szCs w:val="24"/>
                <w:lang w:eastAsia="ru-RU"/>
              </w:rPr>
              <w:t> 732 448,93</w:t>
            </w:r>
            <w:r w:rsidRPr="006D2C3A">
              <w:rPr>
                <w:rFonts w:ascii="Arial" w:hAnsi="Arial" w:cs="Arial"/>
                <w:sz w:val="24"/>
                <w:szCs w:val="24"/>
                <w:lang w:eastAsia="ru-RU"/>
              </w:rPr>
              <w:t xml:space="preserve"> тыс. рублей, </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в том числе по годам реализации подпрограммы:</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20</w:t>
            </w:r>
            <w:r w:rsidR="00A73A38" w:rsidRPr="006D2C3A">
              <w:rPr>
                <w:rFonts w:ascii="Arial" w:hAnsi="Arial" w:cs="Arial"/>
                <w:sz w:val="24"/>
                <w:szCs w:val="24"/>
                <w:lang w:eastAsia="ru-RU"/>
              </w:rPr>
              <w:t>20</w:t>
            </w:r>
            <w:r w:rsidRPr="006D2C3A">
              <w:rPr>
                <w:rFonts w:ascii="Arial" w:hAnsi="Arial" w:cs="Arial"/>
                <w:sz w:val="24"/>
                <w:szCs w:val="24"/>
                <w:lang w:eastAsia="ru-RU"/>
              </w:rPr>
              <w:t xml:space="preserve"> год:</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всего – </w:t>
            </w:r>
            <w:r w:rsidR="00A73A38" w:rsidRPr="006D2C3A">
              <w:rPr>
                <w:rFonts w:ascii="Arial" w:hAnsi="Arial" w:cs="Arial"/>
                <w:sz w:val="24"/>
                <w:szCs w:val="24"/>
                <w:lang w:eastAsia="ru-RU"/>
              </w:rPr>
              <w:t>465 381,99</w:t>
            </w:r>
            <w:r w:rsidRPr="006D2C3A">
              <w:rPr>
                <w:rFonts w:ascii="Arial" w:hAnsi="Arial" w:cs="Arial"/>
                <w:sz w:val="24"/>
                <w:szCs w:val="24"/>
                <w:lang w:eastAsia="ru-RU"/>
              </w:rPr>
              <w:t xml:space="preserve"> тыс. рублей,</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в том числе по источникам финансирования:</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областной бюджет – 15</w:t>
            </w:r>
            <w:r w:rsidR="00A73A38" w:rsidRPr="006D2C3A">
              <w:rPr>
                <w:rFonts w:ascii="Arial" w:hAnsi="Arial" w:cs="Arial"/>
                <w:sz w:val="24"/>
                <w:szCs w:val="24"/>
                <w:lang w:eastAsia="ru-RU"/>
              </w:rPr>
              <w:t> 583,64</w:t>
            </w:r>
            <w:r w:rsidRPr="006D2C3A">
              <w:rPr>
                <w:rFonts w:ascii="Arial" w:hAnsi="Arial" w:cs="Arial"/>
                <w:sz w:val="24"/>
                <w:szCs w:val="24"/>
                <w:lang w:eastAsia="ru-RU"/>
              </w:rPr>
              <w:t xml:space="preserve"> тыс.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юридические и физические лица – </w:t>
            </w:r>
            <w:r w:rsidR="00A73A38" w:rsidRPr="006D2C3A">
              <w:rPr>
                <w:rFonts w:ascii="Arial" w:hAnsi="Arial" w:cs="Arial"/>
                <w:sz w:val="24"/>
                <w:szCs w:val="24"/>
                <w:lang w:eastAsia="ru-RU"/>
              </w:rPr>
              <w:t>449 798,35</w:t>
            </w:r>
            <w:r w:rsidRPr="006D2C3A">
              <w:rPr>
                <w:rFonts w:ascii="Arial" w:hAnsi="Arial" w:cs="Arial"/>
                <w:sz w:val="24"/>
                <w:szCs w:val="24"/>
                <w:lang w:eastAsia="ru-RU"/>
              </w:rPr>
              <w:t xml:space="preserve"> тыс.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p>
          <w:p w:rsidR="00AB7072" w:rsidRPr="006D2C3A" w:rsidRDefault="000E0A39"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2021</w:t>
            </w:r>
            <w:r w:rsidR="00AB7072" w:rsidRPr="006D2C3A">
              <w:rPr>
                <w:rFonts w:ascii="Arial" w:hAnsi="Arial" w:cs="Arial"/>
                <w:sz w:val="24"/>
                <w:szCs w:val="24"/>
                <w:lang w:eastAsia="ru-RU"/>
              </w:rPr>
              <w:t xml:space="preserve"> год:</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всего – </w:t>
            </w:r>
            <w:r w:rsidR="000E0A39" w:rsidRPr="006D2C3A">
              <w:rPr>
                <w:rFonts w:ascii="Arial" w:hAnsi="Arial" w:cs="Arial"/>
                <w:sz w:val="24"/>
                <w:szCs w:val="24"/>
                <w:lang w:eastAsia="ru-RU"/>
              </w:rPr>
              <w:t>467 769,28</w:t>
            </w:r>
            <w:r w:rsidRPr="006D2C3A">
              <w:rPr>
                <w:rFonts w:ascii="Arial" w:hAnsi="Arial" w:cs="Arial"/>
                <w:sz w:val="24"/>
                <w:szCs w:val="24"/>
                <w:lang w:eastAsia="ru-RU"/>
              </w:rPr>
              <w:t xml:space="preserve"> тыс. рублей,</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в том числе по источникам финансирования:</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областной бюджет – </w:t>
            </w:r>
            <w:r w:rsidR="00F5267C" w:rsidRPr="006D2C3A">
              <w:rPr>
                <w:rFonts w:ascii="Arial" w:hAnsi="Arial" w:cs="Arial"/>
                <w:sz w:val="24"/>
                <w:szCs w:val="24"/>
                <w:lang w:eastAsia="ru-RU"/>
              </w:rPr>
              <w:t>15 741,79</w:t>
            </w:r>
            <w:r w:rsidRPr="006D2C3A">
              <w:rPr>
                <w:rFonts w:ascii="Arial" w:hAnsi="Arial" w:cs="Arial"/>
                <w:sz w:val="24"/>
                <w:szCs w:val="24"/>
                <w:lang w:eastAsia="ru-RU"/>
              </w:rPr>
              <w:t xml:space="preserve"> тыс.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юридические и физические лица – </w:t>
            </w:r>
            <w:r w:rsidR="002B7C14" w:rsidRPr="006D2C3A">
              <w:rPr>
                <w:rFonts w:ascii="Arial" w:hAnsi="Arial" w:cs="Arial"/>
                <w:sz w:val="24"/>
                <w:szCs w:val="24"/>
                <w:lang w:eastAsia="ru-RU"/>
              </w:rPr>
              <w:t>452 027,49</w:t>
            </w:r>
            <w:r w:rsidRPr="006D2C3A">
              <w:rPr>
                <w:rFonts w:ascii="Arial" w:hAnsi="Arial" w:cs="Arial"/>
                <w:sz w:val="24"/>
                <w:szCs w:val="24"/>
                <w:lang w:eastAsia="ru-RU"/>
              </w:rPr>
              <w:t>тыс.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p>
          <w:p w:rsidR="00AB7072" w:rsidRPr="006D2C3A" w:rsidRDefault="00F804E9"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lastRenderedPageBreak/>
              <w:t>2022</w:t>
            </w:r>
            <w:r w:rsidR="00AB7072" w:rsidRPr="006D2C3A">
              <w:rPr>
                <w:rFonts w:ascii="Arial" w:hAnsi="Arial" w:cs="Arial"/>
                <w:sz w:val="24"/>
                <w:szCs w:val="24"/>
                <w:lang w:eastAsia="ru-RU"/>
              </w:rPr>
              <w:t xml:space="preserve"> год:</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 всего – </w:t>
            </w:r>
            <w:r w:rsidR="006B3882" w:rsidRPr="006D2C3A">
              <w:rPr>
                <w:rFonts w:ascii="Arial" w:hAnsi="Arial" w:cs="Arial"/>
                <w:sz w:val="24"/>
                <w:szCs w:val="24"/>
                <w:lang w:eastAsia="ru-RU"/>
              </w:rPr>
              <w:t>470 117,90</w:t>
            </w:r>
            <w:r w:rsidRPr="006D2C3A">
              <w:rPr>
                <w:rFonts w:ascii="Arial" w:hAnsi="Arial" w:cs="Arial"/>
                <w:sz w:val="24"/>
                <w:szCs w:val="24"/>
                <w:lang w:eastAsia="ru-RU"/>
              </w:rPr>
              <w:t>тыс. рублей,</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в том числе по источникам финансирования:</w:t>
            </w:r>
          </w:p>
          <w:p w:rsidR="00AB7072" w:rsidRPr="006D2C3A" w:rsidRDefault="00CD12A7"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областной бюджет – 15 850,23</w:t>
            </w:r>
            <w:r w:rsidR="00AB7072" w:rsidRPr="006D2C3A">
              <w:rPr>
                <w:rFonts w:ascii="Arial" w:hAnsi="Arial" w:cs="Arial"/>
                <w:sz w:val="24"/>
                <w:szCs w:val="24"/>
                <w:lang w:eastAsia="ru-RU"/>
              </w:rPr>
              <w:t xml:space="preserve"> тыс.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юридические и физические лица – </w:t>
            </w:r>
            <w:r w:rsidR="006B3882" w:rsidRPr="006D2C3A">
              <w:rPr>
                <w:rFonts w:ascii="Arial" w:hAnsi="Arial" w:cs="Arial"/>
                <w:sz w:val="24"/>
                <w:szCs w:val="24"/>
                <w:lang w:eastAsia="ru-RU"/>
              </w:rPr>
              <w:t>454 267,67</w:t>
            </w:r>
            <w:r w:rsidRPr="006D2C3A">
              <w:rPr>
                <w:rFonts w:ascii="Arial" w:hAnsi="Arial" w:cs="Arial"/>
                <w:sz w:val="24"/>
                <w:szCs w:val="24"/>
                <w:lang w:eastAsia="ru-RU"/>
              </w:rPr>
              <w:t>.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p>
          <w:p w:rsidR="00AB7072" w:rsidRPr="006D2C3A" w:rsidRDefault="00060EFA"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2023</w:t>
            </w:r>
            <w:r w:rsidR="00AB7072" w:rsidRPr="006D2C3A">
              <w:rPr>
                <w:rFonts w:ascii="Arial" w:hAnsi="Arial" w:cs="Arial"/>
                <w:sz w:val="24"/>
                <w:szCs w:val="24"/>
                <w:lang w:eastAsia="ru-RU"/>
              </w:rPr>
              <w:t xml:space="preserve"> год:</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всего – </w:t>
            </w:r>
            <w:r w:rsidR="00060EFA" w:rsidRPr="006D2C3A">
              <w:rPr>
                <w:rFonts w:ascii="Arial" w:hAnsi="Arial" w:cs="Arial"/>
                <w:sz w:val="24"/>
                <w:szCs w:val="24"/>
                <w:lang w:eastAsia="ru-RU"/>
              </w:rPr>
              <w:t>472 527,92</w:t>
            </w:r>
            <w:r w:rsidRPr="006D2C3A">
              <w:rPr>
                <w:rFonts w:ascii="Arial" w:hAnsi="Arial" w:cs="Arial"/>
                <w:sz w:val="24"/>
                <w:szCs w:val="24"/>
                <w:lang w:eastAsia="ru-RU"/>
              </w:rPr>
              <w:t xml:space="preserve"> тыс. рублей,</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в том числе по источникам финансирования:</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областной бюджет –</w:t>
            </w:r>
            <w:r w:rsidR="002A6A80" w:rsidRPr="006D2C3A">
              <w:rPr>
                <w:rFonts w:ascii="Arial" w:hAnsi="Arial" w:cs="Arial"/>
                <w:sz w:val="24"/>
                <w:szCs w:val="24"/>
                <w:lang w:eastAsia="ru-RU"/>
              </w:rPr>
              <w:t xml:space="preserve"> 16 008,96</w:t>
            </w:r>
            <w:r w:rsidRPr="006D2C3A">
              <w:rPr>
                <w:rFonts w:ascii="Arial" w:hAnsi="Arial" w:cs="Arial"/>
                <w:sz w:val="24"/>
                <w:szCs w:val="24"/>
                <w:lang w:eastAsia="ru-RU"/>
              </w:rPr>
              <w:t>тыс.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юридические и физические лица – </w:t>
            </w:r>
            <w:r w:rsidR="002A6A80" w:rsidRPr="006D2C3A">
              <w:rPr>
                <w:rFonts w:ascii="Arial" w:hAnsi="Arial" w:cs="Arial"/>
                <w:sz w:val="24"/>
                <w:szCs w:val="24"/>
                <w:lang w:eastAsia="ru-RU"/>
              </w:rPr>
              <w:t>456 518,96</w:t>
            </w:r>
            <w:r w:rsidRPr="006D2C3A">
              <w:rPr>
                <w:rFonts w:ascii="Arial" w:hAnsi="Arial" w:cs="Arial"/>
                <w:sz w:val="24"/>
                <w:szCs w:val="24"/>
                <w:lang w:eastAsia="ru-RU"/>
              </w:rPr>
              <w:t xml:space="preserve"> тыс.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p>
          <w:p w:rsidR="00AB7072" w:rsidRPr="006D2C3A" w:rsidRDefault="00BF4B2E"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2024</w:t>
            </w:r>
            <w:r w:rsidR="00AB7072" w:rsidRPr="006D2C3A">
              <w:rPr>
                <w:rFonts w:ascii="Arial" w:hAnsi="Arial" w:cs="Arial"/>
                <w:sz w:val="24"/>
                <w:szCs w:val="24"/>
                <w:lang w:eastAsia="ru-RU"/>
              </w:rPr>
              <w:t xml:space="preserve"> год:</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 всего – </w:t>
            </w:r>
            <w:r w:rsidR="000C308B" w:rsidRPr="006D2C3A">
              <w:rPr>
                <w:rFonts w:ascii="Arial" w:hAnsi="Arial" w:cs="Arial"/>
                <w:sz w:val="24"/>
                <w:szCs w:val="24"/>
                <w:lang w:eastAsia="ru-RU"/>
              </w:rPr>
              <w:t>474 899,38</w:t>
            </w:r>
            <w:r w:rsidRPr="006D2C3A">
              <w:rPr>
                <w:rFonts w:ascii="Arial" w:hAnsi="Arial" w:cs="Arial"/>
                <w:sz w:val="24"/>
                <w:szCs w:val="24"/>
                <w:lang w:eastAsia="ru-RU"/>
              </w:rPr>
              <w:t xml:space="preserve"> тыс. рублей,</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в том числе по источникам финансирования:</w:t>
            </w:r>
          </w:p>
          <w:p w:rsidR="00AB7072" w:rsidRPr="006D2C3A" w:rsidRDefault="000C308B"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областной бюджет – 16 117,98 </w:t>
            </w:r>
            <w:r w:rsidR="00AB7072" w:rsidRPr="006D2C3A">
              <w:rPr>
                <w:rFonts w:ascii="Arial" w:hAnsi="Arial" w:cs="Arial"/>
                <w:sz w:val="24"/>
                <w:szCs w:val="24"/>
                <w:lang w:eastAsia="ru-RU"/>
              </w:rPr>
              <w:t>тыс.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юридические и физические лица – </w:t>
            </w:r>
            <w:r w:rsidR="00BF4B2E" w:rsidRPr="006D2C3A">
              <w:rPr>
                <w:rFonts w:ascii="Arial" w:hAnsi="Arial" w:cs="Arial"/>
                <w:sz w:val="24"/>
                <w:szCs w:val="24"/>
                <w:lang w:eastAsia="ru-RU"/>
              </w:rPr>
              <w:t>458 781,40</w:t>
            </w:r>
            <w:r w:rsidRPr="006D2C3A">
              <w:rPr>
                <w:rFonts w:ascii="Arial" w:hAnsi="Arial" w:cs="Arial"/>
                <w:sz w:val="24"/>
                <w:szCs w:val="24"/>
                <w:lang w:eastAsia="ru-RU"/>
              </w:rPr>
              <w:t xml:space="preserve"> тыс. руб.;</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p>
          <w:p w:rsidR="00AB7072" w:rsidRPr="006D2C3A" w:rsidRDefault="00050CF6"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2025</w:t>
            </w:r>
            <w:r w:rsidR="00AB7072" w:rsidRPr="006D2C3A">
              <w:rPr>
                <w:rFonts w:ascii="Arial" w:hAnsi="Arial" w:cs="Arial"/>
                <w:sz w:val="24"/>
                <w:szCs w:val="24"/>
                <w:lang w:eastAsia="ru-RU"/>
              </w:rPr>
              <w:t xml:space="preserve"> год:</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всего – </w:t>
            </w:r>
            <w:r w:rsidR="00050CF6" w:rsidRPr="006D2C3A">
              <w:rPr>
                <w:rFonts w:ascii="Arial" w:hAnsi="Arial" w:cs="Arial"/>
                <w:sz w:val="24"/>
                <w:szCs w:val="24"/>
                <w:lang w:eastAsia="ru-RU"/>
              </w:rPr>
              <w:t>477 282,35</w:t>
            </w:r>
            <w:r w:rsidRPr="006D2C3A">
              <w:rPr>
                <w:rFonts w:ascii="Arial" w:hAnsi="Arial" w:cs="Arial"/>
                <w:sz w:val="24"/>
                <w:szCs w:val="24"/>
                <w:lang w:eastAsia="ru-RU"/>
              </w:rPr>
              <w:t xml:space="preserve"> тыс. рублей,</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в том числе по источникам финансирования:</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областной бюджет – </w:t>
            </w:r>
            <w:r w:rsidR="00050CF6" w:rsidRPr="006D2C3A">
              <w:rPr>
                <w:rFonts w:ascii="Arial" w:hAnsi="Arial" w:cs="Arial"/>
                <w:sz w:val="24"/>
                <w:szCs w:val="24"/>
                <w:lang w:eastAsia="ru-RU"/>
              </w:rPr>
              <w:t>16 227,29</w:t>
            </w:r>
            <w:r w:rsidRPr="006D2C3A">
              <w:rPr>
                <w:rFonts w:ascii="Arial" w:hAnsi="Arial" w:cs="Arial"/>
                <w:sz w:val="24"/>
                <w:szCs w:val="24"/>
                <w:lang w:eastAsia="ru-RU"/>
              </w:rPr>
              <w:t xml:space="preserve"> тыс. рублей;</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средства физических и юридических лиц – </w:t>
            </w:r>
            <w:r w:rsidR="00050CF6" w:rsidRPr="006D2C3A">
              <w:rPr>
                <w:rFonts w:ascii="Arial" w:hAnsi="Arial" w:cs="Arial"/>
                <w:sz w:val="24"/>
                <w:szCs w:val="24"/>
                <w:lang w:eastAsia="ru-RU"/>
              </w:rPr>
              <w:t>461 055,06</w:t>
            </w:r>
            <w:r w:rsidRPr="006D2C3A">
              <w:rPr>
                <w:rFonts w:ascii="Arial" w:hAnsi="Arial" w:cs="Arial"/>
                <w:sz w:val="24"/>
                <w:szCs w:val="24"/>
                <w:lang w:eastAsia="ru-RU"/>
              </w:rPr>
              <w:t xml:space="preserve"> тыс. рублей,</w:t>
            </w:r>
          </w:p>
          <w:p w:rsidR="00AB7072" w:rsidRPr="006D2C3A" w:rsidRDefault="00AB7072" w:rsidP="00897835">
            <w:pPr>
              <w:widowControl w:val="0"/>
              <w:autoSpaceDE w:val="0"/>
              <w:autoSpaceDN w:val="0"/>
              <w:adjustRightInd w:val="0"/>
              <w:jc w:val="left"/>
              <w:rPr>
                <w:rFonts w:ascii="Arial" w:hAnsi="Arial" w:cs="Arial"/>
                <w:sz w:val="24"/>
                <w:szCs w:val="24"/>
                <w:lang w:eastAsia="ru-RU"/>
              </w:rPr>
            </w:pPr>
          </w:p>
          <w:p w:rsidR="00AB7072" w:rsidRPr="006D2C3A" w:rsidRDefault="00AB7072" w:rsidP="00897835">
            <w:pPr>
              <w:widowControl w:val="0"/>
              <w:autoSpaceDE w:val="0"/>
              <w:autoSpaceDN w:val="0"/>
              <w:adjustRightInd w:val="0"/>
              <w:jc w:val="left"/>
              <w:rPr>
                <w:rFonts w:ascii="Arial" w:hAnsi="Arial" w:cs="Arial"/>
                <w:sz w:val="24"/>
                <w:szCs w:val="24"/>
                <w:lang w:eastAsia="ru-RU"/>
              </w:rPr>
            </w:pPr>
            <w:r w:rsidRPr="006D2C3A">
              <w:rPr>
                <w:rFonts w:ascii="Arial" w:hAnsi="Arial" w:cs="Arial"/>
                <w:sz w:val="24"/>
                <w:szCs w:val="24"/>
                <w:lang w:eastAsia="ru-RU"/>
              </w:rPr>
              <w:t xml:space="preserve">Объемы и источники финансирования в разрезе основных мероприятий подпрограммы приведены в </w:t>
            </w:r>
            <w:r w:rsidR="00267C03" w:rsidRPr="006D2C3A">
              <w:rPr>
                <w:rFonts w:ascii="Arial" w:hAnsi="Arial" w:cs="Arial"/>
                <w:sz w:val="24"/>
                <w:szCs w:val="24"/>
                <w:lang w:eastAsia="ru-RU"/>
              </w:rPr>
              <w:t>приложении 3</w:t>
            </w:r>
          </w:p>
        </w:tc>
      </w:tr>
      <w:tr w:rsidR="00AB7072" w:rsidRPr="008820CC">
        <w:tc>
          <w:tcPr>
            <w:tcW w:w="3328" w:type="dxa"/>
          </w:tcPr>
          <w:p w:rsidR="00AB7072" w:rsidRPr="005165FF" w:rsidRDefault="00AB7072" w:rsidP="00897835">
            <w:pPr>
              <w:widowControl w:val="0"/>
              <w:autoSpaceDE w:val="0"/>
              <w:autoSpaceDN w:val="0"/>
              <w:adjustRightInd w:val="0"/>
              <w:jc w:val="left"/>
              <w:rPr>
                <w:rFonts w:ascii="Arial" w:hAnsi="Arial" w:cs="Arial"/>
                <w:sz w:val="24"/>
                <w:szCs w:val="24"/>
                <w:lang w:eastAsia="ru-RU"/>
              </w:rPr>
            </w:pPr>
            <w:r w:rsidRPr="005165FF">
              <w:rPr>
                <w:rFonts w:ascii="Arial" w:hAnsi="Arial" w:cs="Arial"/>
                <w:sz w:val="24"/>
                <w:szCs w:val="24"/>
                <w:lang w:eastAsia="ru-RU"/>
              </w:rPr>
              <w:lastRenderedPageBreak/>
              <w:t xml:space="preserve">Ожидаемые </w:t>
            </w:r>
            <w:r w:rsidR="005165FF" w:rsidRPr="005165FF">
              <w:rPr>
                <w:rFonts w:ascii="Arial" w:hAnsi="Arial" w:cs="Arial"/>
                <w:sz w:val="24"/>
                <w:szCs w:val="24"/>
                <w:lang w:eastAsia="ru-RU"/>
              </w:rPr>
              <w:t xml:space="preserve">конечные </w:t>
            </w:r>
            <w:r w:rsidRPr="005165FF">
              <w:rPr>
                <w:rFonts w:ascii="Arial" w:hAnsi="Arial" w:cs="Arial"/>
                <w:sz w:val="24"/>
                <w:szCs w:val="24"/>
                <w:lang w:eastAsia="ru-RU"/>
              </w:rPr>
              <w:t>результаты реализации подпрограммы</w:t>
            </w:r>
          </w:p>
          <w:p w:rsidR="00AB7072" w:rsidRPr="002F0996" w:rsidRDefault="00AB7072" w:rsidP="00897835">
            <w:pPr>
              <w:widowControl w:val="0"/>
              <w:autoSpaceDE w:val="0"/>
              <w:autoSpaceDN w:val="0"/>
              <w:adjustRightInd w:val="0"/>
              <w:jc w:val="left"/>
              <w:rPr>
                <w:rFonts w:ascii="Arial" w:hAnsi="Arial" w:cs="Arial"/>
                <w:sz w:val="24"/>
                <w:szCs w:val="24"/>
                <w:highlight w:val="darkGray"/>
                <w:lang w:eastAsia="ru-RU"/>
              </w:rPr>
            </w:pPr>
            <w:r w:rsidRPr="005165FF">
              <w:rPr>
                <w:rFonts w:ascii="Arial" w:hAnsi="Arial" w:cs="Arial"/>
                <w:sz w:val="24"/>
                <w:szCs w:val="24"/>
                <w:lang w:eastAsia="ru-RU"/>
              </w:rPr>
              <w:t>муниципальной программы</w:t>
            </w:r>
          </w:p>
        </w:tc>
        <w:tc>
          <w:tcPr>
            <w:tcW w:w="6098" w:type="dxa"/>
          </w:tcPr>
          <w:p w:rsidR="00833D81" w:rsidRPr="0059677A" w:rsidRDefault="00833D81" w:rsidP="00833D81">
            <w:pPr>
              <w:widowControl w:val="0"/>
              <w:autoSpaceDE w:val="0"/>
              <w:autoSpaceDN w:val="0"/>
              <w:adjustRightInd w:val="0"/>
              <w:ind w:firstLine="533"/>
              <w:jc w:val="left"/>
              <w:rPr>
                <w:rFonts w:ascii="Arial" w:hAnsi="Arial" w:cs="Arial"/>
                <w:sz w:val="24"/>
                <w:szCs w:val="24"/>
                <w:lang w:eastAsia="ru-RU"/>
              </w:rPr>
            </w:pPr>
            <w:r w:rsidRPr="0059677A">
              <w:rPr>
                <w:rFonts w:ascii="Arial" w:hAnsi="Arial" w:cs="Arial"/>
                <w:sz w:val="24"/>
                <w:szCs w:val="24"/>
                <w:lang w:eastAsia="ru-RU"/>
              </w:rPr>
              <w:t>увеличение численности племенного поголовья сельскохозяйственных животных в 2025 году до 2957 голов;</w:t>
            </w:r>
          </w:p>
          <w:p w:rsidR="00690373" w:rsidRPr="0059677A" w:rsidRDefault="00690373" w:rsidP="00690373">
            <w:pPr>
              <w:widowControl w:val="0"/>
              <w:autoSpaceDE w:val="0"/>
              <w:autoSpaceDN w:val="0"/>
              <w:adjustRightInd w:val="0"/>
              <w:ind w:firstLine="533"/>
              <w:jc w:val="left"/>
              <w:rPr>
                <w:rFonts w:ascii="Arial" w:hAnsi="Arial" w:cs="Arial"/>
                <w:sz w:val="24"/>
                <w:szCs w:val="24"/>
                <w:lang w:eastAsia="ru-RU"/>
              </w:rPr>
            </w:pPr>
            <w:r w:rsidRPr="0059677A">
              <w:rPr>
                <w:rFonts w:ascii="Arial" w:hAnsi="Arial" w:cs="Arial"/>
                <w:sz w:val="24"/>
                <w:szCs w:val="24"/>
                <w:lang w:eastAsia="ru-RU"/>
              </w:rPr>
              <w:t>увеличение производства в 2025 году:</w:t>
            </w:r>
          </w:p>
          <w:p w:rsidR="00690373" w:rsidRPr="0059677A" w:rsidRDefault="0079196C" w:rsidP="00690373">
            <w:pPr>
              <w:widowControl w:val="0"/>
              <w:autoSpaceDE w:val="0"/>
              <w:autoSpaceDN w:val="0"/>
              <w:adjustRightInd w:val="0"/>
              <w:ind w:firstLine="533"/>
              <w:jc w:val="left"/>
              <w:rPr>
                <w:rFonts w:ascii="Arial" w:hAnsi="Arial" w:cs="Arial"/>
                <w:sz w:val="24"/>
                <w:szCs w:val="24"/>
                <w:lang w:eastAsia="ru-RU"/>
              </w:rPr>
            </w:pPr>
            <w:r w:rsidRPr="0059677A">
              <w:rPr>
                <w:rFonts w:ascii="Arial" w:hAnsi="Arial" w:cs="Arial"/>
                <w:sz w:val="24"/>
                <w:szCs w:val="24"/>
                <w:lang w:eastAsia="ru-RU"/>
              </w:rPr>
              <w:t xml:space="preserve">молока - до 24,59 </w:t>
            </w:r>
            <w:r w:rsidR="00690373" w:rsidRPr="0059677A">
              <w:rPr>
                <w:rFonts w:ascii="Arial" w:hAnsi="Arial" w:cs="Arial"/>
                <w:sz w:val="24"/>
                <w:szCs w:val="24"/>
                <w:lang w:eastAsia="ru-RU"/>
              </w:rPr>
              <w:t>тыс. тонн;</w:t>
            </w:r>
          </w:p>
          <w:p w:rsidR="007E6688" w:rsidRPr="0059677A" w:rsidRDefault="003C65F9" w:rsidP="00690373">
            <w:pPr>
              <w:widowControl w:val="0"/>
              <w:autoSpaceDE w:val="0"/>
              <w:autoSpaceDN w:val="0"/>
              <w:adjustRightInd w:val="0"/>
              <w:ind w:firstLine="533"/>
              <w:jc w:val="left"/>
              <w:rPr>
                <w:rFonts w:ascii="Arial" w:hAnsi="Arial" w:cs="Arial"/>
                <w:sz w:val="24"/>
                <w:szCs w:val="24"/>
                <w:lang w:eastAsia="ru-RU"/>
              </w:rPr>
            </w:pPr>
            <w:r w:rsidRPr="0059677A">
              <w:rPr>
                <w:rFonts w:ascii="Arial" w:hAnsi="Arial" w:cs="Arial"/>
                <w:sz w:val="24"/>
                <w:szCs w:val="24"/>
                <w:lang w:eastAsia="ru-RU"/>
              </w:rPr>
              <w:t>мяса – до 1,22</w:t>
            </w:r>
            <w:r w:rsidR="007E6688" w:rsidRPr="0059677A">
              <w:rPr>
                <w:rFonts w:ascii="Arial" w:hAnsi="Arial" w:cs="Arial"/>
                <w:sz w:val="24"/>
                <w:szCs w:val="24"/>
                <w:lang w:eastAsia="ru-RU"/>
              </w:rPr>
              <w:t xml:space="preserve"> тыс. тонн</w:t>
            </w:r>
          </w:p>
          <w:p w:rsidR="00690373" w:rsidRPr="0059677A" w:rsidRDefault="00690373" w:rsidP="00690373">
            <w:pPr>
              <w:widowControl w:val="0"/>
              <w:autoSpaceDE w:val="0"/>
              <w:autoSpaceDN w:val="0"/>
              <w:adjustRightInd w:val="0"/>
              <w:ind w:firstLine="533"/>
              <w:jc w:val="left"/>
              <w:rPr>
                <w:rFonts w:ascii="Arial" w:hAnsi="Arial" w:cs="Arial"/>
                <w:sz w:val="24"/>
                <w:szCs w:val="24"/>
                <w:lang w:eastAsia="ru-RU"/>
              </w:rPr>
            </w:pPr>
            <w:r w:rsidRPr="0059677A">
              <w:rPr>
                <w:rFonts w:ascii="Arial" w:hAnsi="Arial" w:cs="Arial"/>
                <w:sz w:val="24"/>
                <w:szCs w:val="24"/>
                <w:lang w:eastAsia="ru-RU"/>
              </w:rPr>
              <w:t>маточного поголовья овец и коз в сельскохозяйственных организациях, крестьянских (фермерских) хозяйствах, включая индивидуальных предпринимателей - до 710 голов;</w:t>
            </w:r>
          </w:p>
          <w:p w:rsidR="00690373" w:rsidRPr="0059677A" w:rsidRDefault="00690373" w:rsidP="00690373">
            <w:pPr>
              <w:widowControl w:val="0"/>
              <w:autoSpaceDE w:val="0"/>
              <w:autoSpaceDN w:val="0"/>
              <w:adjustRightInd w:val="0"/>
              <w:ind w:firstLine="533"/>
              <w:jc w:val="left"/>
              <w:rPr>
                <w:rFonts w:ascii="Arial" w:hAnsi="Arial" w:cs="Arial"/>
                <w:sz w:val="24"/>
                <w:szCs w:val="24"/>
                <w:lang w:eastAsia="ru-RU"/>
              </w:rPr>
            </w:pPr>
            <w:r w:rsidRPr="0059677A">
              <w:rPr>
                <w:rFonts w:ascii="Arial" w:hAnsi="Arial" w:cs="Arial"/>
                <w:sz w:val="24"/>
                <w:szCs w:val="24"/>
                <w:lang w:eastAsia="ru-RU"/>
              </w:rPr>
              <w:t>товарной рыбы – до 0,2572 тыс. тонн;</w:t>
            </w:r>
          </w:p>
          <w:p w:rsidR="003A3EA5" w:rsidRPr="0059677A" w:rsidRDefault="00690373" w:rsidP="003A3EA5">
            <w:pPr>
              <w:widowControl w:val="0"/>
              <w:autoSpaceDE w:val="0"/>
              <w:autoSpaceDN w:val="0"/>
              <w:adjustRightInd w:val="0"/>
              <w:ind w:firstLine="533"/>
              <w:jc w:val="left"/>
              <w:rPr>
                <w:rFonts w:ascii="Arial" w:hAnsi="Arial" w:cs="Arial"/>
                <w:sz w:val="24"/>
                <w:szCs w:val="24"/>
                <w:lang w:eastAsia="ru-RU"/>
              </w:rPr>
            </w:pPr>
            <w:r w:rsidRPr="0059677A">
              <w:rPr>
                <w:rFonts w:ascii="Arial" w:hAnsi="Arial" w:cs="Arial"/>
                <w:sz w:val="24"/>
                <w:szCs w:val="24"/>
                <w:lang w:eastAsia="ru-RU"/>
              </w:rPr>
              <w:t xml:space="preserve">ежегодное </w:t>
            </w:r>
            <w:r w:rsidR="00833D81" w:rsidRPr="0059677A">
              <w:rPr>
                <w:rFonts w:ascii="Arial" w:hAnsi="Arial" w:cs="Arial"/>
                <w:sz w:val="24"/>
                <w:szCs w:val="24"/>
                <w:lang w:eastAsia="ru-RU"/>
              </w:rPr>
              <w:t>у</w:t>
            </w:r>
            <w:r w:rsidR="00AB7072" w:rsidRPr="0059677A">
              <w:rPr>
                <w:rFonts w:ascii="Arial" w:hAnsi="Arial" w:cs="Arial"/>
                <w:sz w:val="24"/>
                <w:szCs w:val="24"/>
                <w:lang w:eastAsia="ru-RU"/>
              </w:rPr>
              <w:t>величение производства продукции животноводства в хозяйствах всех категор</w:t>
            </w:r>
            <w:r w:rsidRPr="0059677A">
              <w:rPr>
                <w:rFonts w:ascii="Arial" w:hAnsi="Arial" w:cs="Arial"/>
                <w:sz w:val="24"/>
                <w:szCs w:val="24"/>
                <w:lang w:eastAsia="ru-RU"/>
              </w:rPr>
              <w:t xml:space="preserve">ий (в сопоставимых ценах) </w:t>
            </w:r>
            <w:r w:rsidR="00AB7072" w:rsidRPr="0059677A">
              <w:rPr>
                <w:rFonts w:ascii="Arial" w:hAnsi="Arial" w:cs="Arial"/>
                <w:sz w:val="24"/>
                <w:szCs w:val="24"/>
                <w:lang w:eastAsia="ru-RU"/>
              </w:rPr>
              <w:t xml:space="preserve">по отношению к </w:t>
            </w:r>
            <w:r w:rsidRPr="0059677A">
              <w:rPr>
                <w:rFonts w:ascii="Arial" w:hAnsi="Arial" w:cs="Arial"/>
                <w:sz w:val="24"/>
                <w:szCs w:val="24"/>
                <w:lang w:eastAsia="ru-RU"/>
              </w:rPr>
              <w:t>предыдущему</w:t>
            </w:r>
            <w:r w:rsidR="00AB7072" w:rsidRPr="0059677A">
              <w:rPr>
                <w:rFonts w:ascii="Arial" w:hAnsi="Arial" w:cs="Arial"/>
                <w:sz w:val="24"/>
                <w:szCs w:val="24"/>
                <w:lang w:eastAsia="ru-RU"/>
              </w:rPr>
              <w:t xml:space="preserve"> году </w:t>
            </w:r>
            <w:r w:rsidRPr="0059677A">
              <w:rPr>
                <w:rFonts w:ascii="Arial" w:hAnsi="Arial" w:cs="Arial"/>
                <w:sz w:val="24"/>
                <w:szCs w:val="24"/>
                <w:lang w:eastAsia="ru-RU"/>
              </w:rPr>
              <w:t>не менее</w:t>
            </w:r>
            <w:r w:rsidR="00733688" w:rsidRPr="0059677A">
              <w:rPr>
                <w:rFonts w:ascii="Arial" w:hAnsi="Arial" w:cs="Arial"/>
                <w:sz w:val="24"/>
                <w:szCs w:val="24"/>
                <w:lang w:eastAsia="ru-RU"/>
              </w:rPr>
              <w:t xml:space="preserve">4,2 </w:t>
            </w:r>
            <w:r w:rsidR="003A3EA5" w:rsidRPr="0059677A">
              <w:rPr>
                <w:rFonts w:ascii="Arial" w:hAnsi="Arial" w:cs="Arial"/>
                <w:sz w:val="24"/>
                <w:szCs w:val="24"/>
                <w:lang w:eastAsia="ru-RU"/>
              </w:rPr>
              <w:t>процентов;</w:t>
            </w:r>
          </w:p>
          <w:p w:rsidR="003A3EA5" w:rsidRPr="003A3EA5" w:rsidRDefault="003A3EA5" w:rsidP="003A3EA5">
            <w:pPr>
              <w:widowControl w:val="0"/>
              <w:autoSpaceDE w:val="0"/>
              <w:autoSpaceDN w:val="0"/>
              <w:adjustRightInd w:val="0"/>
              <w:ind w:firstLine="533"/>
              <w:jc w:val="left"/>
              <w:rPr>
                <w:rFonts w:ascii="Arial" w:hAnsi="Arial" w:cs="Arial"/>
                <w:sz w:val="24"/>
                <w:szCs w:val="24"/>
                <w:lang w:eastAsia="ru-RU"/>
              </w:rPr>
            </w:pPr>
            <w:r w:rsidRPr="0059677A">
              <w:rPr>
                <w:rFonts w:ascii="Arial" w:hAnsi="Arial" w:cs="Arial"/>
                <w:sz w:val="24"/>
                <w:szCs w:val="24"/>
                <w:lang w:eastAsia="ru-RU"/>
              </w:rPr>
              <w:t>комплексное развитие и повышение эффективности производства животноводческой продукции и продуктов</w:t>
            </w:r>
            <w:r w:rsidRPr="003A3EA5">
              <w:rPr>
                <w:rFonts w:ascii="Arial" w:hAnsi="Arial" w:cs="Arial"/>
                <w:sz w:val="24"/>
                <w:szCs w:val="24"/>
                <w:lang w:eastAsia="ru-RU"/>
              </w:rPr>
              <w:t xml:space="preserve"> ее переработки;</w:t>
            </w:r>
          </w:p>
          <w:p w:rsidR="003A3EA5" w:rsidRPr="008820CC" w:rsidRDefault="003A3EA5" w:rsidP="003A3EA5">
            <w:pPr>
              <w:widowControl w:val="0"/>
              <w:autoSpaceDE w:val="0"/>
              <w:autoSpaceDN w:val="0"/>
              <w:adjustRightInd w:val="0"/>
              <w:ind w:firstLine="533"/>
              <w:jc w:val="left"/>
              <w:rPr>
                <w:rFonts w:ascii="Arial" w:hAnsi="Arial" w:cs="Arial"/>
                <w:sz w:val="24"/>
                <w:szCs w:val="24"/>
                <w:highlight w:val="yellow"/>
                <w:lang w:eastAsia="ru-RU"/>
              </w:rPr>
            </w:pPr>
            <w:r w:rsidRPr="003A3EA5">
              <w:rPr>
                <w:rFonts w:ascii="Arial" w:hAnsi="Arial" w:cs="Arial"/>
                <w:sz w:val="24"/>
                <w:szCs w:val="24"/>
                <w:lang w:eastAsia="ru-RU"/>
              </w:rPr>
              <w:t>повышение конкурентоспособности продукции животноводства, сырья и продовольствия.</w:t>
            </w:r>
          </w:p>
        </w:tc>
      </w:tr>
    </w:tbl>
    <w:p w:rsidR="00AB7072"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B64C67" w:rsidRPr="00DB43F2" w:rsidRDefault="00B64C67" w:rsidP="00897835">
      <w:pPr>
        <w:widowControl w:val="0"/>
        <w:autoSpaceDE w:val="0"/>
        <w:autoSpaceDN w:val="0"/>
        <w:adjustRightInd w:val="0"/>
        <w:ind w:firstLine="720"/>
        <w:rPr>
          <w:rFonts w:ascii="Arial" w:hAnsi="Arial" w:cs="Arial"/>
          <w:sz w:val="24"/>
          <w:szCs w:val="24"/>
          <w:lang w:eastAsia="ru-RU"/>
        </w:rPr>
      </w:pPr>
    </w:p>
    <w:p w:rsidR="00AB7072" w:rsidRPr="00DB43F2" w:rsidRDefault="00AB7072" w:rsidP="00897835">
      <w:pPr>
        <w:widowControl w:val="0"/>
        <w:autoSpaceDE w:val="0"/>
        <w:autoSpaceDN w:val="0"/>
        <w:adjustRightInd w:val="0"/>
        <w:ind w:left="1080"/>
        <w:jc w:val="center"/>
        <w:outlineLvl w:val="1"/>
        <w:rPr>
          <w:rFonts w:ascii="Arial" w:hAnsi="Arial" w:cs="Arial"/>
          <w:sz w:val="24"/>
          <w:szCs w:val="24"/>
          <w:lang w:eastAsia="ru-RU"/>
        </w:rPr>
      </w:pPr>
      <w:r w:rsidRPr="00DB43F2">
        <w:rPr>
          <w:rFonts w:ascii="Arial" w:hAnsi="Arial" w:cs="Arial"/>
          <w:sz w:val="24"/>
          <w:szCs w:val="24"/>
          <w:lang w:eastAsia="ru-RU"/>
        </w:rPr>
        <w:t>Раздел 1. Характеристика сферы реализации подпрограммы</w:t>
      </w:r>
    </w:p>
    <w:p w:rsidR="00AB7072" w:rsidRPr="00DB43F2" w:rsidRDefault="00AB7072" w:rsidP="00897835">
      <w:pPr>
        <w:widowControl w:val="0"/>
        <w:autoSpaceDE w:val="0"/>
        <w:autoSpaceDN w:val="0"/>
        <w:adjustRightInd w:val="0"/>
        <w:ind w:firstLine="720"/>
        <w:rPr>
          <w:rFonts w:ascii="Arial" w:hAnsi="Arial" w:cs="Arial"/>
          <w:sz w:val="24"/>
          <w:szCs w:val="24"/>
          <w:lang w:eastAsia="ru-RU"/>
        </w:rPr>
      </w:pPr>
    </w:p>
    <w:p w:rsidR="00AB7072" w:rsidRPr="00DB43F2" w:rsidRDefault="00AB7072" w:rsidP="00897835">
      <w:pPr>
        <w:widowControl w:val="0"/>
        <w:autoSpaceDE w:val="0"/>
        <w:autoSpaceDN w:val="0"/>
        <w:adjustRightInd w:val="0"/>
        <w:ind w:firstLine="567"/>
        <w:rPr>
          <w:rFonts w:ascii="Arial" w:hAnsi="Arial" w:cs="Arial"/>
          <w:sz w:val="24"/>
          <w:szCs w:val="24"/>
          <w:lang w:eastAsia="ru-RU"/>
        </w:rPr>
      </w:pPr>
      <w:r w:rsidRPr="00DB43F2">
        <w:rPr>
          <w:rFonts w:ascii="Arial" w:hAnsi="Arial" w:cs="Arial"/>
          <w:sz w:val="24"/>
          <w:szCs w:val="24"/>
          <w:lang w:eastAsia="ru-RU"/>
        </w:rPr>
        <w:t>Программа охватывает мясной и молочный комплексы, включающие в себя отрасли по производству мяса и молока всех видов.</w:t>
      </w:r>
    </w:p>
    <w:p w:rsidR="00AB7072" w:rsidRPr="00DB43F2" w:rsidRDefault="00AB7072" w:rsidP="00897835">
      <w:pPr>
        <w:widowControl w:val="0"/>
        <w:autoSpaceDE w:val="0"/>
        <w:autoSpaceDN w:val="0"/>
        <w:adjustRightInd w:val="0"/>
        <w:ind w:firstLine="567"/>
        <w:rPr>
          <w:rFonts w:ascii="Arial" w:hAnsi="Arial" w:cs="Arial"/>
          <w:sz w:val="24"/>
          <w:szCs w:val="24"/>
          <w:lang w:eastAsia="ru-RU"/>
        </w:rPr>
      </w:pPr>
      <w:r w:rsidRPr="00DB43F2">
        <w:rPr>
          <w:rFonts w:ascii="Arial" w:hAnsi="Arial" w:cs="Arial"/>
          <w:sz w:val="24"/>
          <w:szCs w:val="24"/>
          <w:lang w:eastAsia="ru-RU"/>
        </w:rPr>
        <w:lastRenderedPageBreak/>
        <w:t>Мясной и молочный комплексы являются одними из основных жизнеобеспечивающих секторов районного аграрного производства, оказывающими решающее влияние на уровень продовольственного обеспечения и определяющим здоровье населения.</w:t>
      </w:r>
    </w:p>
    <w:p w:rsidR="00AB7072" w:rsidRPr="00C06801" w:rsidRDefault="00AB7072" w:rsidP="00897835">
      <w:pPr>
        <w:widowControl w:val="0"/>
        <w:autoSpaceDE w:val="0"/>
        <w:autoSpaceDN w:val="0"/>
        <w:adjustRightInd w:val="0"/>
        <w:ind w:firstLine="567"/>
        <w:rPr>
          <w:rFonts w:ascii="Arial" w:hAnsi="Arial" w:cs="Arial"/>
          <w:sz w:val="24"/>
          <w:szCs w:val="24"/>
          <w:lang w:eastAsia="ru-RU"/>
        </w:rPr>
      </w:pPr>
      <w:r w:rsidRPr="00C06801">
        <w:rPr>
          <w:rFonts w:ascii="Arial" w:hAnsi="Arial" w:cs="Arial"/>
          <w:sz w:val="24"/>
          <w:szCs w:val="24"/>
          <w:lang w:eastAsia="ru-RU"/>
        </w:rPr>
        <w:t xml:space="preserve">В </w:t>
      </w:r>
      <w:r w:rsidR="000D4F38">
        <w:rPr>
          <w:rFonts w:ascii="Arial" w:hAnsi="Arial" w:cs="Arial"/>
          <w:sz w:val="24"/>
          <w:szCs w:val="24"/>
          <w:lang w:eastAsia="ru-RU"/>
        </w:rPr>
        <w:t>2017</w:t>
      </w:r>
      <w:r w:rsidR="003C65F9" w:rsidRPr="00C06801">
        <w:rPr>
          <w:rFonts w:ascii="Arial" w:hAnsi="Arial" w:cs="Arial"/>
          <w:sz w:val="24"/>
          <w:szCs w:val="24"/>
          <w:lang w:eastAsia="ru-RU"/>
        </w:rPr>
        <w:t xml:space="preserve"> году</w:t>
      </w:r>
      <w:r w:rsidRPr="00C06801">
        <w:rPr>
          <w:rFonts w:ascii="Arial" w:hAnsi="Arial" w:cs="Arial"/>
          <w:sz w:val="24"/>
          <w:szCs w:val="24"/>
          <w:lang w:eastAsia="ru-RU"/>
        </w:rPr>
        <w:t xml:space="preserve"> хозяйствами муниципального района производилось скота и птицы на убой в количестве </w:t>
      </w:r>
      <w:r w:rsidR="000D4F38">
        <w:rPr>
          <w:rFonts w:ascii="Arial" w:hAnsi="Arial" w:cs="Arial"/>
          <w:sz w:val="24"/>
          <w:szCs w:val="24"/>
          <w:lang w:eastAsia="ru-RU"/>
        </w:rPr>
        <w:t>1,3</w:t>
      </w:r>
      <w:r w:rsidR="0046124F" w:rsidRPr="00C06801">
        <w:rPr>
          <w:rFonts w:ascii="Arial" w:hAnsi="Arial" w:cs="Arial"/>
          <w:sz w:val="24"/>
          <w:szCs w:val="24"/>
          <w:lang w:eastAsia="ru-RU"/>
        </w:rPr>
        <w:t xml:space="preserve"> тыс.</w:t>
      </w:r>
      <w:r w:rsidRPr="00C06801">
        <w:rPr>
          <w:rFonts w:ascii="Arial" w:hAnsi="Arial" w:cs="Arial"/>
          <w:sz w:val="24"/>
          <w:szCs w:val="24"/>
          <w:lang w:eastAsia="ru-RU"/>
        </w:rPr>
        <w:t xml:space="preserve"> тонн. В </w:t>
      </w:r>
      <w:r w:rsidR="000D4F38">
        <w:rPr>
          <w:rFonts w:ascii="Arial" w:hAnsi="Arial" w:cs="Arial"/>
          <w:sz w:val="24"/>
          <w:szCs w:val="24"/>
          <w:lang w:eastAsia="ru-RU"/>
        </w:rPr>
        <w:t>2017</w:t>
      </w:r>
      <w:r w:rsidR="0046124F" w:rsidRPr="00C06801">
        <w:rPr>
          <w:rFonts w:ascii="Arial" w:hAnsi="Arial" w:cs="Arial"/>
          <w:sz w:val="24"/>
          <w:szCs w:val="24"/>
          <w:lang w:eastAsia="ru-RU"/>
        </w:rPr>
        <w:t>-2018</w:t>
      </w:r>
      <w:r w:rsidRPr="00C06801">
        <w:rPr>
          <w:rFonts w:ascii="Arial" w:hAnsi="Arial" w:cs="Arial"/>
          <w:sz w:val="24"/>
          <w:szCs w:val="24"/>
          <w:lang w:eastAsia="ru-RU"/>
        </w:rPr>
        <w:t xml:space="preserve"> гг. животноводство муниципального района претерпело значительные негативные количественные и качественные изменения. Производство скота и птицы к </w:t>
      </w:r>
      <w:r w:rsidR="0046124F" w:rsidRPr="00C06801">
        <w:rPr>
          <w:rFonts w:ascii="Arial" w:hAnsi="Arial" w:cs="Arial"/>
          <w:sz w:val="24"/>
          <w:szCs w:val="24"/>
          <w:lang w:eastAsia="ru-RU"/>
        </w:rPr>
        <w:t>2018</w:t>
      </w:r>
      <w:r w:rsidRPr="00C06801">
        <w:rPr>
          <w:rFonts w:ascii="Arial" w:hAnsi="Arial" w:cs="Arial"/>
          <w:sz w:val="24"/>
          <w:szCs w:val="24"/>
          <w:lang w:eastAsia="ru-RU"/>
        </w:rPr>
        <w:t xml:space="preserve"> году снизилось до </w:t>
      </w:r>
      <w:r w:rsidR="0046124F" w:rsidRPr="00C06801">
        <w:rPr>
          <w:rFonts w:ascii="Arial" w:hAnsi="Arial" w:cs="Arial"/>
          <w:sz w:val="24"/>
          <w:szCs w:val="24"/>
          <w:lang w:eastAsia="ru-RU"/>
        </w:rPr>
        <w:t>0,94 тыс.</w:t>
      </w:r>
      <w:r w:rsidRPr="00C06801">
        <w:rPr>
          <w:rFonts w:ascii="Arial" w:hAnsi="Arial" w:cs="Arial"/>
          <w:sz w:val="24"/>
          <w:szCs w:val="24"/>
          <w:lang w:eastAsia="ru-RU"/>
        </w:rPr>
        <w:t xml:space="preserve"> тонн. Произошло резкое сокращение поголовья.</w:t>
      </w:r>
      <w:r w:rsidR="0046124F" w:rsidRPr="00C06801">
        <w:rPr>
          <w:rFonts w:ascii="Arial" w:hAnsi="Arial" w:cs="Arial"/>
          <w:sz w:val="24"/>
          <w:szCs w:val="24"/>
          <w:lang w:eastAsia="ru-RU"/>
        </w:rPr>
        <w:t xml:space="preserve"> В </w:t>
      </w:r>
      <w:r w:rsidR="00900061">
        <w:rPr>
          <w:rFonts w:ascii="Arial" w:hAnsi="Arial" w:cs="Arial"/>
          <w:sz w:val="24"/>
          <w:szCs w:val="24"/>
          <w:lang w:eastAsia="ru-RU"/>
        </w:rPr>
        <w:t xml:space="preserve">связи с ликвидацией поголовья </w:t>
      </w:r>
      <w:r w:rsidR="0046124F" w:rsidRPr="00C06801">
        <w:rPr>
          <w:rFonts w:ascii="Arial" w:hAnsi="Arial" w:cs="Arial"/>
          <w:sz w:val="24"/>
          <w:szCs w:val="24"/>
          <w:lang w:eastAsia="ru-RU"/>
        </w:rPr>
        <w:t>ООО «Луч» и ООО «МТС-Агро».</w:t>
      </w:r>
    </w:p>
    <w:p w:rsidR="00AB7072" w:rsidRPr="00C06801" w:rsidRDefault="00AB7072" w:rsidP="00897835">
      <w:pPr>
        <w:widowControl w:val="0"/>
        <w:autoSpaceDE w:val="0"/>
        <w:autoSpaceDN w:val="0"/>
        <w:adjustRightInd w:val="0"/>
        <w:ind w:firstLine="567"/>
        <w:rPr>
          <w:rFonts w:ascii="Arial" w:hAnsi="Arial" w:cs="Arial"/>
          <w:sz w:val="24"/>
          <w:szCs w:val="24"/>
          <w:lang w:eastAsia="ru-RU"/>
        </w:rPr>
      </w:pPr>
      <w:r w:rsidRPr="00C06801">
        <w:rPr>
          <w:rFonts w:ascii="Arial" w:hAnsi="Arial" w:cs="Arial"/>
          <w:sz w:val="24"/>
          <w:szCs w:val="24"/>
          <w:lang w:eastAsia="ru-RU"/>
        </w:rPr>
        <w:t>К 201</w:t>
      </w:r>
      <w:r w:rsidR="00FA40A9" w:rsidRPr="00C06801">
        <w:rPr>
          <w:rFonts w:ascii="Arial" w:hAnsi="Arial" w:cs="Arial"/>
          <w:sz w:val="24"/>
          <w:szCs w:val="24"/>
          <w:lang w:eastAsia="ru-RU"/>
        </w:rPr>
        <w:t>9</w:t>
      </w:r>
      <w:r w:rsidRPr="00C06801">
        <w:rPr>
          <w:rFonts w:ascii="Arial" w:hAnsi="Arial" w:cs="Arial"/>
          <w:sz w:val="24"/>
          <w:szCs w:val="24"/>
          <w:lang w:eastAsia="ru-RU"/>
        </w:rPr>
        <w:t xml:space="preserve"> году в отрасли мясного животноводства сложилась следующая ситуация:</w:t>
      </w:r>
    </w:p>
    <w:p w:rsidR="00AB7072" w:rsidRPr="00C06801" w:rsidRDefault="00AB7072" w:rsidP="00FA40A9">
      <w:pPr>
        <w:widowControl w:val="0"/>
        <w:autoSpaceDE w:val="0"/>
        <w:autoSpaceDN w:val="0"/>
        <w:adjustRightInd w:val="0"/>
        <w:rPr>
          <w:rFonts w:ascii="Arial" w:hAnsi="Arial" w:cs="Arial"/>
          <w:sz w:val="24"/>
          <w:szCs w:val="24"/>
          <w:lang w:eastAsia="ru-RU"/>
        </w:rPr>
      </w:pPr>
      <w:r w:rsidRPr="00C06801">
        <w:rPr>
          <w:rFonts w:ascii="Arial" w:hAnsi="Arial" w:cs="Arial"/>
          <w:sz w:val="24"/>
          <w:szCs w:val="24"/>
          <w:lang w:eastAsia="ru-RU"/>
        </w:rPr>
        <w:t xml:space="preserve">производство крупного рогатого скота на убой стабилизировалось, однако для кардинального изменения ситуации и создания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 </w:t>
      </w:r>
    </w:p>
    <w:p w:rsidR="00AB7072" w:rsidRPr="00C06801" w:rsidRDefault="00AB7072" w:rsidP="00897835">
      <w:pPr>
        <w:widowControl w:val="0"/>
        <w:autoSpaceDE w:val="0"/>
        <w:autoSpaceDN w:val="0"/>
        <w:adjustRightInd w:val="0"/>
        <w:ind w:firstLine="567"/>
        <w:rPr>
          <w:rFonts w:ascii="Arial" w:hAnsi="Arial" w:cs="Arial"/>
          <w:sz w:val="24"/>
          <w:szCs w:val="24"/>
          <w:lang w:eastAsia="ru-RU"/>
        </w:rPr>
      </w:pPr>
      <w:r w:rsidRPr="00C06801">
        <w:rPr>
          <w:rFonts w:ascii="Arial" w:hAnsi="Arial" w:cs="Arial"/>
          <w:sz w:val="24"/>
          <w:szCs w:val="24"/>
          <w:lang w:eastAsia="ru-RU"/>
        </w:rPr>
        <w:t>отрасль овцеводства не оказывает существенного влияния на общий объем производства мяса в муниципальном районе, но выполняет важную социальную функцию поддержания традиционного уклада жизни, занятости населения и реально может иметь спрос в плане производства деликатесной продукции;</w:t>
      </w:r>
    </w:p>
    <w:p w:rsidR="00AB7072" w:rsidRPr="00C06801" w:rsidRDefault="00C06801" w:rsidP="00C06801">
      <w:pPr>
        <w:widowControl w:val="0"/>
        <w:autoSpaceDE w:val="0"/>
        <w:autoSpaceDN w:val="0"/>
        <w:adjustRightInd w:val="0"/>
        <w:ind w:firstLine="567"/>
        <w:rPr>
          <w:rFonts w:ascii="Arial" w:hAnsi="Arial" w:cs="Arial"/>
          <w:sz w:val="24"/>
          <w:szCs w:val="24"/>
          <w:lang w:eastAsia="ru-RU"/>
        </w:rPr>
      </w:pPr>
      <w:r w:rsidRPr="00C06801">
        <w:rPr>
          <w:rFonts w:ascii="Arial" w:hAnsi="Arial" w:cs="Arial"/>
          <w:sz w:val="24"/>
          <w:szCs w:val="24"/>
          <w:lang w:eastAsia="ru-RU"/>
        </w:rPr>
        <w:t xml:space="preserve">В Верхнемамонском муниципальном районе </w:t>
      </w:r>
      <w:r w:rsidR="00AB7072" w:rsidRPr="00C06801">
        <w:rPr>
          <w:rFonts w:ascii="Arial" w:hAnsi="Arial" w:cs="Arial"/>
          <w:sz w:val="24"/>
          <w:szCs w:val="24"/>
          <w:lang w:eastAsia="ru-RU"/>
        </w:rPr>
        <w:t>подготовлены к реализации проекты по созданию</w:t>
      </w:r>
      <w:r w:rsidRPr="00C06801">
        <w:rPr>
          <w:rFonts w:ascii="Arial" w:hAnsi="Arial" w:cs="Arial"/>
          <w:sz w:val="24"/>
          <w:szCs w:val="24"/>
          <w:lang w:eastAsia="ru-RU"/>
        </w:rPr>
        <w:t xml:space="preserve"> двух площадок</w:t>
      </w:r>
      <w:r w:rsidR="00AB7072" w:rsidRPr="00C06801">
        <w:rPr>
          <w:rFonts w:ascii="Arial" w:hAnsi="Arial" w:cs="Arial"/>
          <w:sz w:val="24"/>
          <w:szCs w:val="24"/>
          <w:lang w:eastAsia="ru-RU"/>
        </w:rPr>
        <w:t xml:space="preserve"> современ</w:t>
      </w:r>
      <w:r w:rsidR="005A7E50" w:rsidRPr="00C06801">
        <w:rPr>
          <w:rFonts w:ascii="Arial" w:hAnsi="Arial" w:cs="Arial"/>
          <w:sz w:val="24"/>
          <w:szCs w:val="24"/>
          <w:lang w:eastAsia="ru-RU"/>
        </w:rPr>
        <w:t>ных</w:t>
      </w:r>
      <w:r w:rsidRPr="00C06801">
        <w:rPr>
          <w:rFonts w:ascii="Arial" w:hAnsi="Arial" w:cs="Arial"/>
          <w:sz w:val="24"/>
          <w:szCs w:val="24"/>
          <w:lang w:eastAsia="ru-RU"/>
        </w:rPr>
        <w:t>свинокомплексов</w:t>
      </w:r>
      <w:r w:rsidR="00AB7072" w:rsidRPr="00C06801">
        <w:rPr>
          <w:rFonts w:ascii="Arial" w:hAnsi="Arial" w:cs="Arial"/>
          <w:sz w:val="24"/>
          <w:szCs w:val="24"/>
          <w:lang w:eastAsia="ru-RU"/>
        </w:rPr>
        <w:t>;наращиваются объемы производства собственных кормов.</w:t>
      </w:r>
    </w:p>
    <w:p w:rsidR="00AB7072" w:rsidRPr="006832EF" w:rsidRDefault="00AB7072" w:rsidP="00897835">
      <w:pPr>
        <w:widowControl w:val="0"/>
        <w:autoSpaceDE w:val="0"/>
        <w:autoSpaceDN w:val="0"/>
        <w:adjustRightInd w:val="0"/>
        <w:ind w:firstLine="567"/>
        <w:rPr>
          <w:rFonts w:ascii="Arial" w:hAnsi="Arial" w:cs="Arial"/>
          <w:sz w:val="24"/>
          <w:szCs w:val="24"/>
          <w:lang w:eastAsia="ru-RU"/>
        </w:rPr>
      </w:pPr>
      <w:r w:rsidRPr="006832EF">
        <w:rPr>
          <w:rFonts w:ascii="Arial" w:hAnsi="Arial" w:cs="Arial"/>
          <w:sz w:val="24"/>
          <w:szCs w:val="24"/>
          <w:lang w:eastAsia="ru-RU"/>
        </w:rPr>
        <w:t>Основными проблемами являются:</w:t>
      </w:r>
    </w:p>
    <w:p w:rsidR="00AB7072" w:rsidRPr="006832EF" w:rsidRDefault="00AB7072" w:rsidP="00897835">
      <w:pPr>
        <w:widowControl w:val="0"/>
        <w:autoSpaceDE w:val="0"/>
        <w:autoSpaceDN w:val="0"/>
        <w:adjustRightInd w:val="0"/>
        <w:ind w:firstLine="567"/>
        <w:rPr>
          <w:rFonts w:ascii="Arial" w:hAnsi="Arial" w:cs="Arial"/>
          <w:sz w:val="24"/>
          <w:szCs w:val="24"/>
          <w:lang w:eastAsia="ru-RU"/>
        </w:rPr>
      </w:pPr>
      <w:r w:rsidRPr="006832EF">
        <w:rPr>
          <w:rFonts w:ascii="Arial" w:hAnsi="Arial" w:cs="Arial"/>
          <w:sz w:val="24"/>
          <w:szCs w:val="24"/>
          <w:lang w:eastAsia="ru-RU"/>
        </w:rPr>
        <w:t>снижение конкурентоспособности мяса отечественного производства в сравнении с импортом, низкий уровень поддержки в сравнении со странами с развитым животноводством;</w:t>
      </w:r>
    </w:p>
    <w:p w:rsidR="00AB7072" w:rsidRPr="006832EF" w:rsidRDefault="00AB7072" w:rsidP="00897835">
      <w:pPr>
        <w:widowControl w:val="0"/>
        <w:autoSpaceDE w:val="0"/>
        <w:autoSpaceDN w:val="0"/>
        <w:adjustRightInd w:val="0"/>
        <w:ind w:firstLine="567"/>
        <w:rPr>
          <w:rFonts w:ascii="Arial" w:hAnsi="Arial" w:cs="Arial"/>
          <w:sz w:val="24"/>
          <w:szCs w:val="24"/>
          <w:lang w:eastAsia="ru-RU"/>
        </w:rPr>
      </w:pPr>
      <w:r w:rsidRPr="006832EF">
        <w:rPr>
          <w:rFonts w:ascii="Arial" w:hAnsi="Arial" w:cs="Arial"/>
          <w:sz w:val="24"/>
          <w:szCs w:val="24"/>
          <w:lang w:eastAsia="ru-RU"/>
        </w:rPr>
        <w:t>убыточность производства крупного рогатого скота, что требует дополнительных мер поддержки с целью привлечения масштабных инвестиций, реализации крупных проектов, способствующих ускоренному развитию мясного скотоводства;</w:t>
      </w:r>
    </w:p>
    <w:p w:rsidR="00AB7072" w:rsidRPr="006832EF" w:rsidRDefault="00AB7072" w:rsidP="00897835">
      <w:pPr>
        <w:widowControl w:val="0"/>
        <w:autoSpaceDE w:val="0"/>
        <w:autoSpaceDN w:val="0"/>
        <w:adjustRightInd w:val="0"/>
        <w:ind w:firstLine="567"/>
        <w:rPr>
          <w:rFonts w:ascii="Arial" w:hAnsi="Arial" w:cs="Arial"/>
          <w:sz w:val="24"/>
          <w:szCs w:val="24"/>
          <w:lang w:eastAsia="ru-RU"/>
        </w:rPr>
      </w:pPr>
      <w:r w:rsidRPr="006832EF">
        <w:rPr>
          <w:rFonts w:ascii="Arial" w:hAnsi="Arial" w:cs="Arial"/>
          <w:sz w:val="24"/>
          <w:szCs w:val="24"/>
          <w:lang w:eastAsia="ru-RU"/>
        </w:rPr>
        <w:t>высокая степень износа основных производственных фондов, что приводит к дополнительным издержкам;</w:t>
      </w:r>
    </w:p>
    <w:p w:rsidR="00AB7072" w:rsidRPr="006832EF" w:rsidRDefault="00AB7072" w:rsidP="00897835">
      <w:pPr>
        <w:widowControl w:val="0"/>
        <w:autoSpaceDE w:val="0"/>
        <w:autoSpaceDN w:val="0"/>
        <w:adjustRightInd w:val="0"/>
        <w:ind w:firstLine="567"/>
        <w:rPr>
          <w:rFonts w:ascii="Arial" w:hAnsi="Arial" w:cs="Arial"/>
          <w:sz w:val="24"/>
          <w:szCs w:val="24"/>
          <w:lang w:eastAsia="ru-RU"/>
        </w:rPr>
      </w:pPr>
      <w:r w:rsidRPr="006832EF">
        <w:rPr>
          <w:rFonts w:ascii="Arial" w:hAnsi="Arial" w:cs="Arial"/>
          <w:sz w:val="24"/>
          <w:szCs w:val="24"/>
          <w:lang w:eastAsia="ru-RU"/>
        </w:rPr>
        <w:t>отсутствие достаточных племенных ресурсов специализированных пород отечественной и зарубежной селекции в скотоводстве и птицеводстве;</w:t>
      </w:r>
    </w:p>
    <w:p w:rsidR="00AB7072" w:rsidRPr="006832EF" w:rsidRDefault="00AB7072" w:rsidP="00897835">
      <w:pPr>
        <w:widowControl w:val="0"/>
        <w:autoSpaceDE w:val="0"/>
        <w:autoSpaceDN w:val="0"/>
        <w:adjustRightInd w:val="0"/>
        <w:ind w:firstLine="567"/>
        <w:rPr>
          <w:rFonts w:ascii="Arial" w:hAnsi="Arial" w:cs="Arial"/>
          <w:sz w:val="24"/>
          <w:szCs w:val="24"/>
          <w:lang w:eastAsia="ru-RU"/>
        </w:rPr>
      </w:pPr>
      <w:r w:rsidRPr="006832EF">
        <w:rPr>
          <w:rFonts w:ascii="Arial" w:hAnsi="Arial" w:cs="Arial"/>
          <w:sz w:val="24"/>
          <w:szCs w:val="24"/>
          <w:lang w:eastAsia="ru-RU"/>
        </w:rPr>
        <w:t>низкая обеспеченность качественными кормами, при переходе к интенсивным откормочным технологиям мясное животноводство и птицеводство становятся весомым потребителем полнорационных комбикормов, что вызывает необходимость в увеличении производства зернобобовых культур и белково-витаминных добавок собственного производства;</w:t>
      </w:r>
    </w:p>
    <w:p w:rsidR="00AB7072" w:rsidRPr="00C26463" w:rsidRDefault="00AB7072" w:rsidP="00897835">
      <w:pPr>
        <w:widowControl w:val="0"/>
        <w:autoSpaceDE w:val="0"/>
        <w:autoSpaceDN w:val="0"/>
        <w:adjustRightInd w:val="0"/>
        <w:ind w:firstLine="567"/>
        <w:rPr>
          <w:rFonts w:ascii="Arial" w:hAnsi="Arial" w:cs="Arial"/>
          <w:sz w:val="24"/>
          <w:szCs w:val="24"/>
          <w:lang w:eastAsia="ru-RU"/>
        </w:rPr>
      </w:pPr>
      <w:r w:rsidRPr="006832EF">
        <w:rPr>
          <w:rFonts w:ascii="Arial" w:hAnsi="Arial" w:cs="Arial"/>
          <w:sz w:val="24"/>
          <w:szCs w:val="24"/>
          <w:lang w:eastAsia="ru-RU"/>
        </w:rPr>
        <w:t xml:space="preserve">наличие особо опасных болезней животных, ставящих под угрозу отдельные направления животноводства, значительно влияющие на общий объем производства мяса (свиноводство, </w:t>
      </w:r>
      <w:r w:rsidRPr="00C26463">
        <w:rPr>
          <w:rFonts w:ascii="Arial" w:hAnsi="Arial" w:cs="Arial"/>
          <w:sz w:val="24"/>
          <w:szCs w:val="24"/>
          <w:lang w:eastAsia="ru-RU"/>
        </w:rPr>
        <w:t>птицеводство) и ограничивающие возможности стратегии мясного сектора;</w:t>
      </w:r>
    </w:p>
    <w:p w:rsidR="00AB7072" w:rsidRPr="006229E8" w:rsidRDefault="00AB7072" w:rsidP="00897835">
      <w:pPr>
        <w:widowControl w:val="0"/>
        <w:tabs>
          <w:tab w:val="left" w:pos="8640"/>
        </w:tabs>
        <w:autoSpaceDE w:val="0"/>
        <w:autoSpaceDN w:val="0"/>
        <w:adjustRightInd w:val="0"/>
        <w:ind w:firstLine="567"/>
        <w:rPr>
          <w:rFonts w:ascii="Arial" w:hAnsi="Arial" w:cs="Arial"/>
          <w:sz w:val="24"/>
          <w:szCs w:val="24"/>
          <w:lang w:eastAsia="ru-RU"/>
        </w:rPr>
      </w:pPr>
      <w:r w:rsidRPr="00C26463">
        <w:rPr>
          <w:rFonts w:ascii="Arial" w:hAnsi="Arial" w:cs="Arial"/>
          <w:sz w:val="24"/>
          <w:szCs w:val="24"/>
          <w:lang w:eastAsia="ru-RU"/>
        </w:rPr>
        <w:t>Молочное скотоводство является наиболее сложной отраслью животноводства. С точки зрения привлечения инвестиций это направление деятельности является инерционным, поэтому требует долгосрочных кредитных ресурсов.</w:t>
      </w:r>
    </w:p>
    <w:p w:rsidR="00AB7072" w:rsidRPr="00606BD1" w:rsidRDefault="00AB7072" w:rsidP="00897835">
      <w:pPr>
        <w:widowControl w:val="0"/>
        <w:tabs>
          <w:tab w:val="left" w:pos="8640"/>
        </w:tabs>
        <w:autoSpaceDE w:val="0"/>
        <w:autoSpaceDN w:val="0"/>
        <w:adjustRightInd w:val="0"/>
        <w:ind w:firstLine="567"/>
        <w:rPr>
          <w:rFonts w:ascii="Arial" w:hAnsi="Arial" w:cs="Arial"/>
          <w:sz w:val="24"/>
          <w:szCs w:val="24"/>
          <w:lang w:eastAsia="ru-RU"/>
        </w:rPr>
      </w:pPr>
      <w:r w:rsidRPr="00D64101">
        <w:rPr>
          <w:rFonts w:ascii="Arial" w:hAnsi="Arial" w:cs="Arial"/>
          <w:sz w:val="24"/>
          <w:szCs w:val="24"/>
          <w:lang w:eastAsia="ru-RU"/>
        </w:rPr>
        <w:t xml:space="preserve">Молочное скотоводство в Верхнемамонском </w:t>
      </w:r>
      <w:r w:rsidRPr="00606BD1">
        <w:rPr>
          <w:rFonts w:ascii="Arial" w:hAnsi="Arial" w:cs="Arial"/>
          <w:sz w:val="24"/>
          <w:szCs w:val="24"/>
          <w:lang w:eastAsia="ru-RU"/>
        </w:rPr>
        <w:t xml:space="preserve">муниципальном районе является традиционным. В </w:t>
      </w:r>
      <w:r w:rsidR="00394A6B" w:rsidRPr="00606BD1">
        <w:rPr>
          <w:rFonts w:ascii="Arial" w:hAnsi="Arial" w:cs="Arial"/>
          <w:sz w:val="24"/>
          <w:szCs w:val="24"/>
          <w:lang w:eastAsia="ru-RU"/>
        </w:rPr>
        <w:t>2017</w:t>
      </w:r>
      <w:r w:rsidRPr="00606BD1">
        <w:rPr>
          <w:rFonts w:ascii="Arial" w:hAnsi="Arial" w:cs="Arial"/>
          <w:sz w:val="24"/>
          <w:szCs w:val="24"/>
          <w:lang w:eastAsia="ru-RU"/>
        </w:rPr>
        <w:t xml:space="preserve"> году </w:t>
      </w:r>
      <w:r w:rsidR="00394A6B" w:rsidRPr="00606BD1">
        <w:rPr>
          <w:rFonts w:ascii="Arial" w:hAnsi="Arial" w:cs="Arial"/>
          <w:sz w:val="24"/>
          <w:szCs w:val="24"/>
          <w:lang w:eastAsia="ru-RU"/>
        </w:rPr>
        <w:t xml:space="preserve">в сельхозорзанизациях и КФХ района </w:t>
      </w:r>
      <w:r w:rsidRPr="00606BD1">
        <w:rPr>
          <w:rFonts w:ascii="Arial" w:hAnsi="Arial" w:cs="Arial"/>
          <w:sz w:val="24"/>
          <w:szCs w:val="24"/>
          <w:lang w:eastAsia="ru-RU"/>
        </w:rPr>
        <w:t xml:space="preserve">было произведено </w:t>
      </w:r>
      <w:r w:rsidR="00D64101" w:rsidRPr="00606BD1">
        <w:rPr>
          <w:rFonts w:ascii="Arial" w:hAnsi="Arial" w:cs="Arial"/>
          <w:sz w:val="24"/>
          <w:szCs w:val="24"/>
          <w:lang w:eastAsia="ru-RU"/>
        </w:rPr>
        <w:t>11,30</w:t>
      </w:r>
      <w:r w:rsidRPr="00606BD1">
        <w:rPr>
          <w:rFonts w:ascii="Arial" w:hAnsi="Arial" w:cs="Arial"/>
          <w:sz w:val="24"/>
          <w:szCs w:val="24"/>
          <w:lang w:eastAsia="ru-RU"/>
        </w:rPr>
        <w:t xml:space="preserve"> тыс. тонн молока. </w:t>
      </w:r>
    </w:p>
    <w:p w:rsidR="00AB7072" w:rsidRPr="007C47DB" w:rsidRDefault="00AB7072" w:rsidP="00897835">
      <w:pPr>
        <w:widowControl w:val="0"/>
        <w:autoSpaceDE w:val="0"/>
        <w:autoSpaceDN w:val="0"/>
        <w:adjustRightInd w:val="0"/>
        <w:ind w:firstLine="709"/>
        <w:rPr>
          <w:rFonts w:ascii="Arial" w:hAnsi="Arial" w:cs="Arial"/>
          <w:sz w:val="24"/>
          <w:szCs w:val="24"/>
          <w:lang w:eastAsia="ru-RU"/>
        </w:rPr>
      </w:pPr>
      <w:r w:rsidRPr="00606BD1">
        <w:rPr>
          <w:rFonts w:ascii="Arial" w:hAnsi="Arial" w:cs="Arial"/>
          <w:sz w:val="24"/>
          <w:szCs w:val="24"/>
          <w:lang w:eastAsia="ru-RU"/>
        </w:rPr>
        <w:t>В дальнейшем произошло сниж</w:t>
      </w:r>
      <w:r w:rsidR="00D64101" w:rsidRPr="00606BD1">
        <w:rPr>
          <w:rFonts w:ascii="Arial" w:hAnsi="Arial" w:cs="Arial"/>
          <w:sz w:val="24"/>
          <w:szCs w:val="24"/>
          <w:lang w:eastAsia="ru-RU"/>
        </w:rPr>
        <w:t>ение производства молока. В 2018</w:t>
      </w:r>
      <w:r w:rsidRPr="00606BD1">
        <w:rPr>
          <w:rFonts w:ascii="Arial" w:hAnsi="Arial" w:cs="Arial"/>
          <w:sz w:val="24"/>
          <w:szCs w:val="24"/>
          <w:lang w:eastAsia="ru-RU"/>
        </w:rPr>
        <w:t xml:space="preserve"> году его объемы к уровню </w:t>
      </w:r>
      <w:r w:rsidR="00D64101" w:rsidRPr="00606BD1">
        <w:rPr>
          <w:rFonts w:ascii="Arial" w:hAnsi="Arial" w:cs="Arial"/>
          <w:sz w:val="24"/>
          <w:szCs w:val="24"/>
          <w:lang w:eastAsia="ru-RU"/>
        </w:rPr>
        <w:t xml:space="preserve">2017 </w:t>
      </w:r>
      <w:r w:rsidR="00D64101" w:rsidRPr="007C47DB">
        <w:rPr>
          <w:rFonts w:ascii="Arial" w:hAnsi="Arial" w:cs="Arial"/>
          <w:sz w:val="24"/>
          <w:szCs w:val="24"/>
          <w:lang w:eastAsia="ru-RU"/>
        </w:rPr>
        <w:t xml:space="preserve">года снизились до11,00тыс. тонн. </w:t>
      </w:r>
      <w:r w:rsidRPr="007C47DB">
        <w:rPr>
          <w:rFonts w:ascii="Arial" w:hAnsi="Arial" w:cs="Arial"/>
          <w:sz w:val="24"/>
          <w:szCs w:val="24"/>
          <w:lang w:eastAsia="ru-RU"/>
        </w:rPr>
        <w:t>За этот период (</w:t>
      </w:r>
      <w:r w:rsidR="00D64101" w:rsidRPr="007C47DB">
        <w:rPr>
          <w:rFonts w:ascii="Arial" w:hAnsi="Arial" w:cs="Arial"/>
          <w:sz w:val="24"/>
          <w:szCs w:val="24"/>
          <w:lang w:eastAsia="ru-RU"/>
        </w:rPr>
        <w:t>2017</w:t>
      </w:r>
      <w:r w:rsidRPr="007C47DB">
        <w:rPr>
          <w:rFonts w:ascii="Arial" w:hAnsi="Arial" w:cs="Arial"/>
          <w:sz w:val="24"/>
          <w:szCs w:val="24"/>
          <w:lang w:eastAsia="ru-RU"/>
        </w:rPr>
        <w:t xml:space="preserve"> – </w:t>
      </w:r>
      <w:r w:rsidR="00D64101" w:rsidRPr="007C47DB">
        <w:rPr>
          <w:rFonts w:ascii="Arial" w:hAnsi="Arial" w:cs="Arial"/>
          <w:sz w:val="24"/>
          <w:szCs w:val="24"/>
          <w:lang w:eastAsia="ru-RU"/>
        </w:rPr>
        <w:t>2018</w:t>
      </w:r>
      <w:r w:rsidRPr="007C47DB">
        <w:rPr>
          <w:rFonts w:ascii="Arial" w:hAnsi="Arial" w:cs="Arial"/>
          <w:sz w:val="24"/>
          <w:szCs w:val="24"/>
          <w:lang w:eastAsia="ru-RU"/>
        </w:rPr>
        <w:t xml:space="preserve"> годы) поголовье коров в муниципальном районе снизилось с </w:t>
      </w:r>
      <w:r w:rsidR="00606BD1" w:rsidRPr="007C47DB">
        <w:rPr>
          <w:rFonts w:ascii="Arial" w:hAnsi="Arial" w:cs="Arial"/>
          <w:sz w:val="24"/>
          <w:szCs w:val="24"/>
          <w:lang w:eastAsia="ru-RU"/>
        </w:rPr>
        <w:t>3638</w:t>
      </w:r>
      <w:r w:rsidRPr="007C47DB">
        <w:rPr>
          <w:rFonts w:ascii="Arial" w:hAnsi="Arial" w:cs="Arial"/>
          <w:sz w:val="24"/>
          <w:szCs w:val="24"/>
          <w:lang w:eastAsia="ru-RU"/>
        </w:rPr>
        <w:t xml:space="preserve"> до </w:t>
      </w:r>
      <w:r w:rsidR="00606BD1" w:rsidRPr="007C47DB">
        <w:rPr>
          <w:rFonts w:ascii="Arial" w:hAnsi="Arial" w:cs="Arial"/>
          <w:sz w:val="24"/>
          <w:szCs w:val="24"/>
          <w:lang w:eastAsia="ru-RU"/>
        </w:rPr>
        <w:t>3254</w:t>
      </w:r>
      <w:r w:rsidRPr="007C47DB">
        <w:rPr>
          <w:rFonts w:ascii="Arial" w:hAnsi="Arial" w:cs="Arial"/>
          <w:sz w:val="24"/>
          <w:szCs w:val="24"/>
          <w:lang w:eastAsia="ru-RU"/>
        </w:rPr>
        <w:t xml:space="preserve"> голов.</w:t>
      </w:r>
    </w:p>
    <w:p w:rsidR="00AB7072" w:rsidRPr="007C47DB" w:rsidRDefault="00AB7072" w:rsidP="00897835">
      <w:pPr>
        <w:widowControl w:val="0"/>
        <w:autoSpaceDE w:val="0"/>
        <w:autoSpaceDN w:val="0"/>
        <w:adjustRightInd w:val="0"/>
        <w:ind w:firstLine="567"/>
        <w:rPr>
          <w:rFonts w:ascii="Arial" w:hAnsi="Arial" w:cs="Arial"/>
          <w:sz w:val="24"/>
          <w:szCs w:val="24"/>
          <w:lang w:eastAsia="ru-RU"/>
        </w:rPr>
      </w:pPr>
      <w:r w:rsidRPr="007C47DB">
        <w:rPr>
          <w:rFonts w:ascii="Arial" w:hAnsi="Arial" w:cs="Arial"/>
          <w:sz w:val="24"/>
          <w:szCs w:val="24"/>
          <w:lang w:eastAsia="ru-RU"/>
        </w:rPr>
        <w:t xml:space="preserve">В рамках реализации </w:t>
      </w:r>
      <w:r w:rsidR="007C47DB" w:rsidRPr="007C47DB">
        <w:rPr>
          <w:rFonts w:ascii="Arial" w:hAnsi="Arial" w:cs="Arial"/>
          <w:sz w:val="24"/>
          <w:szCs w:val="24"/>
          <w:lang w:eastAsia="ru-RU"/>
        </w:rPr>
        <w:t>региональной программы "Развитие сельского хозяйства, производства пищевых продуктов и инфраструктуры агропродовольственного рынка на 2014-2020 годы"</w:t>
      </w:r>
      <w:r w:rsidRPr="007C47DB">
        <w:rPr>
          <w:rFonts w:ascii="Arial" w:hAnsi="Arial" w:cs="Arial"/>
          <w:sz w:val="24"/>
          <w:szCs w:val="24"/>
          <w:lang w:eastAsia="ru-RU"/>
        </w:rPr>
        <w:t xml:space="preserve"> осуществлены и продолжают реализовываться меры по восстановлению и развитию молочного скотоводства.</w:t>
      </w:r>
    </w:p>
    <w:p w:rsidR="00AB7072" w:rsidRPr="006B4288" w:rsidRDefault="00AB7072" w:rsidP="00897835">
      <w:pPr>
        <w:widowControl w:val="0"/>
        <w:autoSpaceDE w:val="0"/>
        <w:autoSpaceDN w:val="0"/>
        <w:adjustRightInd w:val="0"/>
        <w:ind w:firstLine="567"/>
        <w:rPr>
          <w:rFonts w:ascii="Arial" w:hAnsi="Arial" w:cs="Arial"/>
          <w:sz w:val="24"/>
          <w:szCs w:val="24"/>
          <w:lang w:eastAsia="ru-RU"/>
        </w:rPr>
      </w:pPr>
      <w:r w:rsidRPr="007C47DB">
        <w:rPr>
          <w:rFonts w:ascii="Arial" w:hAnsi="Arial" w:cs="Arial"/>
          <w:sz w:val="24"/>
          <w:szCs w:val="24"/>
          <w:lang w:eastAsia="ru-RU"/>
        </w:rPr>
        <w:lastRenderedPageBreak/>
        <w:t>В период 20</w:t>
      </w:r>
      <w:r w:rsidR="007C47DB" w:rsidRPr="007C47DB">
        <w:rPr>
          <w:rFonts w:ascii="Arial" w:hAnsi="Arial" w:cs="Arial"/>
          <w:sz w:val="24"/>
          <w:szCs w:val="24"/>
          <w:lang w:eastAsia="ru-RU"/>
        </w:rPr>
        <w:t>14-2020</w:t>
      </w:r>
      <w:r w:rsidRPr="007C47DB">
        <w:rPr>
          <w:rFonts w:ascii="Arial" w:hAnsi="Arial" w:cs="Arial"/>
          <w:sz w:val="24"/>
          <w:szCs w:val="24"/>
          <w:lang w:eastAsia="ru-RU"/>
        </w:rPr>
        <w:t xml:space="preserve"> годы в рамках районной программы развития сельского хозяйства реализуются меры по развитию молочного скотоводства, направленные на увеличение производства молока и рост численности поголовья коров. В рамках данной программы значительную поддержку оказывает финансирование </w:t>
      </w:r>
      <w:r w:rsidRPr="006B4288">
        <w:rPr>
          <w:rFonts w:ascii="Arial" w:hAnsi="Arial" w:cs="Arial"/>
          <w:sz w:val="24"/>
          <w:szCs w:val="24"/>
          <w:lang w:eastAsia="ru-RU"/>
        </w:rPr>
        <w:t xml:space="preserve">предусмотренных мероприятий из федерального и областного бюджетов. </w:t>
      </w:r>
    </w:p>
    <w:p w:rsidR="00AB7072" w:rsidRPr="006B4288" w:rsidRDefault="00AB7072" w:rsidP="00897835">
      <w:pPr>
        <w:widowControl w:val="0"/>
        <w:autoSpaceDE w:val="0"/>
        <w:autoSpaceDN w:val="0"/>
        <w:adjustRightInd w:val="0"/>
        <w:ind w:firstLine="567"/>
        <w:rPr>
          <w:rFonts w:ascii="Arial" w:hAnsi="Arial" w:cs="Arial"/>
          <w:sz w:val="24"/>
          <w:szCs w:val="24"/>
          <w:lang w:eastAsia="ru-RU"/>
        </w:rPr>
      </w:pPr>
      <w:r w:rsidRPr="006B4288">
        <w:rPr>
          <w:rFonts w:ascii="Arial" w:hAnsi="Arial" w:cs="Arial"/>
          <w:sz w:val="24"/>
          <w:szCs w:val="24"/>
          <w:lang w:eastAsia="ru-RU"/>
        </w:rPr>
        <w:t xml:space="preserve">Вместе с тем рост продуктивности коров не в полном объеме обеспечивает замещение падения производства молока от сокращения поголовья коров. </w:t>
      </w:r>
    </w:p>
    <w:p w:rsidR="00AB7072" w:rsidRPr="006B4288" w:rsidRDefault="00AB7072" w:rsidP="00897835">
      <w:pPr>
        <w:widowControl w:val="0"/>
        <w:autoSpaceDE w:val="0"/>
        <w:autoSpaceDN w:val="0"/>
        <w:adjustRightInd w:val="0"/>
        <w:ind w:firstLine="567"/>
        <w:rPr>
          <w:rFonts w:ascii="Arial" w:hAnsi="Arial" w:cs="Arial"/>
          <w:sz w:val="24"/>
          <w:szCs w:val="24"/>
          <w:lang w:eastAsia="ru-RU"/>
        </w:rPr>
      </w:pPr>
      <w:r w:rsidRPr="006B4288">
        <w:rPr>
          <w:rFonts w:ascii="Arial" w:hAnsi="Arial" w:cs="Arial"/>
          <w:sz w:val="24"/>
          <w:szCs w:val="24"/>
          <w:lang w:eastAsia="ru-RU"/>
        </w:rPr>
        <w:t xml:space="preserve">Одним из важных направлений успешного развития животноводства муниципального района является создание крестьянско-фермерских и семейных ферм, ставящих своей целью производство молока и мяса КРС. </w:t>
      </w:r>
    </w:p>
    <w:p w:rsidR="003A140C" w:rsidRPr="006B4288" w:rsidRDefault="00AB7072" w:rsidP="002B30B7">
      <w:pPr>
        <w:widowControl w:val="0"/>
        <w:autoSpaceDE w:val="0"/>
        <w:autoSpaceDN w:val="0"/>
        <w:adjustRightInd w:val="0"/>
        <w:ind w:firstLine="709"/>
        <w:rPr>
          <w:rFonts w:ascii="Arial" w:hAnsi="Arial" w:cs="Arial"/>
          <w:kern w:val="36"/>
          <w:sz w:val="24"/>
          <w:szCs w:val="24"/>
          <w:lang w:eastAsia="ru-RU"/>
        </w:rPr>
      </w:pPr>
      <w:r w:rsidRPr="006B4288">
        <w:rPr>
          <w:rFonts w:ascii="Arial" w:hAnsi="Arial" w:cs="Arial"/>
          <w:kern w:val="36"/>
          <w:sz w:val="24"/>
          <w:szCs w:val="24"/>
          <w:lang w:eastAsia="ru-RU"/>
        </w:rPr>
        <w:t xml:space="preserve">Развивая данное направление, в Верхнемамонском </w:t>
      </w:r>
      <w:r w:rsidRPr="006B4288">
        <w:rPr>
          <w:rFonts w:ascii="Arial" w:hAnsi="Arial" w:cs="Arial"/>
          <w:sz w:val="24"/>
          <w:szCs w:val="24"/>
          <w:lang w:eastAsia="ru-RU"/>
        </w:rPr>
        <w:t>муниципальном</w:t>
      </w:r>
      <w:r w:rsidR="00443A6D" w:rsidRPr="006B4288">
        <w:rPr>
          <w:rFonts w:ascii="Arial" w:hAnsi="Arial" w:cs="Arial"/>
          <w:kern w:val="36"/>
          <w:sz w:val="24"/>
          <w:szCs w:val="24"/>
          <w:lang w:eastAsia="ru-RU"/>
        </w:rPr>
        <w:t xml:space="preserve"> районе в 2010-2019</w:t>
      </w:r>
      <w:r w:rsidR="003A140C" w:rsidRPr="006B4288">
        <w:rPr>
          <w:rFonts w:ascii="Arial" w:hAnsi="Arial" w:cs="Arial"/>
          <w:kern w:val="36"/>
          <w:sz w:val="24"/>
          <w:szCs w:val="24"/>
          <w:lang w:eastAsia="ru-RU"/>
        </w:rPr>
        <w:t xml:space="preserve"> годах было создано 7 семейных ферм и 7 начинающих фермеров </w:t>
      </w:r>
      <w:r w:rsidRPr="006B4288">
        <w:rPr>
          <w:rFonts w:ascii="Arial" w:hAnsi="Arial" w:cs="Arial"/>
          <w:kern w:val="36"/>
          <w:sz w:val="24"/>
          <w:szCs w:val="24"/>
          <w:lang w:eastAsia="ru-RU"/>
        </w:rPr>
        <w:t xml:space="preserve">молочного направления, </w:t>
      </w:r>
      <w:r w:rsidR="003A140C" w:rsidRPr="006B4288">
        <w:rPr>
          <w:rFonts w:ascii="Arial" w:hAnsi="Arial" w:cs="Arial"/>
          <w:kern w:val="36"/>
          <w:sz w:val="24"/>
          <w:szCs w:val="24"/>
          <w:lang w:eastAsia="ru-RU"/>
        </w:rPr>
        <w:t xml:space="preserve">7 </w:t>
      </w:r>
      <w:r w:rsidRPr="006B4288">
        <w:rPr>
          <w:rFonts w:ascii="Arial" w:hAnsi="Arial" w:cs="Arial"/>
          <w:kern w:val="36"/>
          <w:sz w:val="24"/>
          <w:szCs w:val="24"/>
          <w:lang w:eastAsia="ru-RU"/>
        </w:rPr>
        <w:t>фермерских хозяйствах приступили к реализации проектов по разведению скота мясного направления; одно семейное хозяйство по разведению товарной птицы. Осуществление только данных видов деятельности позвол</w:t>
      </w:r>
      <w:r w:rsidR="003A140C" w:rsidRPr="006B4288">
        <w:rPr>
          <w:rFonts w:ascii="Arial" w:hAnsi="Arial" w:cs="Arial"/>
          <w:kern w:val="36"/>
          <w:sz w:val="24"/>
          <w:szCs w:val="24"/>
          <w:lang w:eastAsia="ru-RU"/>
        </w:rPr>
        <w:t xml:space="preserve">ит увеличить районное поголовье. </w:t>
      </w:r>
    </w:p>
    <w:p w:rsidR="00AB7072" w:rsidRPr="006B2EE0" w:rsidRDefault="00AB7072" w:rsidP="002B30B7">
      <w:pPr>
        <w:widowControl w:val="0"/>
        <w:autoSpaceDE w:val="0"/>
        <w:autoSpaceDN w:val="0"/>
        <w:adjustRightInd w:val="0"/>
        <w:ind w:firstLine="709"/>
        <w:rPr>
          <w:rFonts w:ascii="Arial" w:hAnsi="Arial" w:cs="Arial"/>
          <w:sz w:val="24"/>
          <w:szCs w:val="24"/>
          <w:lang w:eastAsia="ru-RU"/>
        </w:rPr>
      </w:pPr>
      <w:r w:rsidRPr="006B2EE0">
        <w:rPr>
          <w:rFonts w:ascii="Arial" w:hAnsi="Arial" w:cs="Arial"/>
          <w:sz w:val="24"/>
          <w:szCs w:val="24"/>
          <w:lang w:eastAsia="ru-RU"/>
        </w:rPr>
        <w:t xml:space="preserve">Важным фактором обеспечения рынка молочной продукцией является товарность производимого молока. </w:t>
      </w:r>
      <w:r w:rsidR="003A1A34" w:rsidRPr="006B2EE0">
        <w:rPr>
          <w:rFonts w:ascii="Arial" w:hAnsi="Arial" w:cs="Arial"/>
          <w:sz w:val="24"/>
          <w:szCs w:val="24"/>
          <w:lang w:eastAsia="ru-RU"/>
        </w:rPr>
        <w:t>В 2018</w:t>
      </w:r>
      <w:r w:rsidRPr="006B2EE0">
        <w:rPr>
          <w:rFonts w:ascii="Arial" w:hAnsi="Arial" w:cs="Arial"/>
          <w:sz w:val="24"/>
          <w:szCs w:val="24"/>
          <w:lang w:eastAsia="ru-RU"/>
        </w:rPr>
        <w:t xml:space="preserve"> году в целом по муниципальному району реализовано и переработано молока около </w:t>
      </w:r>
      <w:r w:rsidR="000348E7" w:rsidRPr="006B2EE0">
        <w:rPr>
          <w:rFonts w:ascii="Arial" w:hAnsi="Arial" w:cs="Arial"/>
          <w:sz w:val="24"/>
          <w:szCs w:val="24"/>
          <w:lang w:eastAsia="ru-RU"/>
        </w:rPr>
        <w:t>8,6</w:t>
      </w:r>
      <w:r w:rsidRPr="006B2EE0">
        <w:rPr>
          <w:rFonts w:ascii="Arial" w:hAnsi="Arial" w:cs="Arial"/>
          <w:sz w:val="24"/>
          <w:szCs w:val="24"/>
          <w:lang w:eastAsia="ru-RU"/>
        </w:rPr>
        <w:t xml:space="preserve"> тыс. тонн или </w:t>
      </w:r>
      <w:r w:rsidR="000348E7" w:rsidRPr="006B2EE0">
        <w:rPr>
          <w:rFonts w:ascii="Arial" w:hAnsi="Arial" w:cs="Arial"/>
          <w:sz w:val="24"/>
          <w:szCs w:val="24"/>
          <w:lang w:eastAsia="ru-RU"/>
        </w:rPr>
        <w:t>79,8</w:t>
      </w:r>
      <w:r w:rsidRPr="006B2EE0">
        <w:rPr>
          <w:rFonts w:ascii="Arial" w:hAnsi="Arial" w:cs="Arial"/>
          <w:sz w:val="24"/>
          <w:szCs w:val="24"/>
          <w:lang w:eastAsia="ru-RU"/>
        </w:rPr>
        <w:t xml:space="preserve">% от всего производства. При этом, если в сельхозпредприятиях средняя товарность молока составила 87%, то в крестьянских (фермерских) хозяйствах – </w:t>
      </w:r>
      <w:r w:rsidR="000348E7" w:rsidRPr="006B2EE0">
        <w:rPr>
          <w:rFonts w:ascii="Arial" w:hAnsi="Arial" w:cs="Arial"/>
          <w:sz w:val="24"/>
          <w:szCs w:val="24"/>
          <w:lang w:eastAsia="ru-RU"/>
        </w:rPr>
        <w:t>52,8</w:t>
      </w:r>
      <w:r w:rsidRPr="006B2EE0">
        <w:rPr>
          <w:rFonts w:ascii="Arial" w:hAnsi="Arial" w:cs="Arial"/>
          <w:sz w:val="24"/>
          <w:szCs w:val="24"/>
          <w:lang w:eastAsia="ru-RU"/>
        </w:rPr>
        <w:t xml:space="preserve">%. </w:t>
      </w:r>
    </w:p>
    <w:p w:rsidR="00AB7072" w:rsidRPr="006B2EE0" w:rsidRDefault="00AB7072" w:rsidP="002B30B7">
      <w:pPr>
        <w:widowControl w:val="0"/>
        <w:autoSpaceDE w:val="0"/>
        <w:autoSpaceDN w:val="0"/>
        <w:adjustRightInd w:val="0"/>
        <w:ind w:firstLine="709"/>
        <w:rPr>
          <w:rFonts w:ascii="Arial" w:hAnsi="Arial" w:cs="Arial"/>
          <w:sz w:val="24"/>
          <w:szCs w:val="24"/>
          <w:lang w:eastAsia="ru-RU"/>
        </w:rPr>
      </w:pPr>
      <w:r w:rsidRPr="006B2EE0">
        <w:rPr>
          <w:rFonts w:ascii="Arial" w:hAnsi="Arial" w:cs="Arial"/>
          <w:sz w:val="24"/>
          <w:szCs w:val="24"/>
          <w:lang w:eastAsia="ru-RU"/>
        </w:rPr>
        <w:t xml:space="preserve">С целью дальнейшего наращивания объемов производства молочной продукции дальнейшую работу планируется вести по следующим стратегическим направлениям: </w:t>
      </w:r>
    </w:p>
    <w:p w:rsidR="00AB7072" w:rsidRPr="006B2EE0" w:rsidRDefault="00AB7072" w:rsidP="002B30B7">
      <w:pPr>
        <w:widowControl w:val="0"/>
        <w:autoSpaceDE w:val="0"/>
        <w:autoSpaceDN w:val="0"/>
        <w:adjustRightInd w:val="0"/>
        <w:ind w:firstLine="709"/>
        <w:rPr>
          <w:rFonts w:ascii="Arial" w:hAnsi="Arial" w:cs="Arial"/>
          <w:sz w:val="24"/>
          <w:szCs w:val="24"/>
          <w:lang w:eastAsia="ru-RU"/>
        </w:rPr>
      </w:pPr>
      <w:r w:rsidRPr="006B2EE0">
        <w:rPr>
          <w:rFonts w:ascii="Arial" w:hAnsi="Arial" w:cs="Arial"/>
          <w:sz w:val="24"/>
          <w:szCs w:val="24"/>
          <w:lang w:eastAsia="ru-RU"/>
        </w:rPr>
        <w:t>покупка племенных телок и нетелей для комплектования товарных стад;</w:t>
      </w:r>
    </w:p>
    <w:p w:rsidR="00AB7072" w:rsidRPr="006B2EE0" w:rsidRDefault="00AB7072" w:rsidP="002B30B7">
      <w:pPr>
        <w:widowControl w:val="0"/>
        <w:autoSpaceDE w:val="0"/>
        <w:autoSpaceDN w:val="0"/>
        <w:adjustRightInd w:val="0"/>
        <w:ind w:firstLine="709"/>
        <w:rPr>
          <w:rFonts w:ascii="Arial" w:hAnsi="Arial" w:cs="Arial"/>
          <w:sz w:val="24"/>
          <w:szCs w:val="24"/>
          <w:lang w:eastAsia="ru-RU"/>
        </w:rPr>
      </w:pPr>
      <w:r w:rsidRPr="006B2EE0">
        <w:rPr>
          <w:rFonts w:ascii="Arial" w:hAnsi="Arial" w:cs="Arial"/>
          <w:sz w:val="24"/>
          <w:szCs w:val="24"/>
          <w:lang w:eastAsia="ru-RU"/>
        </w:rPr>
        <w:t>приобретение и трансплантация эмбрионов от выдающихся родителей;</w:t>
      </w:r>
    </w:p>
    <w:p w:rsidR="00AB7072" w:rsidRPr="006B2EE0" w:rsidRDefault="00AB7072" w:rsidP="002B30B7">
      <w:pPr>
        <w:widowControl w:val="0"/>
        <w:autoSpaceDE w:val="0"/>
        <w:autoSpaceDN w:val="0"/>
        <w:adjustRightInd w:val="0"/>
        <w:ind w:firstLine="709"/>
        <w:rPr>
          <w:rFonts w:ascii="Arial" w:hAnsi="Arial" w:cs="Arial"/>
          <w:sz w:val="24"/>
          <w:szCs w:val="24"/>
          <w:lang w:eastAsia="ru-RU"/>
        </w:rPr>
      </w:pPr>
      <w:r w:rsidRPr="006B2EE0">
        <w:rPr>
          <w:rFonts w:ascii="Arial" w:hAnsi="Arial" w:cs="Arial"/>
          <w:sz w:val="24"/>
          <w:szCs w:val="24"/>
          <w:lang w:eastAsia="ru-RU"/>
        </w:rPr>
        <w:t>укрепление кормовой базы;</w:t>
      </w:r>
    </w:p>
    <w:p w:rsidR="00AB7072" w:rsidRPr="006B2EE0" w:rsidRDefault="00AB7072" w:rsidP="002B30B7">
      <w:pPr>
        <w:widowControl w:val="0"/>
        <w:autoSpaceDE w:val="0"/>
        <w:autoSpaceDN w:val="0"/>
        <w:adjustRightInd w:val="0"/>
        <w:ind w:firstLine="709"/>
        <w:rPr>
          <w:rFonts w:ascii="Arial" w:hAnsi="Arial" w:cs="Arial"/>
          <w:sz w:val="24"/>
          <w:szCs w:val="24"/>
          <w:lang w:eastAsia="ru-RU"/>
        </w:rPr>
      </w:pPr>
      <w:r w:rsidRPr="006B2EE0">
        <w:rPr>
          <w:rFonts w:ascii="Arial" w:hAnsi="Arial" w:cs="Arial"/>
          <w:sz w:val="24"/>
          <w:szCs w:val="24"/>
          <w:lang w:eastAsia="ru-RU"/>
        </w:rPr>
        <w:t>строительство, реконструкция и модернизация комплексов и ферм по производству молока и мяса КРС на базе современных технологических решений.</w:t>
      </w:r>
    </w:p>
    <w:p w:rsidR="00AB7072" w:rsidRPr="006B2EE0" w:rsidRDefault="00AB7072" w:rsidP="002B30B7">
      <w:pPr>
        <w:widowControl w:val="0"/>
        <w:autoSpaceDE w:val="0"/>
        <w:autoSpaceDN w:val="0"/>
        <w:adjustRightInd w:val="0"/>
        <w:ind w:firstLine="709"/>
        <w:rPr>
          <w:rFonts w:ascii="Arial" w:hAnsi="Arial" w:cs="Arial"/>
          <w:sz w:val="24"/>
          <w:szCs w:val="24"/>
          <w:lang w:eastAsia="ru-RU"/>
        </w:rPr>
      </w:pPr>
      <w:r w:rsidRPr="006B2EE0">
        <w:rPr>
          <w:rFonts w:ascii="Arial" w:hAnsi="Arial" w:cs="Arial"/>
          <w:sz w:val="24"/>
          <w:szCs w:val="24"/>
          <w:lang w:eastAsia="ru-RU"/>
        </w:rPr>
        <w:t>развитие инфраструктуры;</w:t>
      </w:r>
    </w:p>
    <w:p w:rsidR="00AB7072" w:rsidRPr="006B2EE0" w:rsidRDefault="00AB7072" w:rsidP="002B30B7">
      <w:pPr>
        <w:widowControl w:val="0"/>
        <w:autoSpaceDE w:val="0"/>
        <w:autoSpaceDN w:val="0"/>
        <w:adjustRightInd w:val="0"/>
        <w:ind w:firstLine="709"/>
        <w:rPr>
          <w:rFonts w:ascii="Arial" w:hAnsi="Arial" w:cs="Arial"/>
          <w:sz w:val="24"/>
          <w:szCs w:val="24"/>
          <w:lang w:eastAsia="ru-RU"/>
        </w:rPr>
      </w:pPr>
      <w:r w:rsidRPr="006B2EE0">
        <w:rPr>
          <w:rFonts w:ascii="Arial" w:hAnsi="Arial" w:cs="Arial"/>
          <w:sz w:val="24"/>
          <w:szCs w:val="24"/>
          <w:lang w:eastAsia="ru-RU"/>
        </w:rPr>
        <w:t>выстраивание эффективного взаимодействия между производителями, в том числе малыми формами и переработчиками молока.</w:t>
      </w:r>
    </w:p>
    <w:p w:rsidR="00AB7072" w:rsidRPr="002E0E1D" w:rsidRDefault="00AB7072" w:rsidP="002B30B7">
      <w:pPr>
        <w:widowControl w:val="0"/>
        <w:autoSpaceDE w:val="0"/>
        <w:autoSpaceDN w:val="0"/>
        <w:adjustRightInd w:val="0"/>
        <w:ind w:firstLine="709"/>
        <w:rPr>
          <w:rFonts w:ascii="Arial" w:hAnsi="Arial" w:cs="Arial"/>
          <w:sz w:val="24"/>
          <w:szCs w:val="24"/>
          <w:lang w:eastAsia="ru-RU"/>
        </w:rPr>
      </w:pPr>
      <w:r w:rsidRPr="006B2EE0">
        <w:rPr>
          <w:rFonts w:ascii="Arial" w:hAnsi="Arial" w:cs="Arial"/>
          <w:sz w:val="24"/>
          <w:szCs w:val="24"/>
          <w:lang w:eastAsia="ru-RU"/>
        </w:rPr>
        <w:t xml:space="preserve">Действующими мерами государственной поддержки молочного скотоводства </w:t>
      </w:r>
      <w:r w:rsidRPr="002E0E1D">
        <w:rPr>
          <w:rFonts w:ascii="Arial" w:hAnsi="Arial" w:cs="Arial"/>
          <w:sz w:val="24"/>
          <w:szCs w:val="24"/>
          <w:lang w:eastAsia="ru-RU"/>
        </w:rPr>
        <w:t>сельскохозяйственн</w:t>
      </w:r>
      <w:r w:rsidR="00CE5C8F" w:rsidRPr="002E0E1D">
        <w:rPr>
          <w:rFonts w:ascii="Arial" w:hAnsi="Arial" w:cs="Arial"/>
          <w:sz w:val="24"/>
          <w:szCs w:val="24"/>
          <w:lang w:eastAsia="ru-RU"/>
        </w:rPr>
        <w:t xml:space="preserve">ых товаропроизводителей </w:t>
      </w:r>
      <w:r w:rsidRPr="002E0E1D">
        <w:rPr>
          <w:rFonts w:ascii="Arial" w:hAnsi="Arial" w:cs="Arial"/>
          <w:sz w:val="24"/>
          <w:szCs w:val="24"/>
          <w:lang w:eastAsia="ru-RU"/>
        </w:rPr>
        <w:t>предоставление субсидий на племенную поддержку, субсидирование производства 1 литра (килограмма) реализованного товарного молока.</w:t>
      </w:r>
    </w:p>
    <w:p w:rsidR="00AB7072" w:rsidRPr="002E0E1D" w:rsidRDefault="00AB7072" w:rsidP="00897835">
      <w:pPr>
        <w:widowControl w:val="0"/>
        <w:autoSpaceDE w:val="0"/>
        <w:autoSpaceDN w:val="0"/>
        <w:adjustRightInd w:val="0"/>
        <w:ind w:firstLine="720"/>
        <w:rPr>
          <w:rFonts w:ascii="Arial" w:hAnsi="Arial" w:cs="Arial"/>
          <w:sz w:val="24"/>
          <w:szCs w:val="24"/>
          <w:lang w:eastAsia="ru-RU"/>
        </w:rPr>
      </w:pPr>
    </w:p>
    <w:p w:rsidR="00AB7072" w:rsidRPr="00B23611" w:rsidRDefault="00AB7072" w:rsidP="00897835">
      <w:pPr>
        <w:widowControl w:val="0"/>
        <w:autoSpaceDE w:val="0"/>
        <w:autoSpaceDN w:val="0"/>
        <w:adjustRightInd w:val="0"/>
        <w:jc w:val="center"/>
        <w:outlineLvl w:val="0"/>
        <w:rPr>
          <w:rFonts w:ascii="Arial" w:hAnsi="Arial" w:cs="Arial"/>
          <w:sz w:val="24"/>
          <w:szCs w:val="24"/>
          <w:lang w:eastAsia="ru-RU"/>
        </w:rPr>
      </w:pPr>
      <w:r w:rsidRPr="002E0E1D">
        <w:rPr>
          <w:rFonts w:ascii="Arial" w:hAnsi="Arial" w:cs="Arial"/>
          <w:sz w:val="24"/>
          <w:szCs w:val="24"/>
          <w:lang w:eastAsia="ru-RU"/>
        </w:rPr>
        <w:t xml:space="preserve">Раздел 2. </w:t>
      </w:r>
      <w:r w:rsidR="002E0E1D" w:rsidRPr="002E0E1D">
        <w:rPr>
          <w:rFonts w:ascii="Arial" w:hAnsi="Arial" w:cs="Arial"/>
          <w:sz w:val="24"/>
          <w:szCs w:val="24"/>
          <w:lang w:eastAsia="ru-RU"/>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2E0E1D" w:rsidRPr="00B23611">
        <w:rPr>
          <w:rFonts w:ascii="Arial" w:hAnsi="Arial" w:cs="Arial"/>
          <w:sz w:val="24"/>
          <w:szCs w:val="24"/>
          <w:lang w:eastAsia="ru-RU"/>
        </w:rPr>
        <w:t>этапов реализации подпрограммы.</w:t>
      </w:r>
    </w:p>
    <w:p w:rsidR="00AB7072" w:rsidRPr="00B23611" w:rsidRDefault="00AB7072" w:rsidP="00897835">
      <w:pPr>
        <w:widowControl w:val="0"/>
        <w:autoSpaceDE w:val="0"/>
        <w:autoSpaceDN w:val="0"/>
        <w:adjustRightInd w:val="0"/>
        <w:ind w:firstLine="720"/>
        <w:rPr>
          <w:rFonts w:ascii="Arial" w:hAnsi="Arial" w:cs="Arial"/>
          <w:sz w:val="24"/>
          <w:szCs w:val="24"/>
          <w:lang w:eastAsia="ru-RU"/>
        </w:rPr>
      </w:pPr>
    </w:p>
    <w:p w:rsidR="00AB7072" w:rsidRPr="00B23611" w:rsidRDefault="00AB7072" w:rsidP="00897835">
      <w:pPr>
        <w:widowControl w:val="0"/>
        <w:autoSpaceDE w:val="0"/>
        <w:autoSpaceDN w:val="0"/>
        <w:adjustRightInd w:val="0"/>
        <w:jc w:val="center"/>
        <w:outlineLvl w:val="0"/>
        <w:rPr>
          <w:rFonts w:ascii="Arial" w:hAnsi="Arial" w:cs="Arial"/>
          <w:sz w:val="24"/>
          <w:szCs w:val="24"/>
          <w:lang w:eastAsia="ru-RU"/>
        </w:rPr>
      </w:pPr>
      <w:r w:rsidRPr="00B23611">
        <w:rPr>
          <w:rFonts w:ascii="Arial" w:hAnsi="Arial" w:cs="Arial"/>
          <w:sz w:val="24"/>
          <w:szCs w:val="24"/>
          <w:lang w:eastAsia="ru-RU"/>
        </w:rPr>
        <w:t>2.1. Приоритеты муниципальной политики в сфере реализации подпрограммы</w:t>
      </w:r>
    </w:p>
    <w:p w:rsidR="00AB7072" w:rsidRPr="00B23611" w:rsidRDefault="00AB7072" w:rsidP="00897835">
      <w:pPr>
        <w:widowControl w:val="0"/>
        <w:autoSpaceDE w:val="0"/>
        <w:autoSpaceDN w:val="0"/>
        <w:adjustRightInd w:val="0"/>
        <w:ind w:firstLine="720"/>
        <w:rPr>
          <w:rFonts w:ascii="Arial" w:hAnsi="Arial" w:cs="Arial"/>
          <w:sz w:val="24"/>
          <w:szCs w:val="24"/>
          <w:lang w:eastAsia="ru-RU"/>
        </w:rPr>
      </w:pPr>
    </w:p>
    <w:p w:rsidR="00AB7072" w:rsidRPr="00B23611" w:rsidRDefault="00AB7072" w:rsidP="00897835">
      <w:pPr>
        <w:widowControl w:val="0"/>
        <w:autoSpaceDE w:val="0"/>
        <w:autoSpaceDN w:val="0"/>
        <w:adjustRightInd w:val="0"/>
        <w:ind w:firstLine="720"/>
        <w:rPr>
          <w:rFonts w:ascii="Arial" w:hAnsi="Arial" w:cs="Arial"/>
          <w:sz w:val="24"/>
          <w:szCs w:val="24"/>
          <w:lang w:eastAsia="ru-RU"/>
        </w:rPr>
      </w:pPr>
      <w:r w:rsidRPr="00B23611">
        <w:rPr>
          <w:rFonts w:ascii="Arial" w:hAnsi="Arial" w:cs="Arial"/>
          <w:sz w:val="24"/>
          <w:szCs w:val="24"/>
          <w:lang w:eastAsia="ru-RU"/>
        </w:rPr>
        <w:t>Подпрограмма разработана в соответствии с Государственной программой развития сельского хозяйства и регулирования рынков сельскохозяйственной продукции, сырья</w:t>
      </w:r>
      <w:r w:rsidR="00D63C29" w:rsidRPr="00B23611">
        <w:rPr>
          <w:rFonts w:ascii="Arial" w:hAnsi="Arial" w:cs="Arial"/>
          <w:sz w:val="24"/>
          <w:szCs w:val="24"/>
          <w:lang w:eastAsia="ru-RU"/>
        </w:rPr>
        <w:t xml:space="preserve"> и продовольствия на 2013 - 2020</w:t>
      </w:r>
      <w:r w:rsidRPr="00B23611">
        <w:rPr>
          <w:rFonts w:ascii="Arial" w:hAnsi="Arial" w:cs="Arial"/>
          <w:sz w:val="24"/>
          <w:szCs w:val="24"/>
          <w:lang w:eastAsia="ru-RU"/>
        </w:rPr>
        <w:t xml:space="preserve"> годы, </w:t>
      </w:r>
      <w:r w:rsidR="00B00D6F" w:rsidRPr="00B23611">
        <w:rPr>
          <w:rFonts w:ascii="Arial" w:hAnsi="Arial" w:cs="Arial"/>
          <w:sz w:val="24"/>
          <w:szCs w:val="24"/>
          <w:lang w:eastAsia="ru-RU"/>
        </w:rPr>
        <w:t>Стратегией социально-экономического развития Воронежской области на период до 2035  года</w:t>
      </w:r>
      <w:r w:rsidRPr="00B23611">
        <w:rPr>
          <w:rFonts w:ascii="Arial" w:hAnsi="Arial" w:cs="Arial"/>
          <w:sz w:val="24"/>
          <w:szCs w:val="24"/>
          <w:lang w:eastAsia="ru-RU"/>
        </w:rPr>
        <w:t>.</w:t>
      </w:r>
    </w:p>
    <w:p w:rsidR="00AB7072" w:rsidRPr="00587450" w:rsidRDefault="00AB7072" w:rsidP="00587450">
      <w:pPr>
        <w:widowControl w:val="0"/>
        <w:autoSpaceDE w:val="0"/>
        <w:autoSpaceDN w:val="0"/>
        <w:adjustRightInd w:val="0"/>
        <w:ind w:firstLine="720"/>
        <w:jc w:val="center"/>
        <w:rPr>
          <w:rFonts w:ascii="Arial" w:hAnsi="Arial" w:cs="Arial"/>
          <w:sz w:val="24"/>
          <w:szCs w:val="24"/>
          <w:lang w:eastAsia="ru-RU"/>
        </w:rPr>
      </w:pPr>
    </w:p>
    <w:p w:rsidR="00AB7072" w:rsidRPr="007B5BCF" w:rsidRDefault="00AB7072" w:rsidP="00587450">
      <w:pPr>
        <w:widowControl w:val="0"/>
        <w:autoSpaceDE w:val="0"/>
        <w:autoSpaceDN w:val="0"/>
        <w:adjustRightInd w:val="0"/>
        <w:jc w:val="center"/>
        <w:outlineLvl w:val="0"/>
        <w:rPr>
          <w:rFonts w:ascii="Arial" w:hAnsi="Arial" w:cs="Arial"/>
          <w:sz w:val="24"/>
          <w:szCs w:val="24"/>
          <w:highlight w:val="darkGray"/>
          <w:lang w:eastAsia="ru-RU"/>
        </w:rPr>
      </w:pPr>
      <w:r w:rsidRPr="00587450">
        <w:rPr>
          <w:rFonts w:ascii="Arial" w:hAnsi="Arial" w:cs="Arial"/>
          <w:sz w:val="24"/>
          <w:szCs w:val="24"/>
          <w:lang w:eastAsia="ru-RU"/>
        </w:rPr>
        <w:t xml:space="preserve">2.2. </w:t>
      </w:r>
      <w:r w:rsidR="00587450" w:rsidRPr="00587450">
        <w:rPr>
          <w:rFonts w:ascii="Arial" w:hAnsi="Arial" w:cs="Arial"/>
          <w:sz w:val="24"/>
          <w:szCs w:val="24"/>
          <w:lang w:eastAsia="ru-RU"/>
        </w:rPr>
        <w:t>Цели, задачи и показатели (индикаторы) достижения целей и решения задач подпрограммы.</w:t>
      </w:r>
    </w:p>
    <w:p w:rsidR="00AB7072" w:rsidRPr="00AD3211" w:rsidRDefault="00AB7072" w:rsidP="00897835">
      <w:pPr>
        <w:widowControl w:val="0"/>
        <w:autoSpaceDE w:val="0"/>
        <w:autoSpaceDN w:val="0"/>
        <w:adjustRightInd w:val="0"/>
        <w:ind w:firstLine="720"/>
        <w:rPr>
          <w:rFonts w:ascii="Arial" w:hAnsi="Arial" w:cs="Arial"/>
          <w:sz w:val="24"/>
          <w:szCs w:val="24"/>
          <w:lang w:eastAsia="ru-RU"/>
        </w:rPr>
      </w:pPr>
    </w:p>
    <w:p w:rsidR="00AB7072" w:rsidRPr="00AD3211" w:rsidRDefault="00AD3211" w:rsidP="00897835">
      <w:pPr>
        <w:widowControl w:val="0"/>
        <w:autoSpaceDE w:val="0"/>
        <w:autoSpaceDN w:val="0"/>
        <w:adjustRightInd w:val="0"/>
        <w:ind w:firstLine="720"/>
        <w:rPr>
          <w:rFonts w:ascii="Arial" w:hAnsi="Arial" w:cs="Arial"/>
          <w:sz w:val="24"/>
          <w:szCs w:val="24"/>
          <w:lang w:eastAsia="ru-RU"/>
        </w:rPr>
      </w:pPr>
      <w:r w:rsidRPr="00AD3211">
        <w:rPr>
          <w:rFonts w:ascii="Arial" w:hAnsi="Arial" w:cs="Arial"/>
          <w:sz w:val="24"/>
          <w:szCs w:val="24"/>
          <w:lang w:eastAsia="ru-RU"/>
        </w:rPr>
        <w:t>Целью</w:t>
      </w:r>
      <w:r w:rsidR="00AB7072" w:rsidRPr="00AD3211">
        <w:rPr>
          <w:rFonts w:ascii="Arial" w:hAnsi="Arial" w:cs="Arial"/>
          <w:sz w:val="24"/>
          <w:szCs w:val="24"/>
          <w:lang w:eastAsia="ru-RU"/>
        </w:rPr>
        <w:t xml:space="preserve"> мероприятий по развитию подотрасли животноводства, переработки и реализации животноводческой продукции являются:</w:t>
      </w:r>
    </w:p>
    <w:p w:rsidR="00AD3211" w:rsidRDefault="00AD3211" w:rsidP="00897835">
      <w:pPr>
        <w:widowControl w:val="0"/>
        <w:autoSpaceDE w:val="0"/>
        <w:autoSpaceDN w:val="0"/>
        <w:adjustRightInd w:val="0"/>
        <w:ind w:firstLine="720"/>
        <w:rPr>
          <w:rFonts w:ascii="Arial" w:hAnsi="Arial" w:cs="Arial"/>
          <w:sz w:val="24"/>
          <w:szCs w:val="24"/>
          <w:highlight w:val="darkGray"/>
          <w:lang w:eastAsia="ru-RU"/>
        </w:rPr>
      </w:pPr>
      <w:r w:rsidRPr="00AD3211">
        <w:rPr>
          <w:rFonts w:ascii="Arial" w:hAnsi="Arial" w:cs="Arial"/>
          <w:sz w:val="24"/>
          <w:szCs w:val="24"/>
          <w:lang w:eastAsia="ru-RU"/>
        </w:rPr>
        <w:t>комплексное развитие и повышение эффективности производства животноводческой продукции и продуктов ее переработки</w:t>
      </w:r>
    </w:p>
    <w:p w:rsidR="00AB7072" w:rsidRPr="00F246D8" w:rsidRDefault="00AB7072" w:rsidP="00897835">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Для достижения указанной цели необходимо решить следующие задачи:</w:t>
      </w:r>
    </w:p>
    <w:p w:rsidR="00F246D8" w:rsidRPr="00F246D8" w:rsidRDefault="00F246D8" w:rsidP="00F246D8">
      <w:pPr>
        <w:widowControl w:val="0"/>
        <w:autoSpaceDE w:val="0"/>
        <w:autoSpaceDN w:val="0"/>
        <w:adjustRightInd w:val="0"/>
        <w:ind w:firstLine="720"/>
        <w:rPr>
          <w:rFonts w:ascii="Arial" w:hAnsi="Arial" w:cs="Arial"/>
          <w:sz w:val="24"/>
          <w:szCs w:val="24"/>
          <w:lang w:eastAsia="ru-RU"/>
        </w:rPr>
      </w:pPr>
      <w:r>
        <w:rPr>
          <w:rFonts w:ascii="Arial" w:hAnsi="Arial" w:cs="Arial"/>
          <w:sz w:val="24"/>
          <w:szCs w:val="24"/>
          <w:lang w:eastAsia="ru-RU"/>
        </w:rPr>
        <w:lastRenderedPageBreak/>
        <w:t>у</w:t>
      </w:r>
      <w:r w:rsidRPr="00F246D8">
        <w:rPr>
          <w:rFonts w:ascii="Arial" w:hAnsi="Arial" w:cs="Arial"/>
          <w:sz w:val="24"/>
          <w:szCs w:val="24"/>
          <w:lang w:eastAsia="ru-RU"/>
        </w:rPr>
        <w:t>величение численности племенного поголовья сельскохозяйственных животных;</w:t>
      </w:r>
    </w:p>
    <w:p w:rsidR="00F246D8" w:rsidRPr="00F246D8" w:rsidRDefault="00F246D8" w:rsidP="00F246D8">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увеличение объемов производства продукции мясного и молочного животноводства;</w:t>
      </w:r>
    </w:p>
    <w:p w:rsidR="00F246D8" w:rsidRPr="00F246D8" w:rsidRDefault="00F246D8" w:rsidP="00F246D8">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развитие социально значимых отраслей: овцеводства и козоводства, рыбоводства, обеспечивающих сохранение традиционного уклада жизни и занятости населения</w:t>
      </w:r>
    </w:p>
    <w:p w:rsidR="00C73FBD" w:rsidRPr="00F246D8" w:rsidRDefault="00AB7072" w:rsidP="00C73FBD">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Основными показателями реализации подпрограммы являются:</w:t>
      </w:r>
    </w:p>
    <w:p w:rsidR="00C73FBD" w:rsidRPr="00F246D8" w:rsidRDefault="00C73FBD" w:rsidP="00897835">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Численность племенного поголовья сельскохозяйственных животных;</w:t>
      </w:r>
    </w:p>
    <w:p w:rsidR="00C73FBD" w:rsidRPr="00F246D8" w:rsidRDefault="00F246D8" w:rsidP="00C73FBD">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Объем роизводства</w:t>
      </w:r>
      <w:r w:rsidR="00C73FBD" w:rsidRPr="00F246D8">
        <w:rPr>
          <w:rFonts w:ascii="Arial" w:hAnsi="Arial" w:cs="Arial"/>
          <w:sz w:val="24"/>
          <w:szCs w:val="24"/>
          <w:lang w:eastAsia="ru-RU"/>
        </w:rPr>
        <w:t xml:space="preserve"> молока. Оценка достижения показателя производится исходя из официальных статистических данных (пункт 1.16.15 Федерального плана статистических работ).;</w:t>
      </w:r>
    </w:p>
    <w:p w:rsidR="00C73FBD" w:rsidRPr="00F246D8" w:rsidRDefault="00F246D8" w:rsidP="00C73FBD">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Маточное</w:t>
      </w:r>
      <w:r w:rsidR="00C73FBD" w:rsidRPr="00F246D8">
        <w:rPr>
          <w:rFonts w:ascii="Arial" w:hAnsi="Arial" w:cs="Arial"/>
          <w:sz w:val="24"/>
          <w:szCs w:val="24"/>
          <w:lang w:eastAsia="ru-RU"/>
        </w:rPr>
        <w:t xml:space="preserve"> поголовья овец и коз в сельскохозяйственных организациях, крестьянских (фермерских) хозяйствах, включая индивидуальных предпринимателей. Оценка достижения показателя производится исходя из официальных статистических данных (пункт 1.16.16 Федерального плана статистических работ).</w:t>
      </w:r>
    </w:p>
    <w:p w:rsidR="00C73FBD" w:rsidRPr="00F246D8" w:rsidRDefault="00C73FBD" w:rsidP="00C73FBD">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Производство рыбы в сельскохозяйственных организациях</w:t>
      </w:r>
    </w:p>
    <w:p w:rsidR="00F246D8" w:rsidRPr="00F246D8" w:rsidRDefault="00F246D8" w:rsidP="00C73FBD">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 xml:space="preserve">Производство скота и птицы на убой </w:t>
      </w:r>
    </w:p>
    <w:p w:rsidR="00AB7072" w:rsidRPr="005B4C96" w:rsidRDefault="00AB7072" w:rsidP="00897835">
      <w:pPr>
        <w:widowControl w:val="0"/>
        <w:autoSpaceDE w:val="0"/>
        <w:autoSpaceDN w:val="0"/>
        <w:adjustRightInd w:val="0"/>
        <w:ind w:firstLine="720"/>
        <w:rPr>
          <w:rFonts w:ascii="Arial" w:hAnsi="Arial" w:cs="Arial"/>
          <w:sz w:val="24"/>
          <w:szCs w:val="24"/>
          <w:lang w:eastAsia="ru-RU"/>
        </w:rPr>
      </w:pPr>
      <w:r w:rsidRPr="00F246D8">
        <w:rPr>
          <w:rFonts w:ascii="Arial" w:hAnsi="Arial" w:cs="Arial"/>
          <w:sz w:val="24"/>
          <w:szCs w:val="24"/>
          <w:lang w:eastAsia="ru-RU"/>
        </w:rPr>
        <w:t xml:space="preserve">Индекс производства продукции животноводства (в сопоставимых ценах.) Оценка достижения показателя производится исходя из официальных статистических данных (пункт 1.16.1 Федерального </w:t>
      </w:r>
      <w:r w:rsidRPr="005B4C96">
        <w:rPr>
          <w:rFonts w:ascii="Arial" w:hAnsi="Arial" w:cs="Arial"/>
          <w:sz w:val="24"/>
          <w:szCs w:val="24"/>
          <w:lang w:eastAsia="ru-RU"/>
        </w:rPr>
        <w:t>плана статистических работ).</w:t>
      </w:r>
    </w:p>
    <w:p w:rsidR="00AB7072" w:rsidRPr="005B4C96" w:rsidRDefault="00AB7072" w:rsidP="00897835">
      <w:pPr>
        <w:widowControl w:val="0"/>
        <w:autoSpaceDE w:val="0"/>
        <w:autoSpaceDN w:val="0"/>
        <w:adjustRightInd w:val="0"/>
        <w:ind w:firstLine="720"/>
        <w:rPr>
          <w:rFonts w:ascii="Arial" w:hAnsi="Arial" w:cs="Arial"/>
          <w:sz w:val="24"/>
          <w:szCs w:val="24"/>
          <w:lang w:eastAsia="ru-RU"/>
        </w:rPr>
      </w:pPr>
    </w:p>
    <w:p w:rsidR="00AB7072" w:rsidRPr="00D71F52" w:rsidRDefault="00AB7072" w:rsidP="00897835">
      <w:pPr>
        <w:widowControl w:val="0"/>
        <w:autoSpaceDE w:val="0"/>
        <w:autoSpaceDN w:val="0"/>
        <w:adjustRightInd w:val="0"/>
        <w:ind w:firstLine="720"/>
        <w:jc w:val="center"/>
        <w:rPr>
          <w:rFonts w:ascii="Arial" w:hAnsi="Arial" w:cs="Arial"/>
          <w:sz w:val="24"/>
          <w:szCs w:val="24"/>
          <w:lang w:eastAsia="ru-RU"/>
        </w:rPr>
      </w:pPr>
      <w:r w:rsidRPr="00D71F52">
        <w:rPr>
          <w:rFonts w:ascii="Arial" w:hAnsi="Arial" w:cs="Arial"/>
          <w:sz w:val="24"/>
          <w:szCs w:val="24"/>
          <w:lang w:eastAsia="ru-RU"/>
        </w:rPr>
        <w:t xml:space="preserve">2.3. </w:t>
      </w:r>
      <w:r w:rsidR="005B4C96" w:rsidRPr="00D71F52">
        <w:rPr>
          <w:rFonts w:ascii="Arial" w:hAnsi="Arial" w:cs="Arial"/>
          <w:sz w:val="24"/>
          <w:szCs w:val="24"/>
          <w:lang w:eastAsia="ru-RU"/>
        </w:rPr>
        <w:t>Конечные результаты реализации подпрограммы</w:t>
      </w:r>
    </w:p>
    <w:p w:rsidR="00AB7072" w:rsidRPr="00D71F52" w:rsidRDefault="00AB7072" w:rsidP="00897835">
      <w:pPr>
        <w:widowControl w:val="0"/>
        <w:autoSpaceDE w:val="0"/>
        <w:autoSpaceDN w:val="0"/>
        <w:adjustRightInd w:val="0"/>
        <w:ind w:firstLine="720"/>
        <w:rPr>
          <w:rFonts w:ascii="Arial" w:hAnsi="Arial" w:cs="Arial"/>
          <w:sz w:val="24"/>
          <w:szCs w:val="24"/>
          <w:lang w:eastAsia="ru-RU"/>
        </w:rPr>
      </w:pPr>
    </w:p>
    <w:p w:rsidR="00AB7072" w:rsidRPr="00D71F52" w:rsidRDefault="00AB7072" w:rsidP="00897835">
      <w:pPr>
        <w:widowControl w:val="0"/>
        <w:autoSpaceDE w:val="0"/>
        <w:autoSpaceDN w:val="0"/>
        <w:adjustRightInd w:val="0"/>
        <w:ind w:firstLine="720"/>
        <w:rPr>
          <w:rFonts w:ascii="Arial" w:hAnsi="Arial" w:cs="Arial"/>
          <w:sz w:val="24"/>
          <w:szCs w:val="24"/>
          <w:lang w:eastAsia="ru-RU"/>
        </w:rPr>
      </w:pPr>
      <w:r w:rsidRPr="00D71F52">
        <w:rPr>
          <w:rFonts w:ascii="Arial" w:hAnsi="Arial" w:cs="Arial"/>
          <w:sz w:val="24"/>
          <w:szCs w:val="24"/>
          <w:lang w:eastAsia="ru-RU"/>
        </w:rPr>
        <w:t>Реализация мероприятий подпрограммы позволит обеспечить:</w:t>
      </w:r>
    </w:p>
    <w:p w:rsidR="00E10FA1" w:rsidRPr="00D71F52" w:rsidRDefault="00E10FA1" w:rsidP="00897835">
      <w:pPr>
        <w:widowControl w:val="0"/>
        <w:autoSpaceDE w:val="0"/>
        <w:autoSpaceDN w:val="0"/>
        <w:adjustRightInd w:val="0"/>
        <w:ind w:firstLine="720"/>
        <w:rPr>
          <w:rFonts w:ascii="Arial" w:hAnsi="Arial" w:cs="Arial"/>
          <w:sz w:val="24"/>
          <w:szCs w:val="24"/>
          <w:lang w:eastAsia="ru-RU"/>
        </w:rPr>
      </w:pPr>
      <w:r w:rsidRPr="00D71F52">
        <w:rPr>
          <w:rFonts w:ascii="Arial" w:hAnsi="Arial" w:cs="Arial"/>
          <w:sz w:val="24"/>
          <w:szCs w:val="24"/>
          <w:lang w:eastAsia="ru-RU"/>
        </w:rPr>
        <w:t>увеличение численности племенного поголовья сельскохозяйственных животных в 2025 году до 2957;</w:t>
      </w:r>
    </w:p>
    <w:p w:rsidR="00E10FA1" w:rsidRPr="00D71F52" w:rsidRDefault="00E10FA1" w:rsidP="00E10FA1">
      <w:pPr>
        <w:widowControl w:val="0"/>
        <w:autoSpaceDE w:val="0"/>
        <w:autoSpaceDN w:val="0"/>
        <w:adjustRightInd w:val="0"/>
        <w:ind w:firstLine="720"/>
        <w:rPr>
          <w:rFonts w:ascii="Arial" w:hAnsi="Arial" w:cs="Arial"/>
          <w:sz w:val="24"/>
          <w:szCs w:val="24"/>
          <w:lang w:eastAsia="ru-RU"/>
        </w:rPr>
      </w:pPr>
      <w:r w:rsidRPr="00D71F52">
        <w:rPr>
          <w:rFonts w:ascii="Arial" w:hAnsi="Arial" w:cs="Arial"/>
          <w:sz w:val="24"/>
          <w:szCs w:val="24"/>
          <w:lang w:eastAsia="ru-RU"/>
        </w:rPr>
        <w:t>увеличение производства молока</w:t>
      </w:r>
      <w:r w:rsidR="00D71F52" w:rsidRPr="00D71F52">
        <w:rPr>
          <w:rFonts w:ascii="Arial" w:hAnsi="Arial" w:cs="Arial"/>
          <w:sz w:val="24"/>
          <w:szCs w:val="24"/>
          <w:lang w:eastAsia="ru-RU"/>
        </w:rPr>
        <w:t xml:space="preserve"> до 24,59</w:t>
      </w:r>
      <w:r w:rsidRPr="00D71F52">
        <w:rPr>
          <w:rFonts w:ascii="Arial" w:hAnsi="Arial" w:cs="Arial"/>
          <w:sz w:val="24"/>
          <w:szCs w:val="24"/>
          <w:lang w:eastAsia="ru-RU"/>
        </w:rPr>
        <w:t xml:space="preserve"> тыс. тонн;</w:t>
      </w:r>
    </w:p>
    <w:p w:rsidR="00BC61FD" w:rsidRPr="00D71F52" w:rsidRDefault="00BC61FD" w:rsidP="00E10FA1">
      <w:pPr>
        <w:widowControl w:val="0"/>
        <w:autoSpaceDE w:val="0"/>
        <w:autoSpaceDN w:val="0"/>
        <w:adjustRightInd w:val="0"/>
        <w:ind w:firstLine="720"/>
        <w:rPr>
          <w:rFonts w:ascii="Arial" w:hAnsi="Arial" w:cs="Arial"/>
          <w:sz w:val="24"/>
          <w:szCs w:val="24"/>
          <w:lang w:eastAsia="ru-RU"/>
        </w:rPr>
      </w:pPr>
      <w:r w:rsidRPr="00D71F52">
        <w:rPr>
          <w:rFonts w:ascii="Arial" w:hAnsi="Arial" w:cs="Arial"/>
          <w:sz w:val="24"/>
          <w:szCs w:val="24"/>
          <w:lang w:eastAsia="ru-RU"/>
        </w:rPr>
        <w:t>увеличение производства скота и птицы на убой в хозяйствах всех категорий</w:t>
      </w:r>
      <w:r w:rsidR="00D71F52" w:rsidRPr="00D71F52">
        <w:rPr>
          <w:rFonts w:ascii="Arial" w:hAnsi="Arial" w:cs="Arial"/>
          <w:sz w:val="24"/>
          <w:szCs w:val="24"/>
          <w:lang w:eastAsia="ru-RU"/>
        </w:rPr>
        <w:t xml:space="preserve"> до 1,22 </w:t>
      </w:r>
      <w:r w:rsidR="00CF7156" w:rsidRPr="00D71F52">
        <w:rPr>
          <w:rFonts w:ascii="Arial" w:hAnsi="Arial" w:cs="Arial"/>
          <w:sz w:val="24"/>
          <w:szCs w:val="24"/>
          <w:lang w:eastAsia="ru-RU"/>
        </w:rPr>
        <w:t>тыс. тонн;</w:t>
      </w:r>
    </w:p>
    <w:p w:rsidR="00E10FA1" w:rsidRPr="00D71F52" w:rsidRDefault="00E10FA1" w:rsidP="00E10FA1">
      <w:pPr>
        <w:widowControl w:val="0"/>
        <w:autoSpaceDE w:val="0"/>
        <w:autoSpaceDN w:val="0"/>
        <w:adjustRightInd w:val="0"/>
        <w:ind w:firstLine="720"/>
        <w:rPr>
          <w:rFonts w:ascii="Arial" w:hAnsi="Arial" w:cs="Arial"/>
          <w:sz w:val="24"/>
          <w:szCs w:val="24"/>
          <w:lang w:eastAsia="ru-RU"/>
        </w:rPr>
      </w:pPr>
      <w:r w:rsidRPr="00D71F52">
        <w:rPr>
          <w:rFonts w:ascii="Arial" w:hAnsi="Arial" w:cs="Arial"/>
          <w:sz w:val="24"/>
          <w:szCs w:val="24"/>
          <w:lang w:eastAsia="ru-RU"/>
        </w:rP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до 710 голов;</w:t>
      </w:r>
    </w:p>
    <w:p w:rsidR="00E10FA1" w:rsidRPr="00D71F52" w:rsidRDefault="00CD046F" w:rsidP="00897835">
      <w:pPr>
        <w:widowControl w:val="0"/>
        <w:autoSpaceDE w:val="0"/>
        <w:autoSpaceDN w:val="0"/>
        <w:adjustRightInd w:val="0"/>
        <w:ind w:firstLine="720"/>
        <w:rPr>
          <w:rFonts w:ascii="Arial" w:hAnsi="Arial" w:cs="Arial"/>
          <w:sz w:val="24"/>
          <w:szCs w:val="24"/>
          <w:lang w:eastAsia="ru-RU"/>
        </w:rPr>
      </w:pPr>
      <w:r w:rsidRPr="00D71F52">
        <w:rPr>
          <w:rFonts w:ascii="Arial" w:hAnsi="Arial" w:cs="Arial"/>
          <w:sz w:val="24"/>
          <w:szCs w:val="24"/>
          <w:lang w:eastAsia="ru-RU"/>
        </w:rPr>
        <w:t>увеличение производства рыбы в сельскохозяйственных организациях и фермерских хозяйствах к 2025 году до 0,2572</w:t>
      </w:r>
    </w:p>
    <w:p w:rsidR="00AB7072" w:rsidRPr="00D71F52" w:rsidRDefault="0052581E" w:rsidP="00897835">
      <w:pPr>
        <w:widowControl w:val="0"/>
        <w:autoSpaceDE w:val="0"/>
        <w:autoSpaceDN w:val="0"/>
        <w:adjustRightInd w:val="0"/>
        <w:ind w:firstLine="720"/>
        <w:rPr>
          <w:rFonts w:ascii="Arial" w:hAnsi="Arial" w:cs="Arial"/>
          <w:sz w:val="24"/>
          <w:szCs w:val="24"/>
          <w:lang w:eastAsia="ru-RU"/>
        </w:rPr>
      </w:pPr>
      <w:r w:rsidRPr="00D71F52">
        <w:rPr>
          <w:rFonts w:ascii="Arial" w:hAnsi="Arial" w:cs="Arial"/>
          <w:sz w:val="24"/>
          <w:szCs w:val="24"/>
          <w:lang w:eastAsia="ru-RU"/>
        </w:rPr>
        <w:t xml:space="preserve">ежегодное </w:t>
      </w:r>
      <w:r w:rsidR="00AB7072" w:rsidRPr="00D71F52">
        <w:rPr>
          <w:rFonts w:ascii="Arial" w:hAnsi="Arial" w:cs="Arial"/>
          <w:sz w:val="24"/>
          <w:szCs w:val="24"/>
          <w:lang w:eastAsia="ru-RU"/>
        </w:rPr>
        <w:t>увеличение производства продукции животноводства в хозяйствах всех категор</w:t>
      </w:r>
      <w:r w:rsidR="00017B94" w:rsidRPr="00D71F52">
        <w:rPr>
          <w:rFonts w:ascii="Arial" w:hAnsi="Arial" w:cs="Arial"/>
          <w:sz w:val="24"/>
          <w:szCs w:val="24"/>
          <w:lang w:eastAsia="ru-RU"/>
        </w:rPr>
        <w:t xml:space="preserve">ий (в сопоставимых ценах) по отношению к </w:t>
      </w:r>
      <w:r w:rsidRPr="00D71F52">
        <w:rPr>
          <w:rFonts w:ascii="Arial" w:hAnsi="Arial" w:cs="Arial"/>
          <w:sz w:val="24"/>
          <w:szCs w:val="24"/>
          <w:lang w:eastAsia="ru-RU"/>
        </w:rPr>
        <w:t xml:space="preserve">предыдущему году не менее 4,2 </w:t>
      </w:r>
      <w:r w:rsidR="00AB7072" w:rsidRPr="00D71F52">
        <w:rPr>
          <w:rFonts w:ascii="Arial" w:hAnsi="Arial" w:cs="Arial"/>
          <w:sz w:val="24"/>
          <w:szCs w:val="24"/>
          <w:lang w:eastAsia="ru-RU"/>
        </w:rPr>
        <w:t xml:space="preserve"> процентов;</w:t>
      </w:r>
    </w:p>
    <w:p w:rsidR="00AB7072" w:rsidRPr="009F0CCE" w:rsidRDefault="00AB7072" w:rsidP="00897835">
      <w:pPr>
        <w:widowControl w:val="0"/>
        <w:autoSpaceDE w:val="0"/>
        <w:autoSpaceDN w:val="0"/>
        <w:adjustRightInd w:val="0"/>
        <w:ind w:firstLine="720"/>
        <w:rPr>
          <w:rFonts w:ascii="Arial" w:hAnsi="Arial" w:cs="Arial"/>
          <w:sz w:val="24"/>
          <w:szCs w:val="24"/>
          <w:lang w:eastAsia="ru-RU"/>
        </w:rPr>
      </w:pPr>
    </w:p>
    <w:p w:rsidR="00AB7072" w:rsidRPr="009F0CCE" w:rsidRDefault="00AB7072" w:rsidP="00897835">
      <w:pPr>
        <w:widowControl w:val="0"/>
        <w:autoSpaceDE w:val="0"/>
        <w:autoSpaceDN w:val="0"/>
        <w:adjustRightInd w:val="0"/>
        <w:ind w:firstLine="720"/>
        <w:jc w:val="center"/>
        <w:rPr>
          <w:rFonts w:ascii="Arial" w:hAnsi="Arial" w:cs="Arial"/>
          <w:sz w:val="24"/>
          <w:szCs w:val="24"/>
          <w:lang w:eastAsia="ru-RU"/>
        </w:rPr>
      </w:pPr>
      <w:r w:rsidRPr="009F0CCE">
        <w:rPr>
          <w:rFonts w:ascii="Arial" w:hAnsi="Arial" w:cs="Arial"/>
          <w:sz w:val="24"/>
          <w:szCs w:val="24"/>
          <w:lang w:eastAsia="ru-RU"/>
        </w:rPr>
        <w:t>2.4. Сроки и этапы реализации подпрограммы</w:t>
      </w:r>
    </w:p>
    <w:p w:rsidR="00AB7072" w:rsidRPr="009F0CCE" w:rsidRDefault="00AB7072" w:rsidP="00897835">
      <w:pPr>
        <w:widowControl w:val="0"/>
        <w:autoSpaceDE w:val="0"/>
        <w:autoSpaceDN w:val="0"/>
        <w:adjustRightInd w:val="0"/>
        <w:ind w:firstLine="720"/>
        <w:rPr>
          <w:rFonts w:ascii="Arial" w:hAnsi="Arial" w:cs="Arial"/>
          <w:sz w:val="24"/>
          <w:szCs w:val="24"/>
          <w:lang w:eastAsia="ru-RU"/>
        </w:rPr>
      </w:pPr>
    </w:p>
    <w:p w:rsidR="00AB7072" w:rsidRDefault="009F0CCE" w:rsidP="00897835">
      <w:pPr>
        <w:widowControl w:val="0"/>
        <w:autoSpaceDE w:val="0"/>
        <w:autoSpaceDN w:val="0"/>
        <w:adjustRightInd w:val="0"/>
        <w:ind w:firstLine="720"/>
        <w:rPr>
          <w:rFonts w:ascii="Arial" w:hAnsi="Arial" w:cs="Arial"/>
          <w:sz w:val="24"/>
          <w:szCs w:val="24"/>
          <w:lang w:eastAsia="ru-RU"/>
        </w:rPr>
      </w:pPr>
      <w:r w:rsidRPr="009F0CCE">
        <w:rPr>
          <w:rFonts w:ascii="Arial" w:hAnsi="Arial" w:cs="Arial"/>
          <w:sz w:val="24"/>
          <w:szCs w:val="24"/>
          <w:lang w:eastAsia="ru-RU"/>
        </w:rPr>
        <w:t>Срок реализации подпрограммы с 2020 по 2025 годы. Реализация подпрограммы предусматривается в один этап.</w:t>
      </w:r>
    </w:p>
    <w:p w:rsidR="009F0CCE" w:rsidRDefault="009F0CCE" w:rsidP="00897835">
      <w:pPr>
        <w:widowControl w:val="0"/>
        <w:autoSpaceDE w:val="0"/>
        <w:autoSpaceDN w:val="0"/>
        <w:adjustRightInd w:val="0"/>
        <w:ind w:firstLine="720"/>
        <w:rPr>
          <w:rFonts w:ascii="Arial" w:hAnsi="Arial" w:cs="Arial"/>
          <w:sz w:val="24"/>
          <w:szCs w:val="24"/>
          <w:lang w:eastAsia="ru-RU"/>
        </w:rPr>
      </w:pPr>
    </w:p>
    <w:p w:rsidR="009F0CCE" w:rsidRPr="009F0CCE" w:rsidRDefault="009F0CCE" w:rsidP="00897835">
      <w:pPr>
        <w:widowControl w:val="0"/>
        <w:autoSpaceDE w:val="0"/>
        <w:autoSpaceDN w:val="0"/>
        <w:adjustRightInd w:val="0"/>
        <w:ind w:firstLine="720"/>
        <w:rPr>
          <w:rFonts w:ascii="Arial" w:hAnsi="Arial" w:cs="Arial"/>
          <w:sz w:val="24"/>
          <w:szCs w:val="24"/>
          <w:lang w:eastAsia="ru-RU"/>
        </w:rPr>
      </w:pPr>
    </w:p>
    <w:p w:rsidR="00AB7072" w:rsidRPr="009F0CCE" w:rsidRDefault="00AB7072" w:rsidP="00897835">
      <w:pPr>
        <w:widowControl w:val="0"/>
        <w:autoSpaceDE w:val="0"/>
        <w:autoSpaceDN w:val="0"/>
        <w:adjustRightInd w:val="0"/>
        <w:jc w:val="center"/>
        <w:outlineLvl w:val="0"/>
        <w:rPr>
          <w:rFonts w:ascii="Arial" w:hAnsi="Arial" w:cs="Arial"/>
          <w:sz w:val="24"/>
          <w:szCs w:val="24"/>
          <w:lang w:eastAsia="ru-RU"/>
        </w:rPr>
      </w:pPr>
      <w:r w:rsidRPr="009F0CCE">
        <w:rPr>
          <w:rFonts w:ascii="Arial" w:hAnsi="Arial" w:cs="Arial"/>
          <w:sz w:val="24"/>
          <w:szCs w:val="24"/>
          <w:lang w:eastAsia="ru-RU"/>
        </w:rPr>
        <w:t>Раздел 3. Характеристика основных мероприятий подпрограммы</w:t>
      </w:r>
    </w:p>
    <w:p w:rsidR="00AB7072" w:rsidRPr="009F0CCE" w:rsidRDefault="00AB7072" w:rsidP="00897835">
      <w:pPr>
        <w:widowControl w:val="0"/>
        <w:autoSpaceDE w:val="0"/>
        <w:autoSpaceDN w:val="0"/>
        <w:adjustRightInd w:val="0"/>
        <w:ind w:firstLine="720"/>
        <w:rPr>
          <w:rFonts w:ascii="Arial" w:hAnsi="Arial" w:cs="Arial"/>
          <w:sz w:val="24"/>
          <w:szCs w:val="24"/>
          <w:lang w:eastAsia="ru-RU"/>
        </w:rPr>
      </w:pPr>
    </w:p>
    <w:p w:rsidR="00AB7072" w:rsidRPr="009F0CCE" w:rsidRDefault="00AB7072" w:rsidP="00897835">
      <w:pPr>
        <w:widowControl w:val="0"/>
        <w:autoSpaceDE w:val="0"/>
        <w:autoSpaceDN w:val="0"/>
        <w:adjustRightInd w:val="0"/>
        <w:ind w:firstLine="720"/>
        <w:rPr>
          <w:rFonts w:ascii="Arial" w:hAnsi="Arial" w:cs="Arial"/>
          <w:sz w:val="24"/>
          <w:szCs w:val="24"/>
          <w:lang w:eastAsia="ru-RU"/>
        </w:rPr>
      </w:pPr>
      <w:r w:rsidRPr="009F0CCE">
        <w:rPr>
          <w:rFonts w:ascii="Arial" w:hAnsi="Arial" w:cs="Arial"/>
          <w:sz w:val="24"/>
          <w:szCs w:val="24"/>
          <w:lang w:eastAsia="ru-RU"/>
        </w:rPr>
        <w:t>Для достижения целей и решения задач подпрограммы необходимо реализовать ряд мероприятий.</w:t>
      </w:r>
    </w:p>
    <w:p w:rsidR="00AB7072" w:rsidRPr="007B5BCF"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FA6363" w:rsidRDefault="00AB7072" w:rsidP="00897835">
      <w:pPr>
        <w:widowControl w:val="0"/>
        <w:autoSpaceDE w:val="0"/>
        <w:autoSpaceDN w:val="0"/>
        <w:adjustRightInd w:val="0"/>
        <w:jc w:val="center"/>
        <w:outlineLvl w:val="0"/>
        <w:rPr>
          <w:rFonts w:ascii="Arial" w:hAnsi="Arial" w:cs="Arial"/>
          <w:sz w:val="24"/>
          <w:szCs w:val="24"/>
          <w:lang w:eastAsia="ru-RU"/>
        </w:rPr>
      </w:pPr>
      <w:r w:rsidRPr="00FA6363">
        <w:rPr>
          <w:rFonts w:ascii="Arial" w:hAnsi="Arial" w:cs="Arial"/>
          <w:sz w:val="24"/>
          <w:szCs w:val="24"/>
          <w:lang w:eastAsia="ru-RU"/>
        </w:rPr>
        <w:t>1. Основное мероприятие «Племенное животноводство»</w:t>
      </w: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p>
    <w:p w:rsidR="00AB7072" w:rsidRPr="00FA6363" w:rsidRDefault="00AB7072" w:rsidP="00FA6363">
      <w:pPr>
        <w:widowControl w:val="0"/>
        <w:autoSpaceDE w:val="0"/>
        <w:autoSpaceDN w:val="0"/>
        <w:adjustRightInd w:val="0"/>
        <w:ind w:firstLine="709"/>
        <w:rPr>
          <w:rFonts w:ascii="Arial" w:hAnsi="Arial" w:cs="Arial"/>
          <w:sz w:val="24"/>
          <w:szCs w:val="24"/>
          <w:lang w:eastAsia="ru-RU"/>
        </w:rPr>
      </w:pPr>
      <w:r w:rsidRPr="00FA6363">
        <w:rPr>
          <w:rFonts w:ascii="Arial" w:hAnsi="Arial" w:cs="Arial"/>
          <w:sz w:val="24"/>
          <w:szCs w:val="24"/>
          <w:lang w:eastAsia="ru-RU"/>
        </w:rPr>
        <w:t>Реализация основного мероприятия по племенному животноводству направлена на формирование племенной базы, удовлетворяющей потребность сельскохозяйственных товаропроизводителей района в</w:t>
      </w:r>
      <w:r w:rsidR="00FA6363">
        <w:rPr>
          <w:rFonts w:ascii="Arial" w:hAnsi="Arial" w:cs="Arial"/>
          <w:sz w:val="24"/>
          <w:szCs w:val="24"/>
          <w:lang w:eastAsia="ru-RU"/>
        </w:rPr>
        <w:t xml:space="preserve"> племенной продукции</w:t>
      </w:r>
      <w:r w:rsidRPr="00FA6363">
        <w:rPr>
          <w:rFonts w:ascii="Arial" w:hAnsi="Arial" w:cs="Arial"/>
          <w:sz w:val="24"/>
          <w:szCs w:val="24"/>
          <w:lang w:eastAsia="ru-RU"/>
        </w:rPr>
        <w:t>.</w:t>
      </w:r>
    </w:p>
    <w:p w:rsidR="00AB7072" w:rsidRPr="00FA6363" w:rsidRDefault="00AB7072" w:rsidP="00FA6363">
      <w:pPr>
        <w:widowControl w:val="0"/>
        <w:autoSpaceDE w:val="0"/>
        <w:autoSpaceDN w:val="0"/>
        <w:adjustRightInd w:val="0"/>
        <w:ind w:firstLine="709"/>
        <w:rPr>
          <w:rFonts w:ascii="Arial" w:hAnsi="Arial" w:cs="Arial"/>
          <w:sz w:val="24"/>
          <w:szCs w:val="24"/>
          <w:lang w:eastAsia="ru-RU"/>
        </w:rPr>
      </w:pPr>
      <w:r w:rsidRPr="00FA6363">
        <w:rPr>
          <w:rFonts w:ascii="Arial" w:hAnsi="Arial" w:cs="Arial"/>
          <w:sz w:val="24"/>
          <w:szCs w:val="24"/>
          <w:lang w:eastAsia="ru-RU"/>
        </w:rPr>
        <w:t>В рамках осуществления этого мероприятия предусматривается:</w:t>
      </w:r>
    </w:p>
    <w:p w:rsidR="00AB7072" w:rsidRPr="00FA6363" w:rsidRDefault="00AB7072" w:rsidP="00FA6363">
      <w:pPr>
        <w:widowControl w:val="0"/>
        <w:autoSpaceDE w:val="0"/>
        <w:autoSpaceDN w:val="0"/>
        <w:adjustRightInd w:val="0"/>
        <w:ind w:firstLine="709"/>
        <w:rPr>
          <w:rFonts w:ascii="Arial" w:hAnsi="Arial" w:cs="Arial"/>
          <w:sz w:val="24"/>
          <w:szCs w:val="24"/>
          <w:lang w:eastAsia="ru-RU"/>
        </w:rPr>
      </w:pPr>
      <w:r w:rsidRPr="00FA6363">
        <w:rPr>
          <w:rFonts w:ascii="Arial" w:hAnsi="Arial" w:cs="Arial"/>
          <w:sz w:val="24"/>
          <w:szCs w:val="24"/>
          <w:lang w:eastAsia="ru-RU"/>
        </w:rPr>
        <w:lastRenderedPageBreak/>
        <w:t xml:space="preserve">работа с физическими и юридическими лицами, направленная на приобретение племенной продукции (материала); </w:t>
      </w:r>
    </w:p>
    <w:p w:rsidR="00AB7072" w:rsidRPr="00FA6363" w:rsidRDefault="00AB7072" w:rsidP="00FA6363">
      <w:pPr>
        <w:widowControl w:val="0"/>
        <w:autoSpaceDE w:val="0"/>
        <w:autoSpaceDN w:val="0"/>
        <w:adjustRightInd w:val="0"/>
        <w:ind w:firstLine="709"/>
        <w:rPr>
          <w:rFonts w:ascii="Arial" w:hAnsi="Arial" w:cs="Arial"/>
          <w:sz w:val="24"/>
          <w:szCs w:val="24"/>
          <w:lang w:eastAsia="ru-RU"/>
        </w:rPr>
      </w:pPr>
      <w:r w:rsidRPr="00FA6363">
        <w:rPr>
          <w:rFonts w:ascii="Arial" w:hAnsi="Arial" w:cs="Arial"/>
          <w:sz w:val="24"/>
          <w:szCs w:val="24"/>
          <w:lang w:eastAsia="ru-RU"/>
        </w:rPr>
        <w:t>стимулирование приобретения высококачественной продукции (материала), отвечающей требованиям мирового рынка в виде субсидий на приобретение племенного материала.</w:t>
      </w:r>
    </w:p>
    <w:p w:rsidR="00AB7072" w:rsidRPr="00FA6363" w:rsidRDefault="00AB7072" w:rsidP="00FA6363">
      <w:pPr>
        <w:widowControl w:val="0"/>
        <w:autoSpaceDE w:val="0"/>
        <w:autoSpaceDN w:val="0"/>
        <w:adjustRightInd w:val="0"/>
        <w:ind w:firstLine="709"/>
        <w:rPr>
          <w:rFonts w:ascii="Arial" w:hAnsi="Arial" w:cs="Arial"/>
          <w:sz w:val="24"/>
          <w:szCs w:val="24"/>
          <w:lang w:eastAsia="ru-RU"/>
        </w:rPr>
      </w:pPr>
      <w:r w:rsidRPr="00FA6363">
        <w:rPr>
          <w:rFonts w:ascii="Arial" w:hAnsi="Arial" w:cs="Arial"/>
          <w:sz w:val="24"/>
          <w:szCs w:val="24"/>
          <w:lang w:eastAsia="ru-RU"/>
        </w:rPr>
        <w:t>Для оценки эффективности реализации указанного мероприятия используется показатель численность племенного поголовья сельскохозяйственных животных. Оценка достижения показателя производится департаментом аграрной политики Воронежской области исходя из сведений, представляемых администрациями муниципальных образований в ведомственной статистической отчетности по форме № ЧПС (животноводство).</w:t>
      </w:r>
    </w:p>
    <w:p w:rsidR="00AB7072" w:rsidRPr="00FA6363" w:rsidRDefault="00AB7072" w:rsidP="00FA6363">
      <w:pPr>
        <w:widowControl w:val="0"/>
        <w:autoSpaceDE w:val="0"/>
        <w:autoSpaceDN w:val="0"/>
        <w:adjustRightInd w:val="0"/>
        <w:ind w:firstLine="709"/>
        <w:rPr>
          <w:rFonts w:ascii="Arial" w:hAnsi="Arial" w:cs="Arial"/>
          <w:sz w:val="24"/>
          <w:szCs w:val="24"/>
          <w:lang w:eastAsia="ru-RU"/>
        </w:rPr>
      </w:pPr>
      <w:r w:rsidRPr="00FA6363">
        <w:rPr>
          <w:rFonts w:ascii="Arial" w:hAnsi="Arial" w:cs="Arial"/>
          <w:sz w:val="24"/>
          <w:szCs w:val="24"/>
          <w:lang w:eastAsia="ru-RU"/>
        </w:rPr>
        <w:t xml:space="preserve">Информация об основном мероприятии подпрограммы приведена в </w:t>
      </w:r>
      <w:r w:rsidR="0033615E" w:rsidRPr="00FA6363">
        <w:rPr>
          <w:rFonts w:ascii="Arial" w:hAnsi="Arial" w:cs="Arial"/>
          <w:sz w:val="24"/>
          <w:szCs w:val="24"/>
          <w:lang w:eastAsia="ru-RU"/>
        </w:rPr>
        <w:t>приложении</w:t>
      </w:r>
      <w:r w:rsidRPr="00FA6363">
        <w:rPr>
          <w:rFonts w:ascii="Arial" w:hAnsi="Arial" w:cs="Arial"/>
          <w:sz w:val="24"/>
          <w:szCs w:val="24"/>
          <w:lang w:eastAsia="ru-RU"/>
        </w:rPr>
        <w:t xml:space="preserve"> 3.</w:t>
      </w:r>
    </w:p>
    <w:p w:rsidR="00AB7072" w:rsidRPr="00FA6363" w:rsidRDefault="00AB7072" w:rsidP="00897835">
      <w:pPr>
        <w:widowControl w:val="0"/>
        <w:autoSpaceDE w:val="0"/>
        <w:autoSpaceDN w:val="0"/>
        <w:adjustRightInd w:val="0"/>
        <w:jc w:val="center"/>
        <w:outlineLvl w:val="0"/>
        <w:rPr>
          <w:rFonts w:ascii="Arial" w:hAnsi="Arial" w:cs="Arial"/>
          <w:sz w:val="24"/>
          <w:szCs w:val="24"/>
          <w:lang w:eastAsia="ru-RU"/>
        </w:rPr>
      </w:pPr>
      <w:r w:rsidRPr="00FA6363">
        <w:rPr>
          <w:rFonts w:ascii="Arial" w:hAnsi="Arial" w:cs="Arial"/>
          <w:sz w:val="24"/>
          <w:szCs w:val="24"/>
          <w:lang w:eastAsia="ru-RU"/>
        </w:rPr>
        <w:t>2. Основное мероприятие «Развитие молочного скотоводства»</w:t>
      </w: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r w:rsidRPr="00FA6363">
        <w:rPr>
          <w:rFonts w:ascii="Arial" w:hAnsi="Arial" w:cs="Arial"/>
          <w:sz w:val="24"/>
          <w:szCs w:val="24"/>
          <w:lang w:eastAsia="ru-RU"/>
        </w:rPr>
        <w:t>Реализация основного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w:t>
      </w: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r w:rsidRPr="00FA6363">
        <w:rPr>
          <w:rFonts w:ascii="Arial" w:hAnsi="Arial" w:cs="Arial"/>
          <w:sz w:val="24"/>
          <w:szCs w:val="24"/>
          <w:lang w:eastAsia="ru-RU"/>
        </w:rPr>
        <w:t xml:space="preserve">Для повышения инвестиционной привлекательности молочного скотоводства в регионе планируется субсидирование 1 литра (килограмма) реализованного товарного молока не ниже первого сорта. </w:t>
      </w: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r w:rsidRPr="00FA6363">
        <w:rPr>
          <w:rFonts w:ascii="Arial" w:hAnsi="Arial" w:cs="Arial"/>
          <w:sz w:val="24"/>
          <w:szCs w:val="24"/>
          <w:lang w:eastAsia="ru-RU"/>
        </w:rPr>
        <w:t>Для оценки реализации указанного основного мероприятия используется показатель объем производства молока.</w:t>
      </w:r>
    </w:p>
    <w:p w:rsidR="00AB7072" w:rsidRPr="00FA6363" w:rsidRDefault="00AB7072" w:rsidP="00897835">
      <w:pPr>
        <w:widowControl w:val="0"/>
        <w:autoSpaceDE w:val="0"/>
        <w:autoSpaceDN w:val="0"/>
        <w:adjustRightInd w:val="0"/>
        <w:ind w:firstLine="360"/>
        <w:jc w:val="left"/>
        <w:rPr>
          <w:rFonts w:ascii="Arial" w:hAnsi="Arial" w:cs="Arial"/>
          <w:sz w:val="24"/>
          <w:szCs w:val="24"/>
          <w:lang w:eastAsia="ru-RU"/>
        </w:rPr>
      </w:pPr>
      <w:r w:rsidRPr="00FA6363">
        <w:rPr>
          <w:rFonts w:ascii="Arial" w:hAnsi="Arial" w:cs="Arial"/>
          <w:sz w:val="24"/>
          <w:szCs w:val="24"/>
          <w:lang w:eastAsia="ru-RU"/>
        </w:rPr>
        <w:t xml:space="preserve"> Информация об основном мероприятии подпрограммы приведена в </w:t>
      </w:r>
      <w:r w:rsidR="004C6BA0" w:rsidRPr="00FA6363">
        <w:rPr>
          <w:rFonts w:ascii="Arial" w:hAnsi="Arial" w:cs="Arial"/>
          <w:sz w:val="24"/>
          <w:szCs w:val="24"/>
          <w:lang w:eastAsia="ru-RU"/>
        </w:rPr>
        <w:t>приложении</w:t>
      </w:r>
      <w:r w:rsidRPr="00FA6363">
        <w:rPr>
          <w:rFonts w:ascii="Arial" w:hAnsi="Arial" w:cs="Arial"/>
          <w:sz w:val="24"/>
          <w:szCs w:val="24"/>
          <w:lang w:eastAsia="ru-RU"/>
        </w:rPr>
        <w:t xml:space="preserve"> 3.</w:t>
      </w: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p>
    <w:p w:rsidR="00AB7072" w:rsidRPr="00FA6363" w:rsidRDefault="00AB7072" w:rsidP="00897835">
      <w:pPr>
        <w:widowControl w:val="0"/>
        <w:autoSpaceDE w:val="0"/>
        <w:autoSpaceDN w:val="0"/>
        <w:adjustRightInd w:val="0"/>
        <w:jc w:val="center"/>
        <w:outlineLvl w:val="0"/>
        <w:rPr>
          <w:rFonts w:ascii="Arial" w:hAnsi="Arial" w:cs="Arial"/>
          <w:sz w:val="24"/>
          <w:szCs w:val="24"/>
          <w:lang w:eastAsia="ru-RU"/>
        </w:rPr>
      </w:pPr>
      <w:r w:rsidRPr="00FA6363">
        <w:rPr>
          <w:rFonts w:ascii="Arial" w:hAnsi="Arial" w:cs="Arial"/>
          <w:sz w:val="24"/>
          <w:szCs w:val="24"/>
          <w:lang w:eastAsia="ru-RU"/>
        </w:rPr>
        <w:t>3. Основное мероприятие «Развитие овцеводства и козоводства»</w:t>
      </w: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r w:rsidRPr="00FA6363">
        <w:rPr>
          <w:rFonts w:ascii="Arial" w:hAnsi="Arial" w:cs="Arial"/>
          <w:sz w:val="24"/>
          <w:szCs w:val="24"/>
          <w:lang w:eastAsia="ru-RU"/>
        </w:rPr>
        <w:t>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r w:rsidRPr="00FA6363">
        <w:rPr>
          <w:rFonts w:ascii="Arial" w:hAnsi="Arial" w:cs="Arial"/>
          <w:sz w:val="24"/>
          <w:szCs w:val="24"/>
          <w:lang w:eastAsia="ru-RU"/>
        </w:rPr>
        <w:t>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r w:rsidRPr="00FA6363">
        <w:rPr>
          <w:rFonts w:ascii="Arial" w:hAnsi="Arial" w:cs="Arial"/>
          <w:sz w:val="24"/>
          <w:szCs w:val="24"/>
          <w:lang w:eastAsia="ru-RU"/>
        </w:rPr>
        <w:t>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w:t>
      </w:r>
    </w:p>
    <w:p w:rsidR="004C6BA0" w:rsidRPr="00FA6363" w:rsidRDefault="004C6BA0" w:rsidP="00D95C7F">
      <w:pPr>
        <w:widowControl w:val="0"/>
        <w:autoSpaceDE w:val="0"/>
        <w:autoSpaceDN w:val="0"/>
        <w:adjustRightInd w:val="0"/>
        <w:ind w:firstLine="720"/>
        <w:rPr>
          <w:rFonts w:ascii="Arial" w:hAnsi="Arial" w:cs="Arial"/>
          <w:sz w:val="24"/>
          <w:szCs w:val="24"/>
          <w:lang w:eastAsia="ru-RU"/>
        </w:rPr>
      </w:pPr>
      <w:r w:rsidRPr="00FA6363">
        <w:rPr>
          <w:rFonts w:ascii="Arial" w:hAnsi="Arial" w:cs="Arial"/>
          <w:sz w:val="24"/>
          <w:szCs w:val="24"/>
          <w:lang w:eastAsia="ru-RU"/>
        </w:rPr>
        <w:t>Для оценки реализации указанного основного мероприятия используется показатель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AB7072" w:rsidRPr="00FA6363" w:rsidRDefault="00AB7072" w:rsidP="00897835">
      <w:pPr>
        <w:widowControl w:val="0"/>
        <w:autoSpaceDE w:val="0"/>
        <w:autoSpaceDN w:val="0"/>
        <w:adjustRightInd w:val="0"/>
        <w:ind w:firstLine="360"/>
        <w:jc w:val="left"/>
        <w:rPr>
          <w:rFonts w:ascii="Arial" w:hAnsi="Arial" w:cs="Arial"/>
          <w:sz w:val="24"/>
          <w:szCs w:val="24"/>
          <w:lang w:eastAsia="ru-RU"/>
        </w:rPr>
      </w:pPr>
      <w:r w:rsidRPr="00FA6363">
        <w:rPr>
          <w:rFonts w:ascii="Arial" w:hAnsi="Arial" w:cs="Arial"/>
          <w:sz w:val="24"/>
          <w:szCs w:val="24"/>
          <w:lang w:eastAsia="ru-RU"/>
        </w:rPr>
        <w:t xml:space="preserve"> Информация об основном мероприятии подпрограммы приведена в </w:t>
      </w:r>
      <w:r w:rsidR="00D95C7F" w:rsidRPr="00FA6363">
        <w:rPr>
          <w:rFonts w:ascii="Arial" w:hAnsi="Arial" w:cs="Arial"/>
          <w:sz w:val="24"/>
          <w:szCs w:val="24"/>
          <w:lang w:eastAsia="ru-RU"/>
        </w:rPr>
        <w:t>приложении</w:t>
      </w:r>
      <w:r w:rsidRPr="00FA6363">
        <w:rPr>
          <w:rFonts w:ascii="Arial" w:hAnsi="Arial" w:cs="Arial"/>
          <w:sz w:val="24"/>
          <w:szCs w:val="24"/>
          <w:lang w:eastAsia="ru-RU"/>
        </w:rPr>
        <w:t xml:space="preserve"> 3.</w:t>
      </w:r>
    </w:p>
    <w:p w:rsidR="00AB7072" w:rsidRPr="00FA6363" w:rsidRDefault="00AB7072" w:rsidP="00897835">
      <w:pPr>
        <w:widowControl w:val="0"/>
        <w:autoSpaceDE w:val="0"/>
        <w:autoSpaceDN w:val="0"/>
        <w:adjustRightInd w:val="0"/>
        <w:rPr>
          <w:rFonts w:ascii="Arial" w:hAnsi="Arial" w:cs="Arial"/>
          <w:sz w:val="24"/>
          <w:szCs w:val="24"/>
          <w:lang w:eastAsia="ru-RU"/>
        </w:rPr>
      </w:pPr>
    </w:p>
    <w:p w:rsidR="00AB7072" w:rsidRPr="00FA6363" w:rsidRDefault="00AB7072" w:rsidP="00897835">
      <w:pPr>
        <w:widowControl w:val="0"/>
        <w:autoSpaceDE w:val="0"/>
        <w:autoSpaceDN w:val="0"/>
        <w:adjustRightInd w:val="0"/>
        <w:jc w:val="center"/>
        <w:outlineLvl w:val="0"/>
        <w:rPr>
          <w:rFonts w:ascii="Arial" w:hAnsi="Arial" w:cs="Arial"/>
          <w:sz w:val="24"/>
          <w:szCs w:val="24"/>
          <w:lang w:eastAsia="ru-RU"/>
        </w:rPr>
      </w:pPr>
      <w:r w:rsidRPr="00FA6363">
        <w:rPr>
          <w:rFonts w:ascii="Arial" w:hAnsi="Arial" w:cs="Arial"/>
          <w:sz w:val="24"/>
          <w:szCs w:val="24"/>
          <w:lang w:eastAsia="ru-RU"/>
        </w:rPr>
        <w:t>4. Основное мероприятие «Развитие рыбоводства»</w:t>
      </w: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p>
    <w:p w:rsidR="00AB7072" w:rsidRPr="00FA6363" w:rsidRDefault="00AB7072" w:rsidP="00897835">
      <w:pPr>
        <w:widowControl w:val="0"/>
        <w:autoSpaceDE w:val="0"/>
        <w:autoSpaceDN w:val="0"/>
        <w:adjustRightInd w:val="0"/>
        <w:ind w:firstLine="720"/>
        <w:rPr>
          <w:rFonts w:ascii="Arial" w:hAnsi="Arial" w:cs="Arial"/>
          <w:sz w:val="24"/>
          <w:szCs w:val="24"/>
          <w:lang w:eastAsia="ru-RU"/>
        </w:rPr>
      </w:pPr>
      <w:r w:rsidRPr="00FA6363">
        <w:rPr>
          <w:rFonts w:ascii="Arial" w:hAnsi="Arial" w:cs="Arial"/>
          <w:sz w:val="24"/>
          <w:szCs w:val="24"/>
          <w:lang w:eastAsia="ru-RU"/>
        </w:rPr>
        <w:t xml:space="preserve">Реализация основного мероприятия по развитию рыбоводства направлена на наращивание объемов производства и реализации товарной рыбы. Для оценки эффективности реализации указанного мероприятия используется показатель производство рыбы в сельскохозяйственных организациях. </w:t>
      </w:r>
    </w:p>
    <w:p w:rsidR="00AB7072" w:rsidRPr="00FA6363" w:rsidRDefault="00AB7072" w:rsidP="00897835">
      <w:pPr>
        <w:widowControl w:val="0"/>
        <w:autoSpaceDE w:val="0"/>
        <w:autoSpaceDN w:val="0"/>
        <w:adjustRightInd w:val="0"/>
        <w:ind w:left="360"/>
        <w:jc w:val="left"/>
        <w:rPr>
          <w:rFonts w:ascii="Arial" w:hAnsi="Arial" w:cs="Arial"/>
          <w:sz w:val="24"/>
          <w:szCs w:val="24"/>
          <w:lang w:eastAsia="ru-RU"/>
        </w:rPr>
      </w:pPr>
      <w:r w:rsidRPr="00FA6363">
        <w:rPr>
          <w:rFonts w:ascii="Arial" w:hAnsi="Arial" w:cs="Arial"/>
          <w:sz w:val="24"/>
          <w:szCs w:val="24"/>
          <w:lang w:eastAsia="ru-RU"/>
        </w:rPr>
        <w:t xml:space="preserve"> Информация об основном мероприятии подпрограммы приведена в </w:t>
      </w:r>
      <w:r w:rsidR="00FA6363">
        <w:rPr>
          <w:rFonts w:ascii="Arial" w:hAnsi="Arial" w:cs="Arial"/>
          <w:sz w:val="24"/>
          <w:szCs w:val="24"/>
          <w:lang w:eastAsia="ru-RU"/>
        </w:rPr>
        <w:t>приложении</w:t>
      </w:r>
      <w:r w:rsidRPr="00FA6363">
        <w:rPr>
          <w:rFonts w:ascii="Arial" w:hAnsi="Arial" w:cs="Arial"/>
          <w:sz w:val="24"/>
          <w:szCs w:val="24"/>
          <w:lang w:eastAsia="ru-RU"/>
        </w:rPr>
        <w:t xml:space="preserve"> 3.</w:t>
      </w:r>
    </w:p>
    <w:p w:rsidR="00AB7072" w:rsidRPr="00A13212" w:rsidRDefault="00AB7072" w:rsidP="009B0B69">
      <w:pPr>
        <w:widowControl w:val="0"/>
        <w:autoSpaceDE w:val="0"/>
        <w:autoSpaceDN w:val="0"/>
        <w:adjustRightInd w:val="0"/>
        <w:jc w:val="left"/>
        <w:rPr>
          <w:rFonts w:ascii="Arial" w:hAnsi="Arial" w:cs="Arial"/>
          <w:sz w:val="24"/>
          <w:szCs w:val="24"/>
          <w:lang w:eastAsia="ru-RU"/>
        </w:rPr>
      </w:pPr>
    </w:p>
    <w:p w:rsidR="00AB7072" w:rsidRPr="00A13212" w:rsidRDefault="00AB7072" w:rsidP="00897835">
      <w:pPr>
        <w:widowControl w:val="0"/>
        <w:autoSpaceDE w:val="0"/>
        <w:autoSpaceDN w:val="0"/>
        <w:adjustRightInd w:val="0"/>
        <w:ind w:firstLine="720"/>
        <w:rPr>
          <w:rFonts w:ascii="Arial" w:hAnsi="Arial" w:cs="Arial"/>
          <w:sz w:val="24"/>
          <w:szCs w:val="24"/>
          <w:lang w:eastAsia="ru-RU"/>
        </w:rPr>
      </w:pPr>
    </w:p>
    <w:p w:rsidR="00A13212" w:rsidRPr="00A13212" w:rsidRDefault="00AB7072" w:rsidP="00A13212">
      <w:pPr>
        <w:widowControl w:val="0"/>
        <w:autoSpaceDE w:val="0"/>
        <w:autoSpaceDN w:val="0"/>
        <w:adjustRightInd w:val="0"/>
        <w:jc w:val="center"/>
        <w:rPr>
          <w:rFonts w:ascii="Arial" w:hAnsi="Arial" w:cs="Arial"/>
          <w:sz w:val="24"/>
          <w:szCs w:val="24"/>
          <w:lang w:eastAsia="ru-RU"/>
        </w:rPr>
      </w:pPr>
      <w:r w:rsidRPr="00A13212">
        <w:rPr>
          <w:rFonts w:ascii="Arial" w:hAnsi="Arial" w:cs="Arial"/>
          <w:sz w:val="24"/>
          <w:szCs w:val="24"/>
          <w:lang w:eastAsia="ru-RU"/>
        </w:rPr>
        <w:lastRenderedPageBreak/>
        <w:t xml:space="preserve">Раздел 4. </w:t>
      </w:r>
      <w:r w:rsidR="00A13212" w:rsidRPr="00A13212">
        <w:rPr>
          <w:rFonts w:ascii="Arial" w:hAnsi="Arial" w:cs="Arial"/>
          <w:sz w:val="24"/>
          <w:szCs w:val="24"/>
          <w:lang w:eastAsia="ru-RU"/>
        </w:rPr>
        <w:t xml:space="preserve">Основные меры муниципального и правового регулирования подпрограммы </w:t>
      </w:r>
    </w:p>
    <w:p w:rsidR="00A13212" w:rsidRPr="00A13212" w:rsidRDefault="00A13212" w:rsidP="00A13212">
      <w:pPr>
        <w:widowControl w:val="0"/>
        <w:autoSpaceDE w:val="0"/>
        <w:autoSpaceDN w:val="0"/>
        <w:adjustRightInd w:val="0"/>
        <w:jc w:val="center"/>
        <w:rPr>
          <w:rFonts w:ascii="Arial" w:hAnsi="Arial" w:cs="Arial"/>
          <w:sz w:val="24"/>
          <w:szCs w:val="24"/>
          <w:lang w:eastAsia="ru-RU"/>
        </w:rPr>
      </w:pPr>
    </w:p>
    <w:p w:rsidR="00AB7072" w:rsidRDefault="00A13212" w:rsidP="00A13212">
      <w:pPr>
        <w:widowControl w:val="0"/>
        <w:autoSpaceDE w:val="0"/>
        <w:autoSpaceDN w:val="0"/>
        <w:adjustRightInd w:val="0"/>
        <w:ind w:firstLine="709"/>
        <w:rPr>
          <w:rFonts w:ascii="Arial" w:hAnsi="Arial" w:cs="Arial"/>
          <w:sz w:val="24"/>
          <w:szCs w:val="24"/>
          <w:lang w:eastAsia="ru-RU"/>
        </w:rPr>
      </w:pPr>
      <w:r w:rsidRPr="00A13212">
        <w:rPr>
          <w:rFonts w:ascii="Arial" w:hAnsi="Arial" w:cs="Arial"/>
          <w:sz w:val="24"/>
          <w:szCs w:val="24"/>
          <w:lang w:eastAsia="ru-RU"/>
        </w:rPr>
        <w:t>Применение мер муниципального и правового регулирования в рамках подпрограммы не предусмотрено.</w:t>
      </w:r>
    </w:p>
    <w:p w:rsidR="00A13212" w:rsidRDefault="00A13212" w:rsidP="00A13212">
      <w:pPr>
        <w:widowControl w:val="0"/>
        <w:autoSpaceDE w:val="0"/>
        <w:autoSpaceDN w:val="0"/>
        <w:adjustRightInd w:val="0"/>
        <w:ind w:firstLine="709"/>
        <w:rPr>
          <w:rFonts w:ascii="Arial" w:hAnsi="Arial" w:cs="Arial"/>
          <w:sz w:val="24"/>
          <w:szCs w:val="24"/>
          <w:lang w:eastAsia="ru-RU"/>
        </w:rPr>
      </w:pPr>
    </w:p>
    <w:p w:rsidR="00A13212" w:rsidRPr="00DD4FE0" w:rsidRDefault="00A13212" w:rsidP="00A13212">
      <w:pPr>
        <w:widowControl w:val="0"/>
        <w:autoSpaceDE w:val="0"/>
        <w:autoSpaceDN w:val="0"/>
        <w:adjustRightInd w:val="0"/>
        <w:ind w:firstLine="709"/>
        <w:rPr>
          <w:rFonts w:ascii="Arial" w:hAnsi="Arial" w:cs="Arial"/>
          <w:sz w:val="24"/>
          <w:szCs w:val="24"/>
          <w:lang w:eastAsia="ru-RU"/>
        </w:rPr>
      </w:pPr>
    </w:p>
    <w:p w:rsidR="00AB7072" w:rsidRDefault="00AB7072" w:rsidP="00DD4FE0">
      <w:pPr>
        <w:widowControl w:val="0"/>
        <w:autoSpaceDE w:val="0"/>
        <w:autoSpaceDN w:val="0"/>
        <w:adjustRightInd w:val="0"/>
        <w:jc w:val="center"/>
        <w:rPr>
          <w:rFonts w:ascii="Arial" w:hAnsi="Arial" w:cs="Arial"/>
          <w:sz w:val="24"/>
          <w:szCs w:val="24"/>
          <w:lang w:eastAsia="ru-RU"/>
        </w:rPr>
      </w:pPr>
      <w:r w:rsidRPr="00DD4FE0">
        <w:rPr>
          <w:rFonts w:ascii="Arial" w:hAnsi="Arial" w:cs="Arial"/>
          <w:sz w:val="24"/>
          <w:szCs w:val="24"/>
          <w:lang w:eastAsia="ru-RU"/>
        </w:rPr>
        <w:t xml:space="preserve">Раздел 5. </w:t>
      </w:r>
      <w:r w:rsidR="00DD4FE0" w:rsidRPr="00DD4FE0">
        <w:rPr>
          <w:rFonts w:ascii="Arial" w:hAnsi="Arial" w:cs="Arial"/>
          <w:sz w:val="24"/>
          <w:szCs w:val="24"/>
          <w:lang w:eastAsia="ru-RU"/>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D4FE0" w:rsidRPr="007B5BCF" w:rsidRDefault="00DD4FE0" w:rsidP="00DD4FE0">
      <w:pPr>
        <w:widowControl w:val="0"/>
        <w:autoSpaceDE w:val="0"/>
        <w:autoSpaceDN w:val="0"/>
        <w:adjustRightInd w:val="0"/>
        <w:jc w:val="center"/>
        <w:rPr>
          <w:rFonts w:ascii="Arial" w:hAnsi="Arial" w:cs="Arial"/>
          <w:sz w:val="24"/>
          <w:szCs w:val="24"/>
          <w:highlight w:val="darkGray"/>
          <w:lang w:eastAsia="ru-RU"/>
        </w:rPr>
      </w:pPr>
    </w:p>
    <w:p w:rsidR="005F2B48" w:rsidRDefault="00AB7072" w:rsidP="005F2B48">
      <w:pPr>
        <w:widowControl w:val="0"/>
        <w:autoSpaceDE w:val="0"/>
        <w:autoSpaceDN w:val="0"/>
        <w:adjustRightInd w:val="0"/>
        <w:ind w:firstLine="720"/>
        <w:rPr>
          <w:rFonts w:ascii="Arial" w:hAnsi="Arial" w:cs="Arial"/>
          <w:sz w:val="24"/>
          <w:szCs w:val="24"/>
          <w:lang w:eastAsia="ru-RU"/>
        </w:rPr>
      </w:pPr>
      <w:r w:rsidRPr="003F65A9">
        <w:rPr>
          <w:rFonts w:ascii="Arial" w:hAnsi="Arial" w:cs="Arial"/>
          <w:sz w:val="24"/>
          <w:szCs w:val="24"/>
          <w:lang w:eastAsia="ru-RU"/>
        </w:rPr>
        <w:t xml:space="preserve">В реализации подпрограммы </w:t>
      </w:r>
      <w:r w:rsidR="005F2B48" w:rsidRPr="002E6A68">
        <w:rPr>
          <w:rFonts w:ascii="Arial" w:hAnsi="Arial" w:cs="Arial"/>
          <w:sz w:val="24"/>
          <w:szCs w:val="24"/>
          <w:lang w:eastAsia="ru-RU"/>
        </w:rPr>
        <w:t>принимают участие сельхозтоваропроизводителиВерхнемамонского муниципального района Воронежской области и другие заинтересованные лица.</w:t>
      </w:r>
    </w:p>
    <w:p w:rsidR="003F7308" w:rsidRDefault="003F7308" w:rsidP="005F2B48">
      <w:pPr>
        <w:widowControl w:val="0"/>
        <w:autoSpaceDE w:val="0"/>
        <w:autoSpaceDN w:val="0"/>
        <w:adjustRightInd w:val="0"/>
        <w:ind w:firstLine="720"/>
        <w:rPr>
          <w:rFonts w:ascii="Arial" w:hAnsi="Arial" w:cs="Arial"/>
          <w:sz w:val="24"/>
          <w:szCs w:val="24"/>
          <w:lang w:eastAsia="ru-RU"/>
        </w:rPr>
      </w:pPr>
    </w:p>
    <w:p w:rsidR="003F7308" w:rsidRPr="002E6A68" w:rsidRDefault="003F7308" w:rsidP="005F2B48">
      <w:pPr>
        <w:widowControl w:val="0"/>
        <w:autoSpaceDE w:val="0"/>
        <w:autoSpaceDN w:val="0"/>
        <w:adjustRightInd w:val="0"/>
        <w:ind w:firstLine="720"/>
        <w:rPr>
          <w:rFonts w:ascii="Arial" w:hAnsi="Arial" w:cs="Arial"/>
          <w:sz w:val="24"/>
          <w:szCs w:val="24"/>
          <w:lang w:eastAsia="ru-RU"/>
        </w:rPr>
      </w:pPr>
    </w:p>
    <w:p w:rsidR="00AB7072" w:rsidRPr="00FE375C" w:rsidRDefault="00AB7072" w:rsidP="00897835">
      <w:pPr>
        <w:widowControl w:val="0"/>
        <w:autoSpaceDE w:val="0"/>
        <w:autoSpaceDN w:val="0"/>
        <w:adjustRightInd w:val="0"/>
        <w:jc w:val="center"/>
        <w:rPr>
          <w:rFonts w:ascii="Arial" w:hAnsi="Arial" w:cs="Arial"/>
          <w:sz w:val="24"/>
          <w:szCs w:val="24"/>
          <w:lang w:eastAsia="ru-RU"/>
        </w:rPr>
      </w:pPr>
      <w:r w:rsidRPr="00FE375C">
        <w:rPr>
          <w:rFonts w:ascii="Arial" w:hAnsi="Arial" w:cs="Arial"/>
          <w:sz w:val="24"/>
          <w:szCs w:val="24"/>
          <w:lang w:eastAsia="ru-RU"/>
        </w:rPr>
        <w:t>Раздел 6. Финансовое обеспечение реализации подпрограммы .</w:t>
      </w:r>
    </w:p>
    <w:p w:rsidR="00AB7072" w:rsidRPr="00FE375C" w:rsidRDefault="00AB7072" w:rsidP="00897835">
      <w:pPr>
        <w:widowControl w:val="0"/>
        <w:autoSpaceDE w:val="0"/>
        <w:autoSpaceDN w:val="0"/>
        <w:adjustRightInd w:val="0"/>
        <w:ind w:firstLine="720"/>
        <w:rPr>
          <w:rFonts w:ascii="Arial" w:hAnsi="Arial" w:cs="Arial"/>
          <w:sz w:val="24"/>
          <w:szCs w:val="24"/>
          <w:lang w:eastAsia="ru-RU"/>
        </w:rPr>
      </w:pPr>
    </w:p>
    <w:p w:rsidR="00AB7072" w:rsidRPr="005142ED" w:rsidRDefault="00AB7072" w:rsidP="00897835">
      <w:pPr>
        <w:widowControl w:val="0"/>
        <w:autoSpaceDE w:val="0"/>
        <w:autoSpaceDN w:val="0"/>
        <w:adjustRightInd w:val="0"/>
        <w:ind w:firstLine="720"/>
        <w:rPr>
          <w:rFonts w:ascii="Arial" w:hAnsi="Arial" w:cs="Arial"/>
          <w:sz w:val="24"/>
          <w:szCs w:val="24"/>
          <w:lang w:eastAsia="ru-RU"/>
        </w:rPr>
      </w:pPr>
      <w:r w:rsidRPr="007862CA">
        <w:rPr>
          <w:rFonts w:ascii="Arial" w:hAnsi="Arial" w:cs="Arial"/>
          <w:sz w:val="24"/>
          <w:szCs w:val="24"/>
          <w:lang w:eastAsia="ru-RU"/>
        </w:rPr>
        <w:t>Объем финансирования</w:t>
      </w:r>
      <w:r w:rsidR="00122B48" w:rsidRPr="007862CA">
        <w:rPr>
          <w:rFonts w:ascii="Arial" w:hAnsi="Arial" w:cs="Arial"/>
          <w:sz w:val="24"/>
          <w:szCs w:val="24"/>
          <w:lang w:eastAsia="ru-RU"/>
        </w:rPr>
        <w:t xml:space="preserve"> мероприятий подпрограммы в 2020 - 2025</w:t>
      </w:r>
      <w:r w:rsidRPr="007862CA">
        <w:rPr>
          <w:rFonts w:ascii="Arial" w:hAnsi="Arial" w:cs="Arial"/>
          <w:sz w:val="24"/>
          <w:szCs w:val="24"/>
          <w:lang w:eastAsia="ru-RU"/>
        </w:rPr>
        <w:t xml:space="preserve"> годах складывается из средств физических и юридических лиц, осуществляющих реализацию подпрограммы, – </w:t>
      </w:r>
      <w:r w:rsidR="005142ED" w:rsidRPr="007862CA">
        <w:rPr>
          <w:rFonts w:ascii="Arial" w:hAnsi="Arial" w:cs="Arial"/>
          <w:sz w:val="24"/>
          <w:szCs w:val="24"/>
          <w:lang w:eastAsia="ru-RU"/>
        </w:rPr>
        <w:t>2</w:t>
      </w:r>
      <w:r w:rsidR="007862CA" w:rsidRPr="007862CA">
        <w:rPr>
          <w:rFonts w:ascii="Arial" w:hAnsi="Arial" w:cs="Arial"/>
          <w:sz w:val="24"/>
          <w:szCs w:val="24"/>
          <w:lang w:eastAsia="ru-RU"/>
        </w:rPr>
        <w:t> 732 448,93</w:t>
      </w:r>
      <w:r w:rsidRPr="007862CA">
        <w:rPr>
          <w:rFonts w:ascii="Arial" w:hAnsi="Arial" w:cs="Arial"/>
          <w:sz w:val="24"/>
          <w:szCs w:val="24"/>
          <w:lang w:eastAsia="ru-RU"/>
        </w:rPr>
        <w:t xml:space="preserve">руб. и средств областного бюджета в сумме </w:t>
      </w:r>
      <w:r w:rsidR="006759CD" w:rsidRPr="007862CA">
        <w:rPr>
          <w:rFonts w:ascii="Arial" w:hAnsi="Arial" w:cs="Arial"/>
          <w:sz w:val="24"/>
          <w:szCs w:val="24"/>
          <w:lang w:eastAsia="ru-RU"/>
        </w:rPr>
        <w:t>95 529,89</w:t>
      </w:r>
      <w:r w:rsidRPr="007862CA">
        <w:rPr>
          <w:rFonts w:ascii="Arial" w:hAnsi="Arial" w:cs="Arial"/>
          <w:sz w:val="24"/>
          <w:szCs w:val="24"/>
          <w:lang w:eastAsia="ru-RU"/>
        </w:rPr>
        <w:t xml:space="preserve"> тыс. рублей.</w:t>
      </w:r>
    </w:p>
    <w:p w:rsidR="00AB7072" w:rsidRPr="007862CA" w:rsidRDefault="00AB7072" w:rsidP="00897835">
      <w:pPr>
        <w:widowControl w:val="0"/>
        <w:autoSpaceDE w:val="0"/>
        <w:autoSpaceDN w:val="0"/>
        <w:adjustRightInd w:val="0"/>
        <w:ind w:firstLine="720"/>
        <w:rPr>
          <w:rFonts w:ascii="Arial" w:hAnsi="Arial" w:cs="Arial"/>
          <w:sz w:val="24"/>
          <w:szCs w:val="24"/>
          <w:lang w:eastAsia="ru-RU"/>
        </w:rPr>
      </w:pPr>
      <w:r w:rsidRPr="007862CA">
        <w:rPr>
          <w:rFonts w:ascii="Arial" w:hAnsi="Arial" w:cs="Arial"/>
          <w:sz w:val="24"/>
          <w:szCs w:val="24"/>
          <w:lang w:eastAsia="ru-RU"/>
        </w:rPr>
        <w:t>Молочное скотоводство является наиболее сложной подотраслью животноводства. С точки зрения привлечения инвестиций эта подотрасль является инерционной, поэтому требует долгосрочных кредитных ресурсов. Подпрограммой предусмотрено увеличение производства молока в</w:t>
      </w:r>
      <w:r w:rsidR="00FB3C2F" w:rsidRPr="007862CA">
        <w:rPr>
          <w:rFonts w:ascii="Arial" w:hAnsi="Arial" w:cs="Arial"/>
          <w:sz w:val="24"/>
          <w:szCs w:val="24"/>
          <w:lang w:eastAsia="ru-RU"/>
        </w:rPr>
        <w:t xml:space="preserve"> 2025 году к уровню 2018</w:t>
      </w:r>
      <w:r w:rsidRPr="007862CA">
        <w:rPr>
          <w:rFonts w:ascii="Arial" w:hAnsi="Arial" w:cs="Arial"/>
          <w:sz w:val="24"/>
          <w:szCs w:val="24"/>
          <w:lang w:eastAsia="ru-RU"/>
        </w:rPr>
        <w:t xml:space="preserve"> года </w:t>
      </w:r>
      <w:r w:rsidR="00FB3C2F" w:rsidRPr="007862CA">
        <w:rPr>
          <w:rFonts w:ascii="Arial" w:hAnsi="Arial" w:cs="Arial"/>
          <w:sz w:val="24"/>
          <w:szCs w:val="24"/>
          <w:lang w:eastAsia="ru-RU"/>
        </w:rPr>
        <w:t>в 2 раза</w:t>
      </w:r>
      <w:r w:rsidRPr="007862CA">
        <w:rPr>
          <w:rFonts w:ascii="Arial" w:hAnsi="Arial" w:cs="Arial"/>
          <w:sz w:val="24"/>
          <w:szCs w:val="24"/>
          <w:lang w:eastAsia="ru-RU"/>
        </w:rPr>
        <w:t xml:space="preserve"> При этом основная доля прироста будет обеспечена за счет сельхозпредприятий и фермерских хозяйств. Наиболее эффективной мерой, направленной на повышение производства молока и инвестиционной привлекательности молочного скотоводства, выравнивание сезонности производства молока, сохранение и увеличение поголовья коров, стимулирование повышения товарности молока во всех формах хозяйствования, является предоставление субсидии сельхозтоваропроизводителям на 1 литр (килограмм) реализованного товарного молока не ниже первого сорта. </w:t>
      </w:r>
    </w:p>
    <w:p w:rsidR="00AB7072" w:rsidRPr="007862CA" w:rsidRDefault="00AB7072" w:rsidP="00897835">
      <w:pPr>
        <w:widowControl w:val="0"/>
        <w:autoSpaceDE w:val="0"/>
        <w:autoSpaceDN w:val="0"/>
        <w:adjustRightInd w:val="0"/>
        <w:ind w:firstLine="720"/>
        <w:rPr>
          <w:rFonts w:ascii="Arial" w:hAnsi="Arial" w:cs="Arial"/>
          <w:sz w:val="24"/>
          <w:szCs w:val="24"/>
          <w:lang w:eastAsia="ru-RU"/>
        </w:rPr>
      </w:pPr>
      <w:r w:rsidRPr="007862CA">
        <w:rPr>
          <w:rFonts w:ascii="Arial" w:hAnsi="Arial" w:cs="Arial"/>
          <w:sz w:val="24"/>
          <w:szCs w:val="24"/>
          <w:lang w:eastAsia="ru-RU"/>
        </w:rPr>
        <w:t xml:space="preserve">В связи с возникновением в 2013 году на территории региона вируса африканской чумы свиней возникла необходимость перепрофилирования производства свинины на отрасль овцеводства. Вкладываемые средства позволят увеличить маточное поголовье овец и коз в сельхозпредприятиях и крестьянских </w:t>
      </w:r>
      <w:r w:rsidR="00C476F5" w:rsidRPr="007862CA">
        <w:rPr>
          <w:rFonts w:ascii="Arial" w:hAnsi="Arial" w:cs="Arial"/>
          <w:sz w:val="24"/>
          <w:szCs w:val="24"/>
          <w:lang w:eastAsia="ru-RU"/>
        </w:rPr>
        <w:t>(фермерских) хозяйствах к 2025</w:t>
      </w:r>
      <w:r w:rsidRPr="007862CA">
        <w:rPr>
          <w:rFonts w:ascii="Arial" w:hAnsi="Arial" w:cs="Arial"/>
          <w:sz w:val="24"/>
          <w:szCs w:val="24"/>
          <w:lang w:eastAsia="ru-RU"/>
        </w:rPr>
        <w:t xml:space="preserve"> году до </w:t>
      </w:r>
      <w:r w:rsidR="00C476F5" w:rsidRPr="007862CA">
        <w:rPr>
          <w:rFonts w:ascii="Arial" w:hAnsi="Arial" w:cs="Arial"/>
          <w:sz w:val="24"/>
          <w:szCs w:val="24"/>
          <w:lang w:eastAsia="ru-RU"/>
        </w:rPr>
        <w:t>710</w:t>
      </w:r>
      <w:r w:rsidRPr="007862CA">
        <w:rPr>
          <w:rFonts w:ascii="Arial" w:hAnsi="Arial" w:cs="Arial"/>
          <w:sz w:val="24"/>
          <w:szCs w:val="24"/>
          <w:lang w:eastAsia="ru-RU"/>
        </w:rPr>
        <w:t xml:space="preserve"> голов.</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7862CA">
        <w:rPr>
          <w:rFonts w:ascii="Arial" w:hAnsi="Arial" w:cs="Arial"/>
          <w:sz w:val="24"/>
          <w:szCs w:val="24"/>
          <w:lang w:eastAsia="ru-RU"/>
        </w:rPr>
        <w:t xml:space="preserve">Оказание мер поддержки на развитие рыбоводства, птицеводства позволит увеличить численность поголовья и валовое производство получаемой продукции, </w:t>
      </w:r>
      <w:r w:rsidRPr="00A17095">
        <w:rPr>
          <w:rFonts w:ascii="Arial" w:hAnsi="Arial" w:cs="Arial"/>
          <w:sz w:val="24"/>
          <w:szCs w:val="24"/>
          <w:lang w:eastAsia="ru-RU"/>
        </w:rPr>
        <w:t>скажется на занятости населения.</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p>
    <w:p w:rsidR="00AB7072" w:rsidRPr="00A17095" w:rsidRDefault="00AB7072" w:rsidP="00897835">
      <w:pPr>
        <w:widowControl w:val="0"/>
        <w:autoSpaceDE w:val="0"/>
        <w:autoSpaceDN w:val="0"/>
        <w:adjustRightInd w:val="0"/>
        <w:jc w:val="center"/>
        <w:rPr>
          <w:rFonts w:ascii="Arial" w:hAnsi="Arial" w:cs="Arial"/>
          <w:sz w:val="24"/>
          <w:szCs w:val="24"/>
          <w:lang w:eastAsia="ru-RU"/>
        </w:rPr>
      </w:pPr>
      <w:r w:rsidRPr="00A17095">
        <w:rPr>
          <w:rFonts w:ascii="Arial" w:hAnsi="Arial" w:cs="Arial"/>
          <w:sz w:val="24"/>
          <w:szCs w:val="24"/>
          <w:lang w:eastAsia="ru-RU"/>
        </w:rPr>
        <w:t xml:space="preserve">Раздел 7. </w:t>
      </w:r>
      <w:r w:rsidR="00A17095" w:rsidRPr="00A17095">
        <w:rPr>
          <w:rFonts w:ascii="Arial" w:hAnsi="Arial" w:cs="Arial"/>
          <w:sz w:val="24"/>
          <w:szCs w:val="24"/>
          <w:lang w:eastAsia="ru-RU"/>
        </w:rPr>
        <w:t>Анализ рисков реализации подпрограммы и описание мер управления рисками реализации подпрограммы.</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К рискам, которые могут оказать влияние на достижение запланированных целей, относятся:</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неполное финансирование подпрограммы, отсутствие прямых мер поддержки, стимулирующих восстановление поголовья крупного рогатого скота, в том числе коров;</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возникновение и распространение заразных болезней животных на территории Верхнемамонского района Воронежской области;</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неблагоприятная рыночная конъюнктура, затрудняющая реализацию мяса;</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присоединение России к ВТО и расширение Евросоюза с его излишками животноводческой продукции, оказывающее все большее давление на Россию, в том числе и на Воронежскую область, как на наиболее близкий и емкий рынок.</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 xml:space="preserve">К мерам управления рисками, которые могут оказать влияние на достижение </w:t>
      </w:r>
      <w:r w:rsidRPr="00A17095">
        <w:rPr>
          <w:rFonts w:ascii="Arial" w:hAnsi="Arial" w:cs="Arial"/>
          <w:sz w:val="24"/>
          <w:szCs w:val="24"/>
          <w:lang w:eastAsia="ru-RU"/>
        </w:rPr>
        <w:lastRenderedPageBreak/>
        <w:t>запланированных целей, относятся:</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увеличение доли частных инвестиций через создание условий привлекательности для инвесторов в развитии животноводства в рамках муниципально-частного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продление льготы по освобождению сельскохозяйственных товаропроизводителей от уплаты НДС при ввозе племенного скота, эмбрионов, семени и т. д. н</w:t>
      </w:r>
      <w:r w:rsidR="005705C1" w:rsidRPr="00A17095">
        <w:rPr>
          <w:rFonts w:ascii="Arial" w:hAnsi="Arial" w:cs="Arial"/>
          <w:sz w:val="24"/>
          <w:szCs w:val="24"/>
          <w:lang w:eastAsia="ru-RU"/>
        </w:rPr>
        <w:t>а весь переходный период до 2025</w:t>
      </w:r>
      <w:r w:rsidRPr="00A17095">
        <w:rPr>
          <w:rFonts w:ascii="Arial" w:hAnsi="Arial" w:cs="Arial"/>
          <w:sz w:val="24"/>
          <w:szCs w:val="24"/>
          <w:lang w:eastAsia="ru-RU"/>
        </w:rPr>
        <w:t xml:space="preserve">  года;</w:t>
      </w:r>
    </w:p>
    <w:p w:rsidR="00AB7072" w:rsidRPr="00A17095"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создание условий для инвесторов в целях осуществления строительства и реконструкции предприятий по производству и переработке с использованием современных технологий;</w:t>
      </w:r>
    </w:p>
    <w:p w:rsidR="00AB7072" w:rsidRDefault="00AB7072" w:rsidP="00897835">
      <w:pPr>
        <w:widowControl w:val="0"/>
        <w:autoSpaceDE w:val="0"/>
        <w:autoSpaceDN w:val="0"/>
        <w:adjustRightInd w:val="0"/>
        <w:ind w:firstLine="720"/>
        <w:rPr>
          <w:rFonts w:ascii="Arial" w:hAnsi="Arial" w:cs="Arial"/>
          <w:sz w:val="24"/>
          <w:szCs w:val="24"/>
          <w:lang w:eastAsia="ru-RU"/>
        </w:rPr>
      </w:pPr>
      <w:r w:rsidRPr="00A17095">
        <w:rPr>
          <w:rFonts w:ascii="Arial" w:hAnsi="Arial" w:cs="Arial"/>
          <w:sz w:val="24"/>
          <w:szCs w:val="24"/>
          <w:lang w:eastAsia="ru-RU"/>
        </w:rPr>
        <w:t>приобретение оборудования по первичной и глубокой переработке животных, создание инфраструктуры по продвижению мясной и молочной продукции потребителю.</w:t>
      </w:r>
    </w:p>
    <w:p w:rsidR="00092273" w:rsidRDefault="00092273" w:rsidP="00897835">
      <w:pPr>
        <w:widowControl w:val="0"/>
        <w:autoSpaceDE w:val="0"/>
        <w:autoSpaceDN w:val="0"/>
        <w:adjustRightInd w:val="0"/>
        <w:ind w:firstLine="720"/>
        <w:rPr>
          <w:rFonts w:ascii="Arial" w:hAnsi="Arial" w:cs="Arial"/>
          <w:sz w:val="24"/>
          <w:szCs w:val="24"/>
          <w:lang w:eastAsia="ru-RU"/>
        </w:rPr>
      </w:pPr>
    </w:p>
    <w:p w:rsidR="00092273" w:rsidRPr="00A17095" w:rsidRDefault="00092273" w:rsidP="00897835">
      <w:pPr>
        <w:widowControl w:val="0"/>
        <w:autoSpaceDE w:val="0"/>
        <w:autoSpaceDN w:val="0"/>
        <w:adjustRightInd w:val="0"/>
        <w:ind w:firstLine="720"/>
        <w:rPr>
          <w:rFonts w:ascii="Arial" w:hAnsi="Arial" w:cs="Arial"/>
          <w:sz w:val="24"/>
          <w:szCs w:val="24"/>
          <w:lang w:eastAsia="ru-RU"/>
        </w:rPr>
      </w:pPr>
    </w:p>
    <w:p w:rsidR="00AB7072" w:rsidRPr="00092273" w:rsidRDefault="00AB7072" w:rsidP="00897835">
      <w:pPr>
        <w:widowControl w:val="0"/>
        <w:autoSpaceDE w:val="0"/>
        <w:autoSpaceDN w:val="0"/>
        <w:adjustRightInd w:val="0"/>
        <w:jc w:val="center"/>
        <w:rPr>
          <w:rFonts w:ascii="Arial" w:hAnsi="Arial" w:cs="Arial"/>
          <w:sz w:val="24"/>
          <w:szCs w:val="24"/>
          <w:lang w:eastAsia="ru-RU"/>
        </w:rPr>
      </w:pPr>
      <w:r w:rsidRPr="00092273">
        <w:rPr>
          <w:rFonts w:ascii="Arial" w:hAnsi="Arial" w:cs="Arial"/>
          <w:sz w:val="24"/>
          <w:szCs w:val="24"/>
          <w:lang w:eastAsia="ru-RU"/>
        </w:rPr>
        <w:t>Раздел 8. Оценка эффективности реализации подпрограммы .</w:t>
      </w:r>
    </w:p>
    <w:p w:rsidR="00AB7072" w:rsidRPr="00092273" w:rsidRDefault="00AB7072" w:rsidP="00897835">
      <w:pPr>
        <w:widowControl w:val="0"/>
        <w:autoSpaceDE w:val="0"/>
        <w:autoSpaceDN w:val="0"/>
        <w:adjustRightInd w:val="0"/>
        <w:ind w:firstLine="720"/>
        <w:rPr>
          <w:rFonts w:ascii="Arial" w:hAnsi="Arial" w:cs="Arial"/>
          <w:sz w:val="24"/>
          <w:szCs w:val="24"/>
          <w:lang w:eastAsia="ru-RU"/>
        </w:rPr>
      </w:pPr>
    </w:p>
    <w:p w:rsidR="00AB7072" w:rsidRPr="00092273" w:rsidRDefault="00AB7072" w:rsidP="00897835">
      <w:pPr>
        <w:widowControl w:val="0"/>
        <w:autoSpaceDE w:val="0"/>
        <w:autoSpaceDN w:val="0"/>
        <w:adjustRightInd w:val="0"/>
        <w:ind w:firstLine="709"/>
        <w:outlineLvl w:val="0"/>
        <w:rPr>
          <w:rFonts w:ascii="Arial" w:hAnsi="Arial" w:cs="Arial"/>
          <w:sz w:val="24"/>
          <w:szCs w:val="24"/>
          <w:lang w:eastAsia="ru-RU"/>
        </w:rPr>
      </w:pPr>
      <w:r w:rsidRPr="00092273">
        <w:rPr>
          <w:rFonts w:ascii="Arial" w:hAnsi="Arial" w:cs="Arial"/>
          <w:sz w:val="24"/>
          <w:szCs w:val="24"/>
          <w:lang w:eastAsia="ru-RU"/>
        </w:rPr>
        <w:t>В результате реализации</w:t>
      </w:r>
      <w:r w:rsidR="00B47E99" w:rsidRPr="00092273">
        <w:rPr>
          <w:rFonts w:ascii="Arial" w:hAnsi="Arial" w:cs="Arial"/>
          <w:sz w:val="24"/>
          <w:szCs w:val="24"/>
          <w:lang w:eastAsia="ru-RU"/>
        </w:rPr>
        <w:t xml:space="preserve"> мероприятий подпрограммы к 2025</w:t>
      </w:r>
      <w:r w:rsidRPr="00092273">
        <w:rPr>
          <w:rFonts w:ascii="Arial" w:hAnsi="Arial" w:cs="Arial"/>
          <w:sz w:val="24"/>
          <w:szCs w:val="24"/>
          <w:lang w:eastAsia="ru-RU"/>
        </w:rPr>
        <w:t xml:space="preserve"> году планируется достижение следующих основных показателей, характеризующих эффективность реализации подпрограммы:</w:t>
      </w:r>
    </w:p>
    <w:p w:rsidR="00AB7072" w:rsidRPr="00092273" w:rsidRDefault="00AB7072" w:rsidP="00897835">
      <w:pPr>
        <w:widowControl w:val="0"/>
        <w:autoSpaceDE w:val="0"/>
        <w:autoSpaceDN w:val="0"/>
        <w:adjustRightInd w:val="0"/>
        <w:jc w:val="left"/>
        <w:rPr>
          <w:rFonts w:ascii="Arial" w:hAnsi="Arial" w:cs="Arial"/>
          <w:sz w:val="24"/>
          <w:szCs w:val="24"/>
          <w:lang w:eastAsia="ru-RU"/>
        </w:rPr>
      </w:pPr>
      <w:r w:rsidRPr="00092273">
        <w:rPr>
          <w:rFonts w:ascii="Arial" w:hAnsi="Arial" w:cs="Arial"/>
          <w:sz w:val="24"/>
          <w:szCs w:val="24"/>
          <w:lang w:eastAsia="ru-RU"/>
        </w:rPr>
        <w:t>в количественном выражении:</w:t>
      </w:r>
    </w:p>
    <w:p w:rsidR="00E412CB" w:rsidRPr="00092273" w:rsidRDefault="00E412CB" w:rsidP="007356D2">
      <w:pPr>
        <w:ind w:firstLine="709"/>
        <w:jc w:val="left"/>
        <w:rPr>
          <w:rFonts w:ascii="Arial" w:eastAsia="Times New Roman" w:hAnsi="Arial" w:cs="Arial"/>
          <w:sz w:val="24"/>
          <w:szCs w:val="24"/>
          <w:lang w:eastAsia="ru-RU"/>
        </w:rPr>
      </w:pPr>
      <w:r w:rsidRPr="00092273">
        <w:rPr>
          <w:rFonts w:ascii="Arial" w:eastAsia="Times New Roman" w:hAnsi="Arial" w:cs="Arial"/>
          <w:sz w:val="24"/>
          <w:szCs w:val="24"/>
          <w:lang w:eastAsia="ru-RU"/>
        </w:rPr>
        <w:t>увеличение численности племенного поголовья сельскохозяйственных животных к 2025 году до 2957 гол;</w:t>
      </w:r>
    </w:p>
    <w:p w:rsidR="000D1FB8" w:rsidRPr="00092273" w:rsidRDefault="000D1FB8" w:rsidP="000D1FB8">
      <w:pPr>
        <w:widowControl w:val="0"/>
        <w:autoSpaceDE w:val="0"/>
        <w:autoSpaceDN w:val="0"/>
        <w:adjustRightInd w:val="0"/>
        <w:ind w:firstLine="720"/>
        <w:rPr>
          <w:rFonts w:ascii="Arial" w:hAnsi="Arial" w:cs="Arial"/>
          <w:sz w:val="24"/>
          <w:szCs w:val="24"/>
          <w:lang w:eastAsia="ru-RU"/>
        </w:rPr>
      </w:pPr>
      <w:r w:rsidRPr="00092273">
        <w:rPr>
          <w:rFonts w:ascii="Arial" w:hAnsi="Arial" w:cs="Arial"/>
          <w:sz w:val="24"/>
          <w:szCs w:val="24"/>
          <w:lang w:eastAsia="ru-RU"/>
        </w:rPr>
        <w:t xml:space="preserve">увеличение производства </w:t>
      </w:r>
      <w:r w:rsidR="002617A2" w:rsidRPr="00092273">
        <w:rPr>
          <w:rFonts w:ascii="Arial" w:hAnsi="Arial" w:cs="Arial"/>
          <w:sz w:val="24"/>
          <w:szCs w:val="24"/>
          <w:lang w:eastAsia="ru-RU"/>
        </w:rPr>
        <w:t>молока до 24,59</w:t>
      </w:r>
      <w:r w:rsidRPr="00092273">
        <w:rPr>
          <w:rFonts w:ascii="Arial" w:hAnsi="Arial" w:cs="Arial"/>
          <w:sz w:val="24"/>
          <w:szCs w:val="24"/>
          <w:lang w:eastAsia="ru-RU"/>
        </w:rPr>
        <w:t xml:space="preserve"> тыс. тонн;</w:t>
      </w:r>
    </w:p>
    <w:p w:rsidR="00AC2680" w:rsidRPr="00092273" w:rsidRDefault="00AC2680" w:rsidP="000D1FB8">
      <w:pPr>
        <w:widowControl w:val="0"/>
        <w:autoSpaceDE w:val="0"/>
        <w:autoSpaceDN w:val="0"/>
        <w:adjustRightInd w:val="0"/>
        <w:ind w:firstLine="720"/>
        <w:rPr>
          <w:rFonts w:ascii="Arial" w:hAnsi="Arial" w:cs="Arial"/>
          <w:sz w:val="24"/>
          <w:szCs w:val="24"/>
          <w:lang w:eastAsia="ru-RU"/>
        </w:rPr>
      </w:pPr>
      <w:r w:rsidRPr="00092273">
        <w:rPr>
          <w:rFonts w:ascii="Arial" w:hAnsi="Arial" w:cs="Arial"/>
          <w:sz w:val="24"/>
          <w:szCs w:val="24"/>
          <w:lang w:eastAsia="ru-RU"/>
        </w:rPr>
        <w:t>увеличение производства скота и птицы на убой в х</w:t>
      </w:r>
      <w:r w:rsidR="002617A2" w:rsidRPr="00092273">
        <w:rPr>
          <w:rFonts w:ascii="Arial" w:hAnsi="Arial" w:cs="Arial"/>
          <w:sz w:val="24"/>
          <w:szCs w:val="24"/>
          <w:lang w:eastAsia="ru-RU"/>
        </w:rPr>
        <w:t>озяйствах всех категорий до 1,22</w:t>
      </w:r>
      <w:r w:rsidRPr="00092273">
        <w:rPr>
          <w:rFonts w:ascii="Arial" w:hAnsi="Arial" w:cs="Arial"/>
          <w:sz w:val="24"/>
          <w:szCs w:val="24"/>
          <w:lang w:eastAsia="ru-RU"/>
        </w:rPr>
        <w:t xml:space="preserve"> тыс. тонн</w:t>
      </w:r>
    </w:p>
    <w:p w:rsidR="000D1FB8" w:rsidRPr="00092273" w:rsidRDefault="000D1FB8" w:rsidP="000D1FB8">
      <w:pPr>
        <w:widowControl w:val="0"/>
        <w:autoSpaceDE w:val="0"/>
        <w:autoSpaceDN w:val="0"/>
        <w:adjustRightInd w:val="0"/>
        <w:ind w:firstLine="720"/>
        <w:rPr>
          <w:rFonts w:ascii="Arial" w:hAnsi="Arial" w:cs="Arial"/>
          <w:sz w:val="24"/>
          <w:szCs w:val="24"/>
          <w:lang w:eastAsia="ru-RU"/>
        </w:rPr>
      </w:pPr>
      <w:r w:rsidRPr="00092273">
        <w:rPr>
          <w:rFonts w:ascii="Arial" w:hAnsi="Arial" w:cs="Arial"/>
          <w:sz w:val="24"/>
          <w:szCs w:val="24"/>
          <w:lang w:eastAsia="ru-RU"/>
        </w:rPr>
        <w:t xml:space="preserve">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до </w:t>
      </w:r>
      <w:r w:rsidR="00FA6B15" w:rsidRPr="00092273">
        <w:rPr>
          <w:rFonts w:ascii="Arial" w:hAnsi="Arial" w:cs="Arial"/>
          <w:sz w:val="24"/>
          <w:szCs w:val="24"/>
          <w:lang w:eastAsia="ru-RU"/>
        </w:rPr>
        <w:t>710</w:t>
      </w:r>
      <w:r w:rsidRPr="00092273">
        <w:rPr>
          <w:rFonts w:ascii="Arial" w:hAnsi="Arial" w:cs="Arial"/>
          <w:sz w:val="24"/>
          <w:szCs w:val="24"/>
          <w:lang w:eastAsia="ru-RU"/>
        </w:rPr>
        <w:t xml:space="preserve"> голов;</w:t>
      </w:r>
    </w:p>
    <w:p w:rsidR="000D1FB8" w:rsidRPr="00092273" w:rsidRDefault="000D1FB8" w:rsidP="000D1FB8">
      <w:pPr>
        <w:widowControl w:val="0"/>
        <w:autoSpaceDE w:val="0"/>
        <w:autoSpaceDN w:val="0"/>
        <w:adjustRightInd w:val="0"/>
        <w:jc w:val="left"/>
        <w:rPr>
          <w:rFonts w:ascii="Arial" w:hAnsi="Arial" w:cs="Arial"/>
          <w:sz w:val="24"/>
          <w:szCs w:val="24"/>
          <w:lang w:eastAsia="ru-RU"/>
        </w:rPr>
      </w:pPr>
      <w:r w:rsidRPr="00092273">
        <w:rPr>
          <w:rFonts w:ascii="Arial" w:hAnsi="Arial" w:cs="Arial"/>
          <w:sz w:val="24"/>
          <w:szCs w:val="24"/>
          <w:lang w:eastAsia="ru-RU"/>
        </w:rPr>
        <w:t>в качественном выражении:</w:t>
      </w:r>
    </w:p>
    <w:p w:rsidR="000D1FB8" w:rsidRPr="00092273" w:rsidRDefault="00FA6B15" w:rsidP="00A6614A">
      <w:pPr>
        <w:widowControl w:val="0"/>
        <w:autoSpaceDE w:val="0"/>
        <w:autoSpaceDN w:val="0"/>
        <w:adjustRightInd w:val="0"/>
        <w:ind w:firstLine="720"/>
        <w:rPr>
          <w:rFonts w:ascii="Arial" w:hAnsi="Arial" w:cs="Arial"/>
          <w:sz w:val="24"/>
          <w:szCs w:val="24"/>
          <w:lang w:eastAsia="ru-RU"/>
        </w:rPr>
      </w:pPr>
      <w:r w:rsidRPr="00092273">
        <w:rPr>
          <w:rFonts w:ascii="Arial" w:hAnsi="Arial" w:cs="Arial"/>
          <w:sz w:val="24"/>
          <w:szCs w:val="24"/>
          <w:lang w:eastAsia="ru-RU"/>
        </w:rPr>
        <w:t xml:space="preserve">увеличение производства рыбы до </w:t>
      </w:r>
      <w:r w:rsidR="00675E84" w:rsidRPr="00092273">
        <w:rPr>
          <w:rFonts w:ascii="Arial" w:hAnsi="Arial" w:cs="Arial"/>
          <w:sz w:val="24"/>
          <w:szCs w:val="24"/>
          <w:lang w:eastAsia="ru-RU"/>
        </w:rPr>
        <w:t>0,2572</w:t>
      </w:r>
      <w:r w:rsidRPr="00092273">
        <w:rPr>
          <w:rFonts w:ascii="Arial" w:hAnsi="Arial" w:cs="Arial"/>
          <w:sz w:val="24"/>
          <w:szCs w:val="24"/>
          <w:lang w:eastAsia="ru-RU"/>
        </w:rPr>
        <w:t xml:space="preserve"> тыс. тонн в живой массе;</w:t>
      </w:r>
    </w:p>
    <w:p w:rsidR="00AB7072" w:rsidRDefault="00AB7072" w:rsidP="00897835">
      <w:pPr>
        <w:widowControl w:val="0"/>
        <w:autoSpaceDE w:val="0"/>
        <w:autoSpaceDN w:val="0"/>
        <w:adjustRightInd w:val="0"/>
        <w:ind w:firstLine="720"/>
        <w:rPr>
          <w:rFonts w:ascii="Arial" w:hAnsi="Arial" w:cs="Arial"/>
          <w:sz w:val="24"/>
          <w:szCs w:val="24"/>
          <w:lang w:eastAsia="ru-RU"/>
        </w:rPr>
      </w:pPr>
      <w:r w:rsidRPr="00092273">
        <w:rPr>
          <w:rFonts w:ascii="Arial" w:hAnsi="Arial" w:cs="Arial"/>
          <w:sz w:val="24"/>
          <w:szCs w:val="24"/>
          <w:lang w:eastAsia="ru-RU"/>
        </w:rPr>
        <w:t xml:space="preserve">индекс производства продукции животноводства </w:t>
      </w:r>
      <w:r w:rsidR="008F794B" w:rsidRPr="00092273">
        <w:rPr>
          <w:rFonts w:ascii="Arial" w:hAnsi="Arial" w:cs="Arial"/>
          <w:sz w:val="24"/>
          <w:szCs w:val="24"/>
          <w:lang w:eastAsia="ru-RU"/>
        </w:rPr>
        <w:t>в 2025 году</w:t>
      </w:r>
      <w:r w:rsidRPr="00092273">
        <w:rPr>
          <w:rFonts w:ascii="Arial" w:hAnsi="Arial" w:cs="Arial"/>
          <w:sz w:val="24"/>
          <w:szCs w:val="24"/>
          <w:lang w:eastAsia="ru-RU"/>
        </w:rPr>
        <w:t xml:space="preserve"> составит </w:t>
      </w:r>
      <w:r w:rsidR="008F794B" w:rsidRPr="00092273">
        <w:rPr>
          <w:rFonts w:ascii="Arial" w:hAnsi="Arial" w:cs="Arial"/>
          <w:sz w:val="24"/>
          <w:szCs w:val="24"/>
          <w:lang w:eastAsia="ru-RU"/>
        </w:rPr>
        <w:t>104,2</w:t>
      </w:r>
      <w:r w:rsidRPr="00092273">
        <w:rPr>
          <w:rFonts w:ascii="Arial" w:hAnsi="Arial" w:cs="Arial"/>
          <w:sz w:val="24"/>
          <w:szCs w:val="24"/>
          <w:lang w:eastAsia="ru-RU"/>
        </w:rPr>
        <w:t xml:space="preserve"> процента;</w:t>
      </w:r>
    </w:p>
    <w:p w:rsidR="007356D2" w:rsidRDefault="007356D2" w:rsidP="007356D2">
      <w:pPr>
        <w:widowControl w:val="0"/>
        <w:autoSpaceDE w:val="0"/>
        <w:autoSpaceDN w:val="0"/>
        <w:adjustRightInd w:val="0"/>
        <w:rPr>
          <w:rFonts w:ascii="Arial" w:hAnsi="Arial" w:cs="Arial"/>
          <w:sz w:val="24"/>
          <w:szCs w:val="24"/>
          <w:lang w:eastAsia="ru-RU"/>
        </w:rPr>
      </w:pPr>
      <w:r>
        <w:rPr>
          <w:rFonts w:ascii="Arial" w:hAnsi="Arial" w:cs="Arial"/>
          <w:sz w:val="24"/>
          <w:szCs w:val="24"/>
          <w:lang w:eastAsia="ru-RU"/>
        </w:rPr>
        <w:t>в качественном выражении:</w:t>
      </w:r>
    </w:p>
    <w:p w:rsidR="00AB7072" w:rsidRPr="00092273" w:rsidRDefault="00AB7072" w:rsidP="00897835">
      <w:pPr>
        <w:widowControl w:val="0"/>
        <w:autoSpaceDE w:val="0"/>
        <w:autoSpaceDN w:val="0"/>
        <w:adjustRightInd w:val="0"/>
        <w:ind w:firstLine="720"/>
        <w:jc w:val="left"/>
        <w:rPr>
          <w:rFonts w:ascii="Arial" w:hAnsi="Arial" w:cs="Arial"/>
          <w:sz w:val="24"/>
          <w:szCs w:val="24"/>
          <w:lang w:eastAsia="ru-RU"/>
        </w:rPr>
      </w:pPr>
      <w:r w:rsidRPr="00092273">
        <w:rPr>
          <w:rFonts w:ascii="Arial" w:hAnsi="Arial" w:cs="Arial"/>
          <w:sz w:val="24"/>
          <w:szCs w:val="24"/>
          <w:lang w:eastAsia="ru-RU"/>
        </w:rPr>
        <w:t>комплексное развитие и повышение эффективности производства животноводческой продукции и продуктов ее переработки;</w:t>
      </w:r>
    </w:p>
    <w:p w:rsidR="00AB7072" w:rsidRPr="00092273" w:rsidRDefault="00AB7072" w:rsidP="00897835">
      <w:pPr>
        <w:widowControl w:val="0"/>
        <w:autoSpaceDE w:val="0"/>
        <w:autoSpaceDN w:val="0"/>
        <w:adjustRightInd w:val="0"/>
        <w:ind w:firstLine="720"/>
        <w:rPr>
          <w:rFonts w:ascii="Arial" w:hAnsi="Arial" w:cs="Arial"/>
          <w:sz w:val="24"/>
          <w:szCs w:val="24"/>
          <w:lang w:eastAsia="ru-RU"/>
        </w:rPr>
      </w:pPr>
      <w:r w:rsidRPr="00092273">
        <w:rPr>
          <w:rFonts w:ascii="Arial" w:hAnsi="Arial" w:cs="Arial"/>
          <w:sz w:val="24"/>
          <w:szCs w:val="24"/>
          <w:lang w:eastAsia="ru-RU"/>
        </w:rPr>
        <w:t>повышение конкурентоспособности продукции животноводства, сырья и продовольствия.</w:t>
      </w:r>
    </w:p>
    <w:p w:rsidR="00AB7072" w:rsidRPr="00092273" w:rsidRDefault="00AB7072" w:rsidP="00897835">
      <w:pPr>
        <w:widowControl w:val="0"/>
        <w:autoSpaceDE w:val="0"/>
        <w:autoSpaceDN w:val="0"/>
        <w:adjustRightInd w:val="0"/>
        <w:ind w:firstLine="720"/>
        <w:rPr>
          <w:rFonts w:ascii="Arial" w:hAnsi="Arial" w:cs="Arial"/>
          <w:sz w:val="24"/>
          <w:szCs w:val="24"/>
          <w:lang w:eastAsia="ru-RU"/>
        </w:rPr>
      </w:pPr>
      <w:r w:rsidRPr="00092273">
        <w:rPr>
          <w:rFonts w:ascii="Arial" w:hAnsi="Arial" w:cs="Arial"/>
          <w:sz w:val="24"/>
          <w:szCs w:val="24"/>
          <w:lang w:eastAsia="ru-RU"/>
        </w:rPr>
        <w:t xml:space="preserve">Прогнозные значения показателей (индикаторов) достижения целей и решения задач муниципальной программы приведены в </w:t>
      </w:r>
      <w:r w:rsidR="008F794B" w:rsidRPr="00092273">
        <w:rPr>
          <w:rFonts w:ascii="Arial" w:hAnsi="Arial" w:cs="Arial"/>
          <w:sz w:val="24"/>
          <w:szCs w:val="24"/>
          <w:lang w:eastAsia="ru-RU"/>
        </w:rPr>
        <w:t>приложении</w:t>
      </w:r>
      <w:r w:rsidR="00E6601F">
        <w:rPr>
          <w:rFonts w:ascii="Arial" w:hAnsi="Arial" w:cs="Arial"/>
          <w:sz w:val="24"/>
          <w:szCs w:val="24"/>
          <w:lang w:eastAsia="ru-RU"/>
        </w:rPr>
        <w:t>1</w:t>
      </w:r>
      <w:r w:rsidRPr="00092273">
        <w:rPr>
          <w:rFonts w:ascii="Arial" w:hAnsi="Arial" w:cs="Arial"/>
          <w:sz w:val="24"/>
          <w:szCs w:val="24"/>
          <w:lang w:eastAsia="ru-RU"/>
        </w:rPr>
        <w:t>.</w:t>
      </w:r>
    </w:p>
    <w:p w:rsidR="00AB7072" w:rsidRDefault="00AB7072" w:rsidP="00897835">
      <w:pPr>
        <w:widowControl w:val="0"/>
        <w:autoSpaceDE w:val="0"/>
        <w:autoSpaceDN w:val="0"/>
        <w:adjustRightInd w:val="0"/>
        <w:jc w:val="left"/>
        <w:rPr>
          <w:rFonts w:ascii="Arial" w:hAnsi="Arial" w:cs="Arial"/>
          <w:sz w:val="24"/>
          <w:szCs w:val="24"/>
          <w:highlight w:val="darkGray"/>
          <w:lang w:eastAsia="ru-RU"/>
        </w:rPr>
      </w:pPr>
    </w:p>
    <w:p w:rsidR="00DC7187" w:rsidRPr="00CB469D" w:rsidRDefault="00DC7187" w:rsidP="00897835">
      <w:pPr>
        <w:widowControl w:val="0"/>
        <w:autoSpaceDE w:val="0"/>
        <w:autoSpaceDN w:val="0"/>
        <w:adjustRightInd w:val="0"/>
        <w:jc w:val="left"/>
        <w:rPr>
          <w:rFonts w:ascii="Arial" w:hAnsi="Arial" w:cs="Arial"/>
          <w:sz w:val="24"/>
          <w:szCs w:val="24"/>
          <w:lang w:eastAsia="ru-RU"/>
        </w:rPr>
      </w:pPr>
    </w:p>
    <w:p w:rsidR="00CB469D" w:rsidRPr="00CB469D" w:rsidRDefault="00CB469D" w:rsidP="00897835">
      <w:pPr>
        <w:widowControl w:val="0"/>
        <w:adjustRightInd w:val="0"/>
        <w:jc w:val="center"/>
        <w:outlineLvl w:val="3"/>
        <w:rPr>
          <w:rFonts w:ascii="Arial" w:hAnsi="Arial" w:cs="Arial"/>
          <w:sz w:val="24"/>
          <w:szCs w:val="24"/>
        </w:rPr>
      </w:pPr>
      <w:bookmarkStart w:id="3" w:name="подпрограмма3"/>
      <w:r w:rsidRPr="00CB469D">
        <w:rPr>
          <w:rFonts w:ascii="Arial" w:hAnsi="Arial" w:cs="Arial"/>
          <w:sz w:val="24"/>
          <w:szCs w:val="24"/>
        </w:rPr>
        <w:t>Подпрограмма 3 «Развитие мясного скотоводства в Верхнемамонском муниципальном районе»</w:t>
      </w:r>
    </w:p>
    <w:p w:rsidR="00CB469D" w:rsidRPr="00CB469D" w:rsidRDefault="00CB469D" w:rsidP="00897835">
      <w:pPr>
        <w:widowControl w:val="0"/>
        <w:adjustRightInd w:val="0"/>
        <w:jc w:val="center"/>
        <w:outlineLvl w:val="3"/>
        <w:rPr>
          <w:rFonts w:ascii="Arial" w:hAnsi="Arial" w:cs="Arial"/>
          <w:sz w:val="24"/>
          <w:szCs w:val="24"/>
        </w:rPr>
      </w:pPr>
    </w:p>
    <w:p w:rsidR="00AB7072" w:rsidRPr="00CB469D" w:rsidRDefault="00CB469D" w:rsidP="00CB469D">
      <w:pPr>
        <w:widowControl w:val="0"/>
        <w:adjustRightInd w:val="0"/>
        <w:jc w:val="center"/>
        <w:outlineLvl w:val="3"/>
        <w:rPr>
          <w:rFonts w:ascii="Arial" w:hAnsi="Arial" w:cs="Arial"/>
          <w:sz w:val="24"/>
          <w:szCs w:val="24"/>
          <w:lang w:eastAsia="ru-RU"/>
        </w:rPr>
      </w:pPr>
      <w:r w:rsidRPr="00CB469D">
        <w:rPr>
          <w:rFonts w:ascii="Arial" w:hAnsi="Arial" w:cs="Arial"/>
          <w:sz w:val="24"/>
          <w:szCs w:val="24"/>
        </w:rPr>
        <w:t xml:space="preserve">Паспорт </w:t>
      </w:r>
      <w:r w:rsidR="00AB7072" w:rsidRPr="00CB469D">
        <w:rPr>
          <w:rFonts w:ascii="Arial" w:hAnsi="Arial" w:cs="Arial"/>
          <w:sz w:val="24"/>
          <w:szCs w:val="24"/>
          <w:lang w:eastAsia="ru-RU"/>
        </w:rPr>
        <w:t xml:space="preserve">подпрограммы 3 </w:t>
      </w:r>
      <w:r w:rsidRPr="00CB469D">
        <w:rPr>
          <w:rFonts w:ascii="Arial" w:hAnsi="Arial" w:cs="Arial"/>
          <w:sz w:val="24"/>
          <w:szCs w:val="24"/>
          <w:lang w:eastAsia="ru-RU"/>
        </w:rPr>
        <w:t>«Развитие мясного скотоводства в Верхнемамонском муниципальном районе»муниципальной программы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bookmarkEnd w:id="3"/>
    <w:p w:rsidR="00AB7072" w:rsidRPr="007862CA" w:rsidRDefault="00AB7072" w:rsidP="00897835">
      <w:pPr>
        <w:widowControl w:val="0"/>
        <w:autoSpaceDE w:val="0"/>
        <w:autoSpaceDN w:val="0"/>
        <w:adjustRightInd w:val="0"/>
        <w:jc w:val="left"/>
        <w:rPr>
          <w:rFonts w:ascii="Arial" w:hAnsi="Arial" w:cs="Arial"/>
          <w:sz w:val="24"/>
          <w:szCs w:val="24"/>
          <w:highlight w:val="darkGray"/>
          <w:lang w:eastAsia="ru-RU"/>
        </w:rPr>
      </w:pPr>
    </w:p>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3"/>
        <w:gridCol w:w="5862"/>
      </w:tblGrid>
      <w:tr w:rsidR="00AB7072" w:rsidRPr="007862CA" w:rsidTr="004531E0">
        <w:tc>
          <w:tcPr>
            <w:tcW w:w="3633" w:type="dxa"/>
          </w:tcPr>
          <w:p w:rsidR="00AB7072" w:rsidRPr="002A18B8" w:rsidRDefault="00AB7072" w:rsidP="00BF3EF1">
            <w:pPr>
              <w:widowControl w:val="0"/>
              <w:autoSpaceDE w:val="0"/>
              <w:autoSpaceDN w:val="0"/>
              <w:adjustRightInd w:val="0"/>
              <w:jc w:val="left"/>
              <w:rPr>
                <w:rFonts w:ascii="Arial" w:hAnsi="Arial" w:cs="Arial"/>
                <w:sz w:val="24"/>
                <w:szCs w:val="24"/>
                <w:lang w:eastAsia="ru-RU"/>
              </w:rPr>
            </w:pPr>
            <w:r w:rsidRPr="002A18B8">
              <w:rPr>
                <w:rFonts w:ascii="Arial" w:hAnsi="Arial" w:cs="Arial"/>
                <w:sz w:val="24"/>
                <w:szCs w:val="24"/>
                <w:lang w:eastAsia="ru-RU"/>
              </w:rPr>
              <w:t xml:space="preserve">Исполнители подпрограммы </w:t>
            </w:r>
          </w:p>
        </w:tc>
        <w:tc>
          <w:tcPr>
            <w:tcW w:w="5862" w:type="dxa"/>
          </w:tcPr>
          <w:p w:rsidR="00AB7072" w:rsidRPr="002A18B8" w:rsidRDefault="00AB7072" w:rsidP="00897835">
            <w:pPr>
              <w:widowControl w:val="0"/>
              <w:autoSpaceDE w:val="0"/>
              <w:autoSpaceDN w:val="0"/>
              <w:adjustRightInd w:val="0"/>
              <w:jc w:val="left"/>
              <w:rPr>
                <w:rFonts w:ascii="Arial" w:hAnsi="Arial" w:cs="Arial"/>
                <w:sz w:val="24"/>
                <w:szCs w:val="24"/>
                <w:lang w:eastAsia="ru-RU"/>
              </w:rPr>
            </w:pPr>
            <w:r w:rsidRPr="002A18B8">
              <w:rPr>
                <w:rFonts w:ascii="Arial" w:hAnsi="Arial" w:cs="Arial"/>
                <w:sz w:val="24"/>
                <w:szCs w:val="24"/>
                <w:lang w:eastAsia="ru-RU"/>
              </w:rPr>
              <w:t>МКУ «Отдел аграрной политики и земельных отношений Верхнемамонского муниципального района Воронежской области»</w:t>
            </w:r>
          </w:p>
          <w:p w:rsidR="00AB7072" w:rsidRPr="002A18B8" w:rsidRDefault="00AB7072" w:rsidP="00897835">
            <w:pPr>
              <w:widowControl w:val="0"/>
              <w:autoSpaceDE w:val="0"/>
              <w:autoSpaceDN w:val="0"/>
              <w:adjustRightInd w:val="0"/>
              <w:jc w:val="left"/>
              <w:rPr>
                <w:rFonts w:ascii="Arial" w:hAnsi="Arial" w:cs="Arial"/>
                <w:sz w:val="24"/>
                <w:szCs w:val="24"/>
                <w:lang w:eastAsia="ru-RU"/>
              </w:rPr>
            </w:pPr>
            <w:r w:rsidRPr="002A18B8">
              <w:rPr>
                <w:rFonts w:ascii="Arial" w:hAnsi="Arial" w:cs="Arial"/>
                <w:sz w:val="24"/>
                <w:szCs w:val="24"/>
                <w:lang w:eastAsia="ru-RU"/>
              </w:rPr>
              <w:t>Сельхозпредприятия Верхнемамонского района</w:t>
            </w:r>
          </w:p>
          <w:p w:rsidR="00AB7072" w:rsidRPr="002A18B8" w:rsidRDefault="00AB7072" w:rsidP="00897835">
            <w:pPr>
              <w:widowControl w:val="0"/>
              <w:autoSpaceDE w:val="0"/>
              <w:autoSpaceDN w:val="0"/>
              <w:adjustRightInd w:val="0"/>
              <w:jc w:val="left"/>
              <w:rPr>
                <w:rFonts w:ascii="Arial" w:hAnsi="Arial" w:cs="Arial"/>
                <w:sz w:val="24"/>
                <w:szCs w:val="24"/>
                <w:lang w:eastAsia="ru-RU"/>
              </w:rPr>
            </w:pPr>
            <w:r w:rsidRPr="002A18B8">
              <w:rPr>
                <w:rFonts w:ascii="Arial" w:hAnsi="Arial" w:cs="Arial"/>
                <w:sz w:val="24"/>
                <w:szCs w:val="24"/>
                <w:lang w:eastAsia="ru-RU"/>
              </w:rPr>
              <w:lastRenderedPageBreak/>
              <w:t>БУВО ВерхнемамонскийРайСББЖ</w:t>
            </w:r>
          </w:p>
        </w:tc>
      </w:tr>
      <w:tr w:rsidR="00AB7072" w:rsidRPr="007862CA" w:rsidTr="004531E0">
        <w:tc>
          <w:tcPr>
            <w:tcW w:w="3633" w:type="dxa"/>
          </w:tcPr>
          <w:p w:rsidR="00AB7072" w:rsidRPr="00C01035" w:rsidRDefault="00AB7072" w:rsidP="00BF3EF1">
            <w:pPr>
              <w:widowControl w:val="0"/>
              <w:autoSpaceDE w:val="0"/>
              <w:autoSpaceDN w:val="0"/>
              <w:adjustRightInd w:val="0"/>
              <w:jc w:val="left"/>
              <w:rPr>
                <w:rFonts w:ascii="Arial" w:hAnsi="Arial" w:cs="Arial"/>
                <w:sz w:val="24"/>
                <w:szCs w:val="24"/>
                <w:lang w:eastAsia="ru-RU"/>
              </w:rPr>
            </w:pPr>
            <w:r w:rsidRPr="00C01035">
              <w:rPr>
                <w:rFonts w:ascii="Arial" w:hAnsi="Arial" w:cs="Arial"/>
                <w:sz w:val="24"/>
                <w:szCs w:val="24"/>
                <w:lang w:eastAsia="ru-RU"/>
              </w:rPr>
              <w:lastRenderedPageBreak/>
              <w:t xml:space="preserve">Основные мероприятия, </w:t>
            </w:r>
          </w:p>
        </w:tc>
        <w:tc>
          <w:tcPr>
            <w:tcW w:w="5862" w:type="dxa"/>
          </w:tcPr>
          <w:p w:rsidR="00AB7072" w:rsidRPr="00C01035" w:rsidRDefault="00C50871" w:rsidP="00897835">
            <w:pPr>
              <w:widowControl w:val="0"/>
              <w:autoSpaceDE w:val="0"/>
              <w:autoSpaceDN w:val="0"/>
              <w:adjustRightInd w:val="0"/>
              <w:jc w:val="left"/>
              <w:rPr>
                <w:rFonts w:ascii="Arial" w:hAnsi="Arial" w:cs="Arial"/>
                <w:sz w:val="24"/>
                <w:szCs w:val="24"/>
                <w:lang w:eastAsia="ru-RU"/>
              </w:rPr>
            </w:pPr>
            <w:r w:rsidRPr="00C01035">
              <w:rPr>
                <w:rFonts w:ascii="Arial" w:hAnsi="Arial" w:cs="Arial"/>
                <w:sz w:val="24"/>
                <w:szCs w:val="24"/>
                <w:lang w:eastAsia="ru-RU"/>
              </w:rPr>
              <w:t>Поддержка экономически значимой подпрограммы по развитию мясного скотоводства</w:t>
            </w:r>
          </w:p>
        </w:tc>
      </w:tr>
      <w:tr w:rsidR="00AB7072" w:rsidRPr="007862CA" w:rsidTr="004531E0">
        <w:tc>
          <w:tcPr>
            <w:tcW w:w="3633" w:type="dxa"/>
          </w:tcPr>
          <w:p w:rsidR="00AB7072" w:rsidRPr="00C01035" w:rsidRDefault="00AB7072" w:rsidP="00BF3EF1">
            <w:pPr>
              <w:widowControl w:val="0"/>
              <w:autoSpaceDE w:val="0"/>
              <w:autoSpaceDN w:val="0"/>
              <w:adjustRightInd w:val="0"/>
              <w:jc w:val="left"/>
              <w:rPr>
                <w:rFonts w:ascii="Arial" w:hAnsi="Arial" w:cs="Arial"/>
                <w:sz w:val="24"/>
                <w:szCs w:val="24"/>
                <w:lang w:eastAsia="ru-RU"/>
              </w:rPr>
            </w:pPr>
            <w:r w:rsidRPr="00C01035">
              <w:rPr>
                <w:rFonts w:ascii="Arial" w:hAnsi="Arial" w:cs="Arial"/>
                <w:sz w:val="24"/>
                <w:szCs w:val="24"/>
                <w:lang w:eastAsia="ru-RU"/>
              </w:rPr>
              <w:t xml:space="preserve">Цели подпрограммы </w:t>
            </w:r>
          </w:p>
        </w:tc>
        <w:tc>
          <w:tcPr>
            <w:tcW w:w="5862" w:type="dxa"/>
          </w:tcPr>
          <w:p w:rsidR="009625C0" w:rsidRPr="00C01035" w:rsidRDefault="009625C0" w:rsidP="00897835">
            <w:pPr>
              <w:widowControl w:val="0"/>
              <w:autoSpaceDE w:val="0"/>
              <w:autoSpaceDN w:val="0"/>
              <w:adjustRightInd w:val="0"/>
              <w:jc w:val="left"/>
              <w:rPr>
                <w:rFonts w:ascii="Arial" w:hAnsi="Arial" w:cs="Arial"/>
                <w:sz w:val="24"/>
                <w:szCs w:val="24"/>
                <w:lang w:eastAsia="ru-RU"/>
              </w:rPr>
            </w:pPr>
            <w:r>
              <w:rPr>
                <w:rFonts w:ascii="Arial" w:hAnsi="Arial" w:cs="Arial"/>
                <w:sz w:val="24"/>
                <w:szCs w:val="24"/>
                <w:lang w:eastAsia="ru-RU"/>
              </w:rPr>
              <w:t>П</w:t>
            </w:r>
            <w:r w:rsidR="00AB7072" w:rsidRPr="00C01035">
              <w:rPr>
                <w:rFonts w:ascii="Arial" w:hAnsi="Arial" w:cs="Arial"/>
                <w:sz w:val="24"/>
                <w:szCs w:val="24"/>
                <w:lang w:eastAsia="ru-RU"/>
              </w:rPr>
              <w:t>овышение конкурентоспособности мясного скотоводства</w:t>
            </w:r>
          </w:p>
        </w:tc>
      </w:tr>
      <w:tr w:rsidR="00AB7072" w:rsidRPr="007862CA" w:rsidTr="004531E0">
        <w:tc>
          <w:tcPr>
            <w:tcW w:w="3633" w:type="dxa"/>
          </w:tcPr>
          <w:p w:rsidR="00AB7072" w:rsidRPr="00C01035" w:rsidRDefault="00AB7072" w:rsidP="00BF3EF1">
            <w:pPr>
              <w:widowControl w:val="0"/>
              <w:autoSpaceDE w:val="0"/>
              <w:autoSpaceDN w:val="0"/>
              <w:adjustRightInd w:val="0"/>
              <w:jc w:val="left"/>
              <w:rPr>
                <w:rFonts w:ascii="Arial" w:hAnsi="Arial" w:cs="Arial"/>
                <w:sz w:val="24"/>
                <w:szCs w:val="24"/>
                <w:lang w:eastAsia="ru-RU"/>
              </w:rPr>
            </w:pPr>
            <w:r w:rsidRPr="00C01035">
              <w:rPr>
                <w:rFonts w:ascii="Arial" w:hAnsi="Arial" w:cs="Arial"/>
                <w:sz w:val="24"/>
                <w:szCs w:val="24"/>
                <w:lang w:eastAsia="ru-RU"/>
              </w:rPr>
              <w:t xml:space="preserve">Задачи подпрограммы </w:t>
            </w:r>
          </w:p>
        </w:tc>
        <w:tc>
          <w:tcPr>
            <w:tcW w:w="5862" w:type="dxa"/>
          </w:tcPr>
          <w:p w:rsidR="00AB7072" w:rsidRPr="00C01035" w:rsidRDefault="00AB7072" w:rsidP="00897835">
            <w:pPr>
              <w:widowControl w:val="0"/>
              <w:autoSpaceDE w:val="0"/>
              <w:autoSpaceDN w:val="0"/>
              <w:adjustRightInd w:val="0"/>
              <w:jc w:val="left"/>
              <w:rPr>
                <w:rFonts w:ascii="Arial" w:hAnsi="Arial" w:cs="Arial"/>
                <w:sz w:val="24"/>
                <w:szCs w:val="24"/>
                <w:lang w:eastAsia="ru-RU"/>
              </w:rPr>
            </w:pPr>
            <w:r w:rsidRPr="00C01035">
              <w:rPr>
                <w:rFonts w:ascii="Arial" w:hAnsi="Arial" w:cs="Arial"/>
                <w:sz w:val="24"/>
                <w:szCs w:val="24"/>
                <w:lang w:eastAsia="ru-RU"/>
              </w:rPr>
              <w:t>Увеличение поголовья животных специализированных мясных пород и помесного скота, с внедрением новых технологий их содержания и кормления</w:t>
            </w:r>
          </w:p>
        </w:tc>
      </w:tr>
      <w:tr w:rsidR="00AB7072" w:rsidRPr="007862CA" w:rsidTr="004531E0">
        <w:tc>
          <w:tcPr>
            <w:tcW w:w="3633" w:type="dxa"/>
          </w:tcPr>
          <w:p w:rsidR="00AB7072" w:rsidRPr="00C01035" w:rsidRDefault="00BF3EF1" w:rsidP="00BF3EF1">
            <w:pPr>
              <w:widowControl w:val="0"/>
              <w:autoSpaceDE w:val="0"/>
              <w:autoSpaceDN w:val="0"/>
              <w:adjustRightInd w:val="0"/>
              <w:jc w:val="left"/>
              <w:rPr>
                <w:rFonts w:ascii="Arial" w:hAnsi="Arial" w:cs="Arial"/>
                <w:sz w:val="24"/>
                <w:szCs w:val="24"/>
                <w:lang w:eastAsia="ru-RU"/>
              </w:rPr>
            </w:pPr>
            <w:r w:rsidRPr="00C01035">
              <w:rPr>
                <w:rFonts w:ascii="Arial" w:hAnsi="Arial" w:cs="Arial"/>
                <w:sz w:val="24"/>
                <w:szCs w:val="24"/>
                <w:lang w:eastAsia="ru-RU"/>
              </w:rPr>
              <w:t>Ц</w:t>
            </w:r>
            <w:r w:rsidR="00AB7072" w:rsidRPr="00C01035">
              <w:rPr>
                <w:rFonts w:ascii="Arial" w:hAnsi="Arial" w:cs="Arial"/>
                <w:sz w:val="24"/>
                <w:szCs w:val="24"/>
                <w:lang w:eastAsia="ru-RU"/>
              </w:rPr>
              <w:t xml:space="preserve">елевые показатели </w:t>
            </w:r>
            <w:r w:rsidRPr="00C01035">
              <w:rPr>
                <w:rFonts w:ascii="Arial" w:hAnsi="Arial" w:cs="Arial"/>
                <w:sz w:val="24"/>
                <w:szCs w:val="24"/>
                <w:lang w:eastAsia="ru-RU"/>
              </w:rPr>
              <w:t>(индикаторы) подпрограммы</w:t>
            </w:r>
          </w:p>
        </w:tc>
        <w:tc>
          <w:tcPr>
            <w:tcW w:w="5862" w:type="dxa"/>
          </w:tcPr>
          <w:p w:rsidR="00AB7072" w:rsidRPr="00C01035" w:rsidRDefault="00AB7072" w:rsidP="00C01035">
            <w:pPr>
              <w:widowControl w:val="0"/>
              <w:autoSpaceDE w:val="0"/>
              <w:autoSpaceDN w:val="0"/>
              <w:adjustRightInd w:val="0"/>
              <w:jc w:val="left"/>
              <w:rPr>
                <w:rFonts w:ascii="Arial" w:hAnsi="Arial" w:cs="Arial"/>
                <w:sz w:val="24"/>
                <w:szCs w:val="24"/>
                <w:lang w:eastAsia="ru-RU"/>
              </w:rPr>
            </w:pPr>
            <w:r w:rsidRPr="00C01035">
              <w:rPr>
                <w:rFonts w:ascii="Arial" w:hAnsi="Arial" w:cs="Arial"/>
                <w:sz w:val="24"/>
                <w:szCs w:val="24"/>
                <w:lang w:eastAsia="ru-RU"/>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w:t>
            </w:r>
            <w:r w:rsidR="00C36295">
              <w:rPr>
                <w:rFonts w:ascii="Arial" w:hAnsi="Arial" w:cs="Arial"/>
                <w:sz w:val="24"/>
                <w:szCs w:val="24"/>
                <w:lang w:eastAsia="ru-RU"/>
              </w:rPr>
              <w:t>индивидуальных предпринимателей</w:t>
            </w:r>
          </w:p>
        </w:tc>
      </w:tr>
      <w:tr w:rsidR="00AB7072" w:rsidRPr="007862CA" w:rsidTr="004531E0">
        <w:tc>
          <w:tcPr>
            <w:tcW w:w="3633" w:type="dxa"/>
          </w:tcPr>
          <w:p w:rsidR="00AB7072" w:rsidRPr="00826942" w:rsidRDefault="009A3FD9" w:rsidP="009A3FD9">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Этапы и с</w:t>
            </w:r>
            <w:r w:rsidR="00AB7072" w:rsidRPr="00826942">
              <w:rPr>
                <w:rFonts w:ascii="Arial" w:hAnsi="Arial" w:cs="Arial"/>
                <w:sz w:val="24"/>
                <w:szCs w:val="24"/>
                <w:lang w:eastAsia="ru-RU"/>
              </w:rPr>
              <w:t xml:space="preserve">роки реализации подпрограммы </w:t>
            </w:r>
          </w:p>
        </w:tc>
        <w:tc>
          <w:tcPr>
            <w:tcW w:w="5862" w:type="dxa"/>
          </w:tcPr>
          <w:p w:rsidR="00AB7072" w:rsidRPr="00826942" w:rsidRDefault="00446334"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2020-2025</w:t>
            </w:r>
            <w:r w:rsidR="00AB7072" w:rsidRPr="00826942">
              <w:rPr>
                <w:rFonts w:ascii="Arial" w:hAnsi="Arial" w:cs="Arial"/>
                <w:sz w:val="24"/>
                <w:szCs w:val="24"/>
                <w:lang w:eastAsia="ru-RU"/>
              </w:rPr>
              <w:t xml:space="preserve"> годы</w:t>
            </w:r>
          </w:p>
        </w:tc>
      </w:tr>
      <w:tr w:rsidR="00AB7072" w:rsidRPr="007862CA" w:rsidTr="004531E0">
        <w:tc>
          <w:tcPr>
            <w:tcW w:w="3633" w:type="dxa"/>
          </w:tcPr>
          <w:p w:rsidR="00AB7072" w:rsidRPr="00826942" w:rsidRDefault="00AB7072" w:rsidP="009A3FD9">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Объемы и источники финансирования подпрограммы (в действующих ценах каждого года реализации подпрограммы)</w:t>
            </w:r>
          </w:p>
        </w:tc>
        <w:tc>
          <w:tcPr>
            <w:tcW w:w="5862" w:type="dxa"/>
          </w:tcPr>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Объем бюджетных ассигнований на реализацию подпрограммы составляет в </w:t>
            </w:r>
            <w:r w:rsidR="0099448B" w:rsidRPr="00826942">
              <w:rPr>
                <w:rFonts w:ascii="Arial" w:hAnsi="Arial" w:cs="Arial"/>
                <w:sz w:val="24"/>
                <w:szCs w:val="24"/>
                <w:lang w:eastAsia="ru-RU"/>
              </w:rPr>
              <w:t>2020-2025</w:t>
            </w:r>
            <w:r w:rsidRPr="00826942">
              <w:rPr>
                <w:rFonts w:ascii="Arial" w:hAnsi="Arial" w:cs="Arial"/>
                <w:sz w:val="24"/>
                <w:szCs w:val="24"/>
                <w:lang w:eastAsia="ru-RU"/>
              </w:rPr>
              <w:t xml:space="preserve"> годах всего </w:t>
            </w:r>
            <w:r w:rsidR="00E77EBF" w:rsidRPr="00826942">
              <w:rPr>
                <w:rFonts w:ascii="Arial" w:hAnsi="Arial" w:cs="Arial"/>
                <w:sz w:val="24"/>
                <w:szCs w:val="24"/>
                <w:lang w:eastAsia="ru-RU"/>
              </w:rPr>
              <w:t>43 821,24</w:t>
            </w:r>
            <w:r w:rsidRPr="00826942">
              <w:rPr>
                <w:rFonts w:ascii="Arial" w:hAnsi="Arial" w:cs="Arial"/>
                <w:sz w:val="24"/>
                <w:szCs w:val="24"/>
                <w:lang w:eastAsia="ru-RU"/>
              </w:rPr>
              <w:t xml:space="preserve"> тыс. рублей, </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в том числе по источникам финансирования: федеральный и областной бюджет – </w:t>
            </w:r>
            <w:r w:rsidR="00546E2A" w:rsidRPr="00826942">
              <w:rPr>
                <w:rFonts w:ascii="Arial" w:hAnsi="Arial" w:cs="Arial"/>
                <w:sz w:val="24"/>
                <w:szCs w:val="24"/>
                <w:lang w:eastAsia="ru-RU"/>
              </w:rPr>
              <w:t xml:space="preserve">43 821,24 </w:t>
            </w:r>
            <w:r w:rsidRPr="00826942">
              <w:rPr>
                <w:rFonts w:ascii="Arial" w:hAnsi="Arial" w:cs="Arial"/>
                <w:sz w:val="24"/>
                <w:szCs w:val="24"/>
                <w:lang w:eastAsia="ru-RU"/>
              </w:rPr>
              <w:t xml:space="preserve">тыс. рублей; </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в том числе по годам реализации подпрограммы:</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20</w:t>
            </w:r>
            <w:r w:rsidR="005D5FAB" w:rsidRPr="00826942">
              <w:rPr>
                <w:rFonts w:ascii="Arial" w:hAnsi="Arial" w:cs="Arial"/>
                <w:sz w:val="24"/>
                <w:szCs w:val="24"/>
                <w:lang w:eastAsia="ru-RU"/>
              </w:rPr>
              <w:t>20</w:t>
            </w:r>
            <w:r w:rsidRPr="00826942">
              <w:rPr>
                <w:rFonts w:ascii="Arial" w:hAnsi="Arial" w:cs="Arial"/>
                <w:sz w:val="24"/>
                <w:szCs w:val="24"/>
                <w:lang w:eastAsia="ru-RU"/>
              </w:rPr>
              <w:t>год:</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всего – </w:t>
            </w:r>
            <w:r w:rsidR="005D5FAB" w:rsidRPr="00826942">
              <w:rPr>
                <w:rFonts w:ascii="Arial" w:hAnsi="Arial" w:cs="Arial"/>
                <w:sz w:val="24"/>
                <w:szCs w:val="24"/>
                <w:lang w:eastAsia="ru-RU"/>
              </w:rPr>
              <w:t xml:space="preserve">7 213,57 </w:t>
            </w:r>
            <w:r w:rsidRPr="00826942">
              <w:rPr>
                <w:rFonts w:ascii="Arial" w:hAnsi="Arial" w:cs="Arial"/>
                <w:sz w:val="24"/>
                <w:szCs w:val="24"/>
                <w:lang w:eastAsia="ru-RU"/>
              </w:rPr>
              <w:t>тыс. рублей,</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в том числе по источникам финансирования:</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областной бюджет –</w:t>
            </w:r>
            <w:r w:rsidR="005D5FAB" w:rsidRPr="00826942">
              <w:rPr>
                <w:rFonts w:ascii="Arial" w:hAnsi="Arial" w:cs="Arial"/>
                <w:sz w:val="24"/>
                <w:szCs w:val="24"/>
                <w:lang w:eastAsia="ru-RU"/>
              </w:rPr>
              <w:t>7 213,8</w:t>
            </w:r>
            <w:r w:rsidRPr="00826942">
              <w:rPr>
                <w:rFonts w:ascii="Arial" w:hAnsi="Arial" w:cs="Arial"/>
                <w:sz w:val="24"/>
                <w:szCs w:val="24"/>
                <w:lang w:eastAsia="ru-RU"/>
              </w:rPr>
              <w:t xml:space="preserve">тыс. рублей; </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p>
          <w:p w:rsidR="00AB7072" w:rsidRPr="00826942" w:rsidRDefault="005D5FAB"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2021</w:t>
            </w:r>
            <w:r w:rsidR="00AB7072" w:rsidRPr="00826942">
              <w:rPr>
                <w:rFonts w:ascii="Arial" w:hAnsi="Arial" w:cs="Arial"/>
                <w:sz w:val="24"/>
                <w:szCs w:val="24"/>
                <w:lang w:eastAsia="ru-RU"/>
              </w:rPr>
              <w:t>год:</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всего – </w:t>
            </w:r>
            <w:r w:rsidR="005D5FAB" w:rsidRPr="00826942">
              <w:rPr>
                <w:rFonts w:ascii="Arial" w:hAnsi="Arial" w:cs="Arial"/>
                <w:sz w:val="24"/>
                <w:szCs w:val="24"/>
                <w:lang w:eastAsia="ru-RU"/>
              </w:rPr>
              <w:t>7 249,32</w:t>
            </w:r>
            <w:r w:rsidRPr="00826942">
              <w:rPr>
                <w:rFonts w:ascii="Arial" w:hAnsi="Arial" w:cs="Arial"/>
                <w:sz w:val="24"/>
                <w:szCs w:val="24"/>
                <w:lang w:eastAsia="ru-RU"/>
              </w:rPr>
              <w:t>тыс. рублей,</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в том числе по источникам финансирования:</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областной бюджет – </w:t>
            </w:r>
            <w:r w:rsidR="0047040C" w:rsidRPr="00826942">
              <w:rPr>
                <w:rFonts w:ascii="Arial" w:hAnsi="Arial" w:cs="Arial"/>
                <w:sz w:val="24"/>
                <w:szCs w:val="24"/>
                <w:lang w:eastAsia="ru-RU"/>
              </w:rPr>
              <w:t>7 249,32</w:t>
            </w:r>
            <w:r w:rsidRPr="00826942">
              <w:rPr>
                <w:rFonts w:ascii="Arial" w:hAnsi="Arial" w:cs="Arial"/>
                <w:sz w:val="24"/>
                <w:szCs w:val="24"/>
                <w:lang w:eastAsia="ru-RU"/>
              </w:rPr>
              <w:t xml:space="preserve"> тыс. рублей; </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20</w:t>
            </w:r>
            <w:r w:rsidR="00BE4216" w:rsidRPr="00826942">
              <w:rPr>
                <w:rFonts w:ascii="Arial" w:hAnsi="Arial" w:cs="Arial"/>
                <w:sz w:val="24"/>
                <w:szCs w:val="24"/>
                <w:lang w:eastAsia="ru-RU"/>
              </w:rPr>
              <w:t>22</w:t>
            </w:r>
            <w:r w:rsidRPr="00826942">
              <w:rPr>
                <w:rFonts w:ascii="Arial" w:hAnsi="Arial" w:cs="Arial"/>
                <w:sz w:val="24"/>
                <w:szCs w:val="24"/>
                <w:lang w:eastAsia="ru-RU"/>
              </w:rPr>
              <w:t xml:space="preserve"> год:</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всего – </w:t>
            </w:r>
            <w:r w:rsidR="00BE4216" w:rsidRPr="00826942">
              <w:rPr>
                <w:rFonts w:ascii="Arial" w:hAnsi="Arial" w:cs="Arial"/>
                <w:sz w:val="24"/>
                <w:szCs w:val="24"/>
                <w:lang w:eastAsia="ru-RU"/>
              </w:rPr>
              <w:t xml:space="preserve">7 285,25 </w:t>
            </w:r>
            <w:r w:rsidRPr="00826942">
              <w:rPr>
                <w:rFonts w:ascii="Arial" w:hAnsi="Arial" w:cs="Arial"/>
                <w:sz w:val="24"/>
                <w:szCs w:val="24"/>
                <w:lang w:eastAsia="ru-RU"/>
              </w:rPr>
              <w:t>тыс. рублей,</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в том числе по источникам финансирования:</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областной бюджет – </w:t>
            </w:r>
            <w:r w:rsidR="00BE4216" w:rsidRPr="00826942">
              <w:rPr>
                <w:rFonts w:ascii="Arial" w:hAnsi="Arial" w:cs="Arial"/>
                <w:sz w:val="24"/>
                <w:szCs w:val="24"/>
                <w:lang w:eastAsia="ru-RU"/>
              </w:rPr>
              <w:t xml:space="preserve">7 285,25 </w:t>
            </w:r>
            <w:r w:rsidRPr="00826942">
              <w:rPr>
                <w:rFonts w:ascii="Arial" w:hAnsi="Arial" w:cs="Arial"/>
                <w:sz w:val="24"/>
                <w:szCs w:val="24"/>
                <w:lang w:eastAsia="ru-RU"/>
              </w:rPr>
              <w:t xml:space="preserve">тыс. рублей; </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20</w:t>
            </w:r>
            <w:r w:rsidR="00A2146A" w:rsidRPr="00826942">
              <w:rPr>
                <w:rFonts w:ascii="Arial" w:hAnsi="Arial" w:cs="Arial"/>
                <w:sz w:val="24"/>
                <w:szCs w:val="24"/>
                <w:lang w:eastAsia="ru-RU"/>
              </w:rPr>
              <w:t>23</w:t>
            </w:r>
            <w:r w:rsidRPr="00826942">
              <w:rPr>
                <w:rFonts w:ascii="Arial" w:hAnsi="Arial" w:cs="Arial"/>
                <w:sz w:val="24"/>
                <w:szCs w:val="24"/>
                <w:lang w:eastAsia="ru-RU"/>
              </w:rPr>
              <w:t xml:space="preserve"> год:</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всего – </w:t>
            </w:r>
            <w:r w:rsidR="00A2146A" w:rsidRPr="00826942">
              <w:rPr>
                <w:rFonts w:ascii="Arial" w:hAnsi="Arial" w:cs="Arial"/>
                <w:sz w:val="24"/>
                <w:szCs w:val="24"/>
                <w:lang w:eastAsia="ru-RU"/>
              </w:rPr>
              <w:t>7 321,35</w:t>
            </w:r>
            <w:r w:rsidRPr="00826942">
              <w:rPr>
                <w:rFonts w:ascii="Arial" w:hAnsi="Arial" w:cs="Arial"/>
                <w:sz w:val="24"/>
                <w:szCs w:val="24"/>
                <w:lang w:eastAsia="ru-RU"/>
              </w:rPr>
              <w:t xml:space="preserve"> тыс. рублей,</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в том числе по источникам финансирования:</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областной бюджет – </w:t>
            </w:r>
            <w:r w:rsidR="00A2146A" w:rsidRPr="00826942">
              <w:rPr>
                <w:rFonts w:ascii="Arial" w:hAnsi="Arial" w:cs="Arial"/>
                <w:sz w:val="24"/>
                <w:szCs w:val="24"/>
                <w:lang w:eastAsia="ru-RU"/>
              </w:rPr>
              <w:t xml:space="preserve">7 321,35 </w:t>
            </w:r>
            <w:r w:rsidRPr="00826942">
              <w:rPr>
                <w:rFonts w:ascii="Arial" w:hAnsi="Arial" w:cs="Arial"/>
                <w:sz w:val="24"/>
                <w:szCs w:val="24"/>
                <w:lang w:eastAsia="ru-RU"/>
              </w:rPr>
              <w:t xml:space="preserve">тыс. рублей; </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p>
          <w:p w:rsidR="00AB7072" w:rsidRPr="00826942" w:rsidRDefault="00A2146A"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2024</w:t>
            </w:r>
            <w:r w:rsidR="00AB7072" w:rsidRPr="00826942">
              <w:rPr>
                <w:rFonts w:ascii="Arial" w:hAnsi="Arial" w:cs="Arial"/>
                <w:sz w:val="24"/>
                <w:szCs w:val="24"/>
                <w:lang w:eastAsia="ru-RU"/>
              </w:rPr>
              <w:t xml:space="preserve"> год:</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всего – </w:t>
            </w:r>
            <w:r w:rsidR="00A2146A" w:rsidRPr="00826942">
              <w:rPr>
                <w:rFonts w:ascii="Arial" w:hAnsi="Arial" w:cs="Arial"/>
                <w:sz w:val="24"/>
                <w:szCs w:val="24"/>
                <w:lang w:eastAsia="ru-RU"/>
              </w:rPr>
              <w:t>7 357,64</w:t>
            </w:r>
            <w:r w:rsidRPr="00826942">
              <w:rPr>
                <w:rFonts w:ascii="Arial" w:hAnsi="Arial" w:cs="Arial"/>
                <w:sz w:val="24"/>
                <w:szCs w:val="24"/>
                <w:lang w:eastAsia="ru-RU"/>
              </w:rPr>
              <w:t xml:space="preserve"> тыс. рублей,</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в том числе по источникам финансирования:</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областной бюджет – </w:t>
            </w:r>
            <w:r w:rsidR="00A2146A" w:rsidRPr="00826942">
              <w:rPr>
                <w:rFonts w:ascii="Arial" w:hAnsi="Arial" w:cs="Arial"/>
                <w:sz w:val="24"/>
                <w:szCs w:val="24"/>
                <w:lang w:eastAsia="ru-RU"/>
              </w:rPr>
              <w:t xml:space="preserve">7 357,64 </w:t>
            </w:r>
            <w:r w:rsidRPr="00826942">
              <w:rPr>
                <w:rFonts w:ascii="Arial" w:hAnsi="Arial" w:cs="Arial"/>
                <w:sz w:val="24"/>
                <w:szCs w:val="24"/>
                <w:lang w:eastAsia="ru-RU"/>
              </w:rPr>
              <w:t xml:space="preserve">тыс. рублей; </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20</w:t>
            </w:r>
            <w:r w:rsidR="00A2146A" w:rsidRPr="00826942">
              <w:rPr>
                <w:rFonts w:ascii="Arial" w:hAnsi="Arial" w:cs="Arial"/>
                <w:sz w:val="24"/>
                <w:szCs w:val="24"/>
                <w:lang w:eastAsia="ru-RU"/>
              </w:rPr>
              <w:t>25</w:t>
            </w:r>
            <w:r w:rsidRPr="00826942">
              <w:rPr>
                <w:rFonts w:ascii="Arial" w:hAnsi="Arial" w:cs="Arial"/>
                <w:sz w:val="24"/>
                <w:szCs w:val="24"/>
                <w:lang w:eastAsia="ru-RU"/>
              </w:rPr>
              <w:t xml:space="preserve"> год: </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всего – </w:t>
            </w:r>
            <w:r w:rsidR="0036080A" w:rsidRPr="00826942">
              <w:rPr>
                <w:rFonts w:ascii="Arial" w:hAnsi="Arial" w:cs="Arial"/>
                <w:sz w:val="24"/>
                <w:szCs w:val="24"/>
                <w:lang w:eastAsia="ru-RU"/>
              </w:rPr>
              <w:t>7 394,10</w:t>
            </w:r>
            <w:r w:rsidRPr="00826942">
              <w:rPr>
                <w:rFonts w:ascii="Arial" w:hAnsi="Arial" w:cs="Arial"/>
                <w:sz w:val="24"/>
                <w:szCs w:val="24"/>
                <w:lang w:eastAsia="ru-RU"/>
              </w:rPr>
              <w:t xml:space="preserve"> тыс. рублей,</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в том числе по источникам финансирования:</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федеральный и областной бюджет – </w:t>
            </w:r>
            <w:r w:rsidR="0036080A" w:rsidRPr="00826942">
              <w:rPr>
                <w:rFonts w:ascii="Arial" w:hAnsi="Arial" w:cs="Arial"/>
                <w:sz w:val="24"/>
                <w:szCs w:val="24"/>
                <w:lang w:eastAsia="ru-RU"/>
              </w:rPr>
              <w:t xml:space="preserve">7 394,10 </w:t>
            </w:r>
            <w:r w:rsidRPr="00826942">
              <w:rPr>
                <w:rFonts w:ascii="Arial" w:hAnsi="Arial" w:cs="Arial"/>
                <w:sz w:val="24"/>
                <w:szCs w:val="24"/>
                <w:lang w:eastAsia="ru-RU"/>
              </w:rPr>
              <w:lastRenderedPageBreak/>
              <w:t xml:space="preserve">тыс. рублей; </w:t>
            </w:r>
          </w:p>
          <w:p w:rsidR="00AB7072" w:rsidRPr="00826942" w:rsidRDefault="00AB7072" w:rsidP="00897835">
            <w:pPr>
              <w:widowControl w:val="0"/>
              <w:autoSpaceDE w:val="0"/>
              <w:autoSpaceDN w:val="0"/>
              <w:adjustRightInd w:val="0"/>
              <w:jc w:val="left"/>
              <w:rPr>
                <w:rFonts w:ascii="Arial" w:hAnsi="Arial" w:cs="Arial"/>
                <w:sz w:val="24"/>
                <w:szCs w:val="24"/>
                <w:lang w:eastAsia="ru-RU"/>
              </w:rPr>
            </w:pPr>
          </w:p>
          <w:p w:rsidR="00AB7072" w:rsidRPr="00826942" w:rsidRDefault="00AB7072" w:rsidP="001A40B9">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 xml:space="preserve">Объемы и источники финансирования в разрезе основных мероприятий подпрограммы приведены в </w:t>
            </w:r>
            <w:r w:rsidR="001A40B9" w:rsidRPr="00826942">
              <w:rPr>
                <w:rFonts w:ascii="Arial" w:hAnsi="Arial" w:cs="Arial"/>
                <w:sz w:val="24"/>
                <w:szCs w:val="24"/>
                <w:lang w:eastAsia="ru-RU"/>
              </w:rPr>
              <w:t>приложении</w:t>
            </w:r>
            <w:r w:rsidRPr="00826942">
              <w:rPr>
                <w:rFonts w:ascii="Arial" w:hAnsi="Arial" w:cs="Arial"/>
                <w:sz w:val="24"/>
                <w:szCs w:val="24"/>
                <w:lang w:eastAsia="ru-RU"/>
              </w:rPr>
              <w:t xml:space="preserve"> 3 </w:t>
            </w:r>
          </w:p>
        </w:tc>
      </w:tr>
      <w:tr w:rsidR="00AB7072" w:rsidRPr="007862CA" w:rsidTr="004531E0">
        <w:tc>
          <w:tcPr>
            <w:tcW w:w="3633" w:type="dxa"/>
          </w:tcPr>
          <w:p w:rsidR="00AB7072" w:rsidRPr="00826942" w:rsidRDefault="00AB7072" w:rsidP="009A3FD9">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lastRenderedPageBreak/>
              <w:t xml:space="preserve">Ожидаемые </w:t>
            </w:r>
            <w:r w:rsidR="009A3FD9" w:rsidRPr="00826942">
              <w:rPr>
                <w:rFonts w:ascii="Arial" w:hAnsi="Arial" w:cs="Arial"/>
                <w:sz w:val="24"/>
                <w:szCs w:val="24"/>
                <w:lang w:eastAsia="ru-RU"/>
              </w:rPr>
              <w:t xml:space="preserve">конечные </w:t>
            </w:r>
            <w:r w:rsidRPr="00826942">
              <w:rPr>
                <w:rFonts w:ascii="Arial" w:hAnsi="Arial" w:cs="Arial"/>
                <w:sz w:val="24"/>
                <w:szCs w:val="24"/>
                <w:lang w:eastAsia="ru-RU"/>
              </w:rPr>
              <w:t xml:space="preserve">результаты реализации подпрограммы </w:t>
            </w:r>
          </w:p>
        </w:tc>
        <w:tc>
          <w:tcPr>
            <w:tcW w:w="5862" w:type="dxa"/>
          </w:tcPr>
          <w:p w:rsidR="00AB7072" w:rsidRPr="00826942" w:rsidRDefault="00013151" w:rsidP="00897835">
            <w:pPr>
              <w:widowControl w:val="0"/>
              <w:autoSpaceDE w:val="0"/>
              <w:autoSpaceDN w:val="0"/>
              <w:adjustRightInd w:val="0"/>
              <w:jc w:val="left"/>
              <w:rPr>
                <w:rFonts w:ascii="Arial" w:hAnsi="Arial" w:cs="Arial"/>
                <w:sz w:val="24"/>
                <w:szCs w:val="24"/>
                <w:lang w:eastAsia="ru-RU"/>
              </w:rPr>
            </w:pPr>
            <w:r w:rsidRPr="00826942">
              <w:rPr>
                <w:rFonts w:ascii="Arial" w:hAnsi="Arial" w:cs="Arial"/>
                <w:sz w:val="24"/>
                <w:szCs w:val="24"/>
                <w:lang w:eastAsia="ru-RU"/>
              </w:rPr>
              <w:t>Рост в 2025 году по сравнению с 2018</w:t>
            </w:r>
            <w:r w:rsidR="00AB7072" w:rsidRPr="00826942">
              <w:rPr>
                <w:rFonts w:ascii="Arial" w:hAnsi="Arial" w:cs="Arial"/>
                <w:sz w:val="24"/>
                <w:szCs w:val="24"/>
                <w:lang w:eastAsia="ru-RU"/>
              </w:rPr>
              <w:t xml:space="preserve"> годом поголовья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 до 1</w:t>
            </w:r>
            <w:r w:rsidRPr="00826942">
              <w:rPr>
                <w:rFonts w:ascii="Arial" w:hAnsi="Arial" w:cs="Arial"/>
                <w:sz w:val="24"/>
                <w:szCs w:val="24"/>
                <w:lang w:eastAsia="ru-RU"/>
              </w:rPr>
              <w:t>800</w:t>
            </w:r>
            <w:r w:rsidR="00AB7072" w:rsidRPr="00826942">
              <w:rPr>
                <w:rFonts w:ascii="Arial" w:hAnsi="Arial" w:cs="Arial"/>
                <w:sz w:val="24"/>
                <w:szCs w:val="24"/>
                <w:lang w:eastAsia="ru-RU"/>
              </w:rPr>
              <w:t>голов;</w:t>
            </w:r>
          </w:p>
        </w:tc>
      </w:tr>
    </w:tbl>
    <w:p w:rsidR="00AB7072" w:rsidRPr="00826942" w:rsidRDefault="00AB7072" w:rsidP="00897835">
      <w:pPr>
        <w:widowControl w:val="0"/>
        <w:autoSpaceDE w:val="0"/>
        <w:autoSpaceDN w:val="0"/>
        <w:adjustRightInd w:val="0"/>
        <w:ind w:left="1080"/>
        <w:jc w:val="center"/>
        <w:outlineLvl w:val="1"/>
        <w:rPr>
          <w:rFonts w:ascii="Arial" w:hAnsi="Arial" w:cs="Arial"/>
          <w:sz w:val="24"/>
          <w:szCs w:val="24"/>
          <w:lang w:eastAsia="ru-RU"/>
        </w:rPr>
      </w:pPr>
      <w:r w:rsidRPr="00826942">
        <w:rPr>
          <w:rFonts w:ascii="Arial" w:hAnsi="Arial" w:cs="Arial"/>
          <w:sz w:val="24"/>
          <w:szCs w:val="24"/>
          <w:lang w:eastAsia="ru-RU"/>
        </w:rPr>
        <w:t>Раздел 1. Характеристика сферы реализации подпрограммы</w:t>
      </w:r>
    </w:p>
    <w:p w:rsidR="00AB7072" w:rsidRPr="00826942" w:rsidRDefault="00AB7072" w:rsidP="00897835">
      <w:pPr>
        <w:widowControl w:val="0"/>
        <w:autoSpaceDE w:val="0"/>
        <w:autoSpaceDN w:val="0"/>
        <w:adjustRightInd w:val="0"/>
        <w:ind w:firstLine="720"/>
        <w:rPr>
          <w:rFonts w:ascii="Arial" w:hAnsi="Arial" w:cs="Arial"/>
          <w:sz w:val="24"/>
          <w:szCs w:val="24"/>
          <w:lang w:eastAsia="ru-RU"/>
        </w:rPr>
      </w:pPr>
    </w:p>
    <w:p w:rsidR="00AB7072" w:rsidRPr="00BE4657" w:rsidRDefault="00AB7072" w:rsidP="00897835">
      <w:pPr>
        <w:widowControl w:val="0"/>
        <w:autoSpaceDE w:val="0"/>
        <w:autoSpaceDN w:val="0"/>
        <w:adjustRightInd w:val="0"/>
        <w:ind w:firstLine="720"/>
        <w:rPr>
          <w:rFonts w:ascii="Arial" w:hAnsi="Arial" w:cs="Arial"/>
          <w:sz w:val="24"/>
          <w:szCs w:val="24"/>
          <w:lang w:eastAsia="ru-RU"/>
        </w:rPr>
      </w:pPr>
      <w:r w:rsidRPr="00826942">
        <w:rPr>
          <w:rFonts w:ascii="Arial" w:hAnsi="Arial" w:cs="Arial"/>
          <w:sz w:val="24"/>
          <w:szCs w:val="24"/>
          <w:lang w:eastAsia="ru-RU"/>
        </w:rPr>
        <w:t xml:space="preserve">В последние годы объем производства говядины в сельскохозяйственных организациях, крестьянских (фермерских) хозяйствах, включая индивидуальных </w:t>
      </w:r>
      <w:r w:rsidRPr="00BE4657">
        <w:rPr>
          <w:rFonts w:ascii="Arial" w:hAnsi="Arial" w:cs="Arial"/>
          <w:sz w:val="24"/>
          <w:szCs w:val="24"/>
          <w:lang w:eastAsia="ru-RU"/>
        </w:rPr>
        <w:t>предпринимателей, имеет тенденцию к снижению.</w:t>
      </w:r>
    </w:p>
    <w:p w:rsidR="00AB7072" w:rsidRPr="00BE4657" w:rsidRDefault="00AB7072" w:rsidP="00897835">
      <w:pPr>
        <w:widowControl w:val="0"/>
        <w:autoSpaceDE w:val="0"/>
        <w:autoSpaceDN w:val="0"/>
        <w:adjustRightInd w:val="0"/>
        <w:ind w:firstLine="720"/>
        <w:rPr>
          <w:rFonts w:ascii="Arial" w:hAnsi="Arial" w:cs="Arial"/>
          <w:sz w:val="24"/>
          <w:szCs w:val="24"/>
          <w:lang w:eastAsia="ru-RU"/>
        </w:rPr>
      </w:pPr>
      <w:r w:rsidRPr="00BE4657">
        <w:rPr>
          <w:rFonts w:ascii="Arial" w:hAnsi="Arial" w:cs="Arial"/>
          <w:sz w:val="24"/>
          <w:szCs w:val="24"/>
          <w:lang w:eastAsia="ru-RU"/>
        </w:rPr>
        <w:t xml:space="preserve">Основными производителями крупного рогатого скота на убой </w:t>
      </w:r>
      <w:r w:rsidR="00BE4657" w:rsidRPr="00BE4657">
        <w:rPr>
          <w:rFonts w:ascii="Arial" w:hAnsi="Arial" w:cs="Arial"/>
          <w:sz w:val="24"/>
          <w:szCs w:val="24"/>
          <w:lang w:eastAsia="ru-RU"/>
        </w:rPr>
        <w:t>всегда</w:t>
      </w:r>
      <w:r w:rsidRPr="00BE4657">
        <w:rPr>
          <w:rFonts w:ascii="Arial" w:hAnsi="Arial" w:cs="Arial"/>
          <w:sz w:val="24"/>
          <w:szCs w:val="24"/>
          <w:lang w:eastAsia="ru-RU"/>
        </w:rPr>
        <w:t xml:space="preserve"> были сельскохозяйственные предприятия, которые производили 78 процентов от общего объема его производства в области.</w:t>
      </w:r>
    </w:p>
    <w:p w:rsidR="00FB1EBD" w:rsidRPr="00BE4657" w:rsidRDefault="00AB7072" w:rsidP="00897835">
      <w:pPr>
        <w:widowControl w:val="0"/>
        <w:autoSpaceDE w:val="0"/>
        <w:autoSpaceDN w:val="0"/>
        <w:adjustRightInd w:val="0"/>
        <w:ind w:firstLine="720"/>
        <w:rPr>
          <w:rFonts w:ascii="Arial" w:hAnsi="Arial" w:cs="Arial"/>
          <w:sz w:val="24"/>
          <w:szCs w:val="24"/>
          <w:lang w:eastAsia="ru-RU"/>
        </w:rPr>
      </w:pPr>
      <w:r w:rsidRPr="00BE4657">
        <w:rPr>
          <w:rFonts w:ascii="Arial" w:hAnsi="Arial" w:cs="Arial"/>
          <w:sz w:val="24"/>
          <w:szCs w:val="24"/>
          <w:lang w:eastAsia="ru-RU"/>
        </w:rPr>
        <w:t xml:space="preserve">В дальнейшем произошло резкое снижение производства крупного рогатого скота на убой. </w:t>
      </w:r>
    </w:p>
    <w:p w:rsidR="00AB7072" w:rsidRPr="00BE4657" w:rsidRDefault="00AB7072" w:rsidP="00897835">
      <w:pPr>
        <w:widowControl w:val="0"/>
        <w:autoSpaceDE w:val="0"/>
        <w:autoSpaceDN w:val="0"/>
        <w:adjustRightInd w:val="0"/>
        <w:ind w:firstLine="720"/>
        <w:rPr>
          <w:rFonts w:ascii="Arial" w:hAnsi="Arial" w:cs="Arial"/>
          <w:sz w:val="24"/>
          <w:szCs w:val="24"/>
          <w:lang w:eastAsia="ru-RU"/>
        </w:rPr>
      </w:pPr>
      <w:r w:rsidRPr="00BE4657">
        <w:rPr>
          <w:rFonts w:ascii="Arial" w:hAnsi="Arial" w:cs="Arial"/>
          <w:sz w:val="24"/>
          <w:szCs w:val="24"/>
          <w:lang w:eastAsia="ru-RU"/>
        </w:rPr>
        <w:t>Произошедший спад поголовья крупного рогатого скота не сопровождался объективно необходимым для сохранения откормочного контингента увеличением поголовья мясного скота.</w:t>
      </w:r>
    </w:p>
    <w:p w:rsidR="00AB7072" w:rsidRPr="00BE4657" w:rsidRDefault="00AB7072" w:rsidP="00897835">
      <w:pPr>
        <w:widowControl w:val="0"/>
        <w:autoSpaceDE w:val="0"/>
        <w:autoSpaceDN w:val="0"/>
        <w:adjustRightInd w:val="0"/>
        <w:ind w:firstLine="720"/>
        <w:rPr>
          <w:rFonts w:ascii="Arial" w:hAnsi="Arial" w:cs="Arial"/>
          <w:sz w:val="24"/>
          <w:szCs w:val="24"/>
          <w:lang w:eastAsia="ru-RU"/>
        </w:rPr>
      </w:pPr>
      <w:r w:rsidRPr="00BE4657">
        <w:rPr>
          <w:rFonts w:ascii="Arial" w:hAnsi="Arial" w:cs="Arial"/>
          <w:sz w:val="24"/>
          <w:szCs w:val="24"/>
          <w:lang w:eastAsia="ru-RU"/>
        </w:rPr>
        <w:t>При этом и сегодня практически всю говядину получают от откормочного контингента из молочных стад. Производство крупного рогатого скота в Верхнемамонском районе Воронежской области характеризуется низкими качественными показателями. Среднесуточные приросты на выращивании, откорме и нагуле по сельхозпредприятиям составляют 3</w:t>
      </w:r>
      <w:r w:rsidR="00D074E9" w:rsidRPr="00BE4657">
        <w:rPr>
          <w:rFonts w:ascii="Arial" w:hAnsi="Arial" w:cs="Arial"/>
          <w:sz w:val="24"/>
          <w:szCs w:val="24"/>
          <w:lang w:eastAsia="ru-RU"/>
        </w:rPr>
        <w:t>56 грамм (за 2018</w:t>
      </w:r>
      <w:r w:rsidRPr="00BE4657">
        <w:rPr>
          <w:rFonts w:ascii="Arial" w:hAnsi="Arial" w:cs="Arial"/>
          <w:sz w:val="24"/>
          <w:szCs w:val="24"/>
          <w:lang w:eastAsia="ru-RU"/>
        </w:rPr>
        <w:t xml:space="preserve"> год), средняя живая масса скота, реализованного на убой, - 450 кг, высокая доля говядины получается от убоя выбракованных коров.</w:t>
      </w:r>
    </w:p>
    <w:p w:rsidR="00AB7072" w:rsidRPr="00BE4657" w:rsidRDefault="00D074E9" w:rsidP="00897835">
      <w:pPr>
        <w:widowControl w:val="0"/>
        <w:autoSpaceDE w:val="0"/>
        <w:autoSpaceDN w:val="0"/>
        <w:adjustRightInd w:val="0"/>
        <w:ind w:firstLine="720"/>
        <w:rPr>
          <w:rFonts w:ascii="Arial" w:hAnsi="Arial" w:cs="Arial"/>
          <w:sz w:val="24"/>
          <w:szCs w:val="24"/>
          <w:lang w:eastAsia="ru-RU"/>
        </w:rPr>
      </w:pPr>
      <w:r w:rsidRPr="00BE4657">
        <w:rPr>
          <w:rFonts w:ascii="Arial" w:hAnsi="Arial" w:cs="Arial"/>
          <w:sz w:val="24"/>
          <w:szCs w:val="24"/>
          <w:lang w:eastAsia="ru-RU"/>
        </w:rPr>
        <w:t>Д</w:t>
      </w:r>
      <w:r w:rsidR="00AB7072" w:rsidRPr="00BE4657">
        <w:rPr>
          <w:rFonts w:ascii="Arial" w:hAnsi="Arial" w:cs="Arial"/>
          <w:sz w:val="24"/>
          <w:szCs w:val="24"/>
          <w:lang w:eastAsia="ru-RU"/>
        </w:rPr>
        <w:t>ля кардинального изменения ситуации в подотрасли и перехода от фазы стагнации к созданию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w:t>
      </w:r>
    </w:p>
    <w:p w:rsidR="00AB7072" w:rsidRPr="00BE4657" w:rsidRDefault="00AB7072" w:rsidP="00897835">
      <w:pPr>
        <w:widowControl w:val="0"/>
        <w:autoSpaceDE w:val="0"/>
        <w:autoSpaceDN w:val="0"/>
        <w:adjustRightInd w:val="0"/>
        <w:ind w:firstLine="720"/>
        <w:rPr>
          <w:rFonts w:ascii="Arial" w:hAnsi="Arial" w:cs="Arial"/>
          <w:sz w:val="24"/>
          <w:szCs w:val="24"/>
          <w:lang w:eastAsia="ru-RU"/>
        </w:rPr>
      </w:pPr>
      <w:r w:rsidRPr="00BE4657">
        <w:rPr>
          <w:rFonts w:ascii="Arial" w:hAnsi="Arial" w:cs="Arial"/>
          <w:sz w:val="24"/>
          <w:szCs w:val="24"/>
          <w:lang w:eastAsia="ru-RU"/>
        </w:rPr>
        <w:t>В период реализации подпрограммы будет создаваться база устойчивого развития специализированного мясного скотоводства в Верхнемамонском районе Воронежской области.</w:t>
      </w:r>
    </w:p>
    <w:p w:rsidR="00AB7072" w:rsidRPr="00BE4657" w:rsidRDefault="00AB7072" w:rsidP="00897835">
      <w:pPr>
        <w:widowControl w:val="0"/>
        <w:autoSpaceDE w:val="0"/>
        <w:autoSpaceDN w:val="0"/>
        <w:adjustRightInd w:val="0"/>
        <w:ind w:firstLine="720"/>
        <w:rPr>
          <w:rFonts w:ascii="Arial" w:hAnsi="Arial" w:cs="Arial"/>
          <w:sz w:val="24"/>
          <w:szCs w:val="24"/>
          <w:lang w:eastAsia="ru-RU"/>
        </w:rPr>
      </w:pPr>
      <w:r w:rsidRPr="00BE4657">
        <w:rPr>
          <w:rFonts w:ascii="Arial" w:hAnsi="Arial" w:cs="Arial"/>
          <w:sz w:val="24"/>
          <w:szCs w:val="24"/>
          <w:lang w:eastAsia="ru-RU"/>
        </w:rPr>
        <w:t>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зарубежных и отечественных племенных ресурсов. Эта племенная база по количеству и качеству коров и быков должна отвечать современным требованиям разведения наиболее перспективных мясных пород.</w:t>
      </w:r>
    </w:p>
    <w:p w:rsidR="00AB7072" w:rsidRPr="00E83048" w:rsidRDefault="00AB7072" w:rsidP="00897835">
      <w:pPr>
        <w:widowControl w:val="0"/>
        <w:autoSpaceDE w:val="0"/>
        <w:autoSpaceDN w:val="0"/>
        <w:adjustRightInd w:val="0"/>
        <w:ind w:firstLine="720"/>
        <w:rPr>
          <w:rFonts w:ascii="Arial" w:hAnsi="Arial" w:cs="Arial"/>
          <w:sz w:val="24"/>
          <w:szCs w:val="24"/>
          <w:lang w:eastAsia="ru-RU"/>
        </w:rPr>
      </w:pPr>
      <w:r w:rsidRPr="00BE4657">
        <w:rPr>
          <w:rFonts w:ascii="Arial" w:hAnsi="Arial" w:cs="Arial"/>
          <w:sz w:val="24"/>
          <w:szCs w:val="24"/>
          <w:lang w:eastAsia="ru-RU"/>
        </w:rPr>
        <w:t xml:space="preserve">Реализация подпрограммы предусматривает значительно более полное и сбалансированное использование имеющихся в районе ресурсов земли, скота, рабочей силы, кормовых и других ресурсов, технологическое обновление отрасли в целях повышения ее устойчивости </w:t>
      </w:r>
      <w:r w:rsidRPr="00E83048">
        <w:rPr>
          <w:rFonts w:ascii="Arial" w:hAnsi="Arial" w:cs="Arial"/>
          <w:sz w:val="24"/>
          <w:szCs w:val="24"/>
          <w:lang w:eastAsia="ru-RU"/>
        </w:rPr>
        <w:t>и конкурентоспособности. При этом будет внесен существенный вклад в решение проблемы развития сельских территорий.</w:t>
      </w:r>
    </w:p>
    <w:p w:rsidR="00AB7072" w:rsidRPr="00E83048" w:rsidRDefault="00AB7072" w:rsidP="00897835">
      <w:pPr>
        <w:widowControl w:val="0"/>
        <w:autoSpaceDE w:val="0"/>
        <w:autoSpaceDN w:val="0"/>
        <w:adjustRightInd w:val="0"/>
        <w:ind w:firstLine="720"/>
        <w:rPr>
          <w:rFonts w:ascii="Arial" w:hAnsi="Arial" w:cs="Arial"/>
          <w:sz w:val="24"/>
          <w:szCs w:val="24"/>
          <w:lang w:eastAsia="ru-RU"/>
        </w:rPr>
      </w:pPr>
      <w:r w:rsidRPr="00E83048">
        <w:rPr>
          <w:rFonts w:ascii="Arial" w:hAnsi="Arial" w:cs="Arial"/>
          <w:sz w:val="24"/>
          <w:szCs w:val="24"/>
          <w:lang w:eastAsia="ru-RU"/>
        </w:rPr>
        <w:t>Достижение подпрограммно</w:t>
      </w:r>
      <w:r w:rsidR="005B37E0" w:rsidRPr="00E83048">
        <w:rPr>
          <w:rFonts w:ascii="Arial" w:hAnsi="Arial" w:cs="Arial"/>
          <w:sz w:val="24"/>
          <w:szCs w:val="24"/>
          <w:lang w:eastAsia="ru-RU"/>
        </w:rPr>
        <w:t>й цели позволит увеличить в 2025 году в сравнении с 2018</w:t>
      </w:r>
      <w:r w:rsidRPr="00E83048">
        <w:rPr>
          <w:rFonts w:ascii="Arial" w:hAnsi="Arial" w:cs="Arial"/>
          <w:sz w:val="24"/>
          <w:szCs w:val="24"/>
          <w:lang w:eastAsia="ru-RU"/>
        </w:rPr>
        <w:t xml:space="preserve"> годом 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 до 1</w:t>
      </w:r>
      <w:r w:rsidR="005B37E0" w:rsidRPr="00E83048">
        <w:rPr>
          <w:rFonts w:ascii="Arial" w:hAnsi="Arial" w:cs="Arial"/>
          <w:sz w:val="24"/>
          <w:szCs w:val="24"/>
          <w:lang w:eastAsia="ru-RU"/>
        </w:rPr>
        <w:t>800</w:t>
      </w:r>
      <w:r w:rsidRPr="00E83048">
        <w:rPr>
          <w:rFonts w:ascii="Arial" w:hAnsi="Arial" w:cs="Arial"/>
          <w:sz w:val="24"/>
          <w:szCs w:val="24"/>
          <w:lang w:eastAsia="ru-RU"/>
        </w:rPr>
        <w:t xml:space="preserve"> голов, или</w:t>
      </w:r>
      <w:r w:rsidR="005B37E0" w:rsidRPr="00E83048">
        <w:rPr>
          <w:rFonts w:ascii="Arial" w:hAnsi="Arial" w:cs="Arial"/>
          <w:sz w:val="24"/>
          <w:szCs w:val="24"/>
          <w:lang w:eastAsia="ru-RU"/>
        </w:rPr>
        <w:t xml:space="preserve"> на49,0%увеличить производство</w:t>
      </w:r>
      <w:r w:rsidRPr="00E83048">
        <w:rPr>
          <w:rFonts w:ascii="Arial" w:hAnsi="Arial" w:cs="Arial"/>
          <w:sz w:val="24"/>
          <w:szCs w:val="24"/>
          <w:lang w:eastAsia="ru-RU"/>
        </w:rPr>
        <w:t xml:space="preserve"> мяса.</w:t>
      </w:r>
    </w:p>
    <w:p w:rsidR="00AB7072" w:rsidRPr="00E83048" w:rsidRDefault="00AB7072" w:rsidP="00897835">
      <w:pPr>
        <w:widowControl w:val="0"/>
        <w:autoSpaceDE w:val="0"/>
        <w:autoSpaceDN w:val="0"/>
        <w:adjustRightInd w:val="0"/>
        <w:jc w:val="center"/>
        <w:outlineLvl w:val="0"/>
        <w:rPr>
          <w:rFonts w:ascii="Arial" w:hAnsi="Arial" w:cs="Arial"/>
          <w:sz w:val="24"/>
          <w:szCs w:val="24"/>
          <w:lang w:eastAsia="ru-RU"/>
        </w:rPr>
      </w:pPr>
    </w:p>
    <w:p w:rsidR="00AB7072" w:rsidRPr="00E83048" w:rsidRDefault="00AB7072" w:rsidP="00E83048">
      <w:pPr>
        <w:widowControl w:val="0"/>
        <w:autoSpaceDE w:val="0"/>
        <w:autoSpaceDN w:val="0"/>
        <w:adjustRightInd w:val="0"/>
        <w:jc w:val="center"/>
        <w:outlineLvl w:val="0"/>
        <w:rPr>
          <w:rFonts w:ascii="Arial" w:hAnsi="Arial" w:cs="Arial"/>
          <w:sz w:val="24"/>
          <w:szCs w:val="24"/>
          <w:lang w:eastAsia="ru-RU"/>
        </w:rPr>
      </w:pPr>
      <w:r w:rsidRPr="00E83048">
        <w:rPr>
          <w:rFonts w:ascii="Arial" w:hAnsi="Arial" w:cs="Arial"/>
          <w:sz w:val="24"/>
          <w:szCs w:val="24"/>
          <w:lang w:eastAsia="ru-RU"/>
        </w:rPr>
        <w:t xml:space="preserve">Раздел 2. </w:t>
      </w:r>
      <w:r w:rsidR="00E83048" w:rsidRPr="00E83048">
        <w:rPr>
          <w:rFonts w:ascii="Arial" w:hAnsi="Arial" w:cs="Arial"/>
          <w:sz w:val="24"/>
          <w:szCs w:val="24"/>
          <w:lang w:eastAsia="ru-RU"/>
        </w:rPr>
        <w:t xml:space="preserve">Приоритеты муниципальной политики в сфере реализации подпрограммы, </w:t>
      </w:r>
      <w:r w:rsidR="00E83048" w:rsidRPr="00E83048">
        <w:rPr>
          <w:rFonts w:ascii="Arial" w:hAnsi="Arial" w:cs="Arial"/>
          <w:sz w:val="24"/>
          <w:szCs w:val="24"/>
          <w:lang w:eastAsia="ru-RU"/>
        </w:rPr>
        <w:lastRenderedPageBreak/>
        <w:t>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83048" w:rsidRPr="00E83048" w:rsidRDefault="00E83048" w:rsidP="00E83048">
      <w:pPr>
        <w:widowControl w:val="0"/>
        <w:autoSpaceDE w:val="0"/>
        <w:autoSpaceDN w:val="0"/>
        <w:adjustRightInd w:val="0"/>
        <w:jc w:val="center"/>
        <w:outlineLvl w:val="0"/>
        <w:rPr>
          <w:rFonts w:ascii="Arial" w:hAnsi="Arial" w:cs="Arial"/>
          <w:sz w:val="24"/>
          <w:szCs w:val="24"/>
          <w:lang w:eastAsia="ru-RU"/>
        </w:rPr>
      </w:pPr>
    </w:p>
    <w:p w:rsidR="00AB7072" w:rsidRPr="00E83048" w:rsidRDefault="00AB7072" w:rsidP="00897835">
      <w:pPr>
        <w:widowControl w:val="0"/>
        <w:autoSpaceDE w:val="0"/>
        <w:autoSpaceDN w:val="0"/>
        <w:adjustRightInd w:val="0"/>
        <w:jc w:val="center"/>
        <w:outlineLvl w:val="0"/>
        <w:rPr>
          <w:rFonts w:ascii="Arial" w:hAnsi="Arial" w:cs="Arial"/>
          <w:sz w:val="24"/>
          <w:szCs w:val="24"/>
          <w:lang w:eastAsia="ru-RU"/>
        </w:rPr>
      </w:pPr>
      <w:r w:rsidRPr="00E83048">
        <w:rPr>
          <w:rFonts w:ascii="Arial" w:hAnsi="Arial" w:cs="Arial"/>
          <w:sz w:val="24"/>
          <w:szCs w:val="24"/>
          <w:lang w:eastAsia="ru-RU"/>
        </w:rPr>
        <w:t xml:space="preserve">2.1. Приоритеты муниципальной политики в сфере реализации подпрограммы </w:t>
      </w:r>
    </w:p>
    <w:p w:rsidR="00AB7072" w:rsidRPr="006E3155" w:rsidRDefault="00AB7072" w:rsidP="00897835">
      <w:pPr>
        <w:widowControl w:val="0"/>
        <w:autoSpaceDE w:val="0"/>
        <w:autoSpaceDN w:val="0"/>
        <w:adjustRightInd w:val="0"/>
        <w:ind w:firstLine="720"/>
        <w:rPr>
          <w:rFonts w:ascii="Arial" w:hAnsi="Arial" w:cs="Arial"/>
          <w:sz w:val="24"/>
          <w:szCs w:val="24"/>
          <w:lang w:eastAsia="ru-RU"/>
        </w:rPr>
      </w:pPr>
    </w:p>
    <w:p w:rsidR="00AB7072" w:rsidRPr="006E3155" w:rsidRDefault="00AB7072" w:rsidP="00897835">
      <w:pPr>
        <w:widowControl w:val="0"/>
        <w:autoSpaceDE w:val="0"/>
        <w:autoSpaceDN w:val="0"/>
        <w:adjustRightInd w:val="0"/>
        <w:ind w:firstLine="720"/>
        <w:rPr>
          <w:rFonts w:ascii="Arial" w:hAnsi="Arial" w:cs="Arial"/>
          <w:sz w:val="24"/>
          <w:szCs w:val="24"/>
          <w:lang w:eastAsia="ru-RU"/>
        </w:rPr>
      </w:pPr>
      <w:r w:rsidRPr="006E3155">
        <w:rPr>
          <w:rFonts w:ascii="Arial" w:hAnsi="Arial" w:cs="Arial"/>
          <w:sz w:val="24"/>
          <w:szCs w:val="24"/>
          <w:lang w:eastAsia="ru-RU"/>
        </w:rPr>
        <w:t>Подпрограмма разработана для эффективного развития мясного скотоводства в Верхнемамонском районе Воронежской области, насыщения рынка качественной мясной продукцией, удовлетворения потребностей населения в мясных продуктах за счет собственного производства как основы продовольственной безопасности.</w:t>
      </w:r>
    </w:p>
    <w:p w:rsidR="00AB7072" w:rsidRPr="006E3155" w:rsidRDefault="00AB7072" w:rsidP="00897835">
      <w:pPr>
        <w:widowControl w:val="0"/>
        <w:autoSpaceDE w:val="0"/>
        <w:autoSpaceDN w:val="0"/>
        <w:adjustRightInd w:val="0"/>
        <w:ind w:firstLine="720"/>
        <w:rPr>
          <w:rFonts w:ascii="Arial" w:hAnsi="Arial" w:cs="Arial"/>
          <w:sz w:val="24"/>
          <w:szCs w:val="24"/>
          <w:lang w:eastAsia="ru-RU"/>
        </w:rPr>
      </w:pPr>
    </w:p>
    <w:p w:rsidR="00AB7072" w:rsidRPr="006E3155" w:rsidRDefault="00AB7072" w:rsidP="00897835">
      <w:pPr>
        <w:autoSpaceDE w:val="0"/>
        <w:autoSpaceDN w:val="0"/>
        <w:adjustRightInd w:val="0"/>
        <w:jc w:val="center"/>
        <w:rPr>
          <w:rFonts w:ascii="Arial" w:hAnsi="Arial" w:cs="Arial"/>
          <w:sz w:val="24"/>
          <w:szCs w:val="24"/>
          <w:lang w:eastAsia="ru-RU"/>
        </w:rPr>
      </w:pPr>
      <w:r w:rsidRPr="006E3155">
        <w:rPr>
          <w:rFonts w:ascii="Arial" w:hAnsi="Arial" w:cs="Arial"/>
          <w:sz w:val="24"/>
          <w:szCs w:val="24"/>
          <w:lang w:eastAsia="ru-RU"/>
        </w:rPr>
        <w:t>2.2. Цели, задачи и показатели (индикаторы) достижения целей и решения задач</w:t>
      </w:r>
      <w:r w:rsidR="006E3155" w:rsidRPr="006E3155">
        <w:rPr>
          <w:rFonts w:ascii="Arial" w:hAnsi="Arial" w:cs="Arial"/>
          <w:sz w:val="24"/>
          <w:szCs w:val="24"/>
          <w:lang w:eastAsia="ru-RU"/>
        </w:rPr>
        <w:t xml:space="preserve"> подпрограммы</w:t>
      </w:r>
    </w:p>
    <w:p w:rsidR="00AB7072" w:rsidRPr="007862CA"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EB2A81" w:rsidRDefault="00AB7072" w:rsidP="00897835">
      <w:pPr>
        <w:widowControl w:val="0"/>
        <w:autoSpaceDE w:val="0"/>
        <w:autoSpaceDN w:val="0"/>
        <w:adjustRightInd w:val="0"/>
        <w:ind w:firstLine="720"/>
        <w:rPr>
          <w:rFonts w:ascii="Arial" w:hAnsi="Arial" w:cs="Arial"/>
          <w:sz w:val="24"/>
          <w:szCs w:val="24"/>
          <w:lang w:eastAsia="ru-RU"/>
        </w:rPr>
      </w:pPr>
      <w:r w:rsidRPr="00EB2A81">
        <w:rPr>
          <w:rFonts w:ascii="Arial" w:hAnsi="Arial" w:cs="Arial"/>
          <w:sz w:val="24"/>
          <w:szCs w:val="24"/>
          <w:lang w:eastAsia="ru-RU"/>
        </w:rPr>
        <w:t>Целью подпрограммы является повышение конкурентоспособности мясного скотоводства.</w:t>
      </w:r>
    </w:p>
    <w:p w:rsidR="00AB7072" w:rsidRPr="00EB2A81" w:rsidRDefault="00AB7072" w:rsidP="00897835">
      <w:pPr>
        <w:widowControl w:val="0"/>
        <w:autoSpaceDE w:val="0"/>
        <w:autoSpaceDN w:val="0"/>
        <w:adjustRightInd w:val="0"/>
        <w:ind w:firstLine="720"/>
        <w:rPr>
          <w:rFonts w:ascii="Arial" w:hAnsi="Arial" w:cs="Arial"/>
          <w:sz w:val="24"/>
          <w:szCs w:val="24"/>
          <w:lang w:eastAsia="ru-RU"/>
        </w:rPr>
      </w:pPr>
      <w:r w:rsidRPr="00EB2A81">
        <w:rPr>
          <w:rFonts w:ascii="Arial" w:hAnsi="Arial" w:cs="Arial"/>
          <w:sz w:val="24"/>
          <w:szCs w:val="24"/>
          <w:lang w:eastAsia="ru-RU"/>
        </w:rPr>
        <w:t>Для достижения цели необходимо увеличить поголовье животных специализированных мясных пород и помесного скота сельскохозяйственных организаций, крестьянских (фермерских) хозяйств, включая индивидуальных предпринимателей с внедрением новых технологий их содержания.</w:t>
      </w:r>
    </w:p>
    <w:p w:rsidR="00AB7072" w:rsidRPr="00EB2A81" w:rsidRDefault="00AB7072" w:rsidP="00897835">
      <w:pPr>
        <w:widowControl w:val="0"/>
        <w:autoSpaceDE w:val="0"/>
        <w:autoSpaceDN w:val="0"/>
        <w:adjustRightInd w:val="0"/>
        <w:ind w:firstLine="720"/>
        <w:rPr>
          <w:rFonts w:ascii="Arial" w:hAnsi="Arial" w:cs="Arial"/>
          <w:sz w:val="24"/>
          <w:szCs w:val="24"/>
          <w:lang w:eastAsia="ru-RU"/>
        </w:rPr>
      </w:pPr>
      <w:r w:rsidRPr="00EB2A81">
        <w:rPr>
          <w:rFonts w:ascii="Arial" w:hAnsi="Arial" w:cs="Arial"/>
          <w:sz w:val="24"/>
          <w:szCs w:val="24"/>
          <w:lang w:eastAsia="ru-RU"/>
        </w:rPr>
        <w:t>Государственная поддержка подпрограммы и привлечение инвестиций позволят достигнуть поставленной цели,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 в объемах, достаточных для удовлетворения потребностей населения.</w:t>
      </w:r>
    </w:p>
    <w:p w:rsidR="00AB7072" w:rsidRPr="00EB2A81" w:rsidRDefault="00AB7072" w:rsidP="00897835">
      <w:pPr>
        <w:widowControl w:val="0"/>
        <w:autoSpaceDE w:val="0"/>
        <w:autoSpaceDN w:val="0"/>
        <w:adjustRightInd w:val="0"/>
        <w:ind w:firstLine="720"/>
        <w:rPr>
          <w:rFonts w:ascii="Arial" w:hAnsi="Arial" w:cs="Arial"/>
          <w:sz w:val="24"/>
          <w:szCs w:val="24"/>
          <w:lang w:eastAsia="ru-RU"/>
        </w:rPr>
      </w:pPr>
      <w:r w:rsidRPr="00EB2A81">
        <w:rPr>
          <w:rFonts w:ascii="Arial" w:hAnsi="Arial" w:cs="Arial"/>
          <w:sz w:val="24"/>
          <w:szCs w:val="24"/>
          <w:lang w:eastAsia="ru-RU"/>
        </w:rPr>
        <w:t>Показател</w:t>
      </w:r>
      <w:r w:rsidR="00C36295">
        <w:rPr>
          <w:rFonts w:ascii="Arial" w:hAnsi="Arial" w:cs="Arial"/>
          <w:sz w:val="24"/>
          <w:szCs w:val="24"/>
          <w:lang w:eastAsia="ru-RU"/>
        </w:rPr>
        <w:t>ем подпрограммы являе</w:t>
      </w:r>
      <w:r w:rsidRPr="00EB2A81">
        <w:rPr>
          <w:rFonts w:ascii="Arial" w:hAnsi="Arial" w:cs="Arial"/>
          <w:sz w:val="24"/>
          <w:szCs w:val="24"/>
          <w:lang w:eastAsia="ru-RU"/>
        </w:rPr>
        <w:t>тся:</w:t>
      </w:r>
    </w:p>
    <w:p w:rsidR="00AB7072" w:rsidRPr="007832D0" w:rsidRDefault="00C36295" w:rsidP="00897835">
      <w:pPr>
        <w:widowControl w:val="0"/>
        <w:autoSpaceDE w:val="0"/>
        <w:autoSpaceDN w:val="0"/>
        <w:adjustRightInd w:val="0"/>
        <w:ind w:firstLine="720"/>
        <w:rPr>
          <w:rFonts w:ascii="Arial" w:hAnsi="Arial" w:cs="Arial"/>
          <w:sz w:val="24"/>
          <w:szCs w:val="24"/>
          <w:lang w:eastAsia="ru-RU"/>
        </w:rPr>
      </w:pPr>
      <w:r>
        <w:rPr>
          <w:rFonts w:ascii="Arial" w:hAnsi="Arial" w:cs="Arial"/>
          <w:sz w:val="24"/>
          <w:szCs w:val="24"/>
          <w:lang w:eastAsia="ru-RU"/>
        </w:rPr>
        <w:t>п</w:t>
      </w:r>
      <w:r w:rsidRPr="00C36295">
        <w:rPr>
          <w:rFonts w:ascii="Arial" w:hAnsi="Arial" w:cs="Arial"/>
          <w:sz w:val="24"/>
          <w:szCs w:val="24"/>
          <w:lang w:eastAsia="ru-RU"/>
        </w:rPr>
        <w:t xml:space="preserve">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rsidRPr="007832D0">
        <w:rPr>
          <w:rFonts w:ascii="Arial" w:hAnsi="Arial" w:cs="Arial"/>
          <w:sz w:val="24"/>
          <w:szCs w:val="24"/>
          <w:lang w:eastAsia="ru-RU"/>
        </w:rPr>
        <w:t>включая индивидуальных предпринимателей.</w:t>
      </w:r>
    </w:p>
    <w:p w:rsidR="00C36295" w:rsidRPr="007832D0" w:rsidRDefault="00C36295" w:rsidP="00897835">
      <w:pPr>
        <w:widowControl w:val="0"/>
        <w:autoSpaceDE w:val="0"/>
        <w:autoSpaceDN w:val="0"/>
        <w:adjustRightInd w:val="0"/>
        <w:ind w:firstLine="720"/>
        <w:rPr>
          <w:rFonts w:ascii="Arial" w:hAnsi="Arial" w:cs="Arial"/>
          <w:sz w:val="24"/>
          <w:szCs w:val="24"/>
          <w:lang w:eastAsia="ru-RU"/>
        </w:rPr>
      </w:pPr>
    </w:p>
    <w:p w:rsidR="00AB7072" w:rsidRPr="007832D0" w:rsidRDefault="00AB7072" w:rsidP="00897835">
      <w:pPr>
        <w:widowControl w:val="0"/>
        <w:autoSpaceDE w:val="0"/>
        <w:autoSpaceDN w:val="0"/>
        <w:adjustRightInd w:val="0"/>
        <w:ind w:firstLine="720"/>
        <w:jc w:val="center"/>
        <w:rPr>
          <w:rFonts w:ascii="Arial" w:hAnsi="Arial" w:cs="Arial"/>
          <w:sz w:val="24"/>
          <w:szCs w:val="24"/>
          <w:lang w:eastAsia="ru-RU"/>
        </w:rPr>
      </w:pPr>
      <w:r w:rsidRPr="007832D0">
        <w:rPr>
          <w:rFonts w:ascii="Arial" w:hAnsi="Arial" w:cs="Arial"/>
          <w:sz w:val="24"/>
          <w:szCs w:val="24"/>
          <w:lang w:eastAsia="ru-RU"/>
        </w:rPr>
        <w:t xml:space="preserve">2.3. </w:t>
      </w:r>
      <w:r w:rsidR="007C55D7" w:rsidRPr="007832D0">
        <w:rPr>
          <w:rFonts w:ascii="Arial" w:hAnsi="Arial" w:cs="Arial"/>
          <w:sz w:val="24"/>
          <w:szCs w:val="24"/>
          <w:lang w:eastAsia="ru-RU"/>
        </w:rPr>
        <w:t>Конечные результаты реализации подпрограммы.</w:t>
      </w:r>
    </w:p>
    <w:p w:rsidR="00AB7072" w:rsidRPr="007832D0" w:rsidRDefault="00AB7072" w:rsidP="00897835">
      <w:pPr>
        <w:widowControl w:val="0"/>
        <w:autoSpaceDE w:val="0"/>
        <w:autoSpaceDN w:val="0"/>
        <w:adjustRightInd w:val="0"/>
        <w:ind w:firstLine="720"/>
        <w:jc w:val="center"/>
        <w:rPr>
          <w:rFonts w:ascii="Arial" w:hAnsi="Arial" w:cs="Arial"/>
          <w:sz w:val="24"/>
          <w:szCs w:val="24"/>
          <w:lang w:eastAsia="ru-RU"/>
        </w:rPr>
      </w:pPr>
    </w:p>
    <w:p w:rsidR="00AB7072" w:rsidRPr="009B7352" w:rsidRDefault="00630CAD" w:rsidP="00630CAD">
      <w:pPr>
        <w:widowControl w:val="0"/>
        <w:autoSpaceDE w:val="0"/>
        <w:autoSpaceDN w:val="0"/>
        <w:adjustRightInd w:val="0"/>
        <w:ind w:firstLine="720"/>
        <w:rPr>
          <w:rFonts w:ascii="Arial" w:hAnsi="Arial" w:cs="Arial"/>
          <w:sz w:val="24"/>
          <w:szCs w:val="24"/>
          <w:lang w:eastAsia="ru-RU"/>
        </w:rPr>
      </w:pPr>
      <w:r w:rsidRPr="007832D0">
        <w:rPr>
          <w:rFonts w:ascii="Arial" w:hAnsi="Arial" w:cs="Arial"/>
          <w:sz w:val="24"/>
          <w:szCs w:val="24"/>
          <w:lang w:eastAsia="ru-RU"/>
        </w:rPr>
        <w:t xml:space="preserve">Реализация подпрограммы позволит осуществить </w:t>
      </w:r>
      <w:r w:rsidR="00AB7072" w:rsidRPr="007832D0">
        <w:rPr>
          <w:rFonts w:ascii="Arial" w:hAnsi="Arial" w:cs="Arial"/>
          <w:sz w:val="24"/>
          <w:szCs w:val="24"/>
          <w:lang w:eastAsia="ru-RU"/>
        </w:rPr>
        <w:t xml:space="preserve">увеличение поголовья крупного рогатого скота специализированных мясных пород и помесного скота с внедрением новых </w:t>
      </w:r>
      <w:r w:rsidR="00AB7072" w:rsidRPr="009B7352">
        <w:rPr>
          <w:rFonts w:ascii="Arial" w:hAnsi="Arial" w:cs="Arial"/>
          <w:sz w:val="24"/>
          <w:szCs w:val="24"/>
          <w:lang w:eastAsia="ru-RU"/>
        </w:rPr>
        <w:t>технологий их содержания и кормления до 1</w:t>
      </w:r>
      <w:r w:rsidR="00AE608E" w:rsidRPr="009B7352">
        <w:rPr>
          <w:rFonts w:ascii="Arial" w:hAnsi="Arial" w:cs="Arial"/>
          <w:sz w:val="24"/>
          <w:szCs w:val="24"/>
          <w:lang w:eastAsia="ru-RU"/>
        </w:rPr>
        <w:t>800 голов в 2025</w:t>
      </w:r>
      <w:r w:rsidR="00AB7072" w:rsidRPr="009B7352">
        <w:rPr>
          <w:rFonts w:ascii="Arial" w:hAnsi="Arial" w:cs="Arial"/>
          <w:sz w:val="24"/>
          <w:szCs w:val="24"/>
          <w:lang w:eastAsia="ru-RU"/>
        </w:rPr>
        <w:t xml:space="preserve"> году;</w:t>
      </w:r>
    </w:p>
    <w:p w:rsidR="00AB7072" w:rsidRPr="009B7352" w:rsidRDefault="00AB7072" w:rsidP="00630CAD">
      <w:pPr>
        <w:widowControl w:val="0"/>
        <w:autoSpaceDE w:val="0"/>
        <w:autoSpaceDN w:val="0"/>
        <w:adjustRightInd w:val="0"/>
        <w:rPr>
          <w:rFonts w:ascii="Arial" w:hAnsi="Arial" w:cs="Arial"/>
          <w:sz w:val="24"/>
          <w:szCs w:val="24"/>
          <w:lang w:eastAsia="ru-RU"/>
        </w:rPr>
      </w:pPr>
    </w:p>
    <w:p w:rsidR="00AB7072" w:rsidRPr="009B7352" w:rsidRDefault="00AB7072" w:rsidP="00897835">
      <w:pPr>
        <w:widowControl w:val="0"/>
        <w:autoSpaceDE w:val="0"/>
        <w:autoSpaceDN w:val="0"/>
        <w:adjustRightInd w:val="0"/>
        <w:ind w:firstLine="720"/>
        <w:jc w:val="center"/>
        <w:rPr>
          <w:rFonts w:ascii="Arial" w:hAnsi="Arial" w:cs="Arial"/>
          <w:sz w:val="24"/>
          <w:szCs w:val="24"/>
          <w:lang w:eastAsia="ru-RU"/>
        </w:rPr>
      </w:pPr>
      <w:r w:rsidRPr="009B7352">
        <w:rPr>
          <w:rFonts w:ascii="Arial" w:hAnsi="Arial" w:cs="Arial"/>
          <w:sz w:val="24"/>
          <w:szCs w:val="24"/>
          <w:lang w:eastAsia="ru-RU"/>
        </w:rPr>
        <w:t xml:space="preserve">2.4. </w:t>
      </w:r>
      <w:r w:rsidR="00036945" w:rsidRPr="009B7352">
        <w:rPr>
          <w:rFonts w:ascii="Arial" w:hAnsi="Arial" w:cs="Arial"/>
          <w:sz w:val="24"/>
          <w:szCs w:val="24"/>
          <w:lang w:eastAsia="ru-RU"/>
        </w:rPr>
        <w:t>Сроки и этапы реализации подпрограммы.</w:t>
      </w:r>
    </w:p>
    <w:p w:rsidR="00AB7072" w:rsidRPr="007862CA"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Default="00036945" w:rsidP="00897835">
      <w:pPr>
        <w:widowControl w:val="0"/>
        <w:autoSpaceDE w:val="0"/>
        <w:autoSpaceDN w:val="0"/>
        <w:adjustRightInd w:val="0"/>
        <w:ind w:firstLine="720"/>
        <w:rPr>
          <w:rFonts w:ascii="Arial" w:hAnsi="Arial" w:cs="Arial"/>
          <w:sz w:val="24"/>
          <w:szCs w:val="24"/>
          <w:lang w:eastAsia="ru-RU"/>
        </w:rPr>
      </w:pPr>
      <w:r w:rsidRPr="00036945">
        <w:rPr>
          <w:rFonts w:ascii="Arial" w:hAnsi="Arial" w:cs="Arial"/>
          <w:sz w:val="24"/>
          <w:szCs w:val="24"/>
          <w:lang w:eastAsia="ru-RU"/>
        </w:rPr>
        <w:t>Срок реализации подпрограммы с 2020 по 2025 годы. Реализация подпрограммы предусматривается в один этап.</w:t>
      </w:r>
    </w:p>
    <w:p w:rsidR="00036945" w:rsidRPr="007E4BA0" w:rsidRDefault="00036945" w:rsidP="00897835">
      <w:pPr>
        <w:widowControl w:val="0"/>
        <w:autoSpaceDE w:val="0"/>
        <w:autoSpaceDN w:val="0"/>
        <w:adjustRightInd w:val="0"/>
        <w:ind w:firstLine="720"/>
        <w:rPr>
          <w:rFonts w:ascii="Arial" w:hAnsi="Arial" w:cs="Arial"/>
          <w:sz w:val="24"/>
          <w:szCs w:val="24"/>
          <w:lang w:eastAsia="ru-RU"/>
        </w:rPr>
      </w:pPr>
    </w:p>
    <w:p w:rsidR="00AB7072" w:rsidRPr="007E4BA0" w:rsidRDefault="00AB7072" w:rsidP="00897835">
      <w:pPr>
        <w:widowControl w:val="0"/>
        <w:autoSpaceDE w:val="0"/>
        <w:autoSpaceDN w:val="0"/>
        <w:adjustRightInd w:val="0"/>
        <w:jc w:val="center"/>
        <w:outlineLvl w:val="0"/>
        <w:rPr>
          <w:rFonts w:ascii="Arial" w:hAnsi="Arial" w:cs="Arial"/>
          <w:sz w:val="24"/>
          <w:szCs w:val="24"/>
          <w:lang w:eastAsia="ru-RU"/>
        </w:rPr>
      </w:pPr>
      <w:r w:rsidRPr="007E4BA0">
        <w:rPr>
          <w:rFonts w:ascii="Arial" w:hAnsi="Arial" w:cs="Arial"/>
          <w:sz w:val="24"/>
          <w:szCs w:val="24"/>
          <w:lang w:eastAsia="ru-RU"/>
        </w:rPr>
        <w:t xml:space="preserve">Раздел 3. </w:t>
      </w:r>
      <w:r w:rsidR="007E4BA0" w:rsidRPr="007E4BA0">
        <w:rPr>
          <w:rFonts w:ascii="Arial" w:hAnsi="Arial" w:cs="Arial"/>
          <w:sz w:val="24"/>
          <w:szCs w:val="24"/>
          <w:lang w:eastAsia="ru-RU"/>
        </w:rPr>
        <w:t>Характеристика основных мероприятий подпрограммы</w:t>
      </w:r>
    </w:p>
    <w:p w:rsidR="00AB7072" w:rsidRPr="007862CA"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Default="007E4BA0" w:rsidP="007E4BA0">
      <w:pPr>
        <w:widowControl w:val="0"/>
        <w:autoSpaceDE w:val="0"/>
        <w:autoSpaceDN w:val="0"/>
        <w:adjustRightInd w:val="0"/>
        <w:ind w:firstLine="360"/>
        <w:rPr>
          <w:rFonts w:ascii="Arial" w:hAnsi="Arial" w:cs="Arial"/>
          <w:sz w:val="24"/>
          <w:szCs w:val="24"/>
          <w:lang w:eastAsia="ru-RU"/>
        </w:rPr>
      </w:pPr>
      <w:r w:rsidRPr="007E4BA0">
        <w:rPr>
          <w:rFonts w:ascii="Arial" w:hAnsi="Arial" w:cs="Arial"/>
          <w:sz w:val="24"/>
          <w:szCs w:val="24"/>
          <w:lang w:eastAsia="ru-RU"/>
        </w:rPr>
        <w:t>В рамках подпрограммы планируется реализация следующ</w:t>
      </w:r>
      <w:r>
        <w:rPr>
          <w:rFonts w:ascii="Arial" w:hAnsi="Arial" w:cs="Arial"/>
          <w:sz w:val="24"/>
          <w:szCs w:val="24"/>
          <w:lang w:eastAsia="ru-RU"/>
        </w:rPr>
        <w:t>егомероприятия:</w:t>
      </w:r>
    </w:p>
    <w:p w:rsidR="007E4BA0" w:rsidRPr="007862CA" w:rsidRDefault="007E4BA0" w:rsidP="007E4BA0">
      <w:pPr>
        <w:widowControl w:val="0"/>
        <w:autoSpaceDE w:val="0"/>
        <w:autoSpaceDN w:val="0"/>
        <w:adjustRightInd w:val="0"/>
        <w:ind w:firstLine="360"/>
        <w:rPr>
          <w:rFonts w:ascii="Arial" w:hAnsi="Arial" w:cs="Arial"/>
          <w:sz w:val="24"/>
          <w:szCs w:val="24"/>
          <w:highlight w:val="darkGray"/>
          <w:lang w:eastAsia="ru-RU"/>
        </w:rPr>
      </w:pPr>
    </w:p>
    <w:p w:rsidR="00AB7072" w:rsidRPr="007E4BA0" w:rsidRDefault="00AE608E" w:rsidP="00897835">
      <w:pPr>
        <w:widowControl w:val="0"/>
        <w:autoSpaceDE w:val="0"/>
        <w:autoSpaceDN w:val="0"/>
        <w:adjustRightInd w:val="0"/>
        <w:jc w:val="center"/>
        <w:outlineLvl w:val="0"/>
        <w:rPr>
          <w:rFonts w:ascii="Arial" w:hAnsi="Arial" w:cs="Arial"/>
          <w:sz w:val="24"/>
          <w:szCs w:val="24"/>
          <w:lang w:eastAsia="ru-RU"/>
        </w:rPr>
      </w:pPr>
      <w:r w:rsidRPr="007E4BA0">
        <w:rPr>
          <w:rFonts w:ascii="Arial" w:hAnsi="Arial" w:cs="Arial"/>
          <w:sz w:val="24"/>
          <w:szCs w:val="24"/>
          <w:lang w:eastAsia="ru-RU"/>
        </w:rPr>
        <w:t>1</w:t>
      </w:r>
      <w:r w:rsidR="00AB7072" w:rsidRPr="007E4BA0">
        <w:rPr>
          <w:rFonts w:ascii="Arial" w:hAnsi="Arial" w:cs="Arial"/>
          <w:sz w:val="24"/>
          <w:szCs w:val="24"/>
          <w:lang w:eastAsia="ru-RU"/>
        </w:rPr>
        <w:t>. Основное мероприятие «Поддержка экономически значимой подпрограммы по развитию мясного скотоводства»</w:t>
      </w:r>
    </w:p>
    <w:p w:rsidR="00AB7072" w:rsidRPr="007E4BA0" w:rsidRDefault="00AB7072" w:rsidP="00897835">
      <w:pPr>
        <w:widowControl w:val="0"/>
        <w:autoSpaceDE w:val="0"/>
        <w:autoSpaceDN w:val="0"/>
        <w:adjustRightInd w:val="0"/>
        <w:ind w:firstLine="720"/>
        <w:rPr>
          <w:rFonts w:ascii="Arial" w:hAnsi="Arial" w:cs="Arial"/>
          <w:sz w:val="24"/>
          <w:szCs w:val="24"/>
          <w:lang w:eastAsia="ru-RU"/>
        </w:rPr>
      </w:pPr>
    </w:p>
    <w:p w:rsidR="00AB7072" w:rsidRPr="007E4BA0" w:rsidRDefault="00AB7072" w:rsidP="00897835">
      <w:pPr>
        <w:widowControl w:val="0"/>
        <w:autoSpaceDE w:val="0"/>
        <w:autoSpaceDN w:val="0"/>
        <w:adjustRightInd w:val="0"/>
        <w:ind w:firstLine="720"/>
        <w:rPr>
          <w:rFonts w:ascii="Arial" w:hAnsi="Arial" w:cs="Arial"/>
          <w:sz w:val="24"/>
          <w:szCs w:val="24"/>
          <w:lang w:eastAsia="ru-RU"/>
        </w:rPr>
      </w:pPr>
      <w:r w:rsidRPr="007E4BA0">
        <w:rPr>
          <w:rFonts w:ascii="Arial" w:hAnsi="Arial" w:cs="Arial"/>
          <w:sz w:val="24"/>
          <w:szCs w:val="24"/>
          <w:lang w:eastAsia="ru-RU"/>
        </w:rPr>
        <w:t>Реализация основного мероприятия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AB7072" w:rsidRPr="007E4BA0" w:rsidRDefault="00AB7072" w:rsidP="00897835">
      <w:pPr>
        <w:widowControl w:val="0"/>
        <w:autoSpaceDE w:val="0"/>
        <w:autoSpaceDN w:val="0"/>
        <w:adjustRightInd w:val="0"/>
        <w:ind w:firstLine="720"/>
        <w:rPr>
          <w:rFonts w:ascii="Arial" w:hAnsi="Arial" w:cs="Arial"/>
          <w:sz w:val="24"/>
          <w:szCs w:val="24"/>
          <w:lang w:eastAsia="ru-RU"/>
        </w:rPr>
      </w:pPr>
      <w:r w:rsidRPr="007E4BA0">
        <w:rPr>
          <w:rFonts w:ascii="Arial" w:hAnsi="Arial" w:cs="Arial"/>
          <w:sz w:val="24"/>
          <w:szCs w:val="24"/>
          <w:lang w:eastAsia="ru-RU"/>
        </w:rPr>
        <w:t>В рамках осуществления этого основного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w:t>
      </w:r>
    </w:p>
    <w:p w:rsidR="00AB7072" w:rsidRPr="007E4BA0" w:rsidRDefault="00AB7072" w:rsidP="00897835">
      <w:pPr>
        <w:widowControl w:val="0"/>
        <w:autoSpaceDE w:val="0"/>
        <w:autoSpaceDN w:val="0"/>
        <w:adjustRightInd w:val="0"/>
        <w:ind w:firstLine="720"/>
        <w:rPr>
          <w:rFonts w:ascii="Arial" w:hAnsi="Arial" w:cs="Arial"/>
          <w:sz w:val="24"/>
          <w:szCs w:val="24"/>
          <w:lang w:eastAsia="ru-RU"/>
        </w:rPr>
      </w:pPr>
      <w:r w:rsidRPr="007E4BA0">
        <w:rPr>
          <w:rFonts w:ascii="Arial" w:hAnsi="Arial" w:cs="Arial"/>
          <w:sz w:val="24"/>
          <w:szCs w:val="24"/>
          <w:lang w:eastAsia="ru-RU"/>
        </w:rPr>
        <w:t xml:space="preserve">Для оценки эффективности реализации указанного основного мероприятия </w:t>
      </w:r>
      <w:r w:rsidRPr="007E4BA0">
        <w:rPr>
          <w:rFonts w:ascii="Arial" w:hAnsi="Arial" w:cs="Arial"/>
          <w:sz w:val="24"/>
          <w:szCs w:val="24"/>
          <w:lang w:eastAsia="ru-RU"/>
        </w:rPr>
        <w:lastRenderedPageBreak/>
        <w:t xml:space="preserve">используется показатель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w:t>
      </w:r>
    </w:p>
    <w:p w:rsidR="00AB7072" w:rsidRPr="007E4BA0" w:rsidRDefault="00AB7072" w:rsidP="00897835">
      <w:pPr>
        <w:widowControl w:val="0"/>
        <w:autoSpaceDE w:val="0"/>
        <w:autoSpaceDN w:val="0"/>
        <w:adjustRightInd w:val="0"/>
        <w:ind w:firstLine="720"/>
        <w:rPr>
          <w:rFonts w:ascii="Arial" w:hAnsi="Arial" w:cs="Arial"/>
          <w:sz w:val="24"/>
          <w:szCs w:val="24"/>
          <w:lang w:eastAsia="ru-RU"/>
        </w:rPr>
      </w:pPr>
      <w:r w:rsidRPr="007E4BA0">
        <w:rPr>
          <w:rFonts w:ascii="Arial" w:hAnsi="Arial" w:cs="Arial"/>
          <w:sz w:val="24"/>
          <w:szCs w:val="24"/>
          <w:lang w:eastAsia="ru-RU"/>
        </w:rPr>
        <w:t>Государственная поддержка осуществляется посредством предоставления субсидий по следующим направлениям:</w:t>
      </w:r>
    </w:p>
    <w:p w:rsidR="00AB7072" w:rsidRPr="007E4BA0" w:rsidRDefault="00AB7072" w:rsidP="00897835">
      <w:pPr>
        <w:widowControl w:val="0"/>
        <w:autoSpaceDE w:val="0"/>
        <w:autoSpaceDN w:val="0"/>
        <w:adjustRightInd w:val="0"/>
        <w:ind w:firstLine="720"/>
        <w:rPr>
          <w:rFonts w:ascii="Arial" w:hAnsi="Arial" w:cs="Arial"/>
          <w:sz w:val="24"/>
          <w:szCs w:val="24"/>
          <w:lang w:eastAsia="ru-RU"/>
        </w:rPr>
      </w:pPr>
      <w:r w:rsidRPr="007E4BA0">
        <w:rPr>
          <w:rFonts w:ascii="Arial" w:hAnsi="Arial" w:cs="Arial"/>
          <w:sz w:val="24"/>
          <w:szCs w:val="24"/>
          <w:lang w:eastAsia="ru-RU"/>
        </w:rPr>
        <w:t>на содержание 1 головы крупного рогатого скота специализированных мясных и помесных пород;</w:t>
      </w:r>
    </w:p>
    <w:p w:rsidR="00AB7072" w:rsidRPr="007E4BA0" w:rsidRDefault="00AB7072" w:rsidP="00897835">
      <w:pPr>
        <w:widowControl w:val="0"/>
        <w:autoSpaceDE w:val="0"/>
        <w:autoSpaceDN w:val="0"/>
        <w:adjustRightInd w:val="0"/>
        <w:ind w:firstLine="360"/>
        <w:jc w:val="left"/>
        <w:rPr>
          <w:rFonts w:ascii="Arial" w:hAnsi="Arial" w:cs="Arial"/>
          <w:sz w:val="24"/>
          <w:szCs w:val="24"/>
          <w:lang w:eastAsia="ru-RU"/>
        </w:rPr>
      </w:pPr>
      <w:r w:rsidRPr="007E4BA0">
        <w:rPr>
          <w:rFonts w:ascii="Arial" w:hAnsi="Arial" w:cs="Arial"/>
          <w:sz w:val="24"/>
          <w:szCs w:val="24"/>
          <w:lang w:eastAsia="ru-RU"/>
        </w:rPr>
        <w:t xml:space="preserve">Информация об основном мероприятии подпрограммы приведена в </w:t>
      </w:r>
      <w:r w:rsidR="001C77D9" w:rsidRPr="007E4BA0">
        <w:rPr>
          <w:rFonts w:ascii="Arial" w:hAnsi="Arial" w:cs="Arial"/>
          <w:sz w:val="24"/>
          <w:szCs w:val="24"/>
          <w:lang w:eastAsia="ru-RU"/>
        </w:rPr>
        <w:t>приложении</w:t>
      </w:r>
      <w:r w:rsidRPr="007E4BA0">
        <w:rPr>
          <w:rFonts w:ascii="Arial" w:hAnsi="Arial" w:cs="Arial"/>
          <w:sz w:val="24"/>
          <w:szCs w:val="24"/>
          <w:lang w:eastAsia="ru-RU"/>
        </w:rPr>
        <w:t xml:space="preserve"> 3.</w:t>
      </w:r>
    </w:p>
    <w:p w:rsidR="00AB7072" w:rsidRDefault="00AB7072" w:rsidP="00AE608E">
      <w:pPr>
        <w:widowControl w:val="0"/>
        <w:autoSpaceDE w:val="0"/>
        <w:autoSpaceDN w:val="0"/>
        <w:adjustRightInd w:val="0"/>
        <w:rPr>
          <w:rFonts w:ascii="Arial" w:hAnsi="Arial" w:cs="Arial"/>
          <w:sz w:val="24"/>
          <w:szCs w:val="24"/>
          <w:highlight w:val="darkGray"/>
          <w:lang w:eastAsia="ru-RU"/>
        </w:rPr>
      </w:pPr>
    </w:p>
    <w:p w:rsidR="00BD7B48" w:rsidRPr="007862CA" w:rsidRDefault="00BD7B48" w:rsidP="00AE608E">
      <w:pPr>
        <w:widowControl w:val="0"/>
        <w:autoSpaceDE w:val="0"/>
        <w:autoSpaceDN w:val="0"/>
        <w:adjustRightInd w:val="0"/>
        <w:rPr>
          <w:rFonts w:ascii="Arial" w:hAnsi="Arial" w:cs="Arial"/>
          <w:sz w:val="24"/>
          <w:szCs w:val="24"/>
          <w:highlight w:val="darkGray"/>
          <w:lang w:eastAsia="ru-RU"/>
        </w:rPr>
      </w:pPr>
    </w:p>
    <w:p w:rsidR="00AB7072" w:rsidRPr="00BD7B48" w:rsidRDefault="00AB7072" w:rsidP="00897835">
      <w:pPr>
        <w:widowControl w:val="0"/>
        <w:autoSpaceDE w:val="0"/>
        <w:autoSpaceDN w:val="0"/>
        <w:adjustRightInd w:val="0"/>
        <w:jc w:val="center"/>
        <w:rPr>
          <w:rFonts w:ascii="Arial" w:hAnsi="Arial" w:cs="Arial"/>
          <w:sz w:val="24"/>
          <w:szCs w:val="24"/>
          <w:lang w:eastAsia="ru-RU"/>
        </w:rPr>
      </w:pPr>
      <w:r w:rsidRPr="00BD7B48">
        <w:rPr>
          <w:rFonts w:ascii="Arial" w:hAnsi="Arial" w:cs="Arial"/>
          <w:sz w:val="24"/>
          <w:szCs w:val="24"/>
          <w:lang w:eastAsia="ru-RU"/>
        </w:rPr>
        <w:t xml:space="preserve">Раздел 4. </w:t>
      </w:r>
      <w:r w:rsidR="00BD7B48" w:rsidRPr="00BD7B48">
        <w:rPr>
          <w:rFonts w:ascii="Arial" w:hAnsi="Arial" w:cs="Arial"/>
          <w:sz w:val="24"/>
          <w:szCs w:val="24"/>
          <w:lang w:eastAsia="ru-RU"/>
        </w:rPr>
        <w:t>Основные меры муниципального и правового регулирования подпрограммы.</w:t>
      </w:r>
    </w:p>
    <w:p w:rsidR="00277FCD" w:rsidRDefault="00277FCD" w:rsidP="00897835">
      <w:pPr>
        <w:widowControl w:val="0"/>
        <w:autoSpaceDE w:val="0"/>
        <w:autoSpaceDN w:val="0"/>
        <w:adjustRightInd w:val="0"/>
        <w:ind w:firstLine="720"/>
        <w:rPr>
          <w:rFonts w:ascii="Arial" w:hAnsi="Arial" w:cs="Arial"/>
          <w:sz w:val="24"/>
          <w:szCs w:val="24"/>
          <w:lang w:eastAsia="ru-RU"/>
        </w:rPr>
      </w:pPr>
    </w:p>
    <w:p w:rsidR="00AB7072" w:rsidRDefault="00277FCD" w:rsidP="00897835">
      <w:pPr>
        <w:widowControl w:val="0"/>
        <w:autoSpaceDE w:val="0"/>
        <w:autoSpaceDN w:val="0"/>
        <w:adjustRightInd w:val="0"/>
        <w:ind w:firstLine="720"/>
        <w:rPr>
          <w:rFonts w:ascii="Arial" w:hAnsi="Arial" w:cs="Arial"/>
          <w:sz w:val="24"/>
          <w:szCs w:val="24"/>
          <w:lang w:eastAsia="ru-RU"/>
        </w:rPr>
      </w:pPr>
      <w:r w:rsidRPr="00277FCD">
        <w:rPr>
          <w:rFonts w:ascii="Arial" w:hAnsi="Arial" w:cs="Arial"/>
          <w:sz w:val="24"/>
          <w:szCs w:val="24"/>
          <w:lang w:eastAsia="ru-RU"/>
        </w:rPr>
        <w:t>Применение мер муниципального и правового регулирования в рамках подпрограммы не предусмотрено.</w:t>
      </w:r>
    </w:p>
    <w:p w:rsidR="00277FCD" w:rsidRPr="007C0313" w:rsidRDefault="00277FCD" w:rsidP="00897835">
      <w:pPr>
        <w:widowControl w:val="0"/>
        <w:autoSpaceDE w:val="0"/>
        <w:autoSpaceDN w:val="0"/>
        <w:adjustRightInd w:val="0"/>
        <w:ind w:firstLine="720"/>
        <w:rPr>
          <w:rFonts w:ascii="Arial" w:hAnsi="Arial" w:cs="Arial"/>
          <w:sz w:val="24"/>
          <w:szCs w:val="24"/>
          <w:lang w:eastAsia="ru-RU"/>
        </w:rPr>
      </w:pPr>
    </w:p>
    <w:p w:rsidR="00277FCD" w:rsidRPr="007C0313" w:rsidRDefault="00AB7072" w:rsidP="00277FCD">
      <w:pPr>
        <w:widowControl w:val="0"/>
        <w:autoSpaceDE w:val="0"/>
        <w:autoSpaceDN w:val="0"/>
        <w:adjustRightInd w:val="0"/>
        <w:jc w:val="center"/>
        <w:rPr>
          <w:rFonts w:ascii="Arial" w:hAnsi="Arial" w:cs="Arial"/>
          <w:sz w:val="24"/>
          <w:szCs w:val="24"/>
          <w:lang w:eastAsia="ru-RU"/>
        </w:rPr>
      </w:pPr>
      <w:r w:rsidRPr="007C0313">
        <w:rPr>
          <w:rFonts w:ascii="Arial" w:hAnsi="Arial" w:cs="Arial"/>
          <w:sz w:val="24"/>
          <w:szCs w:val="24"/>
          <w:lang w:eastAsia="ru-RU"/>
        </w:rPr>
        <w:t xml:space="preserve">Раздел 5. </w:t>
      </w:r>
      <w:r w:rsidR="00277FCD" w:rsidRPr="007C0313">
        <w:rPr>
          <w:rFonts w:ascii="Arial" w:hAnsi="Arial" w:cs="Arial"/>
          <w:sz w:val="24"/>
          <w:szCs w:val="24"/>
          <w:lang w:eastAsia="ru-RU"/>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AB7072" w:rsidRPr="007C0313" w:rsidRDefault="00AB7072" w:rsidP="00897835">
      <w:pPr>
        <w:widowControl w:val="0"/>
        <w:autoSpaceDE w:val="0"/>
        <w:autoSpaceDN w:val="0"/>
        <w:adjustRightInd w:val="0"/>
        <w:ind w:firstLine="709"/>
        <w:jc w:val="center"/>
        <w:rPr>
          <w:rFonts w:ascii="Arial" w:hAnsi="Arial" w:cs="Arial"/>
          <w:sz w:val="24"/>
          <w:szCs w:val="24"/>
          <w:lang w:eastAsia="ru-RU"/>
        </w:rPr>
      </w:pPr>
    </w:p>
    <w:p w:rsidR="001D00BA" w:rsidRPr="007C0313" w:rsidRDefault="001D00BA" w:rsidP="001D00BA">
      <w:pPr>
        <w:widowControl w:val="0"/>
        <w:autoSpaceDE w:val="0"/>
        <w:autoSpaceDN w:val="0"/>
        <w:adjustRightInd w:val="0"/>
        <w:ind w:firstLine="720"/>
        <w:rPr>
          <w:rFonts w:ascii="Arial" w:hAnsi="Arial" w:cs="Arial"/>
          <w:sz w:val="24"/>
          <w:szCs w:val="24"/>
          <w:lang w:eastAsia="ru-RU"/>
        </w:rPr>
      </w:pPr>
      <w:r w:rsidRPr="007C0313">
        <w:rPr>
          <w:rFonts w:ascii="Arial" w:hAnsi="Arial" w:cs="Arial"/>
          <w:sz w:val="24"/>
          <w:szCs w:val="24"/>
          <w:lang w:eastAsia="ru-RU"/>
        </w:rPr>
        <w:t>В реализации подпрограммы принимают участие сельхозтоваропроизводители Верхнемамонского муниципального района Воронежской области и другие заинтересованные лица.</w:t>
      </w:r>
    </w:p>
    <w:p w:rsidR="00AB7072" w:rsidRPr="003C73A2" w:rsidRDefault="00AB7072" w:rsidP="00897835">
      <w:pPr>
        <w:widowControl w:val="0"/>
        <w:autoSpaceDE w:val="0"/>
        <w:autoSpaceDN w:val="0"/>
        <w:adjustRightInd w:val="0"/>
        <w:ind w:firstLine="720"/>
        <w:rPr>
          <w:rFonts w:ascii="Arial" w:hAnsi="Arial" w:cs="Arial"/>
          <w:sz w:val="24"/>
          <w:szCs w:val="24"/>
          <w:lang w:eastAsia="ru-RU"/>
        </w:rPr>
      </w:pPr>
    </w:p>
    <w:p w:rsidR="00AB7072" w:rsidRPr="003C73A2" w:rsidRDefault="00AB7072" w:rsidP="00897835">
      <w:pPr>
        <w:widowControl w:val="0"/>
        <w:autoSpaceDE w:val="0"/>
        <w:autoSpaceDN w:val="0"/>
        <w:adjustRightInd w:val="0"/>
        <w:jc w:val="center"/>
        <w:rPr>
          <w:rFonts w:ascii="Arial" w:hAnsi="Arial" w:cs="Arial"/>
          <w:sz w:val="24"/>
          <w:szCs w:val="24"/>
          <w:lang w:eastAsia="ru-RU"/>
        </w:rPr>
      </w:pPr>
      <w:r w:rsidRPr="003C73A2">
        <w:rPr>
          <w:rFonts w:ascii="Arial" w:hAnsi="Arial" w:cs="Arial"/>
          <w:sz w:val="24"/>
          <w:szCs w:val="24"/>
          <w:lang w:eastAsia="ru-RU"/>
        </w:rPr>
        <w:t>Раздел 6. Финансовое обеспечение реализации подпрограммы .</w:t>
      </w:r>
    </w:p>
    <w:p w:rsidR="00AB7072" w:rsidRPr="003C73A2" w:rsidRDefault="00AB7072" w:rsidP="00897835">
      <w:pPr>
        <w:widowControl w:val="0"/>
        <w:autoSpaceDE w:val="0"/>
        <w:autoSpaceDN w:val="0"/>
        <w:adjustRightInd w:val="0"/>
        <w:ind w:firstLine="720"/>
        <w:rPr>
          <w:rFonts w:ascii="Arial" w:hAnsi="Arial" w:cs="Arial"/>
          <w:sz w:val="24"/>
          <w:szCs w:val="24"/>
          <w:lang w:eastAsia="ru-RU"/>
        </w:rPr>
      </w:pPr>
    </w:p>
    <w:p w:rsidR="00AB7072" w:rsidRPr="003F7308" w:rsidRDefault="00AB7072" w:rsidP="00580291">
      <w:pPr>
        <w:widowControl w:val="0"/>
        <w:autoSpaceDE w:val="0"/>
        <w:autoSpaceDN w:val="0"/>
        <w:adjustRightInd w:val="0"/>
        <w:ind w:firstLine="720"/>
        <w:rPr>
          <w:rFonts w:ascii="Arial" w:hAnsi="Arial" w:cs="Arial"/>
          <w:sz w:val="24"/>
          <w:szCs w:val="24"/>
          <w:lang w:eastAsia="ru-RU"/>
        </w:rPr>
      </w:pPr>
      <w:r w:rsidRPr="003C73A2">
        <w:rPr>
          <w:rFonts w:ascii="Arial" w:hAnsi="Arial" w:cs="Arial"/>
          <w:sz w:val="24"/>
          <w:szCs w:val="24"/>
          <w:lang w:eastAsia="ru-RU"/>
        </w:rPr>
        <w:t xml:space="preserve">Объем финансирования мероприятий подпрограммы в </w:t>
      </w:r>
      <w:r w:rsidR="00446334" w:rsidRPr="003C73A2">
        <w:rPr>
          <w:rFonts w:ascii="Arial" w:hAnsi="Arial" w:cs="Arial"/>
          <w:sz w:val="24"/>
          <w:szCs w:val="24"/>
          <w:lang w:eastAsia="ru-RU"/>
        </w:rPr>
        <w:t>2020-2025</w:t>
      </w:r>
      <w:r w:rsidRPr="003C73A2">
        <w:rPr>
          <w:rFonts w:ascii="Arial" w:hAnsi="Arial" w:cs="Arial"/>
          <w:sz w:val="24"/>
          <w:szCs w:val="24"/>
          <w:lang w:eastAsia="ru-RU"/>
        </w:rPr>
        <w:t xml:space="preserve"> годах складывается из средств областного бюджета в сумме </w:t>
      </w:r>
      <w:r w:rsidR="00CE2B4D" w:rsidRPr="003C73A2">
        <w:rPr>
          <w:rFonts w:ascii="Arial" w:hAnsi="Arial" w:cs="Arial"/>
          <w:sz w:val="24"/>
          <w:szCs w:val="24"/>
          <w:lang w:eastAsia="ru-RU"/>
        </w:rPr>
        <w:t>43 821,24</w:t>
      </w:r>
      <w:r w:rsidRPr="003C73A2">
        <w:rPr>
          <w:rFonts w:ascii="Arial" w:hAnsi="Arial" w:cs="Arial"/>
          <w:sz w:val="24"/>
          <w:szCs w:val="24"/>
          <w:lang w:eastAsia="ru-RU"/>
        </w:rPr>
        <w:t xml:space="preserve"> тыс. рублей</w:t>
      </w:r>
      <w:r w:rsidR="003C73A2">
        <w:rPr>
          <w:rFonts w:ascii="Arial" w:hAnsi="Arial" w:cs="Arial"/>
          <w:sz w:val="24"/>
          <w:szCs w:val="24"/>
          <w:lang w:eastAsia="ru-RU"/>
        </w:rPr>
        <w:t xml:space="preserve"> (приложение </w:t>
      </w:r>
      <w:r w:rsidR="003C73A2" w:rsidRPr="003F7308">
        <w:rPr>
          <w:rFonts w:ascii="Arial" w:hAnsi="Arial" w:cs="Arial"/>
          <w:sz w:val="24"/>
          <w:szCs w:val="24"/>
          <w:lang w:eastAsia="ru-RU"/>
        </w:rPr>
        <w:t>3)</w:t>
      </w:r>
      <w:r w:rsidRPr="003F7308">
        <w:rPr>
          <w:rFonts w:ascii="Arial" w:hAnsi="Arial" w:cs="Arial"/>
          <w:sz w:val="24"/>
          <w:szCs w:val="24"/>
          <w:lang w:eastAsia="ru-RU"/>
        </w:rPr>
        <w:t>.</w:t>
      </w:r>
    </w:p>
    <w:p w:rsidR="00AB7072" w:rsidRPr="003F7308" w:rsidRDefault="00AB7072" w:rsidP="00897835">
      <w:pPr>
        <w:widowControl w:val="0"/>
        <w:autoSpaceDE w:val="0"/>
        <w:autoSpaceDN w:val="0"/>
        <w:adjustRightInd w:val="0"/>
        <w:jc w:val="center"/>
        <w:rPr>
          <w:rFonts w:ascii="Arial" w:hAnsi="Arial" w:cs="Arial"/>
          <w:sz w:val="24"/>
          <w:szCs w:val="24"/>
          <w:lang w:eastAsia="ru-RU"/>
        </w:rPr>
      </w:pPr>
    </w:p>
    <w:p w:rsidR="00AB7072" w:rsidRPr="003F7308" w:rsidRDefault="00AB7072" w:rsidP="003F7308">
      <w:pPr>
        <w:widowControl w:val="0"/>
        <w:autoSpaceDE w:val="0"/>
        <w:autoSpaceDN w:val="0"/>
        <w:adjustRightInd w:val="0"/>
        <w:jc w:val="center"/>
        <w:rPr>
          <w:rFonts w:ascii="Arial" w:hAnsi="Arial" w:cs="Arial"/>
          <w:sz w:val="24"/>
          <w:szCs w:val="24"/>
          <w:lang w:eastAsia="ru-RU"/>
        </w:rPr>
      </w:pPr>
      <w:r w:rsidRPr="003F7308">
        <w:rPr>
          <w:rFonts w:ascii="Arial" w:hAnsi="Arial" w:cs="Arial"/>
          <w:sz w:val="24"/>
          <w:szCs w:val="24"/>
          <w:lang w:eastAsia="ru-RU"/>
        </w:rPr>
        <w:t xml:space="preserve">Раздел 7. </w:t>
      </w:r>
      <w:r w:rsidR="003F7308" w:rsidRPr="003F7308">
        <w:rPr>
          <w:rFonts w:ascii="Arial" w:hAnsi="Arial" w:cs="Arial"/>
          <w:sz w:val="24"/>
          <w:szCs w:val="24"/>
          <w:lang w:eastAsia="ru-RU"/>
        </w:rPr>
        <w:t>Анализ рисков реализации подпрограммы и описание мер управления рисками реализации подпрограммы.</w:t>
      </w:r>
    </w:p>
    <w:p w:rsidR="003F7308" w:rsidRPr="003F7308" w:rsidRDefault="003F7308" w:rsidP="003F7308">
      <w:pPr>
        <w:widowControl w:val="0"/>
        <w:autoSpaceDE w:val="0"/>
        <w:autoSpaceDN w:val="0"/>
        <w:adjustRightInd w:val="0"/>
        <w:jc w:val="center"/>
        <w:rPr>
          <w:rFonts w:ascii="Arial" w:hAnsi="Arial" w:cs="Arial"/>
          <w:sz w:val="24"/>
          <w:szCs w:val="24"/>
          <w:lang w:eastAsia="ru-RU"/>
        </w:rPr>
      </w:pPr>
    </w:p>
    <w:p w:rsidR="00AB7072" w:rsidRPr="003F7308" w:rsidRDefault="00AB7072" w:rsidP="00897835">
      <w:pPr>
        <w:widowControl w:val="0"/>
        <w:autoSpaceDE w:val="0"/>
        <w:autoSpaceDN w:val="0"/>
        <w:adjustRightInd w:val="0"/>
        <w:ind w:firstLine="720"/>
        <w:rPr>
          <w:rFonts w:ascii="Arial" w:hAnsi="Arial" w:cs="Arial"/>
          <w:sz w:val="24"/>
          <w:szCs w:val="24"/>
          <w:lang w:eastAsia="ru-RU"/>
        </w:rPr>
      </w:pPr>
      <w:r w:rsidRPr="003F7308">
        <w:rPr>
          <w:rFonts w:ascii="Arial" w:hAnsi="Arial" w:cs="Arial"/>
          <w:sz w:val="24"/>
          <w:szCs w:val="24"/>
          <w:lang w:eastAsia="ru-RU"/>
        </w:rPr>
        <w:t>К рискам, которые могут оказать влияние на достижение запланированных целей, относятся:</w:t>
      </w:r>
    </w:p>
    <w:p w:rsidR="00AB7072" w:rsidRPr="003F7308" w:rsidRDefault="00AB7072" w:rsidP="00897835">
      <w:pPr>
        <w:widowControl w:val="0"/>
        <w:autoSpaceDE w:val="0"/>
        <w:autoSpaceDN w:val="0"/>
        <w:adjustRightInd w:val="0"/>
        <w:ind w:firstLine="720"/>
        <w:rPr>
          <w:rFonts w:ascii="Arial" w:hAnsi="Arial" w:cs="Arial"/>
          <w:sz w:val="24"/>
          <w:szCs w:val="24"/>
          <w:lang w:eastAsia="ru-RU"/>
        </w:rPr>
      </w:pPr>
      <w:r w:rsidRPr="003F7308">
        <w:rPr>
          <w:rFonts w:ascii="Arial" w:hAnsi="Arial" w:cs="Arial"/>
          <w:sz w:val="24"/>
          <w:szCs w:val="24"/>
          <w:lang w:eastAsia="ru-RU"/>
        </w:rPr>
        <w:t>неполное финансирование подпрограммы, отсутствие мер поддержки, стимулирующих рост поголовья крупного рогатого скота мясных пород и обеспечивающих субсидирование части затрат на содержание племенных животных;</w:t>
      </w:r>
    </w:p>
    <w:p w:rsidR="00AB7072" w:rsidRPr="003F7308" w:rsidRDefault="00AB7072" w:rsidP="00897835">
      <w:pPr>
        <w:widowControl w:val="0"/>
        <w:autoSpaceDE w:val="0"/>
        <w:autoSpaceDN w:val="0"/>
        <w:adjustRightInd w:val="0"/>
        <w:ind w:firstLine="720"/>
        <w:rPr>
          <w:rFonts w:ascii="Arial" w:hAnsi="Arial" w:cs="Arial"/>
          <w:sz w:val="24"/>
          <w:szCs w:val="24"/>
          <w:lang w:eastAsia="ru-RU"/>
        </w:rPr>
      </w:pPr>
      <w:r w:rsidRPr="003F7308">
        <w:rPr>
          <w:rFonts w:ascii="Arial" w:hAnsi="Arial" w:cs="Arial"/>
          <w:sz w:val="24"/>
          <w:szCs w:val="24"/>
          <w:lang w:eastAsia="ru-RU"/>
        </w:rPr>
        <w:t>возникновение и распространение заразных болезней животных на территории Воронежской области, в т.ч. Верхнемамонском муниципальном районе;</w:t>
      </w:r>
    </w:p>
    <w:p w:rsidR="00AB7072" w:rsidRPr="003F7308" w:rsidRDefault="00AB7072" w:rsidP="00897835">
      <w:pPr>
        <w:widowControl w:val="0"/>
        <w:autoSpaceDE w:val="0"/>
        <w:autoSpaceDN w:val="0"/>
        <w:adjustRightInd w:val="0"/>
        <w:ind w:firstLine="720"/>
        <w:rPr>
          <w:rFonts w:ascii="Arial" w:hAnsi="Arial" w:cs="Arial"/>
          <w:sz w:val="24"/>
          <w:szCs w:val="24"/>
          <w:lang w:eastAsia="ru-RU"/>
        </w:rPr>
      </w:pPr>
      <w:r w:rsidRPr="003F7308">
        <w:rPr>
          <w:rFonts w:ascii="Arial" w:hAnsi="Arial" w:cs="Arial"/>
          <w:sz w:val="24"/>
          <w:szCs w:val="24"/>
          <w:lang w:eastAsia="ru-RU"/>
        </w:rPr>
        <w:t>неблагоприятная рыночная конъюнктура, затрудняющая реализацию мяса крупного рогатого скота;</w:t>
      </w:r>
    </w:p>
    <w:p w:rsidR="00AB7072" w:rsidRPr="003F7308" w:rsidRDefault="00AB7072" w:rsidP="00897835">
      <w:pPr>
        <w:widowControl w:val="0"/>
        <w:autoSpaceDE w:val="0"/>
        <w:autoSpaceDN w:val="0"/>
        <w:adjustRightInd w:val="0"/>
        <w:ind w:firstLine="720"/>
        <w:rPr>
          <w:rFonts w:ascii="Arial" w:hAnsi="Arial" w:cs="Arial"/>
          <w:sz w:val="24"/>
          <w:szCs w:val="24"/>
          <w:lang w:eastAsia="ru-RU"/>
        </w:rPr>
      </w:pPr>
      <w:r w:rsidRPr="003F7308">
        <w:rPr>
          <w:rFonts w:ascii="Arial" w:hAnsi="Arial" w:cs="Arial"/>
          <w:sz w:val="24"/>
          <w:szCs w:val="24"/>
          <w:lang w:eastAsia="ru-RU"/>
        </w:rPr>
        <w:t>К мерам управления рисками, которые могут оказать влияние на достижение запланированных целей, относятся:</w:t>
      </w:r>
    </w:p>
    <w:p w:rsidR="00AB7072" w:rsidRPr="003F7308" w:rsidRDefault="00AB7072" w:rsidP="00897835">
      <w:pPr>
        <w:widowControl w:val="0"/>
        <w:autoSpaceDE w:val="0"/>
        <w:autoSpaceDN w:val="0"/>
        <w:adjustRightInd w:val="0"/>
        <w:ind w:firstLine="720"/>
        <w:rPr>
          <w:rFonts w:ascii="Arial" w:hAnsi="Arial" w:cs="Arial"/>
          <w:sz w:val="24"/>
          <w:szCs w:val="24"/>
          <w:lang w:eastAsia="ru-RU"/>
        </w:rPr>
      </w:pPr>
      <w:r w:rsidRPr="003F7308">
        <w:rPr>
          <w:rFonts w:ascii="Arial" w:hAnsi="Arial" w:cs="Arial"/>
          <w:sz w:val="24"/>
          <w:szCs w:val="24"/>
          <w:lang w:eastAsia="ru-RU"/>
        </w:rPr>
        <w:t>увеличение доли инвестиций через создание условий привлекательности для инвесторов в развитии мясного скотоводства в рамках государственно-частного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AB7072" w:rsidRPr="003F7308" w:rsidRDefault="00AB7072" w:rsidP="00897835">
      <w:pPr>
        <w:widowControl w:val="0"/>
        <w:autoSpaceDE w:val="0"/>
        <w:autoSpaceDN w:val="0"/>
        <w:adjustRightInd w:val="0"/>
        <w:ind w:firstLine="720"/>
        <w:rPr>
          <w:rFonts w:ascii="Arial" w:hAnsi="Arial" w:cs="Arial"/>
          <w:sz w:val="24"/>
          <w:szCs w:val="24"/>
          <w:lang w:eastAsia="ru-RU"/>
        </w:rPr>
      </w:pPr>
      <w:r w:rsidRPr="003F7308">
        <w:rPr>
          <w:rFonts w:ascii="Arial" w:hAnsi="Arial" w:cs="Arial"/>
          <w:sz w:val="24"/>
          <w:szCs w:val="24"/>
          <w:lang w:eastAsia="ru-RU"/>
        </w:rPr>
        <w:t>продление льготы по освобождению сельскохозяйственных товаропроизводителей от уплаты НДС при ввозе племенного скота, эмбрионов, семени и так далее н</w:t>
      </w:r>
      <w:r w:rsidR="00C815F6" w:rsidRPr="003F7308">
        <w:rPr>
          <w:rFonts w:ascii="Arial" w:hAnsi="Arial" w:cs="Arial"/>
          <w:sz w:val="24"/>
          <w:szCs w:val="24"/>
          <w:lang w:eastAsia="ru-RU"/>
        </w:rPr>
        <w:t>а весь переходный период до 2025</w:t>
      </w:r>
      <w:r w:rsidRPr="003F7308">
        <w:rPr>
          <w:rFonts w:ascii="Arial" w:hAnsi="Arial" w:cs="Arial"/>
          <w:sz w:val="24"/>
          <w:szCs w:val="24"/>
          <w:lang w:eastAsia="ru-RU"/>
        </w:rPr>
        <w:t xml:space="preserve">  года;</w:t>
      </w:r>
    </w:p>
    <w:p w:rsidR="00AB7072" w:rsidRPr="003F7308" w:rsidRDefault="00AB7072" w:rsidP="00897835">
      <w:pPr>
        <w:widowControl w:val="0"/>
        <w:autoSpaceDE w:val="0"/>
        <w:autoSpaceDN w:val="0"/>
        <w:adjustRightInd w:val="0"/>
        <w:ind w:firstLine="720"/>
        <w:rPr>
          <w:rFonts w:ascii="Arial" w:hAnsi="Arial" w:cs="Arial"/>
          <w:sz w:val="24"/>
          <w:szCs w:val="24"/>
          <w:lang w:eastAsia="ru-RU"/>
        </w:rPr>
      </w:pPr>
      <w:r w:rsidRPr="003F7308">
        <w:rPr>
          <w:rFonts w:ascii="Arial" w:hAnsi="Arial" w:cs="Arial"/>
          <w:sz w:val="24"/>
          <w:szCs w:val="24"/>
          <w:lang w:eastAsia="ru-RU"/>
        </w:rPr>
        <w:t>создание условий привлекательности для инвесторов в целях осуществления строительства и реконструкции предприятий по производству и переработке с использованием современных технологий, а также создание инфраструктуры по продвижению мясной продукции потребителю.</w:t>
      </w:r>
    </w:p>
    <w:p w:rsidR="00AB7072" w:rsidRPr="007862CA"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C53143" w:rsidRDefault="00AB7072" w:rsidP="00897835">
      <w:pPr>
        <w:widowControl w:val="0"/>
        <w:autoSpaceDE w:val="0"/>
        <w:autoSpaceDN w:val="0"/>
        <w:adjustRightInd w:val="0"/>
        <w:jc w:val="center"/>
        <w:rPr>
          <w:rFonts w:ascii="Arial" w:hAnsi="Arial" w:cs="Arial"/>
          <w:sz w:val="24"/>
          <w:szCs w:val="24"/>
          <w:lang w:eastAsia="ru-RU"/>
        </w:rPr>
      </w:pPr>
      <w:r w:rsidRPr="00C53143">
        <w:rPr>
          <w:rFonts w:ascii="Arial" w:hAnsi="Arial" w:cs="Arial"/>
          <w:sz w:val="24"/>
          <w:szCs w:val="24"/>
          <w:lang w:eastAsia="ru-RU"/>
        </w:rPr>
        <w:lastRenderedPageBreak/>
        <w:t>Раздел 8. Оценка эффективности реализации подпрограммы .</w:t>
      </w:r>
    </w:p>
    <w:p w:rsidR="00AB7072" w:rsidRPr="00C53143" w:rsidRDefault="00AB7072" w:rsidP="00897835">
      <w:pPr>
        <w:widowControl w:val="0"/>
        <w:autoSpaceDE w:val="0"/>
        <w:autoSpaceDN w:val="0"/>
        <w:adjustRightInd w:val="0"/>
        <w:ind w:firstLine="720"/>
        <w:rPr>
          <w:rFonts w:ascii="Arial" w:hAnsi="Arial" w:cs="Arial"/>
          <w:sz w:val="24"/>
          <w:szCs w:val="24"/>
          <w:lang w:eastAsia="ru-RU"/>
        </w:rPr>
      </w:pPr>
    </w:p>
    <w:p w:rsidR="00AB7072" w:rsidRPr="00C53143" w:rsidRDefault="00AB7072" w:rsidP="00897835">
      <w:pPr>
        <w:widowControl w:val="0"/>
        <w:autoSpaceDE w:val="0"/>
        <w:autoSpaceDN w:val="0"/>
        <w:adjustRightInd w:val="0"/>
        <w:ind w:firstLine="708"/>
        <w:outlineLvl w:val="0"/>
        <w:rPr>
          <w:rFonts w:ascii="Arial" w:hAnsi="Arial" w:cs="Arial"/>
          <w:sz w:val="24"/>
          <w:szCs w:val="24"/>
          <w:lang w:eastAsia="ru-RU"/>
        </w:rPr>
      </w:pPr>
      <w:r w:rsidRPr="00C53143">
        <w:rPr>
          <w:rFonts w:ascii="Arial" w:hAnsi="Arial" w:cs="Arial"/>
          <w:sz w:val="24"/>
          <w:szCs w:val="24"/>
          <w:lang w:eastAsia="ru-RU"/>
        </w:rPr>
        <w:t xml:space="preserve">Оценка эффективности хода реализации подпрограммы производится в соответствии с Порядком проведения оценки эффективности реализации государственных программ Воронежской области. </w:t>
      </w:r>
    </w:p>
    <w:p w:rsidR="00AB7072" w:rsidRPr="009625C0" w:rsidRDefault="00AB7072" w:rsidP="00897835">
      <w:pPr>
        <w:widowControl w:val="0"/>
        <w:autoSpaceDE w:val="0"/>
        <w:autoSpaceDN w:val="0"/>
        <w:adjustRightInd w:val="0"/>
        <w:ind w:firstLine="709"/>
        <w:outlineLvl w:val="0"/>
        <w:rPr>
          <w:rFonts w:ascii="Arial" w:hAnsi="Arial" w:cs="Arial"/>
          <w:sz w:val="24"/>
          <w:szCs w:val="24"/>
          <w:lang w:eastAsia="ru-RU"/>
        </w:rPr>
      </w:pPr>
      <w:r w:rsidRPr="00C53143">
        <w:rPr>
          <w:rFonts w:ascii="Arial" w:hAnsi="Arial" w:cs="Arial"/>
          <w:sz w:val="24"/>
          <w:szCs w:val="24"/>
          <w:lang w:eastAsia="ru-RU"/>
        </w:rPr>
        <w:t>В результате реализации</w:t>
      </w:r>
      <w:r w:rsidR="006C7BDB" w:rsidRPr="00C53143">
        <w:rPr>
          <w:rFonts w:ascii="Arial" w:hAnsi="Arial" w:cs="Arial"/>
          <w:sz w:val="24"/>
          <w:szCs w:val="24"/>
          <w:lang w:eastAsia="ru-RU"/>
        </w:rPr>
        <w:t xml:space="preserve"> мероприятий подпрограммы к 2025</w:t>
      </w:r>
      <w:r w:rsidRPr="00C53143">
        <w:rPr>
          <w:rFonts w:ascii="Arial" w:hAnsi="Arial" w:cs="Arial"/>
          <w:sz w:val="24"/>
          <w:szCs w:val="24"/>
          <w:lang w:eastAsia="ru-RU"/>
        </w:rPr>
        <w:t xml:space="preserve"> году планируется достижение следующих основных показателей, характеризующих эффективность </w:t>
      </w:r>
      <w:r w:rsidRPr="009625C0">
        <w:rPr>
          <w:rFonts w:ascii="Arial" w:hAnsi="Arial" w:cs="Arial"/>
          <w:sz w:val="24"/>
          <w:szCs w:val="24"/>
          <w:lang w:eastAsia="ru-RU"/>
        </w:rPr>
        <w:t>реализации подпрограммы:</w:t>
      </w:r>
    </w:p>
    <w:p w:rsidR="00AB7072" w:rsidRPr="009625C0" w:rsidRDefault="00AB7072" w:rsidP="00897835">
      <w:pPr>
        <w:widowControl w:val="0"/>
        <w:autoSpaceDE w:val="0"/>
        <w:autoSpaceDN w:val="0"/>
        <w:adjustRightInd w:val="0"/>
        <w:jc w:val="left"/>
        <w:rPr>
          <w:rFonts w:ascii="Arial" w:hAnsi="Arial" w:cs="Arial"/>
          <w:sz w:val="24"/>
          <w:szCs w:val="24"/>
          <w:lang w:eastAsia="ru-RU"/>
        </w:rPr>
      </w:pPr>
      <w:r w:rsidRPr="009625C0">
        <w:rPr>
          <w:rFonts w:ascii="Arial" w:hAnsi="Arial" w:cs="Arial"/>
          <w:sz w:val="24"/>
          <w:szCs w:val="24"/>
          <w:lang w:eastAsia="ru-RU"/>
        </w:rPr>
        <w:t>в количественном выражении:</w:t>
      </w:r>
    </w:p>
    <w:p w:rsidR="00AB7072" w:rsidRPr="009625C0" w:rsidRDefault="00AB7072" w:rsidP="00897835">
      <w:pPr>
        <w:widowControl w:val="0"/>
        <w:autoSpaceDE w:val="0"/>
        <w:autoSpaceDN w:val="0"/>
        <w:adjustRightInd w:val="0"/>
        <w:ind w:firstLine="720"/>
        <w:rPr>
          <w:rFonts w:ascii="Arial" w:hAnsi="Arial" w:cs="Arial"/>
          <w:sz w:val="24"/>
          <w:szCs w:val="24"/>
          <w:lang w:eastAsia="ru-RU"/>
        </w:rPr>
      </w:pPr>
      <w:r w:rsidRPr="009625C0">
        <w:rPr>
          <w:rFonts w:ascii="Arial" w:hAnsi="Arial" w:cs="Arial"/>
          <w:sz w:val="24"/>
          <w:szCs w:val="24"/>
          <w:lang w:eastAsia="ru-RU"/>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составит в 202</w:t>
      </w:r>
      <w:r w:rsidR="00E41CD8" w:rsidRPr="009625C0">
        <w:rPr>
          <w:rFonts w:ascii="Arial" w:hAnsi="Arial" w:cs="Arial"/>
          <w:sz w:val="24"/>
          <w:szCs w:val="24"/>
          <w:lang w:eastAsia="ru-RU"/>
        </w:rPr>
        <w:t>5</w:t>
      </w:r>
      <w:r w:rsidRPr="009625C0">
        <w:rPr>
          <w:rFonts w:ascii="Arial" w:hAnsi="Arial" w:cs="Arial"/>
          <w:sz w:val="24"/>
          <w:szCs w:val="24"/>
          <w:lang w:eastAsia="ru-RU"/>
        </w:rPr>
        <w:t xml:space="preserve"> году 1</w:t>
      </w:r>
      <w:r w:rsidR="00E41CD8" w:rsidRPr="009625C0">
        <w:rPr>
          <w:rFonts w:ascii="Arial" w:hAnsi="Arial" w:cs="Arial"/>
          <w:sz w:val="24"/>
          <w:szCs w:val="24"/>
          <w:lang w:eastAsia="ru-RU"/>
        </w:rPr>
        <w:t>800</w:t>
      </w:r>
      <w:r w:rsidRPr="009625C0">
        <w:rPr>
          <w:rFonts w:ascii="Arial" w:hAnsi="Arial" w:cs="Arial"/>
          <w:sz w:val="24"/>
          <w:szCs w:val="24"/>
          <w:lang w:eastAsia="ru-RU"/>
        </w:rPr>
        <w:t>голов;</w:t>
      </w:r>
    </w:p>
    <w:p w:rsidR="003C73A2" w:rsidRPr="009625C0" w:rsidRDefault="00AB7072" w:rsidP="00897835">
      <w:pPr>
        <w:widowControl w:val="0"/>
        <w:autoSpaceDE w:val="0"/>
        <w:autoSpaceDN w:val="0"/>
        <w:adjustRightInd w:val="0"/>
        <w:jc w:val="left"/>
        <w:rPr>
          <w:rFonts w:ascii="Arial" w:hAnsi="Arial" w:cs="Arial"/>
          <w:sz w:val="24"/>
          <w:szCs w:val="24"/>
          <w:lang w:eastAsia="ru-RU"/>
        </w:rPr>
      </w:pPr>
      <w:r w:rsidRPr="009625C0">
        <w:rPr>
          <w:rFonts w:ascii="Arial" w:hAnsi="Arial" w:cs="Arial"/>
          <w:sz w:val="24"/>
          <w:szCs w:val="24"/>
          <w:lang w:eastAsia="ru-RU"/>
        </w:rPr>
        <w:t>в качественном выражении:</w:t>
      </w:r>
    </w:p>
    <w:p w:rsidR="00AB7072" w:rsidRPr="009625C0" w:rsidRDefault="00AB7072" w:rsidP="00897835">
      <w:pPr>
        <w:widowControl w:val="0"/>
        <w:autoSpaceDE w:val="0"/>
        <w:autoSpaceDN w:val="0"/>
        <w:adjustRightInd w:val="0"/>
        <w:ind w:firstLine="720"/>
        <w:rPr>
          <w:rFonts w:ascii="Arial" w:hAnsi="Arial" w:cs="Arial"/>
          <w:sz w:val="24"/>
          <w:szCs w:val="24"/>
          <w:lang w:eastAsia="ru-RU"/>
        </w:rPr>
      </w:pPr>
      <w:r w:rsidRPr="009625C0">
        <w:rPr>
          <w:rFonts w:ascii="Arial" w:hAnsi="Arial" w:cs="Arial"/>
          <w:sz w:val="24"/>
          <w:szCs w:val="24"/>
          <w:lang w:eastAsia="ru-RU"/>
        </w:rPr>
        <w:t>повышение конкурентоспособности мясного скотоводства.</w:t>
      </w:r>
    </w:p>
    <w:p w:rsidR="00AB7072" w:rsidRPr="009625C0" w:rsidRDefault="009625C0" w:rsidP="00897835">
      <w:pPr>
        <w:widowControl w:val="0"/>
        <w:autoSpaceDE w:val="0"/>
        <w:autoSpaceDN w:val="0"/>
        <w:adjustRightInd w:val="0"/>
        <w:ind w:firstLine="720"/>
        <w:rPr>
          <w:rFonts w:ascii="Arial" w:hAnsi="Arial" w:cs="Arial"/>
          <w:sz w:val="24"/>
          <w:szCs w:val="24"/>
          <w:lang w:eastAsia="ru-RU"/>
        </w:rPr>
      </w:pPr>
      <w:r w:rsidRPr="009625C0">
        <w:rPr>
          <w:rFonts w:ascii="Arial" w:hAnsi="Arial" w:cs="Arial"/>
          <w:sz w:val="24"/>
          <w:szCs w:val="24"/>
          <w:lang w:eastAsia="ru-RU"/>
        </w:rPr>
        <w:t>Прогнозное значение показателя (индикатора</w:t>
      </w:r>
      <w:r w:rsidR="00AB7072" w:rsidRPr="009625C0">
        <w:rPr>
          <w:rFonts w:ascii="Arial" w:hAnsi="Arial" w:cs="Arial"/>
          <w:sz w:val="24"/>
          <w:szCs w:val="24"/>
          <w:lang w:eastAsia="ru-RU"/>
        </w:rPr>
        <w:t xml:space="preserve">) достижения целей и решения задач муниципальной программы приведены в </w:t>
      </w:r>
      <w:r w:rsidR="00CE2B4D" w:rsidRPr="009625C0">
        <w:rPr>
          <w:rFonts w:ascii="Arial" w:hAnsi="Arial" w:cs="Arial"/>
          <w:sz w:val="24"/>
          <w:szCs w:val="24"/>
          <w:lang w:eastAsia="ru-RU"/>
        </w:rPr>
        <w:t>приложении</w:t>
      </w:r>
      <w:r w:rsidR="00AB7072" w:rsidRPr="009625C0">
        <w:rPr>
          <w:rFonts w:ascii="Arial" w:hAnsi="Arial" w:cs="Arial"/>
          <w:sz w:val="24"/>
          <w:szCs w:val="24"/>
          <w:lang w:eastAsia="ru-RU"/>
        </w:rPr>
        <w:t xml:space="preserve"> 1.</w:t>
      </w:r>
    </w:p>
    <w:p w:rsidR="00AB7072" w:rsidRPr="00F55AAC" w:rsidRDefault="00AB7072" w:rsidP="00897835">
      <w:pPr>
        <w:widowControl w:val="0"/>
        <w:autoSpaceDE w:val="0"/>
        <w:autoSpaceDN w:val="0"/>
        <w:adjustRightInd w:val="0"/>
        <w:ind w:firstLine="720"/>
        <w:rPr>
          <w:rFonts w:ascii="Arial" w:hAnsi="Arial" w:cs="Arial"/>
          <w:sz w:val="24"/>
          <w:szCs w:val="24"/>
          <w:lang w:eastAsia="ru-RU"/>
        </w:rPr>
      </w:pPr>
      <w:bookmarkStart w:id="4" w:name="подпрограмма4"/>
    </w:p>
    <w:p w:rsidR="00AB7072" w:rsidRPr="00F55AAC" w:rsidRDefault="00AB7072" w:rsidP="00897835">
      <w:pPr>
        <w:autoSpaceDE w:val="0"/>
        <w:jc w:val="left"/>
        <w:rPr>
          <w:rFonts w:ascii="Arial" w:hAnsi="Arial" w:cs="Arial"/>
          <w:sz w:val="24"/>
          <w:szCs w:val="24"/>
          <w:lang w:eastAsia="ru-RU"/>
        </w:rPr>
      </w:pPr>
    </w:p>
    <w:p w:rsidR="00F55AAC" w:rsidRPr="00F55AAC" w:rsidRDefault="00F55AAC" w:rsidP="00897835">
      <w:pPr>
        <w:widowControl w:val="0"/>
        <w:adjustRightInd w:val="0"/>
        <w:jc w:val="center"/>
        <w:outlineLvl w:val="3"/>
        <w:rPr>
          <w:rFonts w:ascii="Arial" w:hAnsi="Arial" w:cs="Arial"/>
          <w:sz w:val="24"/>
          <w:szCs w:val="24"/>
        </w:rPr>
      </w:pPr>
      <w:r w:rsidRPr="00F55AAC">
        <w:rPr>
          <w:rFonts w:ascii="Arial" w:hAnsi="Arial" w:cs="Arial"/>
          <w:sz w:val="24"/>
          <w:szCs w:val="24"/>
        </w:rPr>
        <w:t>Подпрограмма 4 «Поддержка малых форм хозяйствования в Верхнемамонском муниципальном районе»</w:t>
      </w:r>
    </w:p>
    <w:p w:rsidR="00F55AAC" w:rsidRPr="00F55AAC" w:rsidRDefault="00F55AAC" w:rsidP="00897835">
      <w:pPr>
        <w:widowControl w:val="0"/>
        <w:adjustRightInd w:val="0"/>
        <w:jc w:val="center"/>
        <w:outlineLvl w:val="3"/>
        <w:rPr>
          <w:rFonts w:ascii="Arial" w:hAnsi="Arial" w:cs="Arial"/>
          <w:sz w:val="24"/>
          <w:szCs w:val="24"/>
        </w:rPr>
      </w:pPr>
    </w:p>
    <w:p w:rsidR="00AB7072" w:rsidRDefault="00F55AAC" w:rsidP="00F55AAC">
      <w:pPr>
        <w:widowControl w:val="0"/>
        <w:adjustRightInd w:val="0"/>
        <w:jc w:val="center"/>
        <w:outlineLvl w:val="3"/>
        <w:rPr>
          <w:rFonts w:ascii="Arial" w:hAnsi="Arial" w:cs="Arial"/>
          <w:sz w:val="24"/>
          <w:szCs w:val="24"/>
          <w:lang w:eastAsia="ru-RU"/>
        </w:rPr>
      </w:pPr>
      <w:r w:rsidRPr="00F55AAC">
        <w:rPr>
          <w:rFonts w:ascii="Arial" w:hAnsi="Arial" w:cs="Arial"/>
          <w:sz w:val="24"/>
          <w:szCs w:val="24"/>
        </w:rPr>
        <w:t xml:space="preserve">Паспорт </w:t>
      </w:r>
      <w:r w:rsidR="00AB7072" w:rsidRPr="00F55AAC">
        <w:rPr>
          <w:rFonts w:ascii="Arial" w:hAnsi="Arial" w:cs="Arial"/>
          <w:sz w:val="24"/>
          <w:szCs w:val="24"/>
          <w:lang w:eastAsia="ru-RU"/>
        </w:rPr>
        <w:t xml:space="preserve">подпрограммы 4 </w:t>
      </w:r>
      <w:r w:rsidRPr="00F55AAC">
        <w:rPr>
          <w:rFonts w:ascii="Arial" w:hAnsi="Arial" w:cs="Arial"/>
          <w:sz w:val="24"/>
          <w:szCs w:val="24"/>
          <w:lang w:eastAsia="ru-RU"/>
        </w:rPr>
        <w:t>«Поддержка малых форм хозяйствования в Верхнемамонском муниципальном районе» муниципальной программы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p w:rsidR="00F93AC8" w:rsidRPr="00F55AAC" w:rsidRDefault="00F93AC8" w:rsidP="00F55AAC">
      <w:pPr>
        <w:widowControl w:val="0"/>
        <w:adjustRightInd w:val="0"/>
        <w:jc w:val="center"/>
        <w:outlineLvl w:val="3"/>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195"/>
      </w:tblGrid>
      <w:tr w:rsidR="00AB7072" w:rsidRPr="007862CA">
        <w:tc>
          <w:tcPr>
            <w:tcW w:w="3369" w:type="dxa"/>
          </w:tcPr>
          <w:bookmarkEnd w:id="4"/>
          <w:p w:rsidR="00AB7072" w:rsidRPr="00F20A9A" w:rsidRDefault="00AB7072" w:rsidP="00D23A3D">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Исполнители муниципальной программы </w:t>
            </w:r>
          </w:p>
        </w:tc>
        <w:tc>
          <w:tcPr>
            <w:tcW w:w="6195" w:type="dxa"/>
          </w:tcPr>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МКУ «Отдел аграрной политики и земельных отношений Верхнемамонского муниципального района Воронежской области»</w:t>
            </w:r>
          </w:p>
          <w:p w:rsidR="00AB7072" w:rsidRPr="00F20A9A" w:rsidRDefault="006A2BAD"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Центр предпринимательства</w:t>
            </w:r>
            <w:r w:rsidR="00AB7072" w:rsidRPr="00F20A9A">
              <w:rPr>
                <w:rFonts w:ascii="Arial" w:hAnsi="Arial" w:cs="Arial"/>
                <w:sz w:val="24"/>
                <w:szCs w:val="24"/>
                <w:lang w:eastAsia="ru-RU"/>
              </w:rPr>
              <w:t xml:space="preserve"> Верхнемамонского </w:t>
            </w:r>
            <w:r w:rsidRPr="00F20A9A">
              <w:rPr>
                <w:rFonts w:ascii="Arial" w:hAnsi="Arial" w:cs="Arial"/>
                <w:sz w:val="24"/>
                <w:szCs w:val="24"/>
                <w:lang w:eastAsia="ru-RU"/>
              </w:rPr>
              <w:t xml:space="preserve">муниципального </w:t>
            </w:r>
            <w:r w:rsidR="00AB7072" w:rsidRPr="00F20A9A">
              <w:rPr>
                <w:rFonts w:ascii="Arial" w:hAnsi="Arial" w:cs="Arial"/>
                <w:sz w:val="24"/>
                <w:szCs w:val="24"/>
                <w:lang w:eastAsia="ru-RU"/>
              </w:rPr>
              <w:t>района</w:t>
            </w:r>
          </w:p>
        </w:tc>
      </w:tr>
      <w:tr w:rsidR="00AB7072" w:rsidRPr="007862CA">
        <w:tc>
          <w:tcPr>
            <w:tcW w:w="3369" w:type="dxa"/>
          </w:tcPr>
          <w:p w:rsidR="00AB7072" w:rsidRPr="00F20A9A" w:rsidRDefault="00AB7072" w:rsidP="0047178E">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Основные мероприятия, </w:t>
            </w:r>
          </w:p>
        </w:tc>
        <w:tc>
          <w:tcPr>
            <w:tcW w:w="6195" w:type="dxa"/>
          </w:tcPr>
          <w:p w:rsidR="00AB7072" w:rsidRPr="00F20A9A" w:rsidRDefault="00AB7072"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Поддержка начинающих фермеров;</w:t>
            </w:r>
          </w:p>
          <w:p w:rsidR="00AB7072" w:rsidRPr="00F20A9A" w:rsidRDefault="00AB7072" w:rsidP="009D4C5C">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развитие семейных животноводческих ферм на базе крестьянских (фермерских) хозяйств;</w:t>
            </w:r>
          </w:p>
        </w:tc>
      </w:tr>
      <w:tr w:rsidR="00AB7072" w:rsidRPr="007862CA">
        <w:tc>
          <w:tcPr>
            <w:tcW w:w="3369" w:type="dxa"/>
          </w:tcPr>
          <w:p w:rsidR="00AB7072" w:rsidRPr="00F20A9A" w:rsidRDefault="00AB7072" w:rsidP="0047178E">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Цель подпрограммы </w:t>
            </w:r>
          </w:p>
        </w:tc>
        <w:tc>
          <w:tcPr>
            <w:tcW w:w="6195" w:type="dxa"/>
          </w:tcPr>
          <w:p w:rsidR="00AB7072" w:rsidRPr="00F20A9A" w:rsidRDefault="00AB7072"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AB7072" w:rsidRPr="007862CA">
        <w:tc>
          <w:tcPr>
            <w:tcW w:w="3369" w:type="dxa"/>
          </w:tcPr>
          <w:p w:rsidR="00AB7072" w:rsidRPr="00F20A9A" w:rsidRDefault="00AB7072" w:rsidP="0047178E">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Задачи подпрограммы </w:t>
            </w:r>
          </w:p>
        </w:tc>
        <w:tc>
          <w:tcPr>
            <w:tcW w:w="6195" w:type="dxa"/>
          </w:tcPr>
          <w:p w:rsidR="00AB7072" w:rsidRPr="00F20A9A" w:rsidRDefault="00AB7072"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Создание условий для увеличения количества субъектов малого предпринимательства;</w:t>
            </w:r>
            <w:r w:rsidR="00E56BEA" w:rsidRPr="00E56BEA">
              <w:rPr>
                <w:rFonts w:ascii="Arial" w:hAnsi="Arial" w:cs="Arial"/>
                <w:sz w:val="24"/>
                <w:szCs w:val="24"/>
                <w:lang w:eastAsia="ru-RU"/>
              </w:rPr>
              <w:t>повышение уровня доходов сельского населения, снижение напряженности на рынке труда.</w:t>
            </w:r>
          </w:p>
        </w:tc>
      </w:tr>
      <w:tr w:rsidR="00AB7072" w:rsidRPr="007862CA">
        <w:tc>
          <w:tcPr>
            <w:tcW w:w="3369" w:type="dxa"/>
          </w:tcPr>
          <w:p w:rsidR="00AB7072" w:rsidRPr="00F20A9A" w:rsidRDefault="00AB7072" w:rsidP="0047178E">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Основные целевые </w:t>
            </w:r>
            <w:r w:rsidR="0047178E" w:rsidRPr="00F20A9A">
              <w:rPr>
                <w:rFonts w:ascii="Arial" w:hAnsi="Arial" w:cs="Arial"/>
                <w:sz w:val="24"/>
                <w:szCs w:val="24"/>
                <w:lang w:eastAsia="ru-RU"/>
              </w:rPr>
              <w:t>показатели(</w:t>
            </w:r>
            <w:r w:rsidRPr="00F20A9A">
              <w:rPr>
                <w:rFonts w:ascii="Arial" w:hAnsi="Arial" w:cs="Arial"/>
                <w:sz w:val="24"/>
                <w:szCs w:val="24"/>
                <w:lang w:eastAsia="ru-RU"/>
              </w:rPr>
              <w:t>индикаторы</w:t>
            </w:r>
            <w:r w:rsidR="0047178E" w:rsidRPr="00F20A9A">
              <w:rPr>
                <w:rFonts w:ascii="Arial" w:hAnsi="Arial" w:cs="Arial"/>
                <w:sz w:val="24"/>
                <w:szCs w:val="24"/>
                <w:lang w:eastAsia="ru-RU"/>
              </w:rPr>
              <w:t>)</w:t>
            </w:r>
            <w:r w:rsidRPr="00F20A9A">
              <w:rPr>
                <w:rFonts w:ascii="Arial" w:hAnsi="Arial" w:cs="Arial"/>
                <w:sz w:val="24"/>
                <w:szCs w:val="24"/>
                <w:lang w:eastAsia="ru-RU"/>
              </w:rPr>
              <w:t xml:space="preserve"> подпрограммы </w:t>
            </w:r>
          </w:p>
        </w:tc>
        <w:tc>
          <w:tcPr>
            <w:tcW w:w="6195" w:type="dxa"/>
          </w:tcPr>
          <w:p w:rsidR="00AB7072" w:rsidRPr="00F20A9A" w:rsidRDefault="00AB7072" w:rsidP="00F20A9A">
            <w:pPr>
              <w:widowControl w:val="0"/>
              <w:autoSpaceDE w:val="0"/>
              <w:autoSpaceDN w:val="0"/>
              <w:adjustRightInd w:val="0"/>
              <w:ind w:firstLine="709"/>
              <w:rPr>
                <w:rFonts w:ascii="Arial" w:hAnsi="Arial" w:cs="Arial"/>
                <w:sz w:val="24"/>
                <w:szCs w:val="24"/>
                <w:lang w:eastAsia="ru-RU"/>
              </w:rPr>
            </w:pPr>
            <w:r w:rsidRPr="00F20A9A">
              <w:rPr>
                <w:rFonts w:ascii="Arial" w:hAnsi="Arial" w:cs="Arial"/>
                <w:sz w:val="24"/>
                <w:szCs w:val="24"/>
                <w:lang w:eastAsia="ru-RU"/>
              </w:rPr>
              <w:t>Количество крестьянских (фермерских) хозяйств начинающих фермеров, осуществивших проекты создания и развития своих хозяйств;</w:t>
            </w:r>
          </w:p>
          <w:p w:rsidR="00AB7072" w:rsidRPr="00F20A9A" w:rsidRDefault="00AB7072" w:rsidP="00F20A9A">
            <w:pPr>
              <w:widowControl w:val="0"/>
              <w:autoSpaceDE w:val="0"/>
              <w:autoSpaceDN w:val="0"/>
              <w:adjustRightInd w:val="0"/>
              <w:ind w:firstLine="709"/>
              <w:rPr>
                <w:rFonts w:ascii="Arial" w:hAnsi="Arial" w:cs="Arial"/>
                <w:sz w:val="24"/>
                <w:szCs w:val="24"/>
                <w:lang w:eastAsia="ru-RU"/>
              </w:rPr>
            </w:pPr>
            <w:r w:rsidRPr="00F20A9A">
              <w:rPr>
                <w:rFonts w:ascii="Arial" w:hAnsi="Arial" w:cs="Arial"/>
                <w:sz w:val="24"/>
                <w:szCs w:val="24"/>
                <w:lang w:eastAsia="ru-RU"/>
              </w:rPr>
              <w:t xml:space="preserve">количество построенных или реконструированных </w:t>
            </w:r>
            <w:r w:rsidR="00832D15" w:rsidRPr="00F20A9A">
              <w:rPr>
                <w:rFonts w:ascii="Arial" w:hAnsi="Arial" w:cs="Arial"/>
                <w:sz w:val="24"/>
                <w:szCs w:val="24"/>
                <w:lang w:eastAsia="ru-RU"/>
              </w:rPr>
              <w:t>семейных животноводческих ферм;</w:t>
            </w:r>
          </w:p>
        </w:tc>
      </w:tr>
      <w:tr w:rsidR="00AB7072" w:rsidRPr="007862CA">
        <w:tc>
          <w:tcPr>
            <w:tcW w:w="3369" w:type="dxa"/>
          </w:tcPr>
          <w:p w:rsidR="00AB7072" w:rsidRPr="00F20A9A" w:rsidRDefault="0047178E" w:rsidP="0047178E">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Этапы и с</w:t>
            </w:r>
            <w:r w:rsidR="00AB7072" w:rsidRPr="00F20A9A">
              <w:rPr>
                <w:rFonts w:ascii="Arial" w:hAnsi="Arial" w:cs="Arial"/>
                <w:sz w:val="24"/>
                <w:szCs w:val="24"/>
                <w:lang w:eastAsia="ru-RU"/>
              </w:rPr>
              <w:t xml:space="preserve">роки реализации подпрограммы </w:t>
            </w:r>
          </w:p>
        </w:tc>
        <w:tc>
          <w:tcPr>
            <w:tcW w:w="6195" w:type="dxa"/>
          </w:tcPr>
          <w:p w:rsidR="00AB7072" w:rsidRPr="00F20A9A" w:rsidRDefault="00B04010"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2020 - 2025</w:t>
            </w:r>
            <w:r w:rsidR="00AB7072" w:rsidRPr="00F20A9A">
              <w:rPr>
                <w:rFonts w:ascii="Arial" w:hAnsi="Arial" w:cs="Arial"/>
                <w:sz w:val="24"/>
                <w:szCs w:val="24"/>
                <w:lang w:eastAsia="ru-RU"/>
              </w:rPr>
              <w:t xml:space="preserve"> годы</w:t>
            </w:r>
          </w:p>
        </w:tc>
      </w:tr>
      <w:tr w:rsidR="00AB7072" w:rsidRPr="007862CA">
        <w:trPr>
          <w:trHeight w:val="1826"/>
        </w:trPr>
        <w:tc>
          <w:tcPr>
            <w:tcW w:w="3369" w:type="dxa"/>
          </w:tcPr>
          <w:p w:rsidR="00AB7072" w:rsidRPr="00F20A9A" w:rsidRDefault="00AB7072" w:rsidP="0047178E">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lastRenderedPageBreak/>
              <w:t>Объемы и источн</w:t>
            </w:r>
            <w:r w:rsidR="0047178E" w:rsidRPr="00F20A9A">
              <w:rPr>
                <w:rFonts w:ascii="Arial" w:hAnsi="Arial" w:cs="Arial"/>
                <w:sz w:val="24"/>
                <w:szCs w:val="24"/>
                <w:lang w:eastAsia="ru-RU"/>
              </w:rPr>
              <w:t>ики финансирования подпрограммы( в действующих ценах каждого года реализации подпрограммы)</w:t>
            </w:r>
          </w:p>
        </w:tc>
        <w:tc>
          <w:tcPr>
            <w:tcW w:w="6195" w:type="dxa"/>
          </w:tcPr>
          <w:p w:rsidR="00544EC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Объем финансирования подпрограммы составляет – </w:t>
            </w:r>
            <w:r w:rsidR="000810A7" w:rsidRPr="00F20A9A">
              <w:rPr>
                <w:rFonts w:ascii="Arial" w:hAnsi="Arial" w:cs="Arial"/>
                <w:sz w:val="24"/>
                <w:szCs w:val="24"/>
                <w:lang w:eastAsia="ru-RU"/>
              </w:rPr>
              <w:t>132 121,01</w:t>
            </w:r>
            <w:r w:rsidRPr="00F20A9A">
              <w:rPr>
                <w:rFonts w:ascii="Arial" w:hAnsi="Arial" w:cs="Arial"/>
                <w:sz w:val="24"/>
                <w:szCs w:val="24"/>
                <w:lang w:eastAsia="ru-RU"/>
              </w:rPr>
              <w:t xml:space="preserve"> тыс. рублей, в том числе по источникам финансирования: </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областной бюджет – </w:t>
            </w:r>
            <w:r w:rsidR="000810A7" w:rsidRPr="00F20A9A">
              <w:rPr>
                <w:rFonts w:ascii="Arial" w:hAnsi="Arial" w:cs="Arial"/>
                <w:sz w:val="24"/>
                <w:szCs w:val="24"/>
                <w:lang w:eastAsia="ru-RU"/>
              </w:rPr>
              <w:t>90 963,56</w:t>
            </w:r>
            <w:r w:rsidRPr="00F20A9A">
              <w:rPr>
                <w:rFonts w:ascii="Arial" w:hAnsi="Arial" w:cs="Arial"/>
                <w:sz w:val="24"/>
                <w:szCs w:val="24"/>
                <w:lang w:eastAsia="ru-RU"/>
              </w:rPr>
              <w:t xml:space="preserve"> тыс. руб.;</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средства юридических и физических лиц – </w:t>
            </w:r>
          </w:p>
          <w:p w:rsidR="00AB7072" w:rsidRPr="00F20A9A" w:rsidRDefault="000810A7"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41 157,45</w:t>
            </w:r>
            <w:r w:rsidR="00AB7072" w:rsidRPr="00F20A9A">
              <w:rPr>
                <w:rFonts w:ascii="Arial" w:hAnsi="Arial" w:cs="Arial"/>
                <w:sz w:val="24"/>
                <w:szCs w:val="24"/>
                <w:lang w:eastAsia="ru-RU"/>
              </w:rPr>
              <w:t xml:space="preserve">тыс. рублей; в том числе по годам реализации подпрограммы: </w:t>
            </w:r>
          </w:p>
          <w:p w:rsidR="00AB7072" w:rsidRPr="00F20A9A" w:rsidRDefault="00AB7072" w:rsidP="00897835">
            <w:pPr>
              <w:widowControl w:val="0"/>
              <w:autoSpaceDE w:val="0"/>
              <w:autoSpaceDN w:val="0"/>
              <w:adjustRightInd w:val="0"/>
              <w:rPr>
                <w:rFonts w:ascii="Arial" w:hAnsi="Arial" w:cs="Arial"/>
                <w:sz w:val="24"/>
                <w:szCs w:val="24"/>
                <w:lang w:eastAsia="ru-RU"/>
              </w:rPr>
            </w:pPr>
          </w:p>
          <w:p w:rsidR="00AB7072" w:rsidRPr="00F20A9A" w:rsidRDefault="008E5D05"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2020</w:t>
            </w:r>
            <w:r w:rsidR="00AB7072" w:rsidRPr="00F20A9A">
              <w:rPr>
                <w:rFonts w:ascii="Arial" w:hAnsi="Arial" w:cs="Arial"/>
                <w:sz w:val="24"/>
                <w:szCs w:val="24"/>
                <w:lang w:eastAsia="ru-RU"/>
              </w:rPr>
              <w:t>год :</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всего – </w:t>
            </w:r>
            <w:r w:rsidR="000810A7" w:rsidRPr="00F20A9A">
              <w:rPr>
                <w:rFonts w:ascii="Arial" w:hAnsi="Arial" w:cs="Arial"/>
                <w:sz w:val="24"/>
                <w:szCs w:val="24"/>
                <w:lang w:eastAsia="ru-RU"/>
              </w:rPr>
              <w:t>21 748,92</w:t>
            </w:r>
            <w:r w:rsidRPr="00F20A9A">
              <w:rPr>
                <w:rFonts w:ascii="Arial" w:hAnsi="Arial" w:cs="Arial"/>
                <w:sz w:val="24"/>
                <w:szCs w:val="24"/>
                <w:lang w:eastAsia="ru-RU"/>
              </w:rPr>
              <w:t xml:space="preserve"> тыс. рублей, в том числе по источникам финансирования: федеральный и областной бюджет – </w:t>
            </w:r>
            <w:r w:rsidR="000810A7" w:rsidRPr="00F20A9A">
              <w:rPr>
                <w:rFonts w:ascii="Arial" w:hAnsi="Arial" w:cs="Arial"/>
                <w:sz w:val="24"/>
                <w:szCs w:val="24"/>
                <w:lang w:eastAsia="ru-RU"/>
              </w:rPr>
              <w:t>14 973,84</w:t>
            </w:r>
            <w:r w:rsidRPr="00F20A9A">
              <w:rPr>
                <w:rFonts w:ascii="Arial" w:hAnsi="Arial" w:cs="Arial"/>
                <w:sz w:val="24"/>
                <w:szCs w:val="24"/>
                <w:lang w:eastAsia="ru-RU"/>
              </w:rPr>
              <w:t xml:space="preserve"> тыс. руб.;</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средства юридических и физических лиц – </w:t>
            </w:r>
          </w:p>
          <w:p w:rsidR="00AB7072" w:rsidRPr="00F20A9A" w:rsidRDefault="000810A7"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6 775,08</w:t>
            </w:r>
            <w:r w:rsidR="00AB7072" w:rsidRPr="00F20A9A">
              <w:rPr>
                <w:rFonts w:ascii="Arial" w:hAnsi="Arial" w:cs="Arial"/>
                <w:sz w:val="24"/>
                <w:szCs w:val="24"/>
                <w:lang w:eastAsia="ru-RU"/>
              </w:rPr>
              <w:t xml:space="preserve"> тыс. рублей; </w:t>
            </w:r>
          </w:p>
          <w:p w:rsidR="00AB7072" w:rsidRPr="00F20A9A" w:rsidRDefault="00AB7072" w:rsidP="00897835">
            <w:pPr>
              <w:widowControl w:val="0"/>
              <w:autoSpaceDE w:val="0"/>
              <w:autoSpaceDN w:val="0"/>
              <w:adjustRightInd w:val="0"/>
              <w:rPr>
                <w:rFonts w:ascii="Arial" w:hAnsi="Arial" w:cs="Arial"/>
                <w:sz w:val="24"/>
                <w:szCs w:val="24"/>
                <w:lang w:eastAsia="ru-RU"/>
              </w:rPr>
            </w:pPr>
          </w:p>
          <w:p w:rsidR="00AB7072" w:rsidRPr="00F20A9A" w:rsidRDefault="00AB7072"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20</w:t>
            </w:r>
            <w:r w:rsidR="00BF0FBC" w:rsidRPr="00F20A9A">
              <w:rPr>
                <w:rFonts w:ascii="Arial" w:hAnsi="Arial" w:cs="Arial"/>
                <w:sz w:val="24"/>
                <w:szCs w:val="24"/>
                <w:lang w:eastAsia="ru-RU"/>
              </w:rPr>
              <w:t>21</w:t>
            </w:r>
            <w:r w:rsidRPr="00F20A9A">
              <w:rPr>
                <w:rFonts w:ascii="Arial" w:hAnsi="Arial" w:cs="Arial"/>
                <w:sz w:val="24"/>
                <w:szCs w:val="24"/>
                <w:lang w:eastAsia="ru-RU"/>
              </w:rPr>
              <w:t xml:space="preserve"> год:</w:t>
            </w:r>
          </w:p>
          <w:p w:rsidR="00BF0FBC"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всего – </w:t>
            </w:r>
            <w:r w:rsidR="00BF0FBC" w:rsidRPr="00F20A9A">
              <w:rPr>
                <w:rFonts w:ascii="Arial" w:hAnsi="Arial" w:cs="Arial"/>
                <w:sz w:val="24"/>
                <w:szCs w:val="24"/>
                <w:lang w:eastAsia="ru-RU"/>
              </w:rPr>
              <w:t>21 856,70</w:t>
            </w:r>
            <w:r w:rsidRPr="00F20A9A">
              <w:rPr>
                <w:rFonts w:ascii="Arial" w:hAnsi="Arial" w:cs="Arial"/>
                <w:sz w:val="24"/>
                <w:szCs w:val="24"/>
                <w:lang w:eastAsia="ru-RU"/>
              </w:rPr>
              <w:t xml:space="preserve"> тыс. рублей, в том числе по источникам финансирования: </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областной бюджет – </w:t>
            </w:r>
            <w:r w:rsidR="00BF0FBC" w:rsidRPr="00F20A9A">
              <w:rPr>
                <w:rFonts w:ascii="Arial" w:hAnsi="Arial" w:cs="Arial"/>
                <w:sz w:val="24"/>
                <w:szCs w:val="24"/>
                <w:lang w:eastAsia="ru-RU"/>
              </w:rPr>
              <w:t>15 048,05</w:t>
            </w:r>
            <w:r w:rsidRPr="00F20A9A">
              <w:rPr>
                <w:rFonts w:ascii="Arial" w:hAnsi="Arial" w:cs="Arial"/>
                <w:sz w:val="24"/>
                <w:szCs w:val="24"/>
                <w:lang w:eastAsia="ru-RU"/>
              </w:rPr>
              <w:t xml:space="preserve"> тыс. руб.;</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средства юридических и физических лиц – </w:t>
            </w:r>
          </w:p>
          <w:p w:rsidR="00AB7072" w:rsidRPr="00F20A9A" w:rsidRDefault="00BF0FBC"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6 808,65</w:t>
            </w:r>
            <w:r w:rsidR="00AB7072" w:rsidRPr="00F20A9A">
              <w:rPr>
                <w:rFonts w:ascii="Arial" w:hAnsi="Arial" w:cs="Arial"/>
                <w:sz w:val="24"/>
                <w:szCs w:val="24"/>
                <w:lang w:eastAsia="ru-RU"/>
              </w:rPr>
              <w:t xml:space="preserve"> тыс. рублей; </w:t>
            </w:r>
          </w:p>
          <w:p w:rsidR="00AB7072" w:rsidRPr="00F20A9A" w:rsidRDefault="00AB7072" w:rsidP="00897835">
            <w:pPr>
              <w:widowControl w:val="0"/>
              <w:autoSpaceDE w:val="0"/>
              <w:autoSpaceDN w:val="0"/>
              <w:adjustRightInd w:val="0"/>
              <w:rPr>
                <w:rFonts w:ascii="Arial" w:hAnsi="Arial" w:cs="Arial"/>
                <w:sz w:val="24"/>
                <w:szCs w:val="24"/>
                <w:lang w:eastAsia="ru-RU"/>
              </w:rPr>
            </w:pPr>
          </w:p>
          <w:p w:rsidR="00AB7072" w:rsidRPr="00F20A9A" w:rsidRDefault="00846965"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2022</w:t>
            </w:r>
            <w:r w:rsidR="00AB7072" w:rsidRPr="00F20A9A">
              <w:rPr>
                <w:rFonts w:ascii="Arial" w:hAnsi="Arial" w:cs="Arial"/>
                <w:sz w:val="24"/>
                <w:szCs w:val="24"/>
                <w:lang w:eastAsia="ru-RU"/>
              </w:rPr>
              <w:t xml:space="preserve"> год:</w:t>
            </w:r>
          </w:p>
          <w:p w:rsidR="00846965" w:rsidRPr="00F20A9A" w:rsidRDefault="00846965"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всего – 21 965,02 </w:t>
            </w:r>
            <w:r w:rsidR="00AB7072" w:rsidRPr="00F20A9A">
              <w:rPr>
                <w:rFonts w:ascii="Arial" w:hAnsi="Arial" w:cs="Arial"/>
                <w:sz w:val="24"/>
                <w:szCs w:val="24"/>
                <w:lang w:eastAsia="ru-RU"/>
              </w:rPr>
              <w:t xml:space="preserve">тыс. рублей, в том числе по источникам финансирования: </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областной бюджет – </w:t>
            </w:r>
            <w:r w:rsidR="00846965" w:rsidRPr="00F20A9A">
              <w:rPr>
                <w:rFonts w:ascii="Arial" w:hAnsi="Arial" w:cs="Arial"/>
                <w:sz w:val="24"/>
                <w:szCs w:val="24"/>
                <w:lang w:eastAsia="ru-RU"/>
              </w:rPr>
              <w:t>15 122,63</w:t>
            </w:r>
            <w:r w:rsidRPr="00F20A9A">
              <w:rPr>
                <w:rFonts w:ascii="Arial" w:hAnsi="Arial" w:cs="Arial"/>
                <w:sz w:val="24"/>
                <w:szCs w:val="24"/>
                <w:lang w:eastAsia="ru-RU"/>
              </w:rPr>
              <w:t xml:space="preserve"> тыс. руб.;</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средства юридических и физических лиц – </w:t>
            </w:r>
          </w:p>
          <w:p w:rsidR="00AB7072" w:rsidRPr="00F20A9A" w:rsidRDefault="00846965"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6 842,40</w:t>
            </w:r>
            <w:r w:rsidR="00AB7072" w:rsidRPr="00F20A9A">
              <w:rPr>
                <w:rFonts w:ascii="Arial" w:hAnsi="Arial" w:cs="Arial"/>
                <w:sz w:val="24"/>
                <w:szCs w:val="24"/>
                <w:lang w:eastAsia="ru-RU"/>
              </w:rPr>
              <w:t xml:space="preserve"> тыс. рублей; </w:t>
            </w:r>
          </w:p>
          <w:p w:rsidR="00AB7072" w:rsidRPr="00F20A9A" w:rsidRDefault="00AB7072" w:rsidP="00897835">
            <w:pPr>
              <w:widowControl w:val="0"/>
              <w:autoSpaceDE w:val="0"/>
              <w:autoSpaceDN w:val="0"/>
              <w:adjustRightInd w:val="0"/>
              <w:rPr>
                <w:rFonts w:ascii="Arial" w:hAnsi="Arial" w:cs="Arial"/>
                <w:sz w:val="24"/>
                <w:szCs w:val="24"/>
                <w:lang w:eastAsia="ru-RU"/>
              </w:rPr>
            </w:pPr>
          </w:p>
          <w:p w:rsidR="00AB7072" w:rsidRPr="00F20A9A" w:rsidRDefault="00846965"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2023</w:t>
            </w:r>
            <w:r w:rsidR="00AB7072" w:rsidRPr="00F20A9A">
              <w:rPr>
                <w:rFonts w:ascii="Arial" w:hAnsi="Arial" w:cs="Arial"/>
                <w:sz w:val="24"/>
                <w:szCs w:val="24"/>
                <w:lang w:eastAsia="ru-RU"/>
              </w:rPr>
              <w:t xml:space="preserve"> год:</w:t>
            </w:r>
          </w:p>
          <w:p w:rsidR="001C1BE0"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всего – </w:t>
            </w:r>
            <w:r w:rsidR="001C1BE0" w:rsidRPr="00F20A9A">
              <w:rPr>
                <w:rFonts w:ascii="Arial" w:hAnsi="Arial" w:cs="Arial"/>
                <w:sz w:val="24"/>
                <w:szCs w:val="24"/>
                <w:lang w:eastAsia="ru-RU"/>
              </w:rPr>
              <w:t>22 073,88</w:t>
            </w:r>
            <w:r w:rsidRPr="00F20A9A">
              <w:rPr>
                <w:rFonts w:ascii="Arial" w:hAnsi="Arial" w:cs="Arial"/>
                <w:sz w:val="24"/>
                <w:szCs w:val="24"/>
                <w:lang w:eastAsia="ru-RU"/>
              </w:rPr>
              <w:t xml:space="preserve"> тыс. рублей, в том числе по источникам финансирования: </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областной бюджет – </w:t>
            </w:r>
            <w:r w:rsidR="001C1BE0" w:rsidRPr="00F20A9A">
              <w:rPr>
                <w:rFonts w:ascii="Arial" w:hAnsi="Arial" w:cs="Arial"/>
                <w:sz w:val="24"/>
                <w:szCs w:val="24"/>
                <w:lang w:eastAsia="ru-RU"/>
              </w:rPr>
              <w:t>15 197,57</w:t>
            </w:r>
            <w:r w:rsidRPr="00F20A9A">
              <w:rPr>
                <w:rFonts w:ascii="Arial" w:hAnsi="Arial" w:cs="Arial"/>
                <w:sz w:val="24"/>
                <w:szCs w:val="24"/>
                <w:lang w:eastAsia="ru-RU"/>
              </w:rPr>
              <w:t xml:space="preserve"> тыс. руб.;</w:t>
            </w:r>
          </w:p>
          <w:p w:rsidR="00AB7072" w:rsidRPr="00F20A9A" w:rsidRDefault="00AB7072" w:rsidP="00897835">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средства юридических и физических лиц – </w:t>
            </w:r>
          </w:p>
          <w:p w:rsidR="00AB7072" w:rsidRPr="00F20A9A" w:rsidRDefault="001C1BE0" w:rsidP="00897835">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6 876,31</w:t>
            </w:r>
            <w:r w:rsidR="00AB7072" w:rsidRPr="00F20A9A">
              <w:rPr>
                <w:rFonts w:ascii="Arial" w:hAnsi="Arial" w:cs="Arial"/>
                <w:sz w:val="24"/>
                <w:szCs w:val="24"/>
                <w:lang w:eastAsia="ru-RU"/>
              </w:rPr>
              <w:t xml:space="preserve"> тыс. рублей; </w:t>
            </w:r>
          </w:p>
          <w:p w:rsidR="00AB7072" w:rsidRPr="00F20A9A" w:rsidRDefault="00AB7072" w:rsidP="00897835">
            <w:pPr>
              <w:widowControl w:val="0"/>
              <w:autoSpaceDE w:val="0"/>
              <w:autoSpaceDN w:val="0"/>
              <w:adjustRightInd w:val="0"/>
              <w:rPr>
                <w:rFonts w:ascii="Arial" w:hAnsi="Arial" w:cs="Arial"/>
                <w:sz w:val="24"/>
                <w:szCs w:val="24"/>
                <w:lang w:eastAsia="ru-RU"/>
              </w:rPr>
            </w:pPr>
          </w:p>
          <w:p w:rsidR="00AB7072" w:rsidRPr="00F20A9A" w:rsidRDefault="005E4010" w:rsidP="00BC25F1">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2024</w:t>
            </w:r>
            <w:r w:rsidR="00AB7072" w:rsidRPr="00F20A9A">
              <w:rPr>
                <w:rFonts w:ascii="Arial" w:hAnsi="Arial" w:cs="Arial"/>
                <w:sz w:val="24"/>
                <w:szCs w:val="24"/>
                <w:lang w:eastAsia="ru-RU"/>
              </w:rPr>
              <w:t xml:space="preserve"> год:</w:t>
            </w:r>
          </w:p>
          <w:p w:rsidR="005E4010" w:rsidRPr="00F20A9A" w:rsidRDefault="00AB7072" w:rsidP="00BC25F1">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всего – </w:t>
            </w:r>
            <w:r w:rsidR="005E4010" w:rsidRPr="00F20A9A">
              <w:rPr>
                <w:rFonts w:ascii="Arial" w:hAnsi="Arial" w:cs="Arial"/>
                <w:sz w:val="24"/>
                <w:szCs w:val="24"/>
                <w:lang w:eastAsia="ru-RU"/>
              </w:rPr>
              <w:t>22 183,27</w:t>
            </w:r>
            <w:r w:rsidRPr="00F20A9A">
              <w:rPr>
                <w:rFonts w:ascii="Arial" w:hAnsi="Arial" w:cs="Arial"/>
                <w:sz w:val="24"/>
                <w:szCs w:val="24"/>
                <w:lang w:eastAsia="ru-RU"/>
              </w:rPr>
              <w:t xml:space="preserve"> тыс. рублей, в том числе по источникам финансирования: </w:t>
            </w:r>
          </w:p>
          <w:p w:rsidR="00AB7072" w:rsidRPr="00F20A9A" w:rsidRDefault="00AB7072" w:rsidP="00BC25F1">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областной бюджет – </w:t>
            </w:r>
            <w:r w:rsidR="005E4010" w:rsidRPr="00F20A9A">
              <w:rPr>
                <w:rFonts w:ascii="Arial" w:hAnsi="Arial" w:cs="Arial"/>
                <w:sz w:val="24"/>
                <w:szCs w:val="24"/>
                <w:lang w:eastAsia="ru-RU"/>
              </w:rPr>
              <w:t>15 272,89</w:t>
            </w:r>
            <w:r w:rsidRPr="00F20A9A">
              <w:rPr>
                <w:rFonts w:ascii="Arial" w:hAnsi="Arial" w:cs="Arial"/>
                <w:sz w:val="24"/>
                <w:szCs w:val="24"/>
                <w:lang w:eastAsia="ru-RU"/>
              </w:rPr>
              <w:t xml:space="preserve"> тыс. руб.;</w:t>
            </w:r>
          </w:p>
          <w:p w:rsidR="00AB7072" w:rsidRPr="00F20A9A" w:rsidRDefault="00AB7072" w:rsidP="00BC25F1">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средства юридических и физических лиц – </w:t>
            </w:r>
          </w:p>
          <w:p w:rsidR="00AB7072" w:rsidRPr="00F20A9A" w:rsidRDefault="005E4010" w:rsidP="00BC25F1">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6 910,38</w:t>
            </w:r>
            <w:r w:rsidR="00AB7072" w:rsidRPr="00F20A9A">
              <w:rPr>
                <w:rFonts w:ascii="Arial" w:hAnsi="Arial" w:cs="Arial"/>
                <w:sz w:val="24"/>
                <w:szCs w:val="24"/>
                <w:lang w:eastAsia="ru-RU"/>
              </w:rPr>
              <w:t xml:space="preserve"> тыс. рублей; </w:t>
            </w:r>
          </w:p>
          <w:p w:rsidR="00AB7072" w:rsidRPr="00F20A9A" w:rsidRDefault="00AB7072" w:rsidP="00BC25F1">
            <w:pPr>
              <w:widowControl w:val="0"/>
              <w:autoSpaceDE w:val="0"/>
              <w:autoSpaceDN w:val="0"/>
              <w:adjustRightInd w:val="0"/>
              <w:rPr>
                <w:rFonts w:ascii="Arial" w:hAnsi="Arial" w:cs="Arial"/>
                <w:sz w:val="24"/>
                <w:szCs w:val="24"/>
                <w:lang w:eastAsia="ru-RU"/>
              </w:rPr>
            </w:pPr>
          </w:p>
          <w:p w:rsidR="00AB7072" w:rsidRPr="00F20A9A" w:rsidRDefault="005E4010" w:rsidP="00BC25F1">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2025</w:t>
            </w:r>
            <w:r w:rsidR="00AB7072" w:rsidRPr="00F20A9A">
              <w:rPr>
                <w:rFonts w:ascii="Arial" w:hAnsi="Arial" w:cs="Arial"/>
                <w:sz w:val="24"/>
                <w:szCs w:val="24"/>
                <w:lang w:eastAsia="ru-RU"/>
              </w:rPr>
              <w:t xml:space="preserve"> год:</w:t>
            </w:r>
          </w:p>
          <w:p w:rsidR="005E4010" w:rsidRPr="00F20A9A" w:rsidRDefault="00AB7072" w:rsidP="00BC25F1">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всего – </w:t>
            </w:r>
            <w:r w:rsidR="005E4010" w:rsidRPr="00F20A9A">
              <w:rPr>
                <w:rFonts w:ascii="Arial" w:hAnsi="Arial" w:cs="Arial"/>
                <w:sz w:val="24"/>
                <w:szCs w:val="24"/>
                <w:lang w:eastAsia="ru-RU"/>
              </w:rPr>
              <w:t>22 293,21</w:t>
            </w:r>
            <w:r w:rsidRPr="00F20A9A">
              <w:rPr>
                <w:rFonts w:ascii="Arial" w:hAnsi="Arial" w:cs="Arial"/>
                <w:sz w:val="24"/>
                <w:szCs w:val="24"/>
                <w:lang w:eastAsia="ru-RU"/>
              </w:rPr>
              <w:t xml:space="preserve">тыс. рублей, в том числе по источникам финансирования: </w:t>
            </w:r>
          </w:p>
          <w:p w:rsidR="00AB7072" w:rsidRPr="00F20A9A" w:rsidRDefault="00AB7072" w:rsidP="00BC25F1">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областной бюджет – </w:t>
            </w:r>
            <w:r w:rsidR="005E4010" w:rsidRPr="00F20A9A">
              <w:rPr>
                <w:rFonts w:ascii="Arial" w:hAnsi="Arial" w:cs="Arial"/>
                <w:sz w:val="24"/>
                <w:szCs w:val="24"/>
                <w:lang w:eastAsia="ru-RU"/>
              </w:rPr>
              <w:t>15 348,58</w:t>
            </w:r>
            <w:r w:rsidRPr="00F20A9A">
              <w:rPr>
                <w:rFonts w:ascii="Arial" w:hAnsi="Arial" w:cs="Arial"/>
                <w:sz w:val="24"/>
                <w:szCs w:val="24"/>
                <w:lang w:eastAsia="ru-RU"/>
              </w:rPr>
              <w:t xml:space="preserve"> тыс. руб.;</w:t>
            </w:r>
          </w:p>
          <w:p w:rsidR="00AB7072" w:rsidRPr="00F20A9A" w:rsidRDefault="00AB7072" w:rsidP="00BC25F1">
            <w:pPr>
              <w:widowControl w:val="0"/>
              <w:autoSpaceDE w:val="0"/>
              <w:autoSpaceDN w:val="0"/>
              <w:adjustRightInd w:val="0"/>
              <w:jc w:val="left"/>
              <w:rPr>
                <w:rFonts w:ascii="Arial" w:hAnsi="Arial" w:cs="Arial"/>
                <w:sz w:val="24"/>
                <w:szCs w:val="24"/>
                <w:lang w:eastAsia="ru-RU"/>
              </w:rPr>
            </w:pPr>
            <w:r w:rsidRPr="00F20A9A">
              <w:rPr>
                <w:rFonts w:ascii="Arial" w:hAnsi="Arial" w:cs="Arial"/>
                <w:sz w:val="24"/>
                <w:szCs w:val="24"/>
                <w:lang w:eastAsia="ru-RU"/>
              </w:rPr>
              <w:t xml:space="preserve">средства юридических и физических лиц – </w:t>
            </w:r>
          </w:p>
          <w:p w:rsidR="00AB7072" w:rsidRPr="00F20A9A" w:rsidRDefault="005E4010" w:rsidP="00BC25F1">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6 944,63</w:t>
            </w:r>
            <w:r w:rsidR="00AB7072" w:rsidRPr="00F20A9A">
              <w:rPr>
                <w:rFonts w:ascii="Arial" w:hAnsi="Arial" w:cs="Arial"/>
                <w:sz w:val="24"/>
                <w:szCs w:val="24"/>
                <w:lang w:eastAsia="ru-RU"/>
              </w:rPr>
              <w:t xml:space="preserve"> тыс. рублей; </w:t>
            </w:r>
          </w:p>
          <w:p w:rsidR="00AB7072" w:rsidRPr="00F20A9A" w:rsidRDefault="00AB7072" w:rsidP="00BC25F1">
            <w:pPr>
              <w:widowControl w:val="0"/>
              <w:autoSpaceDE w:val="0"/>
              <w:autoSpaceDN w:val="0"/>
              <w:adjustRightInd w:val="0"/>
              <w:rPr>
                <w:rFonts w:ascii="Arial" w:hAnsi="Arial" w:cs="Arial"/>
                <w:sz w:val="24"/>
                <w:szCs w:val="24"/>
                <w:lang w:eastAsia="ru-RU"/>
              </w:rPr>
            </w:pPr>
          </w:p>
          <w:p w:rsidR="00AB7072" w:rsidRPr="00F20A9A" w:rsidRDefault="00AB7072" w:rsidP="00B25AB2">
            <w:pPr>
              <w:widowControl w:val="0"/>
              <w:autoSpaceDE w:val="0"/>
              <w:autoSpaceDN w:val="0"/>
              <w:adjustRightInd w:val="0"/>
              <w:rPr>
                <w:rFonts w:ascii="Arial" w:hAnsi="Arial" w:cs="Arial"/>
                <w:sz w:val="24"/>
                <w:szCs w:val="24"/>
                <w:lang w:eastAsia="ru-RU"/>
              </w:rPr>
            </w:pPr>
            <w:r w:rsidRPr="00F20A9A">
              <w:rPr>
                <w:rFonts w:ascii="Arial" w:hAnsi="Arial" w:cs="Arial"/>
                <w:sz w:val="24"/>
                <w:szCs w:val="24"/>
                <w:lang w:eastAsia="ru-RU"/>
              </w:rPr>
              <w:t xml:space="preserve">Объемы и источники финансирования в разрезе основных мероприятий подпрограммы приведены в </w:t>
            </w:r>
            <w:r w:rsidR="00B25AB2" w:rsidRPr="00F20A9A">
              <w:rPr>
                <w:rFonts w:ascii="Arial" w:hAnsi="Arial" w:cs="Arial"/>
                <w:sz w:val="24"/>
                <w:szCs w:val="24"/>
                <w:lang w:eastAsia="ru-RU"/>
              </w:rPr>
              <w:t>приложении 3</w:t>
            </w:r>
          </w:p>
        </w:tc>
      </w:tr>
      <w:tr w:rsidR="00AB7072" w:rsidRPr="007862CA">
        <w:tc>
          <w:tcPr>
            <w:tcW w:w="3369" w:type="dxa"/>
          </w:tcPr>
          <w:p w:rsidR="00AB7072" w:rsidRPr="007862CA" w:rsidRDefault="00AB7072" w:rsidP="00897835">
            <w:pPr>
              <w:widowControl w:val="0"/>
              <w:autoSpaceDE w:val="0"/>
              <w:autoSpaceDN w:val="0"/>
              <w:adjustRightInd w:val="0"/>
              <w:jc w:val="left"/>
              <w:rPr>
                <w:rFonts w:ascii="Arial" w:hAnsi="Arial" w:cs="Arial"/>
                <w:sz w:val="24"/>
                <w:szCs w:val="24"/>
                <w:highlight w:val="darkGray"/>
                <w:lang w:eastAsia="ru-RU"/>
              </w:rPr>
            </w:pPr>
            <w:r w:rsidRPr="009B0B15">
              <w:rPr>
                <w:rFonts w:ascii="Arial" w:hAnsi="Arial" w:cs="Arial"/>
                <w:sz w:val="24"/>
                <w:szCs w:val="24"/>
                <w:lang w:eastAsia="ru-RU"/>
              </w:rPr>
              <w:t xml:space="preserve">Ожидаемые непосредственные результаты реализации </w:t>
            </w:r>
            <w:r w:rsidRPr="009B0B15">
              <w:rPr>
                <w:rFonts w:ascii="Arial" w:hAnsi="Arial" w:cs="Arial"/>
                <w:sz w:val="24"/>
                <w:szCs w:val="24"/>
                <w:lang w:eastAsia="ru-RU"/>
              </w:rPr>
              <w:lastRenderedPageBreak/>
              <w:t>подпрограммы муниципальной программы</w:t>
            </w:r>
          </w:p>
        </w:tc>
        <w:tc>
          <w:tcPr>
            <w:tcW w:w="6195" w:type="dxa"/>
          </w:tcPr>
          <w:p w:rsidR="00AB7072" w:rsidRPr="007862CA" w:rsidRDefault="00AB7072" w:rsidP="009B0B15">
            <w:pPr>
              <w:widowControl w:val="0"/>
              <w:autoSpaceDE w:val="0"/>
              <w:autoSpaceDN w:val="0"/>
              <w:adjustRightInd w:val="0"/>
              <w:rPr>
                <w:rFonts w:ascii="Arial" w:hAnsi="Arial" w:cs="Arial"/>
                <w:sz w:val="24"/>
                <w:szCs w:val="24"/>
                <w:highlight w:val="darkGray"/>
                <w:lang w:eastAsia="ru-RU"/>
              </w:rPr>
            </w:pPr>
            <w:r w:rsidRPr="00F20A9A">
              <w:rPr>
                <w:rFonts w:ascii="Arial" w:hAnsi="Arial" w:cs="Arial"/>
                <w:sz w:val="24"/>
                <w:szCs w:val="24"/>
                <w:lang w:eastAsia="ru-RU"/>
              </w:rPr>
              <w:lastRenderedPageBreak/>
              <w:t>Созда</w:t>
            </w:r>
            <w:r w:rsidR="00C539CD" w:rsidRPr="00F20A9A">
              <w:rPr>
                <w:rFonts w:ascii="Arial" w:hAnsi="Arial" w:cs="Arial"/>
                <w:sz w:val="24"/>
                <w:szCs w:val="24"/>
                <w:lang w:eastAsia="ru-RU"/>
              </w:rPr>
              <w:t>ние к 2025</w:t>
            </w:r>
            <w:r w:rsidR="0049270C" w:rsidRPr="00F20A9A">
              <w:rPr>
                <w:rFonts w:ascii="Arial" w:hAnsi="Arial" w:cs="Arial"/>
                <w:sz w:val="24"/>
                <w:szCs w:val="24"/>
                <w:lang w:eastAsia="ru-RU"/>
              </w:rPr>
              <w:t xml:space="preserve"> году дополнительно 18</w:t>
            </w:r>
            <w:r w:rsidRPr="00F20A9A">
              <w:rPr>
                <w:rFonts w:ascii="Arial" w:hAnsi="Arial" w:cs="Arial"/>
                <w:sz w:val="24"/>
                <w:szCs w:val="24"/>
                <w:lang w:eastAsia="ru-RU"/>
              </w:rPr>
              <w:t xml:space="preserve"> крестьянских (фермерских) хозяйств, кото</w:t>
            </w:r>
            <w:r w:rsidR="0049270C" w:rsidRPr="00F20A9A">
              <w:rPr>
                <w:rFonts w:ascii="Arial" w:hAnsi="Arial" w:cs="Arial"/>
                <w:sz w:val="24"/>
                <w:szCs w:val="24"/>
                <w:lang w:eastAsia="ru-RU"/>
              </w:rPr>
              <w:t>рые обеспечат рабочими местами 36</w:t>
            </w:r>
            <w:r w:rsidRPr="00F20A9A">
              <w:rPr>
                <w:rFonts w:ascii="Arial" w:hAnsi="Arial" w:cs="Arial"/>
                <w:sz w:val="24"/>
                <w:szCs w:val="24"/>
                <w:lang w:eastAsia="ru-RU"/>
              </w:rPr>
              <w:t xml:space="preserve"> среднегодовых </w:t>
            </w:r>
            <w:r w:rsidRPr="00F20A9A">
              <w:rPr>
                <w:rFonts w:ascii="Arial" w:hAnsi="Arial" w:cs="Arial"/>
                <w:sz w:val="24"/>
                <w:szCs w:val="24"/>
                <w:lang w:eastAsia="ru-RU"/>
              </w:rPr>
              <w:lastRenderedPageBreak/>
              <w:t xml:space="preserve">работников; </w:t>
            </w:r>
          </w:p>
        </w:tc>
      </w:tr>
    </w:tbl>
    <w:p w:rsidR="00AB7072"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7E74EF" w:rsidRPr="007862CA" w:rsidRDefault="007E74EF" w:rsidP="00897835">
      <w:pPr>
        <w:widowControl w:val="0"/>
        <w:autoSpaceDE w:val="0"/>
        <w:autoSpaceDN w:val="0"/>
        <w:adjustRightInd w:val="0"/>
        <w:ind w:firstLine="720"/>
        <w:rPr>
          <w:rFonts w:ascii="Arial" w:hAnsi="Arial" w:cs="Arial"/>
          <w:sz w:val="24"/>
          <w:szCs w:val="24"/>
          <w:highlight w:val="darkGray"/>
          <w:lang w:eastAsia="ru-RU"/>
        </w:rPr>
      </w:pPr>
    </w:p>
    <w:p w:rsidR="00AB7072" w:rsidRPr="007E74EF" w:rsidRDefault="00AB7072" w:rsidP="00897835">
      <w:pPr>
        <w:widowControl w:val="0"/>
        <w:autoSpaceDE w:val="0"/>
        <w:autoSpaceDN w:val="0"/>
        <w:adjustRightInd w:val="0"/>
        <w:ind w:left="1080"/>
        <w:jc w:val="center"/>
        <w:outlineLvl w:val="1"/>
        <w:rPr>
          <w:rFonts w:ascii="Arial" w:hAnsi="Arial" w:cs="Arial"/>
          <w:sz w:val="24"/>
          <w:szCs w:val="24"/>
          <w:lang w:eastAsia="ru-RU"/>
        </w:rPr>
      </w:pPr>
      <w:r w:rsidRPr="007E74EF">
        <w:rPr>
          <w:rFonts w:ascii="Arial" w:hAnsi="Arial" w:cs="Arial"/>
          <w:sz w:val="24"/>
          <w:szCs w:val="24"/>
          <w:lang w:eastAsia="ru-RU"/>
        </w:rPr>
        <w:t>Раздел 1. Характеристика сферы реализации подпрограммы</w:t>
      </w:r>
    </w:p>
    <w:p w:rsidR="00AB7072" w:rsidRPr="007E74EF" w:rsidRDefault="00AB7072" w:rsidP="00897835">
      <w:pPr>
        <w:widowControl w:val="0"/>
        <w:autoSpaceDE w:val="0"/>
        <w:autoSpaceDN w:val="0"/>
        <w:adjustRightInd w:val="0"/>
        <w:ind w:firstLine="720"/>
        <w:rPr>
          <w:rFonts w:ascii="Arial" w:hAnsi="Arial" w:cs="Arial"/>
          <w:sz w:val="24"/>
          <w:szCs w:val="24"/>
          <w:lang w:eastAsia="ru-RU"/>
        </w:rPr>
      </w:pPr>
    </w:p>
    <w:p w:rsidR="00AB7072" w:rsidRPr="007E74EF" w:rsidRDefault="00AB7072" w:rsidP="00897835">
      <w:pPr>
        <w:widowControl w:val="0"/>
        <w:autoSpaceDE w:val="0"/>
        <w:autoSpaceDN w:val="0"/>
        <w:adjustRightInd w:val="0"/>
        <w:ind w:firstLine="720"/>
        <w:rPr>
          <w:rFonts w:ascii="Arial" w:hAnsi="Arial" w:cs="Arial"/>
          <w:sz w:val="24"/>
          <w:szCs w:val="24"/>
          <w:lang w:eastAsia="ru-RU"/>
        </w:rPr>
      </w:pPr>
      <w:r w:rsidRPr="007E74EF">
        <w:rPr>
          <w:rFonts w:ascii="Arial" w:hAnsi="Arial" w:cs="Arial"/>
          <w:sz w:val="24"/>
          <w:szCs w:val="24"/>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малые сельскохозяйственные организации (с численностью работающих до 100 человек).</w:t>
      </w:r>
    </w:p>
    <w:p w:rsidR="00AB7072" w:rsidRPr="007E74EF" w:rsidRDefault="00AB7072" w:rsidP="00897835">
      <w:pPr>
        <w:widowControl w:val="0"/>
        <w:autoSpaceDE w:val="0"/>
        <w:autoSpaceDN w:val="0"/>
        <w:adjustRightInd w:val="0"/>
        <w:ind w:firstLine="720"/>
        <w:rPr>
          <w:rFonts w:ascii="Arial" w:hAnsi="Arial" w:cs="Arial"/>
          <w:sz w:val="24"/>
          <w:szCs w:val="24"/>
          <w:lang w:eastAsia="ru-RU"/>
        </w:rPr>
      </w:pPr>
      <w:r w:rsidRPr="007E74EF">
        <w:rPr>
          <w:rFonts w:ascii="Arial" w:hAnsi="Arial" w:cs="Arial"/>
          <w:sz w:val="24"/>
          <w:szCs w:val="24"/>
          <w:lang w:eastAsia="ru-RU"/>
        </w:rPr>
        <w:t>В настоящее время малый сектор сельской экономики Верхнемамонского района насчитывает более 50 крестьянских (фермерских) хозяйств, хозяйств индивидуальных предпринимателей, а также свыше 8 тысяч личных подсобных хозяйств населения.</w:t>
      </w:r>
    </w:p>
    <w:p w:rsidR="00AB7072" w:rsidRPr="007E74EF" w:rsidRDefault="00AB7072" w:rsidP="00897835">
      <w:pPr>
        <w:widowControl w:val="0"/>
        <w:autoSpaceDE w:val="0"/>
        <w:autoSpaceDN w:val="0"/>
        <w:adjustRightInd w:val="0"/>
        <w:ind w:firstLine="720"/>
        <w:rPr>
          <w:rFonts w:ascii="Arial" w:hAnsi="Arial" w:cs="Arial"/>
          <w:sz w:val="24"/>
          <w:szCs w:val="24"/>
          <w:lang w:eastAsia="ru-RU"/>
        </w:rPr>
      </w:pPr>
      <w:r w:rsidRPr="007E74EF">
        <w:rPr>
          <w:rFonts w:ascii="Arial" w:hAnsi="Arial" w:cs="Arial"/>
          <w:sz w:val="24"/>
          <w:szCs w:val="24"/>
          <w:lang w:eastAsia="ru-RU"/>
        </w:rPr>
        <w:t>Малые формы хозяйствования на селе, в том числе личные подсобные хозяйства населения, в совокупности производят в стоимостном выражении более половины общего объема валовой продукции сельского хозяйства региона.</w:t>
      </w:r>
    </w:p>
    <w:p w:rsidR="00AB7072" w:rsidRPr="007E74EF" w:rsidRDefault="00AB7072" w:rsidP="00897835">
      <w:pPr>
        <w:widowControl w:val="0"/>
        <w:autoSpaceDE w:val="0"/>
        <w:autoSpaceDN w:val="0"/>
        <w:adjustRightInd w:val="0"/>
        <w:ind w:firstLine="720"/>
        <w:rPr>
          <w:rFonts w:ascii="Arial" w:hAnsi="Arial" w:cs="Arial"/>
          <w:sz w:val="24"/>
          <w:szCs w:val="24"/>
          <w:lang w:eastAsia="ru-RU"/>
        </w:rPr>
      </w:pPr>
      <w:r w:rsidRPr="007E74EF">
        <w:rPr>
          <w:rFonts w:ascii="Arial" w:hAnsi="Arial" w:cs="Arial"/>
          <w:sz w:val="24"/>
          <w:szCs w:val="24"/>
          <w:lang w:eastAsia="ru-RU"/>
        </w:rPr>
        <w:t>Фермерские и личные подсобные хозяйства обрабатывают более 20 тыс. гектаров пашни, что составляет почти 30% от ее общей площади в районе.</w:t>
      </w:r>
    </w:p>
    <w:p w:rsidR="00AB7072" w:rsidRPr="007E74EF" w:rsidRDefault="00AB7072" w:rsidP="00897835">
      <w:pPr>
        <w:widowControl w:val="0"/>
        <w:autoSpaceDE w:val="0"/>
        <w:autoSpaceDN w:val="0"/>
        <w:adjustRightInd w:val="0"/>
        <w:ind w:firstLine="720"/>
        <w:rPr>
          <w:rFonts w:ascii="Arial" w:hAnsi="Arial" w:cs="Arial"/>
          <w:sz w:val="24"/>
          <w:szCs w:val="24"/>
          <w:lang w:eastAsia="ru-RU"/>
        </w:rPr>
      </w:pPr>
      <w:r w:rsidRPr="007E74EF">
        <w:rPr>
          <w:rFonts w:ascii="Arial" w:hAnsi="Arial" w:cs="Arial"/>
          <w:sz w:val="24"/>
          <w:szCs w:val="24"/>
          <w:lang w:eastAsia="ru-RU"/>
        </w:rPr>
        <w:t>Малые формы хозяйствования обеспечивают работой основную часть занятого в сельском хозяйстве населения.</w:t>
      </w:r>
    </w:p>
    <w:p w:rsidR="00AB7072" w:rsidRPr="007E74EF" w:rsidRDefault="00AB7072" w:rsidP="00897835">
      <w:pPr>
        <w:widowControl w:val="0"/>
        <w:autoSpaceDE w:val="0"/>
        <w:autoSpaceDN w:val="0"/>
        <w:adjustRightInd w:val="0"/>
        <w:ind w:firstLine="720"/>
        <w:rPr>
          <w:rFonts w:ascii="Arial" w:hAnsi="Arial" w:cs="Arial"/>
          <w:sz w:val="24"/>
          <w:szCs w:val="24"/>
          <w:lang w:eastAsia="ru-RU"/>
        </w:rPr>
      </w:pPr>
      <w:r w:rsidRPr="007E74EF">
        <w:rPr>
          <w:rFonts w:ascii="Arial" w:hAnsi="Arial" w:cs="Arial"/>
          <w:sz w:val="24"/>
          <w:szCs w:val="24"/>
          <w:lang w:eastAsia="ru-RU"/>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AB7072" w:rsidRPr="00D47E93" w:rsidRDefault="00AB7072" w:rsidP="00897835">
      <w:pPr>
        <w:widowControl w:val="0"/>
        <w:autoSpaceDE w:val="0"/>
        <w:autoSpaceDN w:val="0"/>
        <w:adjustRightInd w:val="0"/>
        <w:ind w:firstLine="720"/>
        <w:rPr>
          <w:rFonts w:ascii="Arial" w:hAnsi="Arial" w:cs="Arial"/>
          <w:sz w:val="24"/>
          <w:szCs w:val="24"/>
          <w:lang w:eastAsia="ru-RU"/>
        </w:rPr>
      </w:pPr>
    </w:p>
    <w:p w:rsidR="00AB7072" w:rsidRPr="00D47E93" w:rsidRDefault="00AB7072" w:rsidP="00D47E93">
      <w:pPr>
        <w:ind w:right="23" w:firstLine="709"/>
        <w:jc w:val="center"/>
        <w:rPr>
          <w:rFonts w:ascii="Arial" w:hAnsi="Arial" w:cs="Arial"/>
          <w:sz w:val="24"/>
          <w:szCs w:val="24"/>
          <w:lang w:eastAsia="ru-RU"/>
        </w:rPr>
      </w:pPr>
      <w:r w:rsidRPr="00D47E93">
        <w:rPr>
          <w:rFonts w:ascii="Arial" w:hAnsi="Arial" w:cs="Arial"/>
          <w:sz w:val="24"/>
          <w:szCs w:val="24"/>
          <w:lang w:eastAsia="ru-RU"/>
        </w:rPr>
        <w:t xml:space="preserve">Раздел 2. </w:t>
      </w:r>
      <w:r w:rsidR="00D47E93" w:rsidRPr="00D47E93">
        <w:rPr>
          <w:rFonts w:ascii="Arial" w:hAnsi="Arial" w:cs="Arial"/>
          <w:sz w:val="24"/>
          <w:szCs w:val="24"/>
          <w:lang w:eastAsia="ru-RU"/>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B7072" w:rsidRPr="00D47E93" w:rsidRDefault="00AB7072" w:rsidP="00897835">
      <w:pPr>
        <w:widowControl w:val="0"/>
        <w:autoSpaceDE w:val="0"/>
        <w:autoSpaceDN w:val="0"/>
        <w:adjustRightInd w:val="0"/>
        <w:jc w:val="center"/>
        <w:outlineLvl w:val="0"/>
        <w:rPr>
          <w:rFonts w:ascii="Arial" w:hAnsi="Arial" w:cs="Arial"/>
          <w:sz w:val="24"/>
          <w:szCs w:val="24"/>
          <w:lang w:eastAsia="ru-RU"/>
        </w:rPr>
      </w:pPr>
    </w:p>
    <w:p w:rsidR="00AB7072" w:rsidRPr="00D47E93" w:rsidRDefault="00AB7072" w:rsidP="00897835">
      <w:pPr>
        <w:widowControl w:val="0"/>
        <w:autoSpaceDE w:val="0"/>
        <w:autoSpaceDN w:val="0"/>
        <w:adjustRightInd w:val="0"/>
        <w:jc w:val="center"/>
        <w:outlineLvl w:val="0"/>
        <w:rPr>
          <w:rFonts w:ascii="Arial" w:hAnsi="Arial" w:cs="Arial"/>
          <w:sz w:val="24"/>
          <w:szCs w:val="24"/>
          <w:lang w:eastAsia="ru-RU"/>
        </w:rPr>
      </w:pPr>
      <w:r w:rsidRPr="00D47E93">
        <w:rPr>
          <w:rFonts w:ascii="Arial" w:hAnsi="Arial" w:cs="Arial"/>
          <w:sz w:val="24"/>
          <w:szCs w:val="24"/>
          <w:lang w:eastAsia="ru-RU"/>
        </w:rPr>
        <w:t>2.1. Приоритеты муниципальной политики в сфере реализации подпрограммы</w:t>
      </w:r>
    </w:p>
    <w:p w:rsidR="00AB7072" w:rsidRPr="00D47E93" w:rsidRDefault="00AB7072" w:rsidP="00897835">
      <w:pPr>
        <w:widowControl w:val="0"/>
        <w:autoSpaceDE w:val="0"/>
        <w:autoSpaceDN w:val="0"/>
        <w:adjustRightInd w:val="0"/>
        <w:ind w:firstLine="720"/>
        <w:rPr>
          <w:rFonts w:ascii="Arial" w:hAnsi="Arial" w:cs="Arial"/>
          <w:sz w:val="24"/>
          <w:szCs w:val="24"/>
          <w:lang w:eastAsia="ru-RU"/>
        </w:rPr>
      </w:pPr>
    </w:p>
    <w:p w:rsidR="00AB7072" w:rsidRPr="00D47E93" w:rsidRDefault="00AB7072" w:rsidP="00897835">
      <w:pPr>
        <w:widowControl w:val="0"/>
        <w:autoSpaceDE w:val="0"/>
        <w:autoSpaceDN w:val="0"/>
        <w:adjustRightInd w:val="0"/>
        <w:ind w:firstLine="720"/>
        <w:rPr>
          <w:rFonts w:ascii="Arial" w:hAnsi="Arial" w:cs="Arial"/>
          <w:sz w:val="24"/>
          <w:szCs w:val="24"/>
          <w:lang w:eastAsia="ru-RU"/>
        </w:rPr>
      </w:pPr>
      <w:r w:rsidRPr="00D47E93">
        <w:rPr>
          <w:rFonts w:ascii="Arial" w:hAnsi="Arial" w:cs="Arial"/>
          <w:sz w:val="24"/>
          <w:szCs w:val="24"/>
          <w:lang w:eastAsia="ru-RU"/>
        </w:rPr>
        <w:t xml:space="preserve">Подпрограмма разработана в соответствии с Концепцией устойчивого развития сельских территорий Российской Федерации до </w:t>
      </w:r>
      <w:r w:rsidR="00D47E93" w:rsidRPr="00D47E93">
        <w:rPr>
          <w:rFonts w:ascii="Arial" w:hAnsi="Arial" w:cs="Arial"/>
          <w:sz w:val="24"/>
          <w:szCs w:val="24"/>
          <w:lang w:eastAsia="ru-RU"/>
        </w:rPr>
        <w:t>203</w:t>
      </w:r>
      <w:r w:rsidR="0049270C" w:rsidRPr="00D47E93">
        <w:rPr>
          <w:rFonts w:ascii="Arial" w:hAnsi="Arial" w:cs="Arial"/>
          <w:sz w:val="24"/>
          <w:szCs w:val="24"/>
          <w:lang w:eastAsia="ru-RU"/>
        </w:rPr>
        <w:t>5</w:t>
      </w:r>
      <w:r w:rsidRPr="00D47E93">
        <w:rPr>
          <w:rFonts w:ascii="Arial" w:hAnsi="Arial" w:cs="Arial"/>
          <w:sz w:val="24"/>
          <w:szCs w:val="24"/>
          <w:lang w:eastAsia="ru-RU"/>
        </w:rPr>
        <w:t xml:space="preserve">  года, ведомственными целевыми программами по поддержке начинающих фермеров и развитию семейных животноводческих хозяйств.</w:t>
      </w:r>
    </w:p>
    <w:p w:rsidR="00BB1293" w:rsidRPr="00CF57F1" w:rsidRDefault="00BB1293" w:rsidP="00897835">
      <w:pPr>
        <w:widowControl w:val="0"/>
        <w:autoSpaceDE w:val="0"/>
        <w:autoSpaceDN w:val="0"/>
        <w:adjustRightInd w:val="0"/>
        <w:ind w:firstLine="720"/>
        <w:rPr>
          <w:rFonts w:ascii="Arial" w:hAnsi="Arial" w:cs="Arial"/>
          <w:sz w:val="24"/>
          <w:szCs w:val="24"/>
          <w:lang w:eastAsia="ru-RU"/>
        </w:rPr>
      </w:pPr>
    </w:p>
    <w:p w:rsidR="00AB7072" w:rsidRPr="00CF57F1" w:rsidRDefault="00AB7072" w:rsidP="00897835">
      <w:pPr>
        <w:widowControl w:val="0"/>
        <w:autoSpaceDE w:val="0"/>
        <w:autoSpaceDN w:val="0"/>
        <w:adjustRightInd w:val="0"/>
        <w:jc w:val="center"/>
        <w:outlineLvl w:val="0"/>
        <w:rPr>
          <w:rFonts w:ascii="Arial" w:hAnsi="Arial" w:cs="Arial"/>
          <w:sz w:val="24"/>
          <w:szCs w:val="24"/>
          <w:lang w:eastAsia="ru-RU"/>
        </w:rPr>
      </w:pPr>
      <w:r w:rsidRPr="00CF57F1">
        <w:rPr>
          <w:rFonts w:ascii="Arial" w:hAnsi="Arial" w:cs="Arial"/>
          <w:sz w:val="24"/>
          <w:szCs w:val="24"/>
          <w:lang w:eastAsia="ru-RU"/>
        </w:rPr>
        <w:t>2. 2. Цели, задачи, показатели (индикаторы) и основные ожидаемые конечные результаты подпрограммы, сроки ее реализации</w:t>
      </w:r>
    </w:p>
    <w:p w:rsidR="00AB7072" w:rsidRPr="00011A0B" w:rsidRDefault="00AB7072" w:rsidP="00897835">
      <w:pPr>
        <w:widowControl w:val="0"/>
        <w:autoSpaceDE w:val="0"/>
        <w:autoSpaceDN w:val="0"/>
        <w:adjustRightInd w:val="0"/>
        <w:ind w:firstLine="720"/>
        <w:rPr>
          <w:rFonts w:ascii="Arial" w:hAnsi="Arial" w:cs="Arial"/>
          <w:sz w:val="24"/>
          <w:szCs w:val="24"/>
          <w:lang w:eastAsia="ru-RU"/>
        </w:rPr>
      </w:pPr>
    </w:p>
    <w:p w:rsidR="00AB7072" w:rsidRPr="008B73FC" w:rsidRDefault="00AB7072" w:rsidP="00897835">
      <w:pPr>
        <w:widowControl w:val="0"/>
        <w:autoSpaceDE w:val="0"/>
        <w:autoSpaceDN w:val="0"/>
        <w:adjustRightInd w:val="0"/>
        <w:ind w:firstLine="720"/>
        <w:rPr>
          <w:rFonts w:ascii="Arial" w:hAnsi="Arial" w:cs="Arial"/>
          <w:sz w:val="24"/>
          <w:szCs w:val="24"/>
          <w:lang w:eastAsia="ru-RU"/>
        </w:rPr>
      </w:pPr>
      <w:r w:rsidRPr="008B73FC">
        <w:rPr>
          <w:rFonts w:ascii="Arial" w:hAnsi="Arial" w:cs="Arial"/>
          <w:sz w:val="24"/>
          <w:szCs w:val="24"/>
          <w:lang w:eastAsia="ru-RU"/>
        </w:rPr>
        <w:t>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AB7072" w:rsidRPr="008B73FC" w:rsidRDefault="00AB7072" w:rsidP="00897835">
      <w:pPr>
        <w:widowControl w:val="0"/>
        <w:autoSpaceDE w:val="0"/>
        <w:autoSpaceDN w:val="0"/>
        <w:adjustRightInd w:val="0"/>
        <w:ind w:firstLine="720"/>
        <w:rPr>
          <w:rFonts w:ascii="Arial" w:hAnsi="Arial" w:cs="Arial"/>
          <w:sz w:val="24"/>
          <w:szCs w:val="24"/>
          <w:lang w:eastAsia="ru-RU"/>
        </w:rPr>
      </w:pPr>
      <w:r w:rsidRPr="008B73FC">
        <w:rPr>
          <w:rFonts w:ascii="Arial" w:hAnsi="Arial" w:cs="Arial"/>
          <w:sz w:val="24"/>
          <w:szCs w:val="24"/>
          <w:lang w:eastAsia="ru-RU"/>
        </w:rPr>
        <w:t>Для достижения указанных целей необходимо решить следующие задачи:</w:t>
      </w:r>
    </w:p>
    <w:p w:rsidR="00AB7072" w:rsidRPr="008B73FC" w:rsidRDefault="00AB7072" w:rsidP="00897835">
      <w:pPr>
        <w:widowControl w:val="0"/>
        <w:autoSpaceDE w:val="0"/>
        <w:autoSpaceDN w:val="0"/>
        <w:adjustRightInd w:val="0"/>
        <w:ind w:firstLine="720"/>
        <w:rPr>
          <w:rFonts w:ascii="Arial" w:hAnsi="Arial" w:cs="Arial"/>
          <w:sz w:val="24"/>
          <w:szCs w:val="24"/>
          <w:lang w:eastAsia="ru-RU"/>
        </w:rPr>
      </w:pPr>
      <w:r w:rsidRPr="008B73FC">
        <w:rPr>
          <w:rFonts w:ascii="Arial" w:hAnsi="Arial" w:cs="Arial"/>
          <w:sz w:val="24"/>
          <w:szCs w:val="24"/>
          <w:lang w:eastAsia="ru-RU"/>
        </w:rPr>
        <w:t>создание условий для увеличения количества субъектов малых форм хозяйствования в сельской местности;</w:t>
      </w:r>
    </w:p>
    <w:p w:rsidR="00E56BEA" w:rsidRPr="008B73FC" w:rsidRDefault="00E56BEA" w:rsidP="00E56BEA">
      <w:pPr>
        <w:widowControl w:val="0"/>
        <w:autoSpaceDE w:val="0"/>
        <w:autoSpaceDN w:val="0"/>
        <w:adjustRightInd w:val="0"/>
        <w:ind w:firstLine="720"/>
        <w:rPr>
          <w:rFonts w:ascii="Arial" w:hAnsi="Arial" w:cs="Arial"/>
          <w:sz w:val="24"/>
          <w:szCs w:val="24"/>
          <w:lang w:eastAsia="ru-RU"/>
        </w:rPr>
      </w:pPr>
      <w:r w:rsidRPr="008B73FC">
        <w:rPr>
          <w:rFonts w:ascii="Arial" w:hAnsi="Arial" w:cs="Arial"/>
          <w:sz w:val="24"/>
          <w:szCs w:val="24"/>
          <w:lang w:eastAsia="ru-RU"/>
        </w:rPr>
        <w:t>повышение уровня доходов сельского населения, снижение напряженности на рынке труда.</w:t>
      </w:r>
    </w:p>
    <w:p w:rsidR="00AB7072" w:rsidRPr="008B73FC" w:rsidRDefault="00AB7072" w:rsidP="00897835">
      <w:pPr>
        <w:widowControl w:val="0"/>
        <w:autoSpaceDE w:val="0"/>
        <w:autoSpaceDN w:val="0"/>
        <w:adjustRightInd w:val="0"/>
        <w:ind w:firstLine="720"/>
        <w:rPr>
          <w:rFonts w:ascii="Arial" w:hAnsi="Arial" w:cs="Arial"/>
          <w:sz w:val="24"/>
          <w:szCs w:val="24"/>
          <w:lang w:eastAsia="ru-RU"/>
        </w:rPr>
      </w:pPr>
      <w:r w:rsidRPr="008B73FC">
        <w:rPr>
          <w:rFonts w:ascii="Arial" w:hAnsi="Arial" w:cs="Arial"/>
          <w:sz w:val="24"/>
          <w:szCs w:val="24"/>
          <w:lang w:eastAsia="ru-RU"/>
        </w:rPr>
        <w:t>Основными показателями реализации подпрограммы будут являться:</w:t>
      </w:r>
    </w:p>
    <w:p w:rsidR="00AB7072" w:rsidRPr="008B73FC" w:rsidRDefault="00AB7072" w:rsidP="00897835">
      <w:pPr>
        <w:widowControl w:val="0"/>
        <w:autoSpaceDE w:val="0"/>
        <w:autoSpaceDN w:val="0"/>
        <w:adjustRightInd w:val="0"/>
        <w:ind w:firstLine="709"/>
        <w:rPr>
          <w:rFonts w:ascii="Arial" w:hAnsi="Arial" w:cs="Arial"/>
          <w:sz w:val="24"/>
          <w:szCs w:val="24"/>
          <w:lang w:eastAsia="ru-RU"/>
        </w:rPr>
      </w:pPr>
      <w:r w:rsidRPr="008B73FC">
        <w:rPr>
          <w:rFonts w:ascii="Arial" w:hAnsi="Arial" w:cs="Arial"/>
          <w:sz w:val="24"/>
          <w:szCs w:val="24"/>
          <w:lang w:eastAsia="ru-RU"/>
        </w:rPr>
        <w:t xml:space="preserve">Количество крестьянских (фермерских) хозяйств начинающих фермеров, осуществивших проекты создания и развития своих хозяйств. Фактическое значение показателя соответствует количеству крестьянских(фермерских) хозяйств, получившим гранты на создание и развитие своих хозяйств; </w:t>
      </w:r>
    </w:p>
    <w:p w:rsidR="00AB7072" w:rsidRPr="00E03DBC" w:rsidRDefault="00AB7072" w:rsidP="00897835">
      <w:pPr>
        <w:widowControl w:val="0"/>
        <w:autoSpaceDE w:val="0"/>
        <w:autoSpaceDN w:val="0"/>
        <w:adjustRightInd w:val="0"/>
        <w:ind w:firstLine="720"/>
        <w:rPr>
          <w:rFonts w:ascii="Arial" w:hAnsi="Arial" w:cs="Arial"/>
          <w:sz w:val="24"/>
          <w:szCs w:val="24"/>
          <w:lang w:eastAsia="ru-RU"/>
        </w:rPr>
      </w:pPr>
      <w:r w:rsidRPr="008B73FC">
        <w:rPr>
          <w:rFonts w:ascii="Arial" w:hAnsi="Arial" w:cs="Arial"/>
          <w:sz w:val="24"/>
          <w:szCs w:val="24"/>
          <w:lang w:eastAsia="ru-RU"/>
        </w:rPr>
        <w:t xml:space="preserve">Количество построенных или реконструированных семейных животноводческих ферм. Фактическое значение показателя соответствует количеству крестьянских (фермерских) хозяйств, получившим гранты на создание и развитие семейных </w:t>
      </w:r>
      <w:r w:rsidRPr="008B73FC">
        <w:rPr>
          <w:rFonts w:ascii="Arial" w:hAnsi="Arial" w:cs="Arial"/>
          <w:sz w:val="24"/>
          <w:szCs w:val="24"/>
          <w:lang w:eastAsia="ru-RU"/>
        </w:rPr>
        <w:lastRenderedPageBreak/>
        <w:t>животноводческих ферм;</w:t>
      </w:r>
    </w:p>
    <w:p w:rsidR="00D42B3F" w:rsidRPr="007862CA" w:rsidRDefault="00D42B3F" w:rsidP="00897835">
      <w:pPr>
        <w:ind w:left="1440" w:hanging="1440"/>
        <w:jc w:val="left"/>
        <w:rPr>
          <w:rFonts w:ascii="Arial" w:hAnsi="Arial" w:cs="Arial"/>
          <w:sz w:val="24"/>
          <w:szCs w:val="24"/>
          <w:highlight w:val="darkGray"/>
          <w:lang w:eastAsia="ru-RU"/>
        </w:rPr>
      </w:pPr>
    </w:p>
    <w:p w:rsidR="00AB7072" w:rsidRPr="00807BEB" w:rsidRDefault="00AB7072" w:rsidP="00E03DBC">
      <w:pPr>
        <w:ind w:left="1440" w:hanging="1440"/>
        <w:jc w:val="center"/>
        <w:rPr>
          <w:rFonts w:ascii="Arial" w:hAnsi="Arial" w:cs="Arial"/>
          <w:sz w:val="24"/>
          <w:szCs w:val="24"/>
        </w:rPr>
      </w:pPr>
      <w:r w:rsidRPr="00807BEB">
        <w:rPr>
          <w:rFonts w:ascii="Arial" w:hAnsi="Arial" w:cs="Arial"/>
          <w:sz w:val="24"/>
          <w:szCs w:val="24"/>
        </w:rPr>
        <w:t xml:space="preserve">2.3. </w:t>
      </w:r>
      <w:r w:rsidR="00E03DBC" w:rsidRPr="00807BEB">
        <w:rPr>
          <w:rFonts w:ascii="Arial" w:hAnsi="Arial" w:cs="Arial"/>
          <w:sz w:val="24"/>
          <w:szCs w:val="24"/>
        </w:rPr>
        <w:t>Конечные результаты реализации подпрограммы.</w:t>
      </w:r>
    </w:p>
    <w:p w:rsidR="00D42B3F" w:rsidRPr="00807BEB" w:rsidRDefault="00D42B3F" w:rsidP="00897835">
      <w:pPr>
        <w:ind w:left="1440" w:hanging="1440"/>
        <w:jc w:val="left"/>
        <w:rPr>
          <w:rFonts w:ascii="Arial" w:hAnsi="Arial" w:cs="Arial"/>
          <w:sz w:val="24"/>
          <w:szCs w:val="24"/>
        </w:rPr>
      </w:pPr>
    </w:p>
    <w:p w:rsidR="00AB7072" w:rsidRPr="00807BEB" w:rsidRDefault="00AB7072" w:rsidP="00897835">
      <w:pPr>
        <w:widowControl w:val="0"/>
        <w:autoSpaceDE w:val="0"/>
        <w:autoSpaceDN w:val="0"/>
        <w:adjustRightInd w:val="0"/>
        <w:ind w:firstLine="720"/>
        <w:rPr>
          <w:rFonts w:ascii="Arial" w:hAnsi="Arial" w:cs="Arial"/>
          <w:sz w:val="24"/>
          <w:szCs w:val="24"/>
          <w:lang w:eastAsia="ru-RU"/>
        </w:rPr>
      </w:pPr>
      <w:r w:rsidRPr="00807BEB">
        <w:rPr>
          <w:rFonts w:ascii="Arial" w:hAnsi="Arial" w:cs="Arial"/>
          <w:sz w:val="24"/>
          <w:szCs w:val="24"/>
          <w:lang w:eastAsia="ru-RU"/>
        </w:rPr>
        <w:t xml:space="preserve">В результате реализации мероприятий подпрограммы за </w:t>
      </w:r>
      <w:r w:rsidR="0099448B" w:rsidRPr="00807BEB">
        <w:rPr>
          <w:rFonts w:ascii="Arial" w:hAnsi="Arial" w:cs="Arial"/>
          <w:sz w:val="24"/>
          <w:szCs w:val="24"/>
          <w:lang w:eastAsia="ru-RU"/>
        </w:rPr>
        <w:t>2020-2025</w:t>
      </w:r>
      <w:r w:rsidRPr="00807BEB">
        <w:rPr>
          <w:rFonts w:ascii="Arial" w:hAnsi="Arial" w:cs="Arial"/>
          <w:sz w:val="24"/>
          <w:szCs w:val="24"/>
          <w:lang w:eastAsia="ru-RU"/>
        </w:rPr>
        <w:t xml:space="preserve"> годы:</w:t>
      </w:r>
    </w:p>
    <w:p w:rsidR="00AB7072" w:rsidRPr="00807BEB" w:rsidRDefault="00D42B3F" w:rsidP="00897835">
      <w:pPr>
        <w:widowControl w:val="0"/>
        <w:autoSpaceDE w:val="0"/>
        <w:autoSpaceDN w:val="0"/>
        <w:adjustRightInd w:val="0"/>
        <w:ind w:firstLine="720"/>
        <w:rPr>
          <w:rFonts w:ascii="Arial" w:hAnsi="Arial" w:cs="Arial"/>
          <w:sz w:val="24"/>
          <w:szCs w:val="24"/>
          <w:lang w:eastAsia="ru-RU"/>
        </w:rPr>
      </w:pPr>
      <w:r w:rsidRPr="00807BEB">
        <w:rPr>
          <w:rFonts w:ascii="Arial" w:hAnsi="Arial" w:cs="Arial"/>
          <w:sz w:val="24"/>
          <w:szCs w:val="24"/>
          <w:lang w:eastAsia="ru-RU"/>
        </w:rPr>
        <w:t xml:space="preserve">12 </w:t>
      </w:r>
      <w:r w:rsidR="00AB7072" w:rsidRPr="00807BEB">
        <w:rPr>
          <w:rFonts w:ascii="Arial" w:hAnsi="Arial" w:cs="Arial"/>
          <w:sz w:val="24"/>
          <w:szCs w:val="24"/>
          <w:lang w:eastAsia="ru-RU"/>
        </w:rPr>
        <w:t>крестьянских (фермерских) хозяйства начинающих фермеров Верхнемамонского района Воронежской области смогут осуществить проекты создания и развития своих хозяйств с помощью государственной поддержки;</w:t>
      </w:r>
    </w:p>
    <w:p w:rsidR="00AB7072" w:rsidRPr="00807BEB" w:rsidRDefault="00AB7072" w:rsidP="00897835">
      <w:pPr>
        <w:widowControl w:val="0"/>
        <w:autoSpaceDE w:val="0"/>
        <w:autoSpaceDN w:val="0"/>
        <w:adjustRightInd w:val="0"/>
        <w:ind w:firstLine="720"/>
        <w:rPr>
          <w:rFonts w:ascii="Arial" w:hAnsi="Arial" w:cs="Arial"/>
          <w:sz w:val="24"/>
          <w:szCs w:val="24"/>
          <w:lang w:eastAsia="ru-RU"/>
        </w:rPr>
      </w:pPr>
      <w:r w:rsidRPr="00807BEB">
        <w:rPr>
          <w:rFonts w:ascii="Arial" w:hAnsi="Arial" w:cs="Arial"/>
          <w:sz w:val="24"/>
          <w:szCs w:val="24"/>
          <w:lang w:eastAsia="ru-RU"/>
        </w:rPr>
        <w:t>на базе крестьянских (фермерских) хозяйств будут построены или реконструированы</w:t>
      </w:r>
      <w:r w:rsidR="00BB1293" w:rsidRPr="00807BEB">
        <w:rPr>
          <w:rFonts w:ascii="Arial" w:hAnsi="Arial" w:cs="Arial"/>
          <w:sz w:val="24"/>
          <w:szCs w:val="24"/>
          <w:lang w:eastAsia="ru-RU"/>
        </w:rPr>
        <w:t xml:space="preserve"> 6 семейных животноводческих ферм</w:t>
      </w:r>
      <w:r w:rsidR="00D6484D">
        <w:rPr>
          <w:rFonts w:ascii="Arial" w:hAnsi="Arial" w:cs="Arial"/>
          <w:sz w:val="24"/>
          <w:szCs w:val="24"/>
          <w:lang w:eastAsia="ru-RU"/>
        </w:rPr>
        <w:t>, будут трудоустроены 36 человек.</w:t>
      </w:r>
    </w:p>
    <w:p w:rsidR="00AB7072" w:rsidRPr="00B051EC" w:rsidRDefault="00AB7072" w:rsidP="00897835">
      <w:pPr>
        <w:widowControl w:val="0"/>
        <w:autoSpaceDE w:val="0"/>
        <w:autoSpaceDN w:val="0"/>
        <w:adjustRightInd w:val="0"/>
        <w:ind w:firstLine="720"/>
        <w:rPr>
          <w:rFonts w:ascii="Arial" w:hAnsi="Arial" w:cs="Arial"/>
          <w:sz w:val="24"/>
          <w:szCs w:val="24"/>
          <w:lang w:eastAsia="ru-RU"/>
        </w:rPr>
      </w:pPr>
    </w:p>
    <w:p w:rsidR="00AB7072" w:rsidRPr="00B051EC" w:rsidRDefault="00AB7072" w:rsidP="00897835">
      <w:pPr>
        <w:widowControl w:val="0"/>
        <w:autoSpaceDE w:val="0"/>
        <w:autoSpaceDN w:val="0"/>
        <w:adjustRightInd w:val="0"/>
        <w:ind w:firstLine="720"/>
        <w:jc w:val="center"/>
        <w:rPr>
          <w:rFonts w:ascii="Arial" w:hAnsi="Arial" w:cs="Arial"/>
          <w:sz w:val="24"/>
          <w:szCs w:val="24"/>
          <w:lang w:eastAsia="ru-RU"/>
        </w:rPr>
      </w:pPr>
      <w:r w:rsidRPr="00B051EC">
        <w:rPr>
          <w:rFonts w:ascii="Arial" w:hAnsi="Arial" w:cs="Arial"/>
          <w:sz w:val="24"/>
          <w:szCs w:val="24"/>
          <w:lang w:eastAsia="ru-RU"/>
        </w:rPr>
        <w:t>2.4. Сроки и этапы реализации подпрограммы</w:t>
      </w:r>
    </w:p>
    <w:p w:rsidR="00AB7072" w:rsidRPr="00B051EC" w:rsidRDefault="00AB7072" w:rsidP="00897835">
      <w:pPr>
        <w:widowControl w:val="0"/>
        <w:autoSpaceDE w:val="0"/>
        <w:autoSpaceDN w:val="0"/>
        <w:adjustRightInd w:val="0"/>
        <w:ind w:firstLine="720"/>
        <w:jc w:val="center"/>
        <w:rPr>
          <w:rFonts w:ascii="Arial" w:hAnsi="Arial" w:cs="Arial"/>
          <w:sz w:val="24"/>
          <w:szCs w:val="24"/>
          <w:lang w:eastAsia="ru-RU"/>
        </w:rPr>
      </w:pPr>
    </w:p>
    <w:p w:rsidR="00AB7072" w:rsidRPr="00B051EC" w:rsidRDefault="005D7636" w:rsidP="00897835">
      <w:pPr>
        <w:widowControl w:val="0"/>
        <w:autoSpaceDE w:val="0"/>
        <w:autoSpaceDN w:val="0"/>
        <w:adjustRightInd w:val="0"/>
        <w:ind w:firstLine="720"/>
        <w:rPr>
          <w:rFonts w:ascii="Arial" w:hAnsi="Arial" w:cs="Arial"/>
          <w:sz w:val="24"/>
          <w:szCs w:val="24"/>
          <w:lang w:eastAsia="ru-RU"/>
        </w:rPr>
      </w:pPr>
      <w:r w:rsidRPr="00B051EC">
        <w:rPr>
          <w:rFonts w:ascii="Arial" w:hAnsi="Arial" w:cs="Arial"/>
          <w:sz w:val="24"/>
          <w:szCs w:val="24"/>
          <w:lang w:eastAsia="ru-RU"/>
        </w:rPr>
        <w:t>Срок реализации подпрограммы с 2020 по 2025 годы. Реализация подпрограммы предусматривается в один этап.</w:t>
      </w:r>
    </w:p>
    <w:p w:rsidR="005D7636" w:rsidRPr="00B051EC" w:rsidRDefault="005D7636" w:rsidP="00897835">
      <w:pPr>
        <w:widowControl w:val="0"/>
        <w:autoSpaceDE w:val="0"/>
        <w:autoSpaceDN w:val="0"/>
        <w:adjustRightInd w:val="0"/>
        <w:ind w:firstLine="720"/>
        <w:rPr>
          <w:rFonts w:ascii="Arial" w:hAnsi="Arial" w:cs="Arial"/>
          <w:sz w:val="24"/>
          <w:szCs w:val="24"/>
          <w:lang w:eastAsia="ru-RU"/>
        </w:rPr>
      </w:pPr>
    </w:p>
    <w:p w:rsidR="00B051EC" w:rsidRPr="007862CA" w:rsidRDefault="00B051EC" w:rsidP="00897835">
      <w:pPr>
        <w:widowControl w:val="0"/>
        <w:autoSpaceDE w:val="0"/>
        <w:autoSpaceDN w:val="0"/>
        <w:adjustRightInd w:val="0"/>
        <w:ind w:firstLine="720"/>
        <w:rPr>
          <w:rFonts w:ascii="Arial" w:hAnsi="Arial" w:cs="Arial"/>
          <w:sz w:val="24"/>
          <w:szCs w:val="24"/>
          <w:highlight w:val="darkGray"/>
          <w:lang w:eastAsia="ru-RU"/>
        </w:rPr>
      </w:pPr>
    </w:p>
    <w:p w:rsidR="00AB7072" w:rsidRPr="00407BD7" w:rsidRDefault="00AB7072" w:rsidP="00897835">
      <w:pPr>
        <w:widowControl w:val="0"/>
        <w:autoSpaceDE w:val="0"/>
        <w:autoSpaceDN w:val="0"/>
        <w:adjustRightInd w:val="0"/>
        <w:ind w:left="709"/>
        <w:jc w:val="center"/>
        <w:outlineLvl w:val="2"/>
        <w:rPr>
          <w:rFonts w:ascii="Arial" w:hAnsi="Arial" w:cs="Arial"/>
          <w:sz w:val="24"/>
          <w:szCs w:val="24"/>
          <w:lang w:eastAsia="ru-RU"/>
        </w:rPr>
      </w:pPr>
      <w:r w:rsidRPr="00407BD7">
        <w:rPr>
          <w:rFonts w:ascii="Arial" w:hAnsi="Arial" w:cs="Arial"/>
          <w:sz w:val="24"/>
          <w:szCs w:val="24"/>
          <w:lang w:eastAsia="ru-RU"/>
        </w:rPr>
        <w:t>Раздел 3.Харак</w:t>
      </w:r>
      <w:r w:rsidR="005D7636" w:rsidRPr="00407BD7">
        <w:rPr>
          <w:rFonts w:ascii="Arial" w:hAnsi="Arial" w:cs="Arial"/>
          <w:sz w:val="24"/>
          <w:szCs w:val="24"/>
          <w:lang w:eastAsia="ru-RU"/>
        </w:rPr>
        <w:t xml:space="preserve">теристика основных мероприятий </w:t>
      </w:r>
      <w:r w:rsidRPr="00407BD7">
        <w:rPr>
          <w:rFonts w:ascii="Arial" w:hAnsi="Arial" w:cs="Arial"/>
          <w:sz w:val="24"/>
          <w:szCs w:val="24"/>
          <w:lang w:eastAsia="ru-RU"/>
        </w:rPr>
        <w:t xml:space="preserve"> подпрограммы</w:t>
      </w:r>
    </w:p>
    <w:p w:rsidR="005D7636" w:rsidRPr="00703B73" w:rsidRDefault="005D7636" w:rsidP="00897835">
      <w:pPr>
        <w:widowControl w:val="0"/>
        <w:autoSpaceDE w:val="0"/>
        <w:autoSpaceDN w:val="0"/>
        <w:adjustRightInd w:val="0"/>
        <w:ind w:left="709"/>
        <w:jc w:val="center"/>
        <w:outlineLvl w:val="2"/>
        <w:rPr>
          <w:rFonts w:ascii="Arial" w:hAnsi="Arial" w:cs="Arial"/>
          <w:sz w:val="24"/>
          <w:szCs w:val="24"/>
          <w:lang w:eastAsia="ru-RU"/>
        </w:rPr>
      </w:pPr>
    </w:p>
    <w:p w:rsidR="00AB7072" w:rsidRPr="00703B73" w:rsidRDefault="00AB7072" w:rsidP="00897835">
      <w:pPr>
        <w:widowControl w:val="0"/>
        <w:numPr>
          <w:ilvl w:val="0"/>
          <w:numId w:val="12"/>
        </w:numPr>
        <w:autoSpaceDE w:val="0"/>
        <w:autoSpaceDN w:val="0"/>
        <w:adjustRightInd w:val="0"/>
        <w:jc w:val="center"/>
        <w:outlineLvl w:val="0"/>
        <w:rPr>
          <w:rFonts w:ascii="Arial" w:hAnsi="Arial" w:cs="Arial"/>
          <w:sz w:val="24"/>
          <w:szCs w:val="24"/>
          <w:lang w:eastAsia="ru-RU"/>
        </w:rPr>
      </w:pPr>
      <w:r w:rsidRPr="00703B73">
        <w:rPr>
          <w:rFonts w:ascii="Arial" w:hAnsi="Arial" w:cs="Arial"/>
          <w:sz w:val="24"/>
          <w:szCs w:val="24"/>
          <w:lang w:eastAsia="ru-RU"/>
        </w:rPr>
        <w:t>Основное мероприятие «Поддержка начинающих фермеров»</w:t>
      </w:r>
    </w:p>
    <w:p w:rsidR="00AB7072" w:rsidRPr="00703B73" w:rsidRDefault="00AB7072" w:rsidP="00D42B3F">
      <w:pPr>
        <w:widowControl w:val="0"/>
        <w:autoSpaceDE w:val="0"/>
        <w:autoSpaceDN w:val="0"/>
        <w:adjustRightInd w:val="0"/>
        <w:ind w:firstLine="720"/>
        <w:rPr>
          <w:rFonts w:ascii="Arial" w:hAnsi="Arial" w:cs="Arial"/>
          <w:sz w:val="24"/>
          <w:szCs w:val="24"/>
          <w:lang w:eastAsia="ru-RU"/>
        </w:rPr>
      </w:pPr>
    </w:p>
    <w:p w:rsidR="00D42B3F" w:rsidRPr="00703B73" w:rsidRDefault="00D42B3F" w:rsidP="00D42B3F">
      <w:pPr>
        <w:widowControl w:val="0"/>
        <w:autoSpaceDE w:val="0"/>
        <w:autoSpaceDN w:val="0"/>
        <w:adjustRightInd w:val="0"/>
        <w:ind w:firstLine="360"/>
        <w:rPr>
          <w:rFonts w:ascii="Arial" w:hAnsi="Arial" w:cs="Arial"/>
          <w:sz w:val="24"/>
          <w:szCs w:val="24"/>
          <w:lang w:eastAsia="ru-RU"/>
        </w:rPr>
      </w:pPr>
      <w:r w:rsidRPr="00703B73">
        <w:rPr>
          <w:rFonts w:ascii="Arial" w:hAnsi="Arial" w:cs="Arial"/>
          <w:sz w:val="24"/>
          <w:szCs w:val="24"/>
          <w:lang w:eastAsia="ru-RU"/>
        </w:rPr>
        <w:t>В рамках основного мероприятия будет осуществляться государственная поддержка путем предоставления субсидий в виде грантов начинающим фермерам на создание и развитие крестьянских (фермерских) хозяйств и единовременной помощи на бытовое обустройство.</w:t>
      </w:r>
    </w:p>
    <w:p w:rsidR="00D42B3F" w:rsidRPr="00703B73" w:rsidRDefault="00D42B3F" w:rsidP="00D42B3F">
      <w:pPr>
        <w:widowControl w:val="0"/>
        <w:autoSpaceDE w:val="0"/>
        <w:autoSpaceDN w:val="0"/>
        <w:adjustRightInd w:val="0"/>
        <w:ind w:firstLine="360"/>
        <w:rPr>
          <w:rFonts w:ascii="Arial" w:hAnsi="Arial" w:cs="Arial"/>
          <w:sz w:val="24"/>
          <w:szCs w:val="24"/>
          <w:lang w:eastAsia="ru-RU"/>
        </w:rPr>
      </w:pPr>
      <w:r w:rsidRPr="00703B73">
        <w:rPr>
          <w:rFonts w:ascii="Arial" w:hAnsi="Arial" w:cs="Arial"/>
          <w:sz w:val="24"/>
          <w:szCs w:val="24"/>
          <w:lang w:eastAsia="ru-RU"/>
        </w:rPr>
        <w:t>Грант на создание и развитие крестьянского (фермерского) хозяйства и единовременная помощь на бытовое обустройство - средства, перечисляемые из бюджета субъекта Российской Федерации и (или) местного бюджета на отдельный счет начинающего фермера,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государственной программой.</w:t>
      </w:r>
    </w:p>
    <w:p w:rsidR="00D42B3F" w:rsidRPr="00703B73" w:rsidRDefault="00D42B3F" w:rsidP="00D42B3F">
      <w:pPr>
        <w:widowControl w:val="0"/>
        <w:autoSpaceDE w:val="0"/>
        <w:autoSpaceDN w:val="0"/>
        <w:adjustRightInd w:val="0"/>
        <w:ind w:firstLine="360"/>
        <w:rPr>
          <w:rFonts w:ascii="Arial" w:hAnsi="Arial" w:cs="Arial"/>
          <w:sz w:val="24"/>
          <w:szCs w:val="24"/>
          <w:lang w:eastAsia="ru-RU"/>
        </w:rPr>
      </w:pPr>
      <w:r w:rsidRPr="00703B73">
        <w:rPr>
          <w:rFonts w:ascii="Arial" w:hAnsi="Arial" w:cs="Arial"/>
          <w:sz w:val="24"/>
          <w:szCs w:val="24"/>
          <w:lang w:eastAsia="ru-RU"/>
        </w:rPr>
        <w:t>Отбор начинающих фермеров для предоставления гранта на создание и развитие крестьянского (фермерского) хозяйства и единовременной помощи на бытовое обустройство производится на конкурсной основе.</w:t>
      </w:r>
    </w:p>
    <w:p w:rsidR="00AB7072" w:rsidRPr="00703B73" w:rsidRDefault="00AB7072" w:rsidP="00D42B3F">
      <w:pPr>
        <w:widowControl w:val="0"/>
        <w:autoSpaceDE w:val="0"/>
        <w:autoSpaceDN w:val="0"/>
        <w:adjustRightInd w:val="0"/>
        <w:ind w:firstLine="360"/>
        <w:rPr>
          <w:rFonts w:ascii="Arial" w:hAnsi="Arial" w:cs="Arial"/>
          <w:sz w:val="24"/>
          <w:szCs w:val="24"/>
          <w:lang w:eastAsia="ru-RU"/>
        </w:rPr>
      </w:pPr>
      <w:r w:rsidRPr="00703B73">
        <w:rPr>
          <w:rFonts w:ascii="Arial" w:hAnsi="Arial" w:cs="Arial"/>
          <w:sz w:val="24"/>
          <w:szCs w:val="24"/>
          <w:lang w:eastAsia="ru-RU"/>
        </w:rPr>
        <w:t xml:space="preserve">Информация об основном мероприятии подпрограммы приведена в </w:t>
      </w:r>
      <w:r w:rsidR="00F63A03" w:rsidRPr="00703B73">
        <w:rPr>
          <w:rFonts w:ascii="Arial" w:hAnsi="Arial" w:cs="Arial"/>
          <w:sz w:val="24"/>
          <w:szCs w:val="24"/>
          <w:lang w:eastAsia="ru-RU"/>
        </w:rPr>
        <w:t>приложении</w:t>
      </w:r>
      <w:r w:rsidRPr="00703B73">
        <w:rPr>
          <w:rFonts w:ascii="Arial" w:hAnsi="Arial" w:cs="Arial"/>
          <w:sz w:val="24"/>
          <w:szCs w:val="24"/>
          <w:lang w:eastAsia="ru-RU"/>
        </w:rPr>
        <w:t xml:space="preserve"> 3.</w:t>
      </w:r>
    </w:p>
    <w:p w:rsidR="00AB7072" w:rsidRPr="00703B73" w:rsidRDefault="00AB7072" w:rsidP="00897835">
      <w:pPr>
        <w:widowControl w:val="0"/>
        <w:autoSpaceDE w:val="0"/>
        <w:autoSpaceDN w:val="0"/>
        <w:adjustRightInd w:val="0"/>
        <w:ind w:firstLine="720"/>
        <w:rPr>
          <w:rFonts w:ascii="Arial" w:hAnsi="Arial" w:cs="Arial"/>
          <w:sz w:val="24"/>
          <w:szCs w:val="24"/>
          <w:lang w:eastAsia="ru-RU"/>
        </w:rPr>
      </w:pPr>
    </w:p>
    <w:p w:rsidR="00AB7072" w:rsidRPr="00703B73" w:rsidRDefault="00AB7072" w:rsidP="00897835">
      <w:pPr>
        <w:widowControl w:val="0"/>
        <w:numPr>
          <w:ilvl w:val="0"/>
          <w:numId w:val="12"/>
        </w:numPr>
        <w:autoSpaceDE w:val="0"/>
        <w:autoSpaceDN w:val="0"/>
        <w:adjustRightInd w:val="0"/>
        <w:ind w:left="0" w:firstLine="0"/>
        <w:jc w:val="center"/>
        <w:outlineLvl w:val="0"/>
        <w:rPr>
          <w:rFonts w:ascii="Arial" w:hAnsi="Arial" w:cs="Arial"/>
          <w:sz w:val="24"/>
          <w:szCs w:val="24"/>
          <w:lang w:eastAsia="ru-RU"/>
        </w:rPr>
      </w:pPr>
      <w:r w:rsidRPr="00703B73">
        <w:rPr>
          <w:rFonts w:ascii="Arial" w:hAnsi="Arial" w:cs="Arial"/>
          <w:sz w:val="24"/>
          <w:szCs w:val="24"/>
          <w:lang w:eastAsia="ru-RU"/>
        </w:rPr>
        <w:t>Основное мероприятие «Развитие семейных животноводческих ферм на базе крестьянских (фермерских) хозяйств»</w:t>
      </w:r>
    </w:p>
    <w:p w:rsidR="00AB7072" w:rsidRPr="00703B73" w:rsidRDefault="00AB7072" w:rsidP="00897835">
      <w:pPr>
        <w:widowControl w:val="0"/>
        <w:autoSpaceDE w:val="0"/>
        <w:autoSpaceDN w:val="0"/>
        <w:adjustRightInd w:val="0"/>
        <w:ind w:firstLine="720"/>
        <w:rPr>
          <w:rFonts w:ascii="Arial" w:hAnsi="Arial" w:cs="Arial"/>
          <w:sz w:val="24"/>
          <w:szCs w:val="24"/>
          <w:lang w:eastAsia="ru-RU"/>
        </w:rPr>
      </w:pPr>
    </w:p>
    <w:p w:rsidR="00AB7072" w:rsidRPr="00703B73" w:rsidRDefault="00AB7072" w:rsidP="00897835">
      <w:pPr>
        <w:widowControl w:val="0"/>
        <w:autoSpaceDE w:val="0"/>
        <w:autoSpaceDN w:val="0"/>
        <w:adjustRightInd w:val="0"/>
        <w:ind w:firstLine="720"/>
        <w:rPr>
          <w:rFonts w:ascii="Arial" w:hAnsi="Arial" w:cs="Arial"/>
          <w:sz w:val="24"/>
          <w:szCs w:val="24"/>
          <w:lang w:eastAsia="ru-RU"/>
        </w:rPr>
      </w:pPr>
      <w:r w:rsidRPr="00703B73">
        <w:rPr>
          <w:rFonts w:ascii="Arial" w:hAnsi="Arial" w:cs="Arial"/>
          <w:sz w:val="24"/>
          <w:szCs w:val="24"/>
          <w:lang w:eastAsia="ru-RU"/>
        </w:rPr>
        <w:t>Реализация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Верхнемамонского района Воронежской области, деятельность в которых организована на личном трудовом участии членов хозяйства.</w:t>
      </w:r>
    </w:p>
    <w:p w:rsidR="00AB7072" w:rsidRPr="00703B73" w:rsidRDefault="00AB7072" w:rsidP="00897835">
      <w:pPr>
        <w:widowControl w:val="0"/>
        <w:autoSpaceDE w:val="0"/>
        <w:autoSpaceDN w:val="0"/>
        <w:adjustRightInd w:val="0"/>
        <w:ind w:firstLine="720"/>
        <w:rPr>
          <w:rFonts w:ascii="Arial" w:hAnsi="Arial" w:cs="Arial"/>
          <w:sz w:val="24"/>
          <w:szCs w:val="24"/>
          <w:lang w:eastAsia="ru-RU"/>
        </w:rPr>
      </w:pPr>
      <w:r w:rsidRPr="00703B73">
        <w:rPr>
          <w:rFonts w:ascii="Arial" w:hAnsi="Arial" w:cs="Arial"/>
          <w:sz w:val="24"/>
          <w:szCs w:val="24"/>
          <w:lang w:eastAsia="ru-RU"/>
        </w:rP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AB7072" w:rsidRPr="00703B73" w:rsidRDefault="00AB7072" w:rsidP="00897835">
      <w:pPr>
        <w:widowControl w:val="0"/>
        <w:autoSpaceDE w:val="0"/>
        <w:autoSpaceDN w:val="0"/>
        <w:adjustRightInd w:val="0"/>
        <w:ind w:firstLine="720"/>
        <w:rPr>
          <w:rFonts w:ascii="Arial" w:hAnsi="Arial" w:cs="Arial"/>
          <w:sz w:val="24"/>
          <w:szCs w:val="24"/>
          <w:lang w:eastAsia="ru-RU"/>
        </w:rPr>
      </w:pPr>
      <w:r w:rsidRPr="00703B73">
        <w:rPr>
          <w:rFonts w:ascii="Arial" w:hAnsi="Arial" w:cs="Arial"/>
          <w:sz w:val="24"/>
          <w:szCs w:val="24"/>
          <w:lang w:eastAsia="ru-RU"/>
        </w:rPr>
        <w:t>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w:t>
      </w:r>
    </w:p>
    <w:p w:rsidR="00AB7072" w:rsidRPr="00703B73" w:rsidRDefault="00AB7072" w:rsidP="00897835">
      <w:pPr>
        <w:widowControl w:val="0"/>
        <w:autoSpaceDE w:val="0"/>
        <w:autoSpaceDN w:val="0"/>
        <w:adjustRightInd w:val="0"/>
        <w:ind w:firstLine="720"/>
        <w:rPr>
          <w:rFonts w:ascii="Arial" w:hAnsi="Arial" w:cs="Arial"/>
          <w:sz w:val="24"/>
          <w:szCs w:val="24"/>
          <w:lang w:eastAsia="ru-RU"/>
        </w:rPr>
      </w:pPr>
      <w:r w:rsidRPr="00703B73">
        <w:rPr>
          <w:rFonts w:ascii="Arial" w:hAnsi="Arial" w:cs="Arial"/>
          <w:sz w:val="24"/>
          <w:szCs w:val="24"/>
          <w:lang w:eastAsia="ru-RU"/>
        </w:rPr>
        <w:t>Размер гранта не может превышать 60 процентов затрат крестьянского (фермерского) хозяйства.</w:t>
      </w:r>
    </w:p>
    <w:p w:rsidR="00AB7072" w:rsidRPr="00703B73" w:rsidRDefault="00AB7072" w:rsidP="00897835">
      <w:pPr>
        <w:widowControl w:val="0"/>
        <w:autoSpaceDE w:val="0"/>
        <w:autoSpaceDN w:val="0"/>
        <w:adjustRightInd w:val="0"/>
        <w:ind w:firstLine="720"/>
        <w:rPr>
          <w:rFonts w:ascii="Arial" w:hAnsi="Arial" w:cs="Arial"/>
          <w:sz w:val="24"/>
          <w:szCs w:val="24"/>
          <w:lang w:eastAsia="ru-RU"/>
        </w:rPr>
      </w:pPr>
      <w:r w:rsidRPr="00703B73">
        <w:rPr>
          <w:rFonts w:ascii="Arial" w:hAnsi="Arial" w:cs="Arial"/>
          <w:sz w:val="24"/>
          <w:szCs w:val="24"/>
          <w:lang w:eastAsia="ru-RU"/>
        </w:rPr>
        <w:t>Предоставление грантов на развитие семейных животноводческих ферм осуществляется на конкурсной основе.</w:t>
      </w:r>
    </w:p>
    <w:p w:rsidR="00AB7072" w:rsidRPr="00703B73" w:rsidRDefault="00AB7072" w:rsidP="00897835">
      <w:pPr>
        <w:widowControl w:val="0"/>
        <w:autoSpaceDE w:val="0"/>
        <w:autoSpaceDN w:val="0"/>
        <w:adjustRightInd w:val="0"/>
        <w:ind w:firstLine="720"/>
        <w:rPr>
          <w:rFonts w:ascii="Arial" w:hAnsi="Arial" w:cs="Arial"/>
          <w:sz w:val="24"/>
          <w:szCs w:val="24"/>
          <w:lang w:eastAsia="ru-RU"/>
        </w:rPr>
      </w:pPr>
      <w:r w:rsidRPr="00703B73">
        <w:rPr>
          <w:rFonts w:ascii="Arial" w:hAnsi="Arial" w:cs="Arial"/>
          <w:sz w:val="24"/>
          <w:szCs w:val="24"/>
          <w:lang w:eastAsia="ru-RU"/>
        </w:rPr>
        <w:lastRenderedPageBreak/>
        <w:t>Порядок и условия предоставления грантов на развитие семейных животноводческих ферм на базе крестьянских (фермерских) хозяйств определяет правительство Воронежской области.</w:t>
      </w:r>
    </w:p>
    <w:p w:rsidR="00AB7072" w:rsidRPr="00E959A0" w:rsidRDefault="00AB7072" w:rsidP="00897835">
      <w:pPr>
        <w:widowControl w:val="0"/>
        <w:autoSpaceDE w:val="0"/>
        <w:autoSpaceDN w:val="0"/>
        <w:adjustRightInd w:val="0"/>
        <w:ind w:firstLine="360"/>
        <w:jc w:val="left"/>
        <w:rPr>
          <w:rFonts w:ascii="Arial" w:hAnsi="Arial" w:cs="Arial"/>
          <w:sz w:val="24"/>
          <w:szCs w:val="24"/>
          <w:lang w:eastAsia="ru-RU"/>
        </w:rPr>
      </w:pPr>
      <w:r w:rsidRPr="00E959A0">
        <w:rPr>
          <w:rFonts w:ascii="Arial" w:hAnsi="Arial" w:cs="Arial"/>
          <w:sz w:val="24"/>
          <w:szCs w:val="24"/>
          <w:lang w:eastAsia="ru-RU"/>
        </w:rPr>
        <w:t xml:space="preserve">Информация об основном мероприятии подпрограммы приведена в </w:t>
      </w:r>
      <w:r w:rsidR="00F63A03" w:rsidRPr="00E959A0">
        <w:rPr>
          <w:rFonts w:ascii="Arial" w:hAnsi="Arial" w:cs="Arial"/>
          <w:sz w:val="24"/>
          <w:szCs w:val="24"/>
          <w:lang w:eastAsia="ru-RU"/>
        </w:rPr>
        <w:t>приложении</w:t>
      </w:r>
      <w:r w:rsidRPr="00E959A0">
        <w:rPr>
          <w:rFonts w:ascii="Arial" w:hAnsi="Arial" w:cs="Arial"/>
          <w:sz w:val="24"/>
          <w:szCs w:val="24"/>
          <w:lang w:eastAsia="ru-RU"/>
        </w:rPr>
        <w:t xml:space="preserve"> 3.</w:t>
      </w:r>
    </w:p>
    <w:p w:rsidR="00AB7072" w:rsidRDefault="00AB7072" w:rsidP="00897835">
      <w:pPr>
        <w:widowControl w:val="0"/>
        <w:autoSpaceDE w:val="0"/>
        <w:autoSpaceDN w:val="0"/>
        <w:adjustRightInd w:val="0"/>
        <w:ind w:firstLine="709"/>
        <w:jc w:val="center"/>
        <w:rPr>
          <w:rFonts w:ascii="Arial" w:hAnsi="Arial" w:cs="Arial"/>
          <w:sz w:val="24"/>
          <w:szCs w:val="24"/>
          <w:lang w:eastAsia="ru-RU"/>
        </w:rPr>
      </w:pPr>
    </w:p>
    <w:p w:rsidR="005F6AEF" w:rsidRPr="00E959A0" w:rsidRDefault="005F6AEF" w:rsidP="00897835">
      <w:pPr>
        <w:widowControl w:val="0"/>
        <w:autoSpaceDE w:val="0"/>
        <w:autoSpaceDN w:val="0"/>
        <w:adjustRightInd w:val="0"/>
        <w:ind w:firstLine="709"/>
        <w:jc w:val="center"/>
        <w:rPr>
          <w:rFonts w:ascii="Arial" w:hAnsi="Arial" w:cs="Arial"/>
          <w:sz w:val="24"/>
          <w:szCs w:val="24"/>
          <w:lang w:eastAsia="ru-RU"/>
        </w:rPr>
      </w:pPr>
    </w:p>
    <w:p w:rsidR="00AB7072" w:rsidRDefault="00AB7072" w:rsidP="00A96803">
      <w:pPr>
        <w:widowControl w:val="0"/>
        <w:autoSpaceDE w:val="0"/>
        <w:autoSpaceDN w:val="0"/>
        <w:adjustRightInd w:val="0"/>
        <w:jc w:val="center"/>
        <w:rPr>
          <w:rFonts w:ascii="Arial" w:hAnsi="Arial" w:cs="Arial"/>
          <w:sz w:val="24"/>
          <w:szCs w:val="24"/>
          <w:lang w:eastAsia="ru-RU"/>
        </w:rPr>
      </w:pPr>
      <w:r w:rsidRPr="00E959A0">
        <w:rPr>
          <w:rFonts w:ascii="Arial" w:hAnsi="Arial" w:cs="Arial"/>
          <w:sz w:val="24"/>
          <w:szCs w:val="24"/>
          <w:lang w:eastAsia="ru-RU"/>
        </w:rPr>
        <w:t xml:space="preserve">Раздел 4. </w:t>
      </w:r>
      <w:r w:rsidR="00A96803" w:rsidRPr="00E959A0">
        <w:rPr>
          <w:rFonts w:ascii="Arial" w:hAnsi="Arial" w:cs="Arial"/>
          <w:sz w:val="24"/>
          <w:szCs w:val="24"/>
          <w:lang w:eastAsia="ru-RU"/>
        </w:rPr>
        <w:t>Основные</w:t>
      </w:r>
      <w:r w:rsidR="00A96803" w:rsidRPr="00A96803">
        <w:rPr>
          <w:rFonts w:ascii="Arial" w:hAnsi="Arial" w:cs="Arial"/>
          <w:sz w:val="24"/>
          <w:szCs w:val="24"/>
          <w:lang w:eastAsia="ru-RU"/>
        </w:rPr>
        <w:t xml:space="preserve"> меры муниципального и правового регулирования по</w:t>
      </w:r>
      <w:r w:rsidR="00A96803">
        <w:rPr>
          <w:rFonts w:ascii="Arial" w:hAnsi="Arial" w:cs="Arial"/>
          <w:sz w:val="24"/>
          <w:szCs w:val="24"/>
          <w:lang w:eastAsia="ru-RU"/>
        </w:rPr>
        <w:t>дпрограммы</w:t>
      </w:r>
      <w:r w:rsidR="00A96803" w:rsidRPr="00A96803">
        <w:rPr>
          <w:rFonts w:ascii="Arial" w:hAnsi="Arial" w:cs="Arial"/>
          <w:sz w:val="24"/>
          <w:szCs w:val="24"/>
          <w:lang w:eastAsia="ru-RU"/>
        </w:rPr>
        <w:t>.</w:t>
      </w:r>
    </w:p>
    <w:p w:rsidR="00A96803" w:rsidRPr="007862CA" w:rsidRDefault="00A96803" w:rsidP="00A96803">
      <w:pPr>
        <w:widowControl w:val="0"/>
        <w:autoSpaceDE w:val="0"/>
        <w:autoSpaceDN w:val="0"/>
        <w:adjustRightInd w:val="0"/>
        <w:jc w:val="center"/>
        <w:rPr>
          <w:rFonts w:ascii="Arial" w:hAnsi="Arial" w:cs="Arial"/>
          <w:sz w:val="24"/>
          <w:szCs w:val="24"/>
          <w:highlight w:val="darkGray"/>
          <w:lang w:eastAsia="ru-RU"/>
        </w:rPr>
      </w:pPr>
    </w:p>
    <w:p w:rsidR="00AB7072" w:rsidRPr="007862CA" w:rsidRDefault="00A96803" w:rsidP="00897835">
      <w:pPr>
        <w:widowControl w:val="0"/>
        <w:autoSpaceDE w:val="0"/>
        <w:autoSpaceDN w:val="0"/>
        <w:adjustRightInd w:val="0"/>
        <w:ind w:firstLine="720"/>
        <w:rPr>
          <w:rFonts w:ascii="Arial" w:hAnsi="Arial" w:cs="Arial"/>
          <w:sz w:val="24"/>
          <w:szCs w:val="24"/>
          <w:highlight w:val="darkGray"/>
          <w:lang w:eastAsia="ru-RU"/>
        </w:rPr>
      </w:pPr>
      <w:r w:rsidRPr="00A96803">
        <w:rPr>
          <w:rFonts w:ascii="Arial" w:hAnsi="Arial" w:cs="Arial"/>
          <w:sz w:val="24"/>
          <w:szCs w:val="24"/>
          <w:lang w:eastAsia="ru-RU"/>
        </w:rPr>
        <w:t>Применение мер муниципального и правового регулирования в рамках подпрограммы не предусмотрено.</w:t>
      </w:r>
    </w:p>
    <w:p w:rsidR="00AB7072"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96803" w:rsidRPr="007862CA" w:rsidRDefault="00A96803" w:rsidP="00897835">
      <w:pPr>
        <w:widowControl w:val="0"/>
        <w:autoSpaceDE w:val="0"/>
        <w:autoSpaceDN w:val="0"/>
        <w:adjustRightInd w:val="0"/>
        <w:ind w:firstLine="720"/>
        <w:rPr>
          <w:rFonts w:ascii="Arial" w:hAnsi="Arial" w:cs="Arial"/>
          <w:sz w:val="24"/>
          <w:szCs w:val="24"/>
          <w:highlight w:val="darkGray"/>
          <w:lang w:eastAsia="ru-RU"/>
        </w:rPr>
      </w:pPr>
    </w:p>
    <w:p w:rsidR="00AB7072" w:rsidRDefault="00AB7072" w:rsidP="00E959A0">
      <w:pPr>
        <w:widowControl w:val="0"/>
        <w:autoSpaceDE w:val="0"/>
        <w:autoSpaceDN w:val="0"/>
        <w:adjustRightInd w:val="0"/>
        <w:ind w:left="1072"/>
        <w:jc w:val="center"/>
        <w:outlineLvl w:val="1"/>
        <w:rPr>
          <w:rFonts w:ascii="Arial" w:hAnsi="Arial" w:cs="Arial"/>
          <w:sz w:val="24"/>
          <w:szCs w:val="24"/>
          <w:lang w:eastAsia="ru-RU"/>
        </w:rPr>
      </w:pPr>
      <w:r w:rsidRPr="00E959A0">
        <w:rPr>
          <w:rFonts w:ascii="Arial" w:hAnsi="Arial" w:cs="Arial"/>
          <w:sz w:val="24"/>
          <w:szCs w:val="24"/>
          <w:lang w:eastAsia="ru-RU"/>
        </w:rPr>
        <w:t xml:space="preserve">Раздел 5. </w:t>
      </w:r>
      <w:r w:rsidR="00E959A0" w:rsidRPr="00E959A0">
        <w:rPr>
          <w:rFonts w:ascii="Arial" w:hAnsi="Arial" w:cs="Arial"/>
          <w:sz w:val="24"/>
          <w:szCs w:val="24"/>
          <w:lang w:eastAsia="ru-RU"/>
        </w:rPr>
        <w:t>Информация об участии общественных, научных и иных организаций, а также внебюджетных фондов, юридических и физических лиц в реализации подпр</w:t>
      </w:r>
      <w:r w:rsidR="00E959A0">
        <w:rPr>
          <w:rFonts w:ascii="Arial" w:hAnsi="Arial" w:cs="Arial"/>
          <w:sz w:val="24"/>
          <w:szCs w:val="24"/>
          <w:lang w:eastAsia="ru-RU"/>
        </w:rPr>
        <w:t>ограммы муниципальной программы</w:t>
      </w:r>
      <w:r w:rsidR="00E959A0" w:rsidRPr="00E959A0">
        <w:rPr>
          <w:rFonts w:ascii="Arial" w:hAnsi="Arial" w:cs="Arial"/>
          <w:sz w:val="24"/>
          <w:szCs w:val="24"/>
          <w:lang w:eastAsia="ru-RU"/>
        </w:rPr>
        <w:t>.</w:t>
      </w:r>
    </w:p>
    <w:p w:rsidR="00E959A0" w:rsidRPr="007862CA" w:rsidRDefault="00E959A0" w:rsidP="00E959A0">
      <w:pPr>
        <w:widowControl w:val="0"/>
        <w:autoSpaceDE w:val="0"/>
        <w:autoSpaceDN w:val="0"/>
        <w:adjustRightInd w:val="0"/>
        <w:ind w:left="1072"/>
        <w:jc w:val="center"/>
        <w:outlineLvl w:val="1"/>
        <w:rPr>
          <w:rFonts w:ascii="Arial" w:hAnsi="Arial" w:cs="Arial"/>
          <w:sz w:val="24"/>
          <w:szCs w:val="24"/>
          <w:highlight w:val="darkGray"/>
          <w:lang w:eastAsia="ru-RU"/>
        </w:rPr>
      </w:pPr>
    </w:p>
    <w:p w:rsidR="00022AB4" w:rsidRPr="009C052D" w:rsidRDefault="00F9593A" w:rsidP="00F9593A">
      <w:pPr>
        <w:widowControl w:val="0"/>
        <w:autoSpaceDE w:val="0"/>
        <w:autoSpaceDN w:val="0"/>
        <w:adjustRightInd w:val="0"/>
        <w:ind w:firstLine="720"/>
        <w:rPr>
          <w:rFonts w:ascii="Arial" w:hAnsi="Arial" w:cs="Arial"/>
          <w:sz w:val="24"/>
          <w:szCs w:val="24"/>
          <w:lang w:eastAsia="ru-RU"/>
        </w:rPr>
      </w:pPr>
      <w:r w:rsidRPr="009C052D">
        <w:rPr>
          <w:rFonts w:ascii="Arial" w:hAnsi="Arial" w:cs="Arial"/>
          <w:sz w:val="24"/>
          <w:szCs w:val="24"/>
          <w:lang w:eastAsia="ru-RU"/>
        </w:rPr>
        <w:t>В реализации подпрограммы принимают участие сельхозтоваропроизводители Верхнемамонского муниципального района Воронежской области и другие заинтересованные лица.</w:t>
      </w:r>
    </w:p>
    <w:p w:rsidR="00AB7072" w:rsidRPr="009C052D" w:rsidRDefault="00AB7072" w:rsidP="00897835">
      <w:pPr>
        <w:widowControl w:val="0"/>
        <w:autoSpaceDE w:val="0"/>
        <w:autoSpaceDN w:val="0"/>
        <w:adjustRightInd w:val="0"/>
        <w:ind w:firstLine="720"/>
        <w:rPr>
          <w:rFonts w:ascii="Arial" w:hAnsi="Arial" w:cs="Arial"/>
          <w:sz w:val="24"/>
          <w:szCs w:val="24"/>
          <w:lang w:eastAsia="ru-RU"/>
        </w:rPr>
      </w:pPr>
      <w:r w:rsidRPr="009C052D">
        <w:rPr>
          <w:rFonts w:ascii="Arial" w:hAnsi="Arial" w:cs="Arial"/>
          <w:sz w:val="24"/>
          <w:szCs w:val="24"/>
          <w:lang w:eastAsia="ru-RU"/>
        </w:rPr>
        <w:t xml:space="preserve">Кроме того, реализация мероприятий по поддержке начинающих фермеров и развитию семейных животноводческих ферм предусматривает привлечение средств физических и юридических лиц в объеме </w:t>
      </w:r>
      <w:r w:rsidR="008331AB" w:rsidRPr="009C052D">
        <w:rPr>
          <w:rFonts w:ascii="Arial" w:hAnsi="Arial" w:cs="Arial"/>
          <w:sz w:val="24"/>
          <w:szCs w:val="24"/>
          <w:lang w:eastAsia="ru-RU"/>
        </w:rPr>
        <w:t>41 157,45</w:t>
      </w:r>
      <w:r w:rsidRPr="009C052D">
        <w:rPr>
          <w:rFonts w:ascii="Arial" w:hAnsi="Arial" w:cs="Arial"/>
          <w:sz w:val="24"/>
          <w:szCs w:val="24"/>
          <w:lang w:eastAsia="ru-RU"/>
        </w:rPr>
        <w:t>тыс.рублей.</w:t>
      </w:r>
    </w:p>
    <w:p w:rsidR="00AB7072" w:rsidRPr="007862CA"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0C438F" w:rsidRDefault="00AB7072" w:rsidP="00897835">
      <w:pPr>
        <w:widowControl w:val="0"/>
        <w:autoSpaceDE w:val="0"/>
        <w:autoSpaceDN w:val="0"/>
        <w:adjustRightInd w:val="0"/>
        <w:ind w:firstLine="720"/>
        <w:rPr>
          <w:rFonts w:ascii="Arial" w:hAnsi="Arial" w:cs="Arial"/>
          <w:sz w:val="24"/>
          <w:szCs w:val="24"/>
          <w:lang w:eastAsia="ru-RU"/>
        </w:rPr>
      </w:pPr>
    </w:p>
    <w:p w:rsidR="00AB7072" w:rsidRPr="000C438F" w:rsidRDefault="00AB7072" w:rsidP="00897835">
      <w:pPr>
        <w:widowControl w:val="0"/>
        <w:autoSpaceDE w:val="0"/>
        <w:autoSpaceDN w:val="0"/>
        <w:adjustRightInd w:val="0"/>
        <w:ind w:left="1069"/>
        <w:rPr>
          <w:rFonts w:ascii="Arial" w:hAnsi="Arial" w:cs="Arial"/>
          <w:sz w:val="24"/>
          <w:szCs w:val="24"/>
          <w:lang w:eastAsia="ru-RU"/>
        </w:rPr>
      </w:pPr>
      <w:r w:rsidRPr="000C438F">
        <w:rPr>
          <w:rFonts w:ascii="Arial" w:hAnsi="Arial" w:cs="Arial"/>
          <w:sz w:val="24"/>
          <w:szCs w:val="24"/>
          <w:lang w:eastAsia="ru-RU"/>
        </w:rPr>
        <w:t>Раздел 6. Финансовое обеспечение реализации подпрограммы</w:t>
      </w:r>
    </w:p>
    <w:p w:rsidR="00AB7072" w:rsidRPr="000C438F" w:rsidRDefault="00AB7072" w:rsidP="00897835">
      <w:pPr>
        <w:widowControl w:val="0"/>
        <w:autoSpaceDE w:val="0"/>
        <w:autoSpaceDN w:val="0"/>
        <w:adjustRightInd w:val="0"/>
        <w:ind w:firstLine="720"/>
        <w:rPr>
          <w:rFonts w:ascii="Arial" w:hAnsi="Arial" w:cs="Arial"/>
          <w:sz w:val="24"/>
          <w:szCs w:val="24"/>
          <w:lang w:eastAsia="ru-RU"/>
        </w:rPr>
      </w:pPr>
    </w:p>
    <w:p w:rsidR="00AB7072" w:rsidRPr="000C438F" w:rsidRDefault="00AB7072" w:rsidP="00897835">
      <w:pPr>
        <w:widowControl w:val="0"/>
        <w:autoSpaceDE w:val="0"/>
        <w:autoSpaceDN w:val="0"/>
        <w:adjustRightInd w:val="0"/>
        <w:ind w:firstLine="720"/>
        <w:rPr>
          <w:rFonts w:ascii="Arial" w:hAnsi="Arial" w:cs="Arial"/>
          <w:sz w:val="24"/>
          <w:szCs w:val="24"/>
          <w:lang w:eastAsia="ru-RU"/>
        </w:rPr>
      </w:pPr>
      <w:r w:rsidRPr="000C438F">
        <w:rPr>
          <w:rFonts w:ascii="Arial" w:hAnsi="Arial" w:cs="Arial"/>
          <w:sz w:val="24"/>
          <w:szCs w:val="24"/>
          <w:lang w:eastAsia="ru-RU"/>
        </w:rPr>
        <w:t xml:space="preserve">Мероприятия подпрограммы предусматривают их финансирование за счет средств областного и федерального бюджетов, а также средств физических и юридических лиц. </w:t>
      </w:r>
    </w:p>
    <w:p w:rsidR="00AB7072" w:rsidRPr="000C438F" w:rsidRDefault="00AB7072" w:rsidP="00897835">
      <w:pPr>
        <w:widowControl w:val="0"/>
        <w:autoSpaceDE w:val="0"/>
        <w:autoSpaceDN w:val="0"/>
        <w:adjustRightInd w:val="0"/>
        <w:ind w:firstLine="720"/>
        <w:rPr>
          <w:rFonts w:ascii="Arial" w:hAnsi="Arial" w:cs="Arial"/>
          <w:sz w:val="24"/>
          <w:szCs w:val="24"/>
          <w:lang w:eastAsia="ru-RU"/>
        </w:rPr>
      </w:pPr>
      <w:r w:rsidRPr="000C438F">
        <w:rPr>
          <w:rFonts w:ascii="Arial" w:hAnsi="Arial" w:cs="Arial"/>
          <w:sz w:val="24"/>
          <w:szCs w:val="24"/>
          <w:lang w:eastAsia="ru-RU"/>
        </w:rPr>
        <w:t>Кроме предусмотренных в подпрограмме мероприятий правительство Воронежской области может разрабатывать дополнительные мероприятия, которые будут финансироваться за счет областного бюджета.</w:t>
      </w:r>
    </w:p>
    <w:p w:rsidR="00AB7072" w:rsidRPr="00D70A1D" w:rsidRDefault="00AB7072" w:rsidP="00897835">
      <w:pPr>
        <w:widowControl w:val="0"/>
        <w:autoSpaceDE w:val="0"/>
        <w:autoSpaceDN w:val="0"/>
        <w:adjustRightInd w:val="0"/>
        <w:ind w:firstLine="720"/>
        <w:rPr>
          <w:rFonts w:ascii="Arial" w:hAnsi="Arial" w:cs="Arial"/>
          <w:sz w:val="24"/>
          <w:szCs w:val="24"/>
          <w:lang w:eastAsia="ru-RU"/>
        </w:rPr>
      </w:pPr>
      <w:r w:rsidRPr="000C438F">
        <w:rPr>
          <w:rFonts w:ascii="Arial" w:hAnsi="Arial" w:cs="Arial"/>
          <w:sz w:val="24"/>
          <w:szCs w:val="24"/>
          <w:lang w:eastAsia="ru-RU"/>
        </w:rPr>
        <w:t xml:space="preserve">Общий объем </w:t>
      </w:r>
      <w:r w:rsidRPr="00D70A1D">
        <w:rPr>
          <w:rFonts w:ascii="Arial" w:hAnsi="Arial" w:cs="Arial"/>
          <w:sz w:val="24"/>
          <w:szCs w:val="24"/>
          <w:lang w:eastAsia="ru-RU"/>
        </w:rPr>
        <w:t xml:space="preserve">финансирования мероприятий подпрограммы в </w:t>
      </w:r>
      <w:r w:rsidR="00446334" w:rsidRPr="00D70A1D">
        <w:rPr>
          <w:rFonts w:ascii="Arial" w:hAnsi="Arial" w:cs="Arial"/>
          <w:sz w:val="24"/>
          <w:szCs w:val="24"/>
          <w:lang w:eastAsia="ru-RU"/>
        </w:rPr>
        <w:t>2020-2025</w:t>
      </w:r>
      <w:r w:rsidRPr="00D70A1D">
        <w:rPr>
          <w:rFonts w:ascii="Arial" w:hAnsi="Arial" w:cs="Arial"/>
          <w:sz w:val="24"/>
          <w:szCs w:val="24"/>
          <w:lang w:eastAsia="ru-RU"/>
        </w:rPr>
        <w:t xml:space="preserve"> годах составит всего </w:t>
      </w:r>
      <w:r w:rsidR="008331AB" w:rsidRPr="00D70A1D">
        <w:rPr>
          <w:rFonts w:ascii="Arial" w:hAnsi="Arial" w:cs="Arial"/>
          <w:sz w:val="24"/>
          <w:szCs w:val="24"/>
          <w:lang w:eastAsia="ru-RU"/>
        </w:rPr>
        <w:t>132 121,01</w:t>
      </w:r>
      <w:r w:rsidRPr="00D70A1D">
        <w:rPr>
          <w:rFonts w:ascii="Arial" w:hAnsi="Arial" w:cs="Arial"/>
          <w:sz w:val="24"/>
          <w:szCs w:val="24"/>
          <w:lang w:eastAsia="ru-RU"/>
        </w:rPr>
        <w:t xml:space="preserve"> тыс. рублей, в том числе за счет средств областного бюджета – </w:t>
      </w:r>
      <w:r w:rsidR="008331AB" w:rsidRPr="00D70A1D">
        <w:rPr>
          <w:rFonts w:ascii="Arial" w:hAnsi="Arial" w:cs="Arial"/>
          <w:sz w:val="24"/>
          <w:szCs w:val="24"/>
          <w:lang w:eastAsia="ru-RU"/>
        </w:rPr>
        <w:t xml:space="preserve">90 963,56 </w:t>
      </w:r>
      <w:r w:rsidRPr="00D70A1D">
        <w:rPr>
          <w:rFonts w:ascii="Arial" w:hAnsi="Arial" w:cs="Arial"/>
          <w:sz w:val="24"/>
          <w:szCs w:val="24"/>
          <w:lang w:eastAsia="ru-RU"/>
        </w:rPr>
        <w:t xml:space="preserve">тыс. рублей, юридических и физических лиц – </w:t>
      </w:r>
      <w:r w:rsidR="008331AB" w:rsidRPr="00D70A1D">
        <w:rPr>
          <w:rFonts w:ascii="Arial" w:hAnsi="Arial" w:cs="Arial"/>
          <w:sz w:val="24"/>
          <w:szCs w:val="24"/>
          <w:lang w:eastAsia="ru-RU"/>
        </w:rPr>
        <w:t>41 157,45</w:t>
      </w:r>
      <w:r w:rsidRPr="00D70A1D">
        <w:rPr>
          <w:rFonts w:ascii="Arial" w:hAnsi="Arial" w:cs="Arial"/>
          <w:sz w:val="24"/>
          <w:szCs w:val="24"/>
          <w:lang w:eastAsia="ru-RU"/>
        </w:rPr>
        <w:t xml:space="preserve"> тыс. рублей.</w:t>
      </w:r>
    </w:p>
    <w:p w:rsidR="00AB7072" w:rsidRPr="00D70A1D" w:rsidRDefault="00AB7072" w:rsidP="00897835">
      <w:pPr>
        <w:widowControl w:val="0"/>
        <w:autoSpaceDE w:val="0"/>
        <w:autoSpaceDN w:val="0"/>
        <w:adjustRightInd w:val="0"/>
        <w:ind w:firstLine="709"/>
        <w:jc w:val="center"/>
        <w:rPr>
          <w:rFonts w:ascii="Arial" w:hAnsi="Arial" w:cs="Arial"/>
          <w:sz w:val="24"/>
          <w:szCs w:val="24"/>
          <w:lang w:eastAsia="ru-RU"/>
        </w:rPr>
      </w:pPr>
    </w:p>
    <w:p w:rsidR="00D70A1D" w:rsidRPr="00D70A1D" w:rsidRDefault="00D70A1D" w:rsidP="00897835">
      <w:pPr>
        <w:widowControl w:val="0"/>
        <w:autoSpaceDE w:val="0"/>
        <w:autoSpaceDN w:val="0"/>
        <w:adjustRightInd w:val="0"/>
        <w:ind w:firstLine="709"/>
        <w:jc w:val="center"/>
        <w:rPr>
          <w:rFonts w:ascii="Arial" w:hAnsi="Arial" w:cs="Arial"/>
          <w:sz w:val="24"/>
          <w:szCs w:val="24"/>
          <w:lang w:eastAsia="ru-RU"/>
        </w:rPr>
      </w:pPr>
    </w:p>
    <w:p w:rsidR="00AB7072" w:rsidRDefault="00AB7072" w:rsidP="00D70A1D">
      <w:pPr>
        <w:widowControl w:val="0"/>
        <w:tabs>
          <w:tab w:val="left" w:pos="1080"/>
        </w:tabs>
        <w:autoSpaceDE w:val="0"/>
        <w:autoSpaceDN w:val="0"/>
        <w:adjustRightInd w:val="0"/>
        <w:ind w:left="1072"/>
        <w:jc w:val="center"/>
        <w:rPr>
          <w:rFonts w:ascii="Arial" w:hAnsi="Arial" w:cs="Arial"/>
          <w:sz w:val="24"/>
          <w:szCs w:val="24"/>
          <w:lang w:eastAsia="ru-RU"/>
        </w:rPr>
      </w:pPr>
      <w:r w:rsidRPr="00D70A1D">
        <w:rPr>
          <w:rFonts w:ascii="Arial" w:hAnsi="Arial" w:cs="Arial"/>
          <w:sz w:val="24"/>
          <w:szCs w:val="24"/>
          <w:lang w:eastAsia="ru-RU"/>
        </w:rPr>
        <w:t xml:space="preserve">Раздел 7. </w:t>
      </w:r>
      <w:r w:rsidR="00D70A1D" w:rsidRPr="00D70A1D">
        <w:rPr>
          <w:rFonts w:ascii="Arial" w:hAnsi="Arial" w:cs="Arial"/>
          <w:sz w:val="24"/>
          <w:szCs w:val="24"/>
          <w:lang w:eastAsia="ru-RU"/>
        </w:rPr>
        <w:t>Анализ рисков реализации подпрограммы и описание мер управления рисками реализации подпрограммы.</w:t>
      </w:r>
    </w:p>
    <w:p w:rsidR="00D70A1D" w:rsidRPr="002E4F61" w:rsidRDefault="00D70A1D" w:rsidP="00D70A1D">
      <w:pPr>
        <w:widowControl w:val="0"/>
        <w:tabs>
          <w:tab w:val="left" w:pos="1080"/>
        </w:tabs>
        <w:autoSpaceDE w:val="0"/>
        <w:autoSpaceDN w:val="0"/>
        <w:adjustRightInd w:val="0"/>
        <w:ind w:left="1072"/>
        <w:jc w:val="center"/>
        <w:rPr>
          <w:rFonts w:ascii="Arial" w:hAnsi="Arial" w:cs="Arial"/>
          <w:sz w:val="24"/>
          <w:szCs w:val="24"/>
          <w:lang w:eastAsia="ru-RU"/>
        </w:rPr>
      </w:pPr>
    </w:p>
    <w:p w:rsidR="00AB7072" w:rsidRPr="002E4F61" w:rsidRDefault="00AB7072" w:rsidP="00897835">
      <w:pPr>
        <w:widowControl w:val="0"/>
        <w:autoSpaceDE w:val="0"/>
        <w:autoSpaceDN w:val="0"/>
        <w:adjustRightInd w:val="0"/>
        <w:ind w:firstLine="720"/>
        <w:rPr>
          <w:rFonts w:ascii="Arial" w:hAnsi="Arial" w:cs="Arial"/>
          <w:sz w:val="24"/>
          <w:szCs w:val="24"/>
          <w:lang w:eastAsia="ru-RU"/>
        </w:rPr>
      </w:pPr>
      <w:r w:rsidRPr="002E4F61">
        <w:rPr>
          <w:rFonts w:ascii="Arial" w:hAnsi="Arial" w:cs="Arial"/>
          <w:sz w:val="24"/>
          <w:szCs w:val="24"/>
          <w:lang w:eastAsia="ru-RU"/>
        </w:rPr>
        <w:t>Реализация подпрограммы связана с определенными рисками. Основными рисками являются:</w:t>
      </w:r>
    </w:p>
    <w:p w:rsidR="00AB7072" w:rsidRPr="002E4F61" w:rsidRDefault="00AB7072" w:rsidP="00897835">
      <w:pPr>
        <w:widowControl w:val="0"/>
        <w:autoSpaceDE w:val="0"/>
        <w:autoSpaceDN w:val="0"/>
        <w:adjustRightInd w:val="0"/>
        <w:ind w:firstLine="720"/>
        <w:rPr>
          <w:rFonts w:ascii="Arial" w:hAnsi="Arial" w:cs="Arial"/>
          <w:sz w:val="24"/>
          <w:szCs w:val="24"/>
          <w:lang w:eastAsia="ru-RU"/>
        </w:rPr>
      </w:pPr>
      <w:r w:rsidRPr="002E4F61">
        <w:rPr>
          <w:rFonts w:ascii="Arial" w:hAnsi="Arial" w:cs="Arial"/>
          <w:sz w:val="24"/>
          <w:szCs w:val="24"/>
          <w:lang w:eastAsia="ru-RU"/>
        </w:rPr>
        <w:t>отклонение числа участников отдельных мероприятий подпрограммы от запланированного. Фактическое число желающих участвовать в мероприятиях может быть выше запланированного, так как отбор претендентов планируется осуществлять с помощью организации конкурсов. Конкурсы смогут обеспечить общественную открытость конкурсных отборов для повышения доверия населения к мероприятиям подпрограммы;</w:t>
      </w:r>
    </w:p>
    <w:p w:rsidR="00AB7072" w:rsidRPr="002E4F61" w:rsidRDefault="00AB7072" w:rsidP="00897835">
      <w:pPr>
        <w:widowControl w:val="0"/>
        <w:autoSpaceDE w:val="0"/>
        <w:autoSpaceDN w:val="0"/>
        <w:adjustRightInd w:val="0"/>
        <w:ind w:firstLine="567"/>
        <w:jc w:val="left"/>
        <w:rPr>
          <w:rFonts w:ascii="Arial" w:hAnsi="Arial" w:cs="Arial"/>
          <w:sz w:val="24"/>
          <w:szCs w:val="24"/>
          <w:lang w:eastAsia="ru-RU"/>
        </w:rPr>
      </w:pPr>
      <w:r w:rsidRPr="002E4F61">
        <w:rPr>
          <w:rFonts w:ascii="Arial" w:hAnsi="Arial" w:cs="Arial"/>
          <w:sz w:val="24"/>
          <w:szCs w:val="24"/>
          <w:lang w:eastAsia="ru-RU"/>
        </w:rPr>
        <w:t>Управление рисками реализации подпрограммы будет осуществляться на основе:</w:t>
      </w:r>
    </w:p>
    <w:p w:rsidR="00AB7072" w:rsidRPr="002E4F61" w:rsidRDefault="00AB7072" w:rsidP="00897835">
      <w:pPr>
        <w:widowControl w:val="0"/>
        <w:autoSpaceDE w:val="0"/>
        <w:autoSpaceDN w:val="0"/>
        <w:adjustRightInd w:val="0"/>
        <w:rPr>
          <w:rFonts w:ascii="Arial" w:hAnsi="Arial" w:cs="Arial"/>
          <w:sz w:val="24"/>
          <w:szCs w:val="24"/>
          <w:lang w:eastAsia="ru-RU"/>
        </w:rPr>
      </w:pPr>
      <w:r w:rsidRPr="002E4F61">
        <w:rPr>
          <w:rFonts w:ascii="Arial" w:hAnsi="Arial" w:cs="Arial"/>
          <w:sz w:val="24"/>
          <w:szCs w:val="24"/>
          <w:lang w:eastAsia="ru-RU"/>
        </w:rPr>
        <w:t>совершенствования законодательной базы;</w:t>
      </w:r>
    </w:p>
    <w:p w:rsidR="00AB7072" w:rsidRPr="002E4F61" w:rsidRDefault="00AB7072" w:rsidP="00897835">
      <w:pPr>
        <w:widowControl w:val="0"/>
        <w:tabs>
          <w:tab w:val="left" w:pos="567"/>
          <w:tab w:val="left" w:pos="709"/>
        </w:tabs>
        <w:autoSpaceDE w:val="0"/>
        <w:autoSpaceDN w:val="0"/>
        <w:adjustRightInd w:val="0"/>
        <w:rPr>
          <w:rFonts w:ascii="Arial" w:hAnsi="Arial" w:cs="Arial"/>
          <w:sz w:val="24"/>
          <w:szCs w:val="24"/>
          <w:lang w:eastAsia="ru-RU"/>
        </w:rPr>
      </w:pPr>
      <w:r w:rsidRPr="002E4F61">
        <w:rPr>
          <w:rFonts w:ascii="Arial" w:hAnsi="Arial" w:cs="Arial"/>
          <w:sz w:val="24"/>
          <w:szCs w:val="24"/>
          <w:lang w:eastAsia="ru-RU"/>
        </w:rPr>
        <w:t>обеспечения максимальной открытости конкурсных отборов по поддержке начинающих фермеров и созданию семейных животноводческих ферм;</w:t>
      </w:r>
    </w:p>
    <w:p w:rsidR="00AB7072" w:rsidRPr="00D3243B" w:rsidRDefault="00AB7072" w:rsidP="00897835">
      <w:pPr>
        <w:widowControl w:val="0"/>
        <w:autoSpaceDE w:val="0"/>
        <w:autoSpaceDN w:val="0"/>
        <w:adjustRightInd w:val="0"/>
        <w:rPr>
          <w:rFonts w:ascii="Arial" w:hAnsi="Arial" w:cs="Arial"/>
          <w:sz w:val="24"/>
          <w:szCs w:val="24"/>
          <w:lang w:eastAsia="ru-RU"/>
        </w:rPr>
      </w:pPr>
      <w:r w:rsidRPr="002E4F61">
        <w:rPr>
          <w:rFonts w:ascii="Arial" w:hAnsi="Arial" w:cs="Arial"/>
          <w:sz w:val="24"/>
          <w:szCs w:val="24"/>
          <w:lang w:eastAsia="ru-RU"/>
        </w:rPr>
        <w:t>создания условий по активизации оформления земельных участков крестьянскими (</w:t>
      </w:r>
      <w:r w:rsidRPr="00D3243B">
        <w:rPr>
          <w:rFonts w:ascii="Arial" w:hAnsi="Arial" w:cs="Arial"/>
          <w:sz w:val="24"/>
          <w:szCs w:val="24"/>
          <w:lang w:eastAsia="ru-RU"/>
        </w:rPr>
        <w:t>фермерскими) хозяйствами.</w:t>
      </w:r>
    </w:p>
    <w:p w:rsidR="00AB7072" w:rsidRPr="00D3243B" w:rsidRDefault="00AB7072" w:rsidP="00897835">
      <w:pPr>
        <w:widowControl w:val="0"/>
        <w:autoSpaceDE w:val="0"/>
        <w:autoSpaceDN w:val="0"/>
        <w:adjustRightInd w:val="0"/>
        <w:rPr>
          <w:rFonts w:ascii="Arial" w:hAnsi="Arial" w:cs="Arial"/>
          <w:sz w:val="24"/>
          <w:szCs w:val="24"/>
          <w:lang w:eastAsia="ru-RU"/>
        </w:rPr>
      </w:pPr>
    </w:p>
    <w:p w:rsidR="004D0DFC" w:rsidRPr="00D3243B" w:rsidRDefault="004D0DFC" w:rsidP="00897835">
      <w:pPr>
        <w:widowControl w:val="0"/>
        <w:autoSpaceDE w:val="0"/>
        <w:autoSpaceDN w:val="0"/>
        <w:adjustRightInd w:val="0"/>
        <w:rPr>
          <w:rFonts w:ascii="Arial" w:hAnsi="Arial" w:cs="Arial"/>
          <w:sz w:val="24"/>
          <w:szCs w:val="24"/>
          <w:lang w:eastAsia="ru-RU"/>
        </w:rPr>
      </w:pPr>
    </w:p>
    <w:p w:rsidR="00AB7072" w:rsidRPr="00D3243B" w:rsidRDefault="00AB7072" w:rsidP="00897835">
      <w:pPr>
        <w:widowControl w:val="0"/>
        <w:autoSpaceDE w:val="0"/>
        <w:autoSpaceDN w:val="0"/>
        <w:adjustRightInd w:val="0"/>
        <w:ind w:left="1069"/>
        <w:rPr>
          <w:rFonts w:ascii="Arial" w:hAnsi="Arial" w:cs="Arial"/>
          <w:sz w:val="24"/>
          <w:szCs w:val="24"/>
          <w:lang w:eastAsia="ru-RU"/>
        </w:rPr>
      </w:pPr>
      <w:r w:rsidRPr="00D3243B">
        <w:rPr>
          <w:rFonts w:ascii="Arial" w:hAnsi="Arial" w:cs="Arial"/>
          <w:sz w:val="24"/>
          <w:szCs w:val="24"/>
          <w:lang w:eastAsia="ru-RU"/>
        </w:rPr>
        <w:t>Раздел 8. Оценка эффективности реализации подпрограммы</w:t>
      </w:r>
    </w:p>
    <w:p w:rsidR="00AB7072" w:rsidRPr="00D3243B" w:rsidRDefault="00AB7072" w:rsidP="00897835">
      <w:pPr>
        <w:widowControl w:val="0"/>
        <w:autoSpaceDE w:val="0"/>
        <w:autoSpaceDN w:val="0"/>
        <w:adjustRightInd w:val="0"/>
        <w:ind w:firstLine="709"/>
        <w:jc w:val="center"/>
        <w:rPr>
          <w:rFonts w:ascii="Arial" w:hAnsi="Arial" w:cs="Arial"/>
          <w:sz w:val="24"/>
          <w:szCs w:val="24"/>
          <w:lang w:eastAsia="ru-RU"/>
        </w:rPr>
      </w:pPr>
    </w:p>
    <w:p w:rsidR="00AB7072" w:rsidRPr="00D3243B" w:rsidRDefault="00AB7072" w:rsidP="00897835">
      <w:pPr>
        <w:widowControl w:val="0"/>
        <w:autoSpaceDE w:val="0"/>
        <w:autoSpaceDN w:val="0"/>
        <w:adjustRightInd w:val="0"/>
        <w:ind w:firstLine="709"/>
        <w:outlineLvl w:val="0"/>
        <w:rPr>
          <w:rFonts w:ascii="Arial" w:hAnsi="Arial" w:cs="Arial"/>
          <w:sz w:val="24"/>
          <w:szCs w:val="24"/>
          <w:lang w:eastAsia="ru-RU"/>
        </w:rPr>
      </w:pPr>
      <w:r w:rsidRPr="00D3243B">
        <w:rPr>
          <w:rFonts w:ascii="Arial" w:hAnsi="Arial" w:cs="Arial"/>
          <w:sz w:val="24"/>
          <w:szCs w:val="24"/>
          <w:lang w:eastAsia="ru-RU"/>
        </w:rPr>
        <w:t xml:space="preserve">В результате реализации мероприятий подпрограммы за </w:t>
      </w:r>
      <w:r w:rsidR="0099448B" w:rsidRPr="00D3243B">
        <w:rPr>
          <w:rFonts w:ascii="Arial" w:hAnsi="Arial" w:cs="Arial"/>
          <w:sz w:val="24"/>
          <w:szCs w:val="24"/>
          <w:lang w:eastAsia="ru-RU"/>
        </w:rPr>
        <w:t>2020-2025</w:t>
      </w:r>
      <w:r w:rsidRPr="00D3243B">
        <w:rPr>
          <w:rFonts w:ascii="Arial" w:hAnsi="Arial" w:cs="Arial"/>
          <w:sz w:val="24"/>
          <w:szCs w:val="24"/>
          <w:lang w:eastAsia="ru-RU"/>
        </w:rPr>
        <w:t xml:space="preserve"> годы планируется достижение следующих показателей, характеризующих эффективность реализации подпрограммы:</w:t>
      </w:r>
    </w:p>
    <w:p w:rsidR="00AB7072" w:rsidRPr="00D3243B" w:rsidRDefault="00AB7072" w:rsidP="00897835">
      <w:pPr>
        <w:widowControl w:val="0"/>
        <w:autoSpaceDE w:val="0"/>
        <w:autoSpaceDN w:val="0"/>
        <w:adjustRightInd w:val="0"/>
        <w:jc w:val="left"/>
        <w:rPr>
          <w:rFonts w:ascii="Arial" w:hAnsi="Arial" w:cs="Arial"/>
          <w:sz w:val="24"/>
          <w:szCs w:val="24"/>
          <w:lang w:eastAsia="ru-RU"/>
        </w:rPr>
      </w:pPr>
      <w:r w:rsidRPr="00D3243B">
        <w:rPr>
          <w:rFonts w:ascii="Arial" w:hAnsi="Arial" w:cs="Arial"/>
          <w:sz w:val="24"/>
          <w:szCs w:val="24"/>
          <w:lang w:eastAsia="ru-RU"/>
        </w:rPr>
        <w:t>в количественном выражении:</w:t>
      </w:r>
    </w:p>
    <w:p w:rsidR="00AB7072" w:rsidRPr="004D0DFC" w:rsidRDefault="0013059D" w:rsidP="00897835">
      <w:pPr>
        <w:widowControl w:val="0"/>
        <w:autoSpaceDE w:val="0"/>
        <w:autoSpaceDN w:val="0"/>
        <w:adjustRightInd w:val="0"/>
        <w:ind w:firstLine="720"/>
        <w:rPr>
          <w:rFonts w:ascii="Arial" w:hAnsi="Arial" w:cs="Arial"/>
          <w:sz w:val="24"/>
          <w:szCs w:val="24"/>
          <w:lang w:eastAsia="ru-RU"/>
        </w:rPr>
      </w:pPr>
      <w:r w:rsidRPr="00D3243B">
        <w:rPr>
          <w:rFonts w:ascii="Arial" w:hAnsi="Arial" w:cs="Arial"/>
          <w:sz w:val="24"/>
          <w:szCs w:val="24"/>
          <w:lang w:eastAsia="ru-RU"/>
        </w:rPr>
        <w:t>12</w:t>
      </w:r>
      <w:r w:rsidR="00AB7072" w:rsidRPr="00D3243B">
        <w:rPr>
          <w:rFonts w:ascii="Arial" w:hAnsi="Arial" w:cs="Arial"/>
          <w:sz w:val="24"/>
          <w:szCs w:val="24"/>
          <w:lang w:eastAsia="ru-RU"/>
        </w:rPr>
        <w:t xml:space="preserve"> крестьянских (фермерских) хозяйства начинающих</w:t>
      </w:r>
      <w:r w:rsidR="00AB7072" w:rsidRPr="004D0DFC">
        <w:rPr>
          <w:rFonts w:ascii="Arial" w:hAnsi="Arial" w:cs="Arial"/>
          <w:sz w:val="24"/>
          <w:szCs w:val="24"/>
          <w:lang w:eastAsia="ru-RU"/>
        </w:rPr>
        <w:t xml:space="preserve"> фермеров Верхнемамонского района Воронежской области смогут осуществить проекты создания и развития своих хозяйств с помощью государственной поддержки;</w:t>
      </w:r>
    </w:p>
    <w:p w:rsidR="00AB7072" w:rsidRPr="004D0DFC" w:rsidRDefault="00AB7072" w:rsidP="00897835">
      <w:pPr>
        <w:widowControl w:val="0"/>
        <w:autoSpaceDE w:val="0"/>
        <w:autoSpaceDN w:val="0"/>
        <w:adjustRightInd w:val="0"/>
        <w:ind w:firstLine="720"/>
        <w:rPr>
          <w:rFonts w:ascii="Arial" w:hAnsi="Arial" w:cs="Arial"/>
          <w:sz w:val="24"/>
          <w:szCs w:val="24"/>
          <w:lang w:eastAsia="ru-RU"/>
        </w:rPr>
      </w:pPr>
      <w:r w:rsidRPr="004D0DFC">
        <w:rPr>
          <w:rFonts w:ascii="Arial" w:hAnsi="Arial" w:cs="Arial"/>
          <w:sz w:val="24"/>
          <w:szCs w:val="24"/>
          <w:lang w:eastAsia="ru-RU"/>
        </w:rPr>
        <w:t xml:space="preserve">на базе крестьянских (фермерских) хозяйств будут построены или реконструированы </w:t>
      </w:r>
      <w:r w:rsidR="0013059D" w:rsidRPr="004D0DFC">
        <w:rPr>
          <w:rFonts w:ascii="Arial" w:hAnsi="Arial" w:cs="Arial"/>
          <w:sz w:val="24"/>
          <w:szCs w:val="24"/>
          <w:lang w:eastAsia="ru-RU"/>
        </w:rPr>
        <w:t>6</w:t>
      </w:r>
      <w:r w:rsidRPr="004D0DFC">
        <w:rPr>
          <w:rFonts w:ascii="Arial" w:hAnsi="Arial" w:cs="Arial"/>
          <w:sz w:val="24"/>
          <w:szCs w:val="24"/>
          <w:lang w:eastAsia="ru-RU"/>
        </w:rPr>
        <w:t xml:space="preserve"> семейных животново</w:t>
      </w:r>
      <w:r w:rsidR="0013059D" w:rsidRPr="004D0DFC">
        <w:rPr>
          <w:rFonts w:ascii="Arial" w:hAnsi="Arial" w:cs="Arial"/>
          <w:sz w:val="24"/>
          <w:szCs w:val="24"/>
          <w:lang w:eastAsia="ru-RU"/>
        </w:rPr>
        <w:t>дческих ферм</w:t>
      </w:r>
      <w:r w:rsidRPr="004D0DFC">
        <w:rPr>
          <w:rFonts w:ascii="Arial" w:hAnsi="Arial" w:cs="Arial"/>
          <w:sz w:val="24"/>
          <w:szCs w:val="24"/>
          <w:lang w:eastAsia="ru-RU"/>
        </w:rPr>
        <w:t>;</w:t>
      </w:r>
    </w:p>
    <w:p w:rsidR="00AB7072" w:rsidRPr="00D3243B" w:rsidRDefault="00AB7072" w:rsidP="00897835">
      <w:pPr>
        <w:widowControl w:val="0"/>
        <w:autoSpaceDE w:val="0"/>
        <w:autoSpaceDN w:val="0"/>
        <w:adjustRightInd w:val="0"/>
        <w:ind w:firstLine="720"/>
        <w:rPr>
          <w:rFonts w:ascii="Arial" w:hAnsi="Arial" w:cs="Arial"/>
          <w:sz w:val="24"/>
          <w:szCs w:val="24"/>
          <w:lang w:eastAsia="ru-RU"/>
        </w:rPr>
      </w:pPr>
      <w:r w:rsidRPr="00D3243B">
        <w:rPr>
          <w:rFonts w:ascii="Arial" w:hAnsi="Arial" w:cs="Arial"/>
          <w:sz w:val="24"/>
          <w:szCs w:val="24"/>
          <w:lang w:eastAsia="ru-RU"/>
        </w:rPr>
        <w:t xml:space="preserve">Прогнозные значения показателей (индикаторов) достижения целей и решения задач муниципальной программы приведены в </w:t>
      </w:r>
      <w:r w:rsidR="007B6B8D" w:rsidRPr="00D3243B">
        <w:rPr>
          <w:rFonts w:ascii="Arial" w:hAnsi="Arial" w:cs="Arial"/>
          <w:sz w:val="24"/>
          <w:szCs w:val="24"/>
          <w:lang w:eastAsia="ru-RU"/>
        </w:rPr>
        <w:t>приложении</w:t>
      </w:r>
      <w:r w:rsidR="00E6601F">
        <w:rPr>
          <w:rFonts w:ascii="Arial" w:hAnsi="Arial" w:cs="Arial"/>
          <w:sz w:val="24"/>
          <w:szCs w:val="24"/>
          <w:lang w:eastAsia="ru-RU"/>
        </w:rPr>
        <w:t>1</w:t>
      </w:r>
      <w:r w:rsidRPr="00D3243B">
        <w:rPr>
          <w:rFonts w:ascii="Arial" w:hAnsi="Arial" w:cs="Arial"/>
          <w:sz w:val="24"/>
          <w:szCs w:val="24"/>
          <w:lang w:eastAsia="ru-RU"/>
        </w:rPr>
        <w:t>.</w:t>
      </w:r>
    </w:p>
    <w:p w:rsidR="00AB7072" w:rsidRPr="003A5DAE" w:rsidRDefault="00AB7072" w:rsidP="00897835">
      <w:pPr>
        <w:widowControl w:val="0"/>
        <w:autoSpaceDE w:val="0"/>
        <w:autoSpaceDN w:val="0"/>
        <w:adjustRightInd w:val="0"/>
        <w:ind w:firstLine="720"/>
        <w:rPr>
          <w:rFonts w:ascii="Arial" w:hAnsi="Arial" w:cs="Arial"/>
          <w:sz w:val="24"/>
          <w:szCs w:val="24"/>
          <w:lang w:eastAsia="ru-RU"/>
        </w:rPr>
      </w:pPr>
    </w:p>
    <w:p w:rsidR="00AB7072" w:rsidRPr="003A5DAE" w:rsidRDefault="00AB7072" w:rsidP="00897835">
      <w:pPr>
        <w:widowControl w:val="0"/>
        <w:autoSpaceDE w:val="0"/>
        <w:autoSpaceDN w:val="0"/>
        <w:adjustRightInd w:val="0"/>
        <w:jc w:val="left"/>
        <w:rPr>
          <w:rFonts w:ascii="Arial" w:hAnsi="Arial" w:cs="Arial"/>
          <w:sz w:val="24"/>
          <w:szCs w:val="24"/>
          <w:lang w:eastAsia="ru-RU"/>
        </w:rPr>
      </w:pPr>
    </w:p>
    <w:p w:rsidR="00D26BD6" w:rsidRDefault="00D26BD6" w:rsidP="00897835">
      <w:pPr>
        <w:widowControl w:val="0"/>
        <w:adjustRightInd w:val="0"/>
        <w:jc w:val="center"/>
        <w:outlineLvl w:val="3"/>
        <w:rPr>
          <w:rFonts w:ascii="Arial" w:hAnsi="Arial" w:cs="Arial"/>
          <w:sz w:val="24"/>
          <w:szCs w:val="24"/>
          <w:highlight w:val="darkGray"/>
        </w:rPr>
      </w:pPr>
      <w:bookmarkStart w:id="5" w:name="подпрограмма5"/>
      <w:r w:rsidRPr="003A5DAE">
        <w:rPr>
          <w:rFonts w:ascii="Arial" w:hAnsi="Arial" w:cs="Arial"/>
          <w:sz w:val="24"/>
          <w:szCs w:val="24"/>
        </w:rPr>
        <w:t>Подпрограмма 5 «Техническая и технологическая модернизация, инновационное развитие</w:t>
      </w:r>
      <w:r w:rsidRPr="00D26BD6">
        <w:rPr>
          <w:rFonts w:ascii="Arial" w:hAnsi="Arial" w:cs="Arial"/>
          <w:sz w:val="24"/>
          <w:szCs w:val="24"/>
        </w:rPr>
        <w:t xml:space="preserve"> в Верхнемамонском муниципальном районе»</w:t>
      </w:r>
    </w:p>
    <w:p w:rsidR="00D26BD6" w:rsidRPr="003A5DAE" w:rsidRDefault="00D26BD6" w:rsidP="00897835">
      <w:pPr>
        <w:widowControl w:val="0"/>
        <w:adjustRightInd w:val="0"/>
        <w:jc w:val="center"/>
        <w:outlineLvl w:val="3"/>
        <w:rPr>
          <w:rFonts w:ascii="Arial" w:hAnsi="Arial" w:cs="Arial"/>
          <w:sz w:val="24"/>
          <w:szCs w:val="24"/>
        </w:rPr>
      </w:pPr>
    </w:p>
    <w:p w:rsidR="00AB7072" w:rsidRPr="003A5DAE" w:rsidRDefault="00AB7072" w:rsidP="00D26BD6">
      <w:pPr>
        <w:widowControl w:val="0"/>
        <w:adjustRightInd w:val="0"/>
        <w:jc w:val="center"/>
        <w:outlineLvl w:val="3"/>
        <w:rPr>
          <w:rFonts w:ascii="Arial" w:hAnsi="Arial" w:cs="Arial"/>
          <w:sz w:val="24"/>
          <w:szCs w:val="24"/>
          <w:lang w:eastAsia="ru-RU"/>
        </w:rPr>
      </w:pPr>
      <w:r w:rsidRPr="003A5DAE">
        <w:rPr>
          <w:rFonts w:ascii="Arial" w:hAnsi="Arial" w:cs="Arial"/>
          <w:sz w:val="24"/>
          <w:szCs w:val="24"/>
        </w:rPr>
        <w:t>П</w:t>
      </w:r>
      <w:r w:rsidR="003A5DAE" w:rsidRPr="003A5DAE">
        <w:rPr>
          <w:rFonts w:ascii="Arial" w:hAnsi="Arial" w:cs="Arial"/>
          <w:sz w:val="24"/>
          <w:szCs w:val="24"/>
        </w:rPr>
        <w:t>аспорт</w:t>
      </w:r>
      <w:r w:rsidRPr="003A5DAE">
        <w:rPr>
          <w:rFonts w:ascii="Arial" w:hAnsi="Arial" w:cs="Arial"/>
          <w:sz w:val="24"/>
          <w:szCs w:val="24"/>
          <w:lang w:eastAsia="ru-RU"/>
        </w:rPr>
        <w:t xml:space="preserve">подпрограммы 5 </w:t>
      </w:r>
      <w:r w:rsidR="003A5DAE" w:rsidRPr="003A5DAE">
        <w:rPr>
          <w:rFonts w:ascii="Arial" w:hAnsi="Arial" w:cs="Arial"/>
          <w:sz w:val="24"/>
          <w:szCs w:val="24"/>
          <w:lang w:eastAsia="ru-RU"/>
        </w:rPr>
        <w:t>«Техническая и технологическая модернизация, инновационное развитие в Верхнемамонском муниципальном районе»муниципальной программы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bookmarkEnd w:id="5"/>
    <w:p w:rsidR="00AB7072" w:rsidRPr="007862CA" w:rsidRDefault="00AB7072" w:rsidP="00897835">
      <w:pPr>
        <w:widowControl w:val="0"/>
        <w:autoSpaceDE w:val="0"/>
        <w:autoSpaceDN w:val="0"/>
        <w:adjustRightInd w:val="0"/>
        <w:jc w:val="left"/>
        <w:rPr>
          <w:rFonts w:ascii="Arial" w:hAnsi="Arial" w:cs="Arial"/>
          <w:sz w:val="24"/>
          <w:szCs w:val="24"/>
          <w:highlight w:val="darkGray"/>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0A0"/>
      </w:tblPr>
      <w:tblGrid>
        <w:gridCol w:w="2948"/>
        <w:gridCol w:w="6376"/>
      </w:tblGrid>
      <w:tr w:rsidR="00AB7072" w:rsidRPr="007862CA">
        <w:trPr>
          <w:trHeight w:val="932"/>
          <w:jc w:val="center"/>
        </w:trPr>
        <w:tc>
          <w:tcPr>
            <w:tcW w:w="2948" w:type="dxa"/>
          </w:tcPr>
          <w:p w:rsidR="00AB7072" w:rsidRPr="00DE1CD5" w:rsidRDefault="00AB7072" w:rsidP="00A13ADD">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 xml:space="preserve">Исполнители подпрограммы </w:t>
            </w:r>
          </w:p>
        </w:tc>
        <w:tc>
          <w:tcPr>
            <w:tcW w:w="6376" w:type="dxa"/>
          </w:tcPr>
          <w:p w:rsidR="00AB7072" w:rsidRPr="00DE1CD5" w:rsidRDefault="00AB7072" w:rsidP="00897835">
            <w:pPr>
              <w:widowControl w:val="0"/>
              <w:autoSpaceDE w:val="0"/>
              <w:autoSpaceDN w:val="0"/>
              <w:adjustRightInd w:val="0"/>
              <w:jc w:val="left"/>
              <w:rPr>
                <w:rFonts w:ascii="Arial" w:hAnsi="Arial" w:cs="Arial"/>
                <w:sz w:val="24"/>
                <w:szCs w:val="24"/>
                <w:lang w:eastAsia="ru-RU"/>
              </w:rPr>
            </w:pPr>
            <w:r w:rsidRPr="00DE1CD5">
              <w:rPr>
                <w:rFonts w:ascii="Arial" w:hAnsi="Arial" w:cs="Arial"/>
                <w:sz w:val="24"/>
                <w:szCs w:val="24"/>
                <w:lang w:eastAsia="ru-RU"/>
              </w:rPr>
              <w:t>МКУ «Отдел аграрной политики и земельных отношений Верхнемамонского муниципального района Воронежской области»</w:t>
            </w:r>
          </w:p>
          <w:p w:rsidR="00AB7072" w:rsidRPr="00DE1CD5" w:rsidRDefault="00AB7072" w:rsidP="00897835">
            <w:pPr>
              <w:widowControl w:val="0"/>
              <w:autoSpaceDE w:val="0"/>
              <w:autoSpaceDN w:val="0"/>
              <w:adjustRightInd w:val="0"/>
              <w:jc w:val="left"/>
              <w:rPr>
                <w:rFonts w:ascii="Arial" w:hAnsi="Arial" w:cs="Arial"/>
                <w:sz w:val="24"/>
                <w:szCs w:val="24"/>
                <w:lang w:eastAsia="ru-RU"/>
              </w:rPr>
            </w:pPr>
            <w:r w:rsidRPr="00DE1CD5">
              <w:rPr>
                <w:rFonts w:ascii="Arial" w:hAnsi="Arial" w:cs="Arial"/>
                <w:sz w:val="24"/>
                <w:szCs w:val="24"/>
                <w:lang w:eastAsia="ru-RU"/>
              </w:rPr>
              <w:t>Сельхозтоваропроизводители Верхнемамонс</w:t>
            </w:r>
            <w:r w:rsidR="00CD5D7F" w:rsidRPr="00DE1CD5">
              <w:rPr>
                <w:rFonts w:ascii="Arial" w:hAnsi="Arial" w:cs="Arial"/>
                <w:sz w:val="24"/>
                <w:szCs w:val="24"/>
                <w:lang w:eastAsia="ru-RU"/>
              </w:rPr>
              <w:t>кого района Воронежской области</w:t>
            </w:r>
          </w:p>
        </w:tc>
      </w:tr>
      <w:tr w:rsidR="00AB7072" w:rsidRPr="007862CA">
        <w:trPr>
          <w:jc w:val="center"/>
        </w:trPr>
        <w:tc>
          <w:tcPr>
            <w:tcW w:w="2948" w:type="dxa"/>
          </w:tcPr>
          <w:p w:rsidR="00AB7072" w:rsidRPr="00DE1CD5" w:rsidRDefault="00AB7072" w:rsidP="00A13ADD">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 xml:space="preserve">Основные мероприятия, </w:t>
            </w:r>
          </w:p>
        </w:tc>
        <w:tc>
          <w:tcPr>
            <w:tcW w:w="6376" w:type="dxa"/>
          </w:tcPr>
          <w:p w:rsidR="00AB7072" w:rsidRPr="00DE1CD5" w:rsidRDefault="00AB7072" w:rsidP="00CD5D7F">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Обновление парка сельскохозяйственной техники;;</w:t>
            </w:r>
          </w:p>
        </w:tc>
      </w:tr>
      <w:tr w:rsidR="00AB7072" w:rsidRPr="007862CA">
        <w:trPr>
          <w:jc w:val="center"/>
        </w:trPr>
        <w:tc>
          <w:tcPr>
            <w:tcW w:w="2948" w:type="dxa"/>
          </w:tcPr>
          <w:p w:rsidR="00AB7072" w:rsidRPr="00DE1CD5" w:rsidRDefault="00AB7072" w:rsidP="00A13ADD">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 xml:space="preserve">Цели подпрограммы </w:t>
            </w:r>
          </w:p>
        </w:tc>
        <w:tc>
          <w:tcPr>
            <w:tcW w:w="6376" w:type="dxa"/>
          </w:tcPr>
          <w:p w:rsidR="00AB7072" w:rsidRDefault="00AB7072" w:rsidP="00F5500B">
            <w:pPr>
              <w:widowControl w:val="0"/>
              <w:autoSpaceDE w:val="0"/>
              <w:autoSpaceDN w:val="0"/>
              <w:adjustRightInd w:val="0"/>
              <w:jc w:val="left"/>
              <w:rPr>
                <w:rFonts w:ascii="Arial" w:hAnsi="Arial" w:cs="Arial"/>
                <w:sz w:val="24"/>
                <w:szCs w:val="24"/>
                <w:lang w:eastAsia="ru-RU"/>
              </w:rPr>
            </w:pPr>
            <w:r w:rsidRPr="00DE1CD5">
              <w:rPr>
                <w:rFonts w:ascii="Arial" w:hAnsi="Arial" w:cs="Arial"/>
                <w:sz w:val="24"/>
                <w:szCs w:val="24"/>
                <w:lang w:eastAsia="ru-RU"/>
              </w:rPr>
              <w:t>Повышение эффективности и конкурентоспособности продукции сельскохозяйственных товаропроизводителей, предприятий пищевой и перерабатывающей промышленности за счет технической и технологической модернизации производства;</w:t>
            </w:r>
          </w:p>
          <w:p w:rsidR="00D65553" w:rsidRPr="00DE1CD5" w:rsidRDefault="00D65553" w:rsidP="00F5500B">
            <w:pPr>
              <w:widowControl w:val="0"/>
              <w:autoSpaceDE w:val="0"/>
              <w:autoSpaceDN w:val="0"/>
              <w:adjustRightInd w:val="0"/>
              <w:jc w:val="left"/>
              <w:rPr>
                <w:rFonts w:ascii="Arial" w:hAnsi="Arial" w:cs="Arial"/>
                <w:sz w:val="24"/>
                <w:szCs w:val="24"/>
              </w:rPr>
            </w:pPr>
            <w:r w:rsidRPr="00D65553">
              <w:rPr>
                <w:rFonts w:ascii="Arial" w:hAnsi="Arial" w:cs="Arial"/>
                <w:sz w:val="24"/>
                <w:szCs w:val="24"/>
              </w:rPr>
              <w:t>создание благоприятной экономической среды, способствующей п</w:t>
            </w:r>
            <w:r>
              <w:rPr>
                <w:rFonts w:ascii="Arial" w:hAnsi="Arial" w:cs="Arial"/>
                <w:sz w:val="24"/>
                <w:szCs w:val="24"/>
              </w:rPr>
              <w:t>ривлечению инвестиций в отрасль.</w:t>
            </w:r>
          </w:p>
        </w:tc>
      </w:tr>
      <w:tr w:rsidR="00AB7072" w:rsidRPr="007862CA">
        <w:trPr>
          <w:jc w:val="center"/>
        </w:trPr>
        <w:tc>
          <w:tcPr>
            <w:tcW w:w="2948" w:type="dxa"/>
          </w:tcPr>
          <w:p w:rsidR="00AB7072" w:rsidRPr="00DE1CD5" w:rsidRDefault="00AB7072" w:rsidP="00A13ADD">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 xml:space="preserve">Задачи подпрограммы </w:t>
            </w:r>
          </w:p>
        </w:tc>
        <w:tc>
          <w:tcPr>
            <w:tcW w:w="6376" w:type="dxa"/>
          </w:tcPr>
          <w:p w:rsidR="00AB7072" w:rsidRPr="00DE1CD5" w:rsidRDefault="00AB7072" w:rsidP="00FF0F93">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 xml:space="preserve">Приобретение сельскохозяйственными товаропроизводителями, предприятиями пищевой и перерабатывающей промышленности высокотехнологичных машин, техники, оборудования и специализированного транспорта; </w:t>
            </w:r>
          </w:p>
        </w:tc>
      </w:tr>
      <w:tr w:rsidR="00AB7072" w:rsidRPr="007862CA">
        <w:trPr>
          <w:jc w:val="center"/>
        </w:trPr>
        <w:tc>
          <w:tcPr>
            <w:tcW w:w="2948" w:type="dxa"/>
          </w:tcPr>
          <w:p w:rsidR="00AB7072" w:rsidRPr="00DE1CD5" w:rsidRDefault="00A13ADD" w:rsidP="00A13ADD">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Ц</w:t>
            </w:r>
            <w:r w:rsidR="00AB7072" w:rsidRPr="00DE1CD5">
              <w:rPr>
                <w:rFonts w:ascii="Arial" w:hAnsi="Arial" w:cs="Arial"/>
                <w:sz w:val="24"/>
                <w:szCs w:val="24"/>
                <w:lang w:eastAsia="ru-RU"/>
              </w:rPr>
              <w:t xml:space="preserve">елевые </w:t>
            </w:r>
            <w:r w:rsidRPr="00DE1CD5">
              <w:rPr>
                <w:rFonts w:ascii="Arial" w:hAnsi="Arial" w:cs="Arial"/>
                <w:sz w:val="24"/>
                <w:szCs w:val="24"/>
                <w:lang w:eastAsia="ru-RU"/>
              </w:rPr>
              <w:t>показатели (</w:t>
            </w:r>
            <w:r w:rsidR="00AB7072" w:rsidRPr="00DE1CD5">
              <w:rPr>
                <w:rFonts w:ascii="Arial" w:hAnsi="Arial" w:cs="Arial"/>
                <w:sz w:val="24"/>
                <w:szCs w:val="24"/>
                <w:lang w:eastAsia="ru-RU"/>
              </w:rPr>
              <w:t>индикаторы</w:t>
            </w:r>
            <w:r w:rsidRPr="00DE1CD5">
              <w:rPr>
                <w:rFonts w:ascii="Arial" w:hAnsi="Arial" w:cs="Arial"/>
                <w:sz w:val="24"/>
                <w:szCs w:val="24"/>
                <w:lang w:eastAsia="ru-RU"/>
              </w:rPr>
              <w:t>)</w:t>
            </w:r>
            <w:r w:rsidR="00AB7072" w:rsidRPr="00DE1CD5">
              <w:rPr>
                <w:rFonts w:ascii="Arial" w:hAnsi="Arial" w:cs="Arial"/>
                <w:sz w:val="24"/>
                <w:szCs w:val="24"/>
                <w:lang w:eastAsia="ru-RU"/>
              </w:rPr>
              <w:t xml:space="preserve"> подпрограммы </w:t>
            </w:r>
          </w:p>
        </w:tc>
        <w:tc>
          <w:tcPr>
            <w:tcW w:w="6376" w:type="dxa"/>
          </w:tcPr>
          <w:p w:rsidR="00AB7072" w:rsidRPr="00DE1CD5" w:rsidRDefault="00AB7072" w:rsidP="00B94B0B">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Объемы приобретения новой техники (тракторы, зерноуборочные ко</w:t>
            </w:r>
            <w:r w:rsidR="00B94B0B" w:rsidRPr="00DE1CD5">
              <w:rPr>
                <w:rFonts w:ascii="Arial" w:hAnsi="Arial" w:cs="Arial"/>
                <w:sz w:val="24"/>
                <w:szCs w:val="24"/>
                <w:lang w:eastAsia="ru-RU"/>
              </w:rPr>
              <w:t>мбайны, кормоуборочные комбайны</w:t>
            </w:r>
            <w:r w:rsidRPr="00DE1CD5">
              <w:rPr>
                <w:rFonts w:ascii="Arial" w:hAnsi="Arial" w:cs="Arial"/>
                <w:sz w:val="24"/>
                <w:szCs w:val="24"/>
                <w:lang w:eastAsia="ru-RU"/>
              </w:rPr>
              <w:t>);</w:t>
            </w:r>
          </w:p>
        </w:tc>
      </w:tr>
      <w:tr w:rsidR="00AB7072" w:rsidRPr="007862CA">
        <w:trPr>
          <w:jc w:val="center"/>
        </w:trPr>
        <w:tc>
          <w:tcPr>
            <w:tcW w:w="2948" w:type="dxa"/>
          </w:tcPr>
          <w:p w:rsidR="00AB7072" w:rsidRPr="00DE1CD5" w:rsidRDefault="00A13ADD" w:rsidP="00A13ADD">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Этапы и с</w:t>
            </w:r>
            <w:r w:rsidR="00AB7072" w:rsidRPr="00DE1CD5">
              <w:rPr>
                <w:rFonts w:ascii="Arial" w:hAnsi="Arial" w:cs="Arial"/>
                <w:sz w:val="24"/>
                <w:szCs w:val="24"/>
                <w:lang w:eastAsia="ru-RU"/>
              </w:rPr>
              <w:t xml:space="preserve">роки реализации подпрограммы </w:t>
            </w:r>
          </w:p>
        </w:tc>
        <w:tc>
          <w:tcPr>
            <w:tcW w:w="6376" w:type="dxa"/>
          </w:tcPr>
          <w:p w:rsidR="00AB7072" w:rsidRPr="00DE1CD5" w:rsidRDefault="00F94A92" w:rsidP="00897835">
            <w:pPr>
              <w:widowControl w:val="0"/>
              <w:autoSpaceDE w:val="0"/>
              <w:autoSpaceDN w:val="0"/>
              <w:adjustRightInd w:val="0"/>
              <w:jc w:val="left"/>
              <w:rPr>
                <w:rFonts w:ascii="Arial" w:hAnsi="Arial" w:cs="Arial"/>
                <w:sz w:val="24"/>
                <w:szCs w:val="24"/>
              </w:rPr>
            </w:pPr>
            <w:r w:rsidRPr="00DE1CD5">
              <w:rPr>
                <w:rFonts w:ascii="Arial" w:hAnsi="Arial" w:cs="Arial"/>
                <w:sz w:val="24"/>
                <w:szCs w:val="24"/>
                <w:lang w:eastAsia="ru-RU"/>
              </w:rPr>
              <w:t>2020 – 2025</w:t>
            </w:r>
            <w:r w:rsidR="00AB7072" w:rsidRPr="00DE1CD5">
              <w:rPr>
                <w:rFonts w:ascii="Arial" w:hAnsi="Arial" w:cs="Arial"/>
                <w:sz w:val="24"/>
                <w:szCs w:val="24"/>
                <w:lang w:eastAsia="ru-RU"/>
              </w:rPr>
              <w:t xml:space="preserve"> годы</w:t>
            </w:r>
          </w:p>
          <w:p w:rsidR="00AB7072" w:rsidRPr="00DE1CD5" w:rsidRDefault="00AB7072" w:rsidP="00897835">
            <w:pPr>
              <w:widowControl w:val="0"/>
              <w:autoSpaceDE w:val="0"/>
              <w:autoSpaceDN w:val="0"/>
              <w:adjustRightInd w:val="0"/>
              <w:jc w:val="left"/>
              <w:rPr>
                <w:rFonts w:ascii="Arial" w:hAnsi="Arial" w:cs="Arial"/>
                <w:sz w:val="24"/>
                <w:szCs w:val="24"/>
              </w:rPr>
            </w:pPr>
          </w:p>
        </w:tc>
      </w:tr>
      <w:tr w:rsidR="00AB7072" w:rsidRPr="007862CA">
        <w:trPr>
          <w:jc w:val="center"/>
        </w:trPr>
        <w:tc>
          <w:tcPr>
            <w:tcW w:w="2948" w:type="dxa"/>
          </w:tcPr>
          <w:p w:rsidR="00AB7072" w:rsidRPr="009E778B" w:rsidRDefault="00AB7072" w:rsidP="00A13ADD">
            <w:pPr>
              <w:widowControl w:val="0"/>
              <w:autoSpaceDE w:val="0"/>
              <w:autoSpaceDN w:val="0"/>
              <w:adjustRightInd w:val="0"/>
              <w:jc w:val="left"/>
              <w:rPr>
                <w:rFonts w:ascii="Arial" w:hAnsi="Arial" w:cs="Arial"/>
                <w:sz w:val="24"/>
                <w:szCs w:val="24"/>
              </w:rPr>
            </w:pPr>
            <w:r w:rsidRPr="009E778B">
              <w:rPr>
                <w:rFonts w:ascii="Arial" w:hAnsi="Arial" w:cs="Arial"/>
                <w:sz w:val="24"/>
                <w:szCs w:val="24"/>
                <w:lang w:eastAsia="ru-RU"/>
              </w:rPr>
              <w:t xml:space="preserve">Объемы и источники финансирования подпрограммы </w:t>
            </w:r>
            <w:r w:rsidR="00A13ADD" w:rsidRPr="009E778B">
              <w:rPr>
                <w:rFonts w:ascii="Arial" w:hAnsi="Arial" w:cs="Arial"/>
                <w:sz w:val="24"/>
                <w:szCs w:val="24"/>
                <w:lang w:eastAsia="ru-RU"/>
              </w:rPr>
              <w:t xml:space="preserve">( в действующих ценах каждого года реализации </w:t>
            </w:r>
            <w:r w:rsidR="00A13ADD" w:rsidRPr="009E778B">
              <w:rPr>
                <w:rFonts w:ascii="Arial" w:hAnsi="Arial" w:cs="Arial"/>
                <w:sz w:val="24"/>
                <w:szCs w:val="24"/>
                <w:lang w:eastAsia="ru-RU"/>
              </w:rPr>
              <w:lastRenderedPageBreak/>
              <w:t>подпрограммы)</w:t>
            </w:r>
          </w:p>
        </w:tc>
        <w:tc>
          <w:tcPr>
            <w:tcW w:w="6376" w:type="dxa"/>
          </w:tcPr>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lastRenderedPageBreak/>
              <w:t xml:space="preserve">Объем бюджетных ассигнований на реализацию подпрограммы составляет </w:t>
            </w:r>
            <w:r w:rsidR="00FC21E8" w:rsidRPr="009E778B">
              <w:rPr>
                <w:rFonts w:ascii="Arial" w:hAnsi="Arial" w:cs="Arial"/>
                <w:sz w:val="24"/>
                <w:szCs w:val="24"/>
                <w:lang w:eastAsia="ru-RU"/>
              </w:rPr>
              <w:t>1</w:t>
            </w:r>
            <w:r w:rsidR="002155C2" w:rsidRPr="009E778B">
              <w:rPr>
                <w:rFonts w:ascii="Arial" w:hAnsi="Arial" w:cs="Arial"/>
                <w:sz w:val="24"/>
                <w:szCs w:val="24"/>
                <w:lang w:eastAsia="ru-RU"/>
              </w:rPr>
              <w:t> 129 380,48</w:t>
            </w:r>
            <w:r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в том числе по источникам финансирования:</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областной бюджет – </w:t>
            </w:r>
            <w:r w:rsidR="002155C2" w:rsidRPr="009E778B">
              <w:rPr>
                <w:rFonts w:ascii="Arial" w:hAnsi="Arial" w:cs="Arial"/>
                <w:sz w:val="24"/>
                <w:szCs w:val="24"/>
                <w:lang w:eastAsia="ru-RU"/>
              </w:rPr>
              <w:t>16 199,75</w:t>
            </w:r>
            <w:r w:rsidRPr="009E778B">
              <w:rPr>
                <w:rFonts w:ascii="Arial" w:hAnsi="Arial" w:cs="Arial"/>
                <w:sz w:val="24"/>
                <w:szCs w:val="24"/>
                <w:lang w:eastAsia="ru-RU"/>
              </w:rPr>
              <w:t xml:space="preserve"> тыс. руб.;</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средства юридических и физических лиц – </w:t>
            </w:r>
          </w:p>
          <w:p w:rsidR="00AB7072" w:rsidRPr="009E778B" w:rsidRDefault="00FC21E8"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lastRenderedPageBreak/>
              <w:t>1 113 180,73</w:t>
            </w:r>
            <w:r w:rsidR="00AB7072"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в том числе по годам реализации подпрограммы:</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20</w:t>
            </w:r>
            <w:r w:rsidR="007D4CA6" w:rsidRPr="009E778B">
              <w:rPr>
                <w:rFonts w:ascii="Arial" w:hAnsi="Arial" w:cs="Arial"/>
                <w:sz w:val="24"/>
                <w:szCs w:val="24"/>
                <w:lang w:eastAsia="ru-RU"/>
              </w:rPr>
              <w:t>20</w:t>
            </w:r>
            <w:r w:rsidRPr="009E778B">
              <w:rPr>
                <w:rFonts w:ascii="Arial" w:hAnsi="Arial" w:cs="Arial"/>
                <w:sz w:val="24"/>
                <w:szCs w:val="24"/>
                <w:lang w:eastAsia="ru-RU"/>
              </w:rPr>
              <w:t>год:</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всего </w:t>
            </w:r>
            <w:r w:rsidR="00992230" w:rsidRPr="009E778B">
              <w:rPr>
                <w:rFonts w:ascii="Arial" w:hAnsi="Arial" w:cs="Arial"/>
                <w:sz w:val="24"/>
                <w:szCs w:val="24"/>
                <w:lang w:eastAsia="ru-RU"/>
              </w:rPr>
              <w:t>185 911,43</w:t>
            </w:r>
            <w:r w:rsidRPr="009E778B">
              <w:rPr>
                <w:rFonts w:ascii="Arial" w:hAnsi="Arial" w:cs="Arial"/>
                <w:sz w:val="24"/>
                <w:szCs w:val="24"/>
                <w:lang w:eastAsia="ru-RU"/>
              </w:rPr>
              <w:t xml:space="preserve">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в том числе по источникам финансирования:</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областной бюджет – </w:t>
            </w:r>
            <w:r w:rsidR="00992230" w:rsidRPr="009E778B">
              <w:rPr>
                <w:rFonts w:ascii="Arial" w:hAnsi="Arial" w:cs="Arial"/>
                <w:sz w:val="24"/>
                <w:szCs w:val="24"/>
                <w:lang w:eastAsia="ru-RU"/>
              </w:rPr>
              <w:t>2 666,70</w:t>
            </w:r>
            <w:r w:rsidRPr="009E778B">
              <w:rPr>
                <w:rFonts w:ascii="Arial" w:hAnsi="Arial" w:cs="Arial"/>
                <w:sz w:val="24"/>
                <w:szCs w:val="24"/>
                <w:lang w:eastAsia="ru-RU"/>
              </w:rPr>
              <w:t xml:space="preserve"> тыс. руб.;</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средства юридических и физических лиц – </w:t>
            </w:r>
          </w:p>
          <w:p w:rsidR="00AB7072" w:rsidRPr="009E778B" w:rsidRDefault="00CB6B21"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183 244,73</w:t>
            </w:r>
            <w:r w:rsidR="00AB7072"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20</w:t>
            </w:r>
            <w:r w:rsidR="007D4CA6" w:rsidRPr="009E778B">
              <w:rPr>
                <w:rFonts w:ascii="Arial" w:hAnsi="Arial" w:cs="Arial"/>
                <w:sz w:val="24"/>
                <w:szCs w:val="24"/>
                <w:lang w:eastAsia="ru-RU"/>
              </w:rPr>
              <w:t>21</w:t>
            </w:r>
            <w:r w:rsidRPr="009E778B">
              <w:rPr>
                <w:rFonts w:ascii="Arial" w:hAnsi="Arial" w:cs="Arial"/>
                <w:sz w:val="24"/>
                <w:szCs w:val="24"/>
                <w:lang w:eastAsia="ru-RU"/>
              </w:rPr>
              <w:t xml:space="preserve"> год:</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всего </w:t>
            </w:r>
            <w:r w:rsidR="00FB41CC" w:rsidRPr="009E778B">
              <w:rPr>
                <w:rFonts w:ascii="Arial" w:hAnsi="Arial" w:cs="Arial"/>
                <w:sz w:val="24"/>
                <w:szCs w:val="24"/>
                <w:lang w:eastAsia="ru-RU"/>
              </w:rPr>
              <w:t>186 832,78</w:t>
            </w:r>
            <w:r w:rsidRPr="009E778B">
              <w:rPr>
                <w:rFonts w:ascii="Arial" w:hAnsi="Arial" w:cs="Arial"/>
                <w:sz w:val="24"/>
                <w:szCs w:val="24"/>
                <w:lang w:eastAsia="ru-RU"/>
              </w:rPr>
              <w:t xml:space="preserve">тыс. рублей, </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в том числе по источникам финансирования:</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областной бюджет – </w:t>
            </w:r>
            <w:r w:rsidR="00992230" w:rsidRPr="009E778B">
              <w:rPr>
                <w:rFonts w:ascii="Arial" w:hAnsi="Arial" w:cs="Arial"/>
                <w:sz w:val="24"/>
                <w:szCs w:val="24"/>
                <w:lang w:eastAsia="ru-RU"/>
              </w:rPr>
              <w:t>2</w:t>
            </w:r>
            <w:r w:rsidR="00FB41CC" w:rsidRPr="009E778B">
              <w:rPr>
                <w:rFonts w:ascii="Arial" w:hAnsi="Arial" w:cs="Arial"/>
                <w:sz w:val="24"/>
                <w:szCs w:val="24"/>
                <w:lang w:eastAsia="ru-RU"/>
              </w:rPr>
              <w:t> 679,92</w:t>
            </w:r>
            <w:r w:rsidRPr="009E778B">
              <w:rPr>
                <w:rFonts w:ascii="Arial" w:hAnsi="Arial" w:cs="Arial"/>
                <w:sz w:val="24"/>
                <w:szCs w:val="24"/>
                <w:lang w:eastAsia="ru-RU"/>
              </w:rPr>
              <w:t xml:space="preserve"> тыс. руб.;</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средства юридических и физических лиц – </w:t>
            </w:r>
          </w:p>
          <w:p w:rsidR="00AB7072" w:rsidRPr="009E778B" w:rsidRDefault="00FB41CC"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184 152,86 </w:t>
            </w:r>
            <w:r w:rsidR="00AB7072" w:rsidRPr="009E778B">
              <w:rPr>
                <w:rFonts w:ascii="Arial" w:hAnsi="Arial" w:cs="Arial"/>
                <w:sz w:val="24"/>
                <w:szCs w:val="24"/>
                <w:lang w:eastAsia="ru-RU"/>
              </w:rPr>
              <w:t>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20</w:t>
            </w:r>
            <w:r w:rsidR="007D4CA6" w:rsidRPr="009E778B">
              <w:rPr>
                <w:rFonts w:ascii="Arial" w:hAnsi="Arial" w:cs="Arial"/>
                <w:sz w:val="24"/>
                <w:szCs w:val="24"/>
                <w:lang w:eastAsia="ru-RU"/>
              </w:rPr>
              <w:t>22</w:t>
            </w:r>
            <w:r w:rsidRPr="009E778B">
              <w:rPr>
                <w:rFonts w:ascii="Arial" w:hAnsi="Arial" w:cs="Arial"/>
                <w:sz w:val="24"/>
                <w:szCs w:val="24"/>
                <w:lang w:eastAsia="ru-RU"/>
              </w:rPr>
              <w:t xml:space="preserve"> год:</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всего </w:t>
            </w:r>
            <w:r w:rsidR="008B302C" w:rsidRPr="009E778B">
              <w:rPr>
                <w:rFonts w:ascii="Arial" w:hAnsi="Arial" w:cs="Arial"/>
                <w:sz w:val="24"/>
                <w:szCs w:val="24"/>
                <w:lang w:eastAsia="ru-RU"/>
              </w:rPr>
              <w:t>187 758,69</w:t>
            </w:r>
            <w:r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в том числе по источникам финансирования:</w:t>
            </w:r>
          </w:p>
          <w:p w:rsidR="00AB7072" w:rsidRPr="009E778B" w:rsidRDefault="008B302C"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областной бюджет – 2 693,20</w:t>
            </w:r>
            <w:r w:rsidR="00AB7072" w:rsidRPr="009E778B">
              <w:rPr>
                <w:rFonts w:ascii="Arial" w:hAnsi="Arial" w:cs="Arial"/>
                <w:sz w:val="24"/>
                <w:szCs w:val="24"/>
                <w:lang w:eastAsia="ru-RU"/>
              </w:rPr>
              <w:t>тыс. руб.;</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средства юридических и физических лиц – </w:t>
            </w:r>
          </w:p>
          <w:p w:rsidR="00AB7072" w:rsidRPr="009E778B" w:rsidRDefault="008B302C"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185 065,50</w:t>
            </w:r>
            <w:r w:rsidR="00AB7072"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20</w:t>
            </w:r>
            <w:r w:rsidR="007D4CA6" w:rsidRPr="009E778B">
              <w:rPr>
                <w:rFonts w:ascii="Arial" w:hAnsi="Arial" w:cs="Arial"/>
                <w:sz w:val="24"/>
                <w:szCs w:val="24"/>
                <w:lang w:eastAsia="ru-RU"/>
              </w:rPr>
              <w:t>23</w:t>
            </w:r>
            <w:r w:rsidRPr="009E778B">
              <w:rPr>
                <w:rFonts w:ascii="Arial" w:hAnsi="Arial" w:cs="Arial"/>
                <w:sz w:val="24"/>
                <w:szCs w:val="24"/>
                <w:lang w:eastAsia="ru-RU"/>
              </w:rPr>
              <w:t xml:space="preserve"> год:</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всего </w:t>
            </w:r>
            <w:r w:rsidR="00451A67" w:rsidRPr="009E778B">
              <w:rPr>
                <w:rFonts w:ascii="Arial" w:hAnsi="Arial" w:cs="Arial"/>
                <w:sz w:val="24"/>
                <w:szCs w:val="24"/>
                <w:lang w:eastAsia="ru-RU"/>
              </w:rPr>
              <w:t>188 689,20</w:t>
            </w:r>
            <w:r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в том числе по источникам финансирования:</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областной бюджет – </w:t>
            </w:r>
            <w:r w:rsidR="00451A67" w:rsidRPr="009E778B">
              <w:rPr>
                <w:rFonts w:ascii="Arial" w:hAnsi="Arial" w:cs="Arial"/>
                <w:sz w:val="24"/>
                <w:szCs w:val="24"/>
                <w:lang w:eastAsia="ru-RU"/>
              </w:rPr>
              <w:t>2 706,54</w:t>
            </w:r>
            <w:r w:rsidRPr="009E778B">
              <w:rPr>
                <w:rFonts w:ascii="Arial" w:hAnsi="Arial" w:cs="Arial"/>
                <w:sz w:val="24"/>
                <w:szCs w:val="24"/>
                <w:lang w:eastAsia="ru-RU"/>
              </w:rPr>
              <w:t xml:space="preserve"> тыс. руб.;</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средства юридических и физических лиц – </w:t>
            </w:r>
          </w:p>
          <w:p w:rsidR="00AB7072" w:rsidRPr="009E778B" w:rsidRDefault="00451A67"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185 982,66</w:t>
            </w:r>
            <w:r w:rsidR="00AB7072"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20</w:t>
            </w:r>
            <w:r w:rsidR="007D4CA6" w:rsidRPr="009E778B">
              <w:rPr>
                <w:rFonts w:ascii="Arial" w:hAnsi="Arial" w:cs="Arial"/>
                <w:sz w:val="24"/>
                <w:szCs w:val="24"/>
                <w:lang w:eastAsia="ru-RU"/>
              </w:rPr>
              <w:t>24</w:t>
            </w:r>
            <w:r w:rsidRPr="009E778B">
              <w:rPr>
                <w:rFonts w:ascii="Arial" w:hAnsi="Arial" w:cs="Arial"/>
                <w:sz w:val="24"/>
                <w:szCs w:val="24"/>
                <w:lang w:eastAsia="ru-RU"/>
              </w:rPr>
              <w:t xml:space="preserve"> год:</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всего </w:t>
            </w:r>
            <w:r w:rsidR="00FC7C23" w:rsidRPr="009E778B">
              <w:rPr>
                <w:rFonts w:ascii="Arial" w:hAnsi="Arial" w:cs="Arial"/>
                <w:sz w:val="24"/>
                <w:szCs w:val="24"/>
                <w:lang w:eastAsia="ru-RU"/>
              </w:rPr>
              <w:t>189 624,32</w:t>
            </w:r>
            <w:r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в том числе по источникам финансирования:</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областной бюджет – </w:t>
            </w:r>
            <w:r w:rsidR="00FC7C23" w:rsidRPr="009E778B">
              <w:rPr>
                <w:rFonts w:ascii="Arial" w:hAnsi="Arial" w:cs="Arial"/>
                <w:sz w:val="24"/>
                <w:szCs w:val="24"/>
                <w:lang w:eastAsia="ru-RU"/>
              </w:rPr>
              <w:t>2 719,96</w:t>
            </w:r>
            <w:r w:rsidRPr="009E778B">
              <w:rPr>
                <w:rFonts w:ascii="Arial" w:hAnsi="Arial" w:cs="Arial"/>
                <w:sz w:val="24"/>
                <w:szCs w:val="24"/>
                <w:lang w:eastAsia="ru-RU"/>
              </w:rPr>
              <w:t xml:space="preserve"> тыс. руб.;</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средства юридических и физических лиц – </w:t>
            </w:r>
          </w:p>
          <w:p w:rsidR="00AB7072" w:rsidRPr="009E778B" w:rsidRDefault="00FC7C23"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186 904,36</w:t>
            </w:r>
            <w:r w:rsidR="00AB7072"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20</w:t>
            </w:r>
            <w:r w:rsidR="007D4CA6" w:rsidRPr="009E778B">
              <w:rPr>
                <w:rFonts w:ascii="Arial" w:hAnsi="Arial" w:cs="Arial"/>
                <w:sz w:val="24"/>
                <w:szCs w:val="24"/>
                <w:lang w:eastAsia="ru-RU"/>
              </w:rPr>
              <w:t>25</w:t>
            </w:r>
            <w:r w:rsidRPr="009E778B">
              <w:rPr>
                <w:rFonts w:ascii="Arial" w:hAnsi="Arial" w:cs="Arial"/>
                <w:sz w:val="24"/>
                <w:szCs w:val="24"/>
                <w:lang w:eastAsia="ru-RU"/>
              </w:rPr>
              <w:t xml:space="preserve"> год:</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всего </w:t>
            </w:r>
            <w:r w:rsidR="00FC7C23" w:rsidRPr="009E778B">
              <w:rPr>
                <w:rFonts w:ascii="Arial" w:hAnsi="Arial" w:cs="Arial"/>
                <w:sz w:val="24"/>
                <w:szCs w:val="24"/>
                <w:lang w:eastAsia="ru-RU"/>
              </w:rPr>
              <w:t>190 564,07</w:t>
            </w:r>
            <w:r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в том числе по источникам финансирования:</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областной бюджет – </w:t>
            </w:r>
            <w:r w:rsidR="00FC7C23" w:rsidRPr="009E778B">
              <w:rPr>
                <w:rFonts w:ascii="Arial" w:hAnsi="Arial" w:cs="Arial"/>
                <w:sz w:val="24"/>
                <w:szCs w:val="24"/>
                <w:lang w:eastAsia="ru-RU"/>
              </w:rPr>
              <w:t>2 733,44</w:t>
            </w:r>
            <w:r w:rsidRPr="009E778B">
              <w:rPr>
                <w:rFonts w:ascii="Arial" w:hAnsi="Arial" w:cs="Arial"/>
                <w:sz w:val="24"/>
                <w:szCs w:val="24"/>
                <w:lang w:eastAsia="ru-RU"/>
              </w:rPr>
              <w:t xml:space="preserve"> тыс. руб.;</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 xml:space="preserve">средства юридических и физических лиц – </w:t>
            </w:r>
          </w:p>
          <w:p w:rsidR="00AB7072" w:rsidRPr="009E778B" w:rsidRDefault="00FC7C23" w:rsidP="00897835">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187 830,63</w:t>
            </w:r>
            <w:r w:rsidR="00AB7072" w:rsidRPr="009E778B">
              <w:rPr>
                <w:rFonts w:ascii="Arial" w:hAnsi="Arial" w:cs="Arial"/>
                <w:sz w:val="24"/>
                <w:szCs w:val="24"/>
                <w:lang w:eastAsia="ru-RU"/>
              </w:rPr>
              <w:t xml:space="preserve"> тыс. рублей;</w:t>
            </w:r>
          </w:p>
          <w:p w:rsidR="00AB7072" w:rsidRPr="009E778B" w:rsidRDefault="00AB7072" w:rsidP="00897835">
            <w:pPr>
              <w:widowControl w:val="0"/>
              <w:autoSpaceDE w:val="0"/>
              <w:autoSpaceDN w:val="0"/>
              <w:adjustRightInd w:val="0"/>
              <w:jc w:val="left"/>
              <w:rPr>
                <w:rFonts w:ascii="Arial" w:hAnsi="Arial" w:cs="Arial"/>
                <w:sz w:val="24"/>
                <w:szCs w:val="24"/>
                <w:lang w:eastAsia="ru-RU"/>
              </w:rPr>
            </w:pPr>
          </w:p>
          <w:p w:rsidR="00AB7072" w:rsidRPr="009E778B" w:rsidRDefault="00AB7072" w:rsidP="00E6601F">
            <w:pPr>
              <w:widowControl w:val="0"/>
              <w:autoSpaceDE w:val="0"/>
              <w:autoSpaceDN w:val="0"/>
              <w:adjustRightInd w:val="0"/>
              <w:jc w:val="left"/>
              <w:rPr>
                <w:rFonts w:ascii="Arial" w:hAnsi="Arial" w:cs="Arial"/>
                <w:sz w:val="24"/>
                <w:szCs w:val="24"/>
                <w:lang w:eastAsia="ru-RU"/>
              </w:rPr>
            </w:pPr>
            <w:r w:rsidRPr="009E778B">
              <w:rPr>
                <w:rFonts w:ascii="Arial" w:hAnsi="Arial" w:cs="Arial"/>
                <w:sz w:val="24"/>
                <w:szCs w:val="24"/>
                <w:lang w:eastAsia="ru-RU"/>
              </w:rPr>
              <w:t>Объемы и источники финансирования в разрезе основных мероприятий подпрограммы пр</w:t>
            </w:r>
            <w:r w:rsidR="007D4CA6" w:rsidRPr="009E778B">
              <w:rPr>
                <w:rFonts w:ascii="Arial" w:hAnsi="Arial" w:cs="Arial"/>
                <w:sz w:val="24"/>
                <w:szCs w:val="24"/>
                <w:lang w:eastAsia="ru-RU"/>
              </w:rPr>
              <w:t>иведены в приложени</w:t>
            </w:r>
            <w:r w:rsidR="00E6601F">
              <w:rPr>
                <w:rFonts w:ascii="Arial" w:hAnsi="Arial" w:cs="Arial"/>
                <w:sz w:val="24"/>
                <w:szCs w:val="24"/>
                <w:lang w:eastAsia="ru-RU"/>
              </w:rPr>
              <w:t>и 3</w:t>
            </w:r>
          </w:p>
        </w:tc>
      </w:tr>
      <w:tr w:rsidR="00AB7072" w:rsidRPr="007862CA">
        <w:trPr>
          <w:jc w:val="center"/>
        </w:trPr>
        <w:tc>
          <w:tcPr>
            <w:tcW w:w="2948" w:type="dxa"/>
          </w:tcPr>
          <w:p w:rsidR="00AB7072" w:rsidRPr="009E778B" w:rsidRDefault="00AB7072" w:rsidP="00A13ADD">
            <w:pPr>
              <w:widowControl w:val="0"/>
              <w:autoSpaceDE w:val="0"/>
              <w:autoSpaceDN w:val="0"/>
              <w:adjustRightInd w:val="0"/>
              <w:jc w:val="left"/>
              <w:rPr>
                <w:rFonts w:ascii="Arial" w:hAnsi="Arial" w:cs="Arial"/>
                <w:sz w:val="24"/>
                <w:szCs w:val="24"/>
              </w:rPr>
            </w:pPr>
            <w:r w:rsidRPr="009E778B">
              <w:rPr>
                <w:rFonts w:ascii="Arial" w:hAnsi="Arial" w:cs="Arial"/>
                <w:sz w:val="24"/>
                <w:szCs w:val="24"/>
                <w:lang w:eastAsia="ru-RU"/>
              </w:rPr>
              <w:lastRenderedPageBreak/>
              <w:t xml:space="preserve">Ожидаемые </w:t>
            </w:r>
            <w:r w:rsidR="00A13ADD" w:rsidRPr="009E778B">
              <w:rPr>
                <w:rFonts w:ascii="Arial" w:hAnsi="Arial" w:cs="Arial"/>
                <w:sz w:val="24"/>
                <w:szCs w:val="24"/>
                <w:lang w:eastAsia="ru-RU"/>
              </w:rPr>
              <w:t xml:space="preserve">конечные </w:t>
            </w:r>
            <w:r w:rsidRPr="009E778B">
              <w:rPr>
                <w:rFonts w:ascii="Arial" w:hAnsi="Arial" w:cs="Arial"/>
                <w:sz w:val="24"/>
                <w:szCs w:val="24"/>
                <w:lang w:eastAsia="ru-RU"/>
              </w:rPr>
              <w:t xml:space="preserve">результаты реализации подпрограммы </w:t>
            </w:r>
          </w:p>
        </w:tc>
        <w:tc>
          <w:tcPr>
            <w:tcW w:w="6376" w:type="dxa"/>
          </w:tcPr>
          <w:p w:rsidR="00AB7072" w:rsidRPr="009E778B" w:rsidRDefault="00AB7072" w:rsidP="00897835">
            <w:pPr>
              <w:widowControl w:val="0"/>
              <w:autoSpaceDE w:val="0"/>
              <w:autoSpaceDN w:val="0"/>
              <w:adjustRightInd w:val="0"/>
              <w:jc w:val="left"/>
              <w:rPr>
                <w:rFonts w:ascii="Arial" w:hAnsi="Arial" w:cs="Arial"/>
                <w:sz w:val="24"/>
                <w:szCs w:val="24"/>
              </w:rPr>
            </w:pPr>
            <w:r w:rsidRPr="009E778B">
              <w:rPr>
                <w:rFonts w:ascii="Arial" w:hAnsi="Arial" w:cs="Arial"/>
                <w:sz w:val="24"/>
                <w:szCs w:val="24"/>
                <w:lang w:eastAsia="ru-RU"/>
              </w:rPr>
              <w:t>Приобретение сельскохозяйственными товаропроизводителями новой техники: в том числе</w:t>
            </w:r>
            <w:r w:rsidR="001F141E" w:rsidRPr="009E778B">
              <w:rPr>
                <w:rFonts w:ascii="Arial" w:hAnsi="Arial" w:cs="Arial"/>
                <w:sz w:val="24"/>
                <w:szCs w:val="24"/>
                <w:lang w:eastAsia="ru-RU"/>
              </w:rPr>
              <w:t>42</w:t>
            </w:r>
            <w:r w:rsidRPr="009E778B">
              <w:rPr>
                <w:rFonts w:ascii="Arial" w:hAnsi="Arial" w:cs="Arial"/>
                <w:sz w:val="24"/>
                <w:szCs w:val="24"/>
                <w:lang w:eastAsia="ru-RU"/>
              </w:rPr>
              <w:t xml:space="preserve"> тракторов,</w:t>
            </w:r>
            <w:r w:rsidR="001F141E" w:rsidRPr="009E778B">
              <w:rPr>
                <w:rFonts w:ascii="Arial" w:hAnsi="Arial" w:cs="Arial"/>
                <w:sz w:val="24"/>
                <w:szCs w:val="24"/>
                <w:lang w:eastAsia="ru-RU"/>
              </w:rPr>
              <w:t>26</w:t>
            </w:r>
            <w:r w:rsidRPr="009E778B">
              <w:rPr>
                <w:rFonts w:ascii="Arial" w:hAnsi="Arial" w:cs="Arial"/>
                <w:sz w:val="24"/>
                <w:szCs w:val="24"/>
                <w:lang w:eastAsia="ru-RU"/>
              </w:rPr>
              <w:t xml:space="preserve"> зерноуборочных комбайнов, </w:t>
            </w:r>
            <w:r w:rsidR="001F141E" w:rsidRPr="009E778B">
              <w:rPr>
                <w:rFonts w:ascii="Arial" w:hAnsi="Arial" w:cs="Arial"/>
                <w:sz w:val="24"/>
                <w:szCs w:val="24"/>
                <w:lang w:eastAsia="ru-RU"/>
              </w:rPr>
              <w:t>4</w:t>
            </w:r>
            <w:r w:rsidR="00FC59D7">
              <w:rPr>
                <w:rFonts w:ascii="Arial" w:hAnsi="Arial" w:cs="Arial"/>
                <w:sz w:val="24"/>
                <w:szCs w:val="24"/>
                <w:lang w:eastAsia="ru-RU"/>
              </w:rPr>
              <w:t>кормоуборочных комбайнов;</w:t>
            </w:r>
          </w:p>
          <w:p w:rsidR="00AB7072" w:rsidRDefault="00FC59D7" w:rsidP="00897835">
            <w:pPr>
              <w:widowControl w:val="0"/>
              <w:autoSpaceDE w:val="0"/>
              <w:autoSpaceDN w:val="0"/>
              <w:adjustRightInd w:val="0"/>
              <w:jc w:val="left"/>
              <w:rPr>
                <w:rFonts w:ascii="Arial" w:hAnsi="Arial" w:cs="Arial"/>
                <w:sz w:val="24"/>
                <w:szCs w:val="24"/>
                <w:lang w:eastAsia="ru-RU"/>
              </w:rPr>
            </w:pPr>
            <w:r w:rsidRPr="00FC59D7">
              <w:rPr>
                <w:rFonts w:ascii="Arial" w:hAnsi="Arial" w:cs="Arial"/>
                <w:sz w:val="24"/>
                <w:szCs w:val="24"/>
                <w:lang w:eastAsia="ru-RU"/>
              </w:rPr>
              <w:t>создание благоприятной экономической среды, способствующей привлечен</w:t>
            </w:r>
            <w:r w:rsidR="00424045">
              <w:rPr>
                <w:rFonts w:ascii="Arial" w:hAnsi="Arial" w:cs="Arial"/>
                <w:sz w:val="24"/>
                <w:szCs w:val="24"/>
                <w:lang w:eastAsia="ru-RU"/>
              </w:rPr>
              <w:t>ию инвестиций в отрасль;</w:t>
            </w:r>
          </w:p>
          <w:p w:rsidR="00424045" w:rsidRPr="009E778B" w:rsidRDefault="00424045" w:rsidP="00897835">
            <w:pPr>
              <w:widowControl w:val="0"/>
              <w:autoSpaceDE w:val="0"/>
              <w:autoSpaceDN w:val="0"/>
              <w:adjustRightInd w:val="0"/>
              <w:jc w:val="left"/>
              <w:rPr>
                <w:rFonts w:ascii="Arial" w:hAnsi="Arial" w:cs="Arial"/>
                <w:sz w:val="24"/>
                <w:szCs w:val="24"/>
                <w:lang w:eastAsia="ru-RU"/>
              </w:rPr>
            </w:pPr>
            <w:r w:rsidRPr="00424045">
              <w:rPr>
                <w:rFonts w:ascii="Arial" w:hAnsi="Arial" w:cs="Arial"/>
                <w:sz w:val="24"/>
                <w:szCs w:val="24"/>
                <w:lang w:eastAsia="ru-RU"/>
              </w:rPr>
              <w:t>создание благоприятной экономической среды, способствующей привлечению инвестиций в отрасль.</w:t>
            </w:r>
          </w:p>
        </w:tc>
      </w:tr>
    </w:tbl>
    <w:p w:rsidR="00AB7072" w:rsidRPr="00EA54A2" w:rsidRDefault="00AB7072" w:rsidP="00897835">
      <w:pPr>
        <w:widowControl w:val="0"/>
        <w:autoSpaceDE w:val="0"/>
        <w:autoSpaceDN w:val="0"/>
        <w:adjustRightInd w:val="0"/>
        <w:ind w:left="1080"/>
        <w:jc w:val="center"/>
        <w:outlineLvl w:val="1"/>
        <w:rPr>
          <w:rFonts w:ascii="Arial" w:hAnsi="Arial" w:cs="Arial"/>
          <w:sz w:val="24"/>
          <w:szCs w:val="24"/>
          <w:lang w:eastAsia="ru-RU"/>
        </w:rPr>
      </w:pPr>
      <w:r w:rsidRPr="00EA54A2">
        <w:rPr>
          <w:rFonts w:ascii="Arial" w:hAnsi="Arial" w:cs="Arial"/>
          <w:sz w:val="24"/>
          <w:szCs w:val="24"/>
          <w:lang w:eastAsia="ru-RU"/>
        </w:rPr>
        <w:lastRenderedPageBreak/>
        <w:t>Раздел 1. Характеристика сферы реализации подпрограммы</w:t>
      </w:r>
    </w:p>
    <w:p w:rsidR="00AB7072" w:rsidRPr="00EA54A2" w:rsidRDefault="00AB7072" w:rsidP="00897835">
      <w:pPr>
        <w:widowControl w:val="0"/>
        <w:autoSpaceDE w:val="0"/>
        <w:autoSpaceDN w:val="0"/>
        <w:adjustRightInd w:val="0"/>
        <w:jc w:val="left"/>
        <w:rPr>
          <w:rFonts w:ascii="Arial" w:hAnsi="Arial" w:cs="Arial"/>
          <w:sz w:val="24"/>
          <w:szCs w:val="24"/>
          <w:lang w:eastAsia="ru-RU"/>
        </w:rPr>
      </w:pPr>
    </w:p>
    <w:p w:rsidR="00AB7072" w:rsidRPr="00EA54A2" w:rsidRDefault="00AB7072" w:rsidP="00897835">
      <w:pPr>
        <w:widowControl w:val="0"/>
        <w:autoSpaceDE w:val="0"/>
        <w:autoSpaceDN w:val="0"/>
        <w:adjustRightInd w:val="0"/>
        <w:ind w:firstLine="709"/>
        <w:rPr>
          <w:rFonts w:ascii="Arial" w:hAnsi="Arial" w:cs="Arial"/>
          <w:sz w:val="24"/>
          <w:szCs w:val="24"/>
          <w:lang w:eastAsia="ru-RU"/>
        </w:rPr>
      </w:pPr>
      <w:r w:rsidRPr="00EA54A2">
        <w:rPr>
          <w:rFonts w:ascii="Arial" w:hAnsi="Arial" w:cs="Arial"/>
          <w:sz w:val="24"/>
          <w:szCs w:val="24"/>
          <w:lang w:eastAsia="ru-RU"/>
        </w:rPr>
        <w:t>Реализация подпрограммы планируется в сфере сельского хозяйства и переработки сельскохозяйственной продукции.</w:t>
      </w:r>
    </w:p>
    <w:p w:rsidR="00AB7072" w:rsidRPr="00EA54A2" w:rsidRDefault="00AB7072" w:rsidP="00897835">
      <w:pPr>
        <w:widowControl w:val="0"/>
        <w:autoSpaceDE w:val="0"/>
        <w:autoSpaceDN w:val="0"/>
        <w:adjustRightInd w:val="0"/>
        <w:ind w:firstLine="709"/>
        <w:rPr>
          <w:rFonts w:ascii="Arial" w:hAnsi="Arial" w:cs="Arial"/>
          <w:sz w:val="24"/>
          <w:szCs w:val="24"/>
          <w:lang w:eastAsia="ru-RU"/>
        </w:rPr>
      </w:pPr>
      <w:r w:rsidRPr="00EA54A2">
        <w:rPr>
          <w:rFonts w:ascii="Arial" w:hAnsi="Arial" w:cs="Arial"/>
          <w:sz w:val="24"/>
          <w:szCs w:val="24"/>
          <w:lang w:eastAsia="ru-RU"/>
        </w:rPr>
        <w:t xml:space="preserve">Аграрный сектор экономики </w:t>
      </w:r>
      <w:r w:rsidR="00EA54A2" w:rsidRPr="00EA54A2">
        <w:rPr>
          <w:rFonts w:ascii="Arial" w:hAnsi="Arial" w:cs="Arial"/>
          <w:sz w:val="24"/>
          <w:szCs w:val="24"/>
          <w:lang w:eastAsia="ru-RU"/>
        </w:rPr>
        <w:t>Верхнемамонского муниципального района</w:t>
      </w:r>
      <w:r w:rsidRPr="00EA54A2">
        <w:rPr>
          <w:rFonts w:ascii="Arial" w:hAnsi="Arial" w:cs="Arial"/>
          <w:sz w:val="24"/>
          <w:szCs w:val="24"/>
          <w:lang w:eastAsia="ru-RU"/>
        </w:rPr>
        <w:t xml:space="preserve"> оказался перед системным вызовом, предопределяющим необходимость обновления научно-информационной, технической и технологической базы агропромышленного комплекса на качественно новой основе. Характер и качество системного вызова определяются сочетанием таких внешних и внутренних факторов, как низкая конкурентоспособность российских производителей продукции, низкая по сравнению с развитыми странами производительность труда, недостаточный уровень развития человеческого капитала в сельской местности, недостаточные темпы роста аграрного сектора экономики.</w:t>
      </w:r>
    </w:p>
    <w:p w:rsidR="00AB7072" w:rsidRPr="00EA54A2" w:rsidRDefault="00AB7072" w:rsidP="00897835">
      <w:pPr>
        <w:widowControl w:val="0"/>
        <w:autoSpaceDE w:val="0"/>
        <w:autoSpaceDN w:val="0"/>
        <w:adjustRightInd w:val="0"/>
        <w:ind w:firstLine="709"/>
        <w:rPr>
          <w:rFonts w:ascii="Arial" w:hAnsi="Arial" w:cs="Arial"/>
          <w:sz w:val="24"/>
          <w:szCs w:val="24"/>
          <w:lang w:eastAsia="ru-RU"/>
        </w:rPr>
      </w:pPr>
      <w:r w:rsidRPr="00EA54A2">
        <w:rPr>
          <w:rFonts w:ascii="Arial" w:hAnsi="Arial" w:cs="Arial"/>
          <w:sz w:val="24"/>
          <w:szCs w:val="24"/>
          <w:lang w:eastAsia="ru-RU"/>
        </w:rPr>
        <w:t>Необходимо создать среду развития агропромышленного комплекса, обеспечивающую его высокую конкурентоспособность и эффективность. Основными результатами формирования такой среды должны стать:</w:t>
      </w:r>
    </w:p>
    <w:p w:rsidR="00AB7072" w:rsidRPr="00EA54A2" w:rsidRDefault="00AB7072" w:rsidP="00897835">
      <w:pPr>
        <w:widowControl w:val="0"/>
        <w:autoSpaceDE w:val="0"/>
        <w:autoSpaceDN w:val="0"/>
        <w:adjustRightInd w:val="0"/>
        <w:ind w:firstLine="709"/>
        <w:rPr>
          <w:rFonts w:ascii="Arial" w:hAnsi="Arial" w:cs="Arial"/>
          <w:sz w:val="24"/>
          <w:szCs w:val="24"/>
          <w:lang w:eastAsia="ru-RU"/>
        </w:rPr>
      </w:pPr>
      <w:r w:rsidRPr="00EA54A2">
        <w:rPr>
          <w:rFonts w:ascii="Arial" w:hAnsi="Arial" w:cs="Arial"/>
          <w:sz w:val="24"/>
          <w:szCs w:val="24"/>
          <w:lang w:eastAsia="ru-RU"/>
        </w:rPr>
        <w:t>устранение барьеров, сдерживающих расширение масштабов инновационной активности предприятий;</w:t>
      </w:r>
    </w:p>
    <w:p w:rsidR="00AB7072" w:rsidRPr="00EA54A2" w:rsidRDefault="00AB7072" w:rsidP="00897835">
      <w:pPr>
        <w:widowControl w:val="0"/>
        <w:autoSpaceDE w:val="0"/>
        <w:autoSpaceDN w:val="0"/>
        <w:adjustRightInd w:val="0"/>
        <w:ind w:firstLine="709"/>
        <w:rPr>
          <w:rFonts w:ascii="Arial" w:hAnsi="Arial" w:cs="Arial"/>
          <w:sz w:val="24"/>
          <w:szCs w:val="24"/>
          <w:lang w:eastAsia="ru-RU"/>
        </w:rPr>
      </w:pPr>
      <w:r w:rsidRPr="00EA54A2">
        <w:rPr>
          <w:rFonts w:ascii="Arial" w:hAnsi="Arial" w:cs="Arial"/>
          <w:sz w:val="24"/>
          <w:szCs w:val="24"/>
          <w:lang w:eastAsia="ru-RU"/>
        </w:rPr>
        <w:t>усиление стимулов на уровне предприятий к разработке новых технологий для обеспечения конкурентоспособности;</w:t>
      </w:r>
    </w:p>
    <w:p w:rsidR="00AB7072" w:rsidRPr="00EA54A2" w:rsidRDefault="00AB7072" w:rsidP="00897835">
      <w:pPr>
        <w:widowControl w:val="0"/>
        <w:autoSpaceDE w:val="0"/>
        <w:autoSpaceDN w:val="0"/>
        <w:adjustRightInd w:val="0"/>
        <w:ind w:firstLine="709"/>
        <w:rPr>
          <w:rFonts w:ascii="Arial" w:hAnsi="Arial" w:cs="Arial"/>
          <w:sz w:val="24"/>
          <w:szCs w:val="24"/>
          <w:lang w:eastAsia="ru-RU"/>
        </w:rPr>
      </w:pPr>
      <w:r w:rsidRPr="00EA54A2">
        <w:rPr>
          <w:rFonts w:ascii="Arial" w:hAnsi="Arial" w:cs="Arial"/>
          <w:sz w:val="24"/>
          <w:szCs w:val="24"/>
          <w:lang w:eastAsia="ru-RU"/>
        </w:rPr>
        <w:t>создание благоприятных условий для создания новых высокотехнологичных предприятий.</w:t>
      </w:r>
    </w:p>
    <w:p w:rsidR="00841AE8" w:rsidRPr="00AE227A" w:rsidRDefault="00841AE8" w:rsidP="00897835">
      <w:pPr>
        <w:widowControl w:val="0"/>
        <w:adjustRightInd w:val="0"/>
        <w:jc w:val="center"/>
        <w:outlineLvl w:val="1"/>
        <w:rPr>
          <w:rFonts w:ascii="Arial" w:hAnsi="Arial" w:cs="Arial"/>
          <w:sz w:val="24"/>
          <w:szCs w:val="24"/>
          <w:lang w:eastAsia="ru-RU"/>
        </w:rPr>
      </w:pPr>
    </w:p>
    <w:p w:rsidR="00AB7072" w:rsidRDefault="00AB7072" w:rsidP="00AE227A">
      <w:pPr>
        <w:widowControl w:val="0"/>
        <w:adjustRightInd w:val="0"/>
        <w:jc w:val="center"/>
        <w:outlineLvl w:val="1"/>
        <w:rPr>
          <w:rFonts w:ascii="Arial" w:hAnsi="Arial" w:cs="Arial"/>
          <w:sz w:val="24"/>
          <w:szCs w:val="24"/>
          <w:lang w:eastAsia="ru-RU"/>
        </w:rPr>
      </w:pPr>
      <w:r w:rsidRPr="00AE227A">
        <w:rPr>
          <w:rFonts w:ascii="Arial" w:hAnsi="Arial" w:cs="Arial"/>
          <w:sz w:val="24"/>
          <w:szCs w:val="24"/>
        </w:rPr>
        <w:t xml:space="preserve">Раздел 2. </w:t>
      </w:r>
      <w:r w:rsidR="00AE227A" w:rsidRPr="00AE227A">
        <w:rPr>
          <w:rFonts w:ascii="Arial" w:hAnsi="Arial" w:cs="Arial"/>
          <w:sz w:val="24"/>
          <w:szCs w:val="24"/>
          <w:lang w:eastAsia="ru-RU"/>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E227A" w:rsidRPr="001461E0" w:rsidRDefault="00AE227A" w:rsidP="00AE227A">
      <w:pPr>
        <w:widowControl w:val="0"/>
        <w:adjustRightInd w:val="0"/>
        <w:jc w:val="center"/>
        <w:outlineLvl w:val="1"/>
        <w:rPr>
          <w:rFonts w:ascii="Arial" w:hAnsi="Arial" w:cs="Arial"/>
          <w:sz w:val="24"/>
          <w:szCs w:val="24"/>
          <w:lang w:eastAsia="ru-RU"/>
        </w:rPr>
      </w:pPr>
    </w:p>
    <w:p w:rsidR="00AB7072" w:rsidRPr="001461E0" w:rsidRDefault="00AB7072" w:rsidP="00897835">
      <w:pPr>
        <w:widowControl w:val="0"/>
        <w:autoSpaceDE w:val="0"/>
        <w:autoSpaceDN w:val="0"/>
        <w:adjustRightInd w:val="0"/>
        <w:ind w:left="709"/>
        <w:jc w:val="center"/>
        <w:rPr>
          <w:rFonts w:ascii="Arial" w:hAnsi="Arial" w:cs="Arial"/>
          <w:sz w:val="24"/>
          <w:szCs w:val="24"/>
          <w:lang w:eastAsia="ru-RU"/>
        </w:rPr>
      </w:pPr>
      <w:r w:rsidRPr="001461E0">
        <w:rPr>
          <w:rFonts w:ascii="Arial" w:hAnsi="Arial" w:cs="Arial"/>
          <w:sz w:val="24"/>
          <w:szCs w:val="24"/>
          <w:lang w:eastAsia="ru-RU"/>
        </w:rPr>
        <w:t>2.1. Приоритеты муниципальной политикив сфере реализации подпрограммы</w:t>
      </w:r>
    </w:p>
    <w:p w:rsidR="00AB7072" w:rsidRPr="001461E0" w:rsidRDefault="00AB7072" w:rsidP="00897835">
      <w:pPr>
        <w:widowControl w:val="0"/>
        <w:autoSpaceDE w:val="0"/>
        <w:autoSpaceDN w:val="0"/>
        <w:adjustRightInd w:val="0"/>
        <w:ind w:left="709"/>
        <w:jc w:val="center"/>
        <w:rPr>
          <w:rFonts w:ascii="Arial" w:hAnsi="Arial" w:cs="Arial"/>
          <w:sz w:val="24"/>
          <w:szCs w:val="24"/>
          <w:lang w:eastAsia="ru-RU"/>
        </w:rPr>
      </w:pPr>
    </w:p>
    <w:p w:rsidR="00AB7072" w:rsidRPr="001461E0" w:rsidRDefault="00AB7072" w:rsidP="00897835">
      <w:pPr>
        <w:widowControl w:val="0"/>
        <w:autoSpaceDE w:val="0"/>
        <w:autoSpaceDN w:val="0"/>
        <w:adjustRightInd w:val="0"/>
        <w:ind w:firstLine="720"/>
        <w:rPr>
          <w:rFonts w:ascii="Arial" w:hAnsi="Arial" w:cs="Arial"/>
          <w:sz w:val="24"/>
          <w:szCs w:val="24"/>
          <w:lang w:eastAsia="ru-RU"/>
        </w:rPr>
      </w:pPr>
      <w:r w:rsidRPr="001461E0">
        <w:rPr>
          <w:rFonts w:ascii="Arial" w:hAnsi="Arial" w:cs="Arial"/>
          <w:sz w:val="24"/>
          <w:szCs w:val="24"/>
          <w:lang w:eastAsia="ru-RU"/>
        </w:rPr>
        <w:t>Подпрограмма разработана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w:t>
      </w:r>
      <w:r w:rsidR="006F6088" w:rsidRPr="001461E0">
        <w:rPr>
          <w:rFonts w:ascii="Arial" w:hAnsi="Arial" w:cs="Arial"/>
          <w:sz w:val="24"/>
          <w:szCs w:val="24"/>
          <w:lang w:eastAsia="ru-RU"/>
        </w:rPr>
        <w:t>14</w:t>
      </w:r>
      <w:r w:rsidR="005669C1" w:rsidRPr="001461E0">
        <w:rPr>
          <w:rFonts w:ascii="Arial" w:hAnsi="Arial" w:cs="Arial"/>
          <w:sz w:val="24"/>
          <w:szCs w:val="24"/>
          <w:lang w:eastAsia="ru-RU"/>
        </w:rPr>
        <w:t xml:space="preserve"> - 2025</w:t>
      </w:r>
      <w:r w:rsidR="008246F5" w:rsidRPr="001461E0">
        <w:rPr>
          <w:rFonts w:ascii="Arial" w:hAnsi="Arial" w:cs="Arial"/>
          <w:sz w:val="24"/>
          <w:szCs w:val="24"/>
          <w:lang w:eastAsia="ru-RU"/>
        </w:rPr>
        <w:t xml:space="preserve"> годы.</w:t>
      </w:r>
    </w:p>
    <w:p w:rsidR="00AB7072" w:rsidRPr="001461E0" w:rsidRDefault="00AB7072" w:rsidP="00897835">
      <w:pPr>
        <w:widowControl w:val="0"/>
        <w:autoSpaceDE w:val="0"/>
        <w:autoSpaceDN w:val="0"/>
        <w:adjustRightInd w:val="0"/>
        <w:ind w:firstLine="709"/>
        <w:rPr>
          <w:rFonts w:ascii="Arial" w:hAnsi="Arial" w:cs="Arial"/>
          <w:sz w:val="24"/>
          <w:szCs w:val="24"/>
          <w:lang w:eastAsia="ru-RU"/>
        </w:rPr>
      </w:pPr>
    </w:p>
    <w:p w:rsidR="00AB7072" w:rsidRDefault="00AB7072" w:rsidP="00F215B7">
      <w:pPr>
        <w:autoSpaceDE w:val="0"/>
        <w:autoSpaceDN w:val="0"/>
        <w:adjustRightInd w:val="0"/>
        <w:jc w:val="center"/>
        <w:rPr>
          <w:rFonts w:ascii="Arial" w:hAnsi="Arial" w:cs="Arial"/>
          <w:sz w:val="24"/>
          <w:szCs w:val="24"/>
          <w:lang w:eastAsia="ru-RU"/>
        </w:rPr>
      </w:pPr>
      <w:r w:rsidRPr="001461E0">
        <w:rPr>
          <w:rFonts w:ascii="Arial" w:hAnsi="Arial" w:cs="Arial"/>
          <w:sz w:val="24"/>
          <w:szCs w:val="24"/>
          <w:lang w:eastAsia="ru-RU"/>
        </w:rPr>
        <w:t xml:space="preserve">2.2. </w:t>
      </w:r>
      <w:r w:rsidR="00F215B7" w:rsidRPr="001461E0">
        <w:rPr>
          <w:rFonts w:ascii="Arial" w:hAnsi="Arial" w:cs="Arial"/>
          <w:sz w:val="24"/>
          <w:szCs w:val="24"/>
          <w:lang w:eastAsia="ru-RU"/>
        </w:rPr>
        <w:t>Цели, задачи и показатели (индикаторы) достижения целей и решения задач подпрограммы.</w:t>
      </w:r>
    </w:p>
    <w:p w:rsidR="00F215B7" w:rsidRPr="007862CA" w:rsidRDefault="00F215B7" w:rsidP="00F215B7">
      <w:pPr>
        <w:autoSpaceDE w:val="0"/>
        <w:autoSpaceDN w:val="0"/>
        <w:adjustRightInd w:val="0"/>
        <w:jc w:val="center"/>
        <w:rPr>
          <w:rFonts w:ascii="Arial" w:hAnsi="Arial" w:cs="Arial"/>
          <w:sz w:val="24"/>
          <w:szCs w:val="24"/>
          <w:highlight w:val="darkGray"/>
          <w:lang w:eastAsia="ru-RU"/>
        </w:rPr>
      </w:pPr>
    </w:p>
    <w:p w:rsidR="00AB7072" w:rsidRPr="00F95843" w:rsidRDefault="00AB7072" w:rsidP="00897835">
      <w:pPr>
        <w:widowControl w:val="0"/>
        <w:autoSpaceDE w:val="0"/>
        <w:autoSpaceDN w:val="0"/>
        <w:adjustRightInd w:val="0"/>
        <w:ind w:firstLine="709"/>
        <w:rPr>
          <w:rFonts w:ascii="Arial" w:hAnsi="Arial" w:cs="Arial"/>
          <w:sz w:val="24"/>
          <w:szCs w:val="24"/>
          <w:lang w:eastAsia="ru-RU"/>
        </w:rPr>
      </w:pPr>
      <w:r w:rsidRPr="00F95843">
        <w:rPr>
          <w:rFonts w:ascii="Arial" w:hAnsi="Arial" w:cs="Arial"/>
          <w:sz w:val="24"/>
          <w:szCs w:val="24"/>
          <w:lang w:eastAsia="ru-RU"/>
        </w:rPr>
        <w:t>Основными целями подпрограммы являются:</w:t>
      </w:r>
    </w:p>
    <w:p w:rsidR="00AB7072" w:rsidRPr="00F95843" w:rsidRDefault="00AB7072" w:rsidP="00897835">
      <w:pPr>
        <w:widowControl w:val="0"/>
        <w:autoSpaceDE w:val="0"/>
        <w:autoSpaceDN w:val="0"/>
        <w:adjustRightInd w:val="0"/>
        <w:ind w:firstLine="709"/>
        <w:rPr>
          <w:rFonts w:ascii="Arial" w:hAnsi="Arial" w:cs="Arial"/>
          <w:sz w:val="24"/>
          <w:szCs w:val="24"/>
          <w:lang w:eastAsia="ru-RU"/>
        </w:rPr>
      </w:pPr>
      <w:r w:rsidRPr="00F95843">
        <w:rPr>
          <w:rFonts w:ascii="Arial" w:hAnsi="Arial" w:cs="Arial"/>
          <w:sz w:val="24"/>
          <w:szCs w:val="24"/>
          <w:lang w:eastAsia="ru-RU"/>
        </w:rPr>
        <w:t>повышение эффективности и конкурентоспособности продукции сельскохозяйственных товаропроизводителей, пищевой и перерабатывающей промышленности за счет технической и технологической модернизации производства;</w:t>
      </w:r>
    </w:p>
    <w:p w:rsidR="00AB7072" w:rsidRPr="00F95843" w:rsidRDefault="00AB7072" w:rsidP="00897835">
      <w:pPr>
        <w:widowControl w:val="0"/>
        <w:autoSpaceDE w:val="0"/>
        <w:autoSpaceDN w:val="0"/>
        <w:adjustRightInd w:val="0"/>
        <w:ind w:firstLine="709"/>
        <w:rPr>
          <w:rFonts w:ascii="Arial" w:hAnsi="Arial" w:cs="Arial"/>
          <w:sz w:val="24"/>
          <w:szCs w:val="24"/>
          <w:lang w:eastAsia="ru-RU"/>
        </w:rPr>
      </w:pPr>
      <w:r w:rsidRPr="00F95843">
        <w:rPr>
          <w:rFonts w:ascii="Arial" w:hAnsi="Arial" w:cs="Arial"/>
          <w:sz w:val="24"/>
          <w:szCs w:val="24"/>
          <w:lang w:eastAsia="ru-RU"/>
        </w:rPr>
        <w:t>создание благоприятной экономической среды, способствующей привлечению инвестиций в отрасль;</w:t>
      </w:r>
    </w:p>
    <w:p w:rsidR="00AB7072" w:rsidRPr="00F95843" w:rsidRDefault="00AB7072" w:rsidP="00897835">
      <w:pPr>
        <w:widowControl w:val="0"/>
        <w:autoSpaceDE w:val="0"/>
        <w:autoSpaceDN w:val="0"/>
        <w:adjustRightInd w:val="0"/>
        <w:ind w:firstLine="709"/>
        <w:rPr>
          <w:rFonts w:ascii="Arial" w:hAnsi="Arial" w:cs="Arial"/>
          <w:sz w:val="24"/>
          <w:szCs w:val="24"/>
          <w:lang w:eastAsia="ru-RU"/>
        </w:rPr>
      </w:pPr>
      <w:r w:rsidRPr="00F95843">
        <w:rPr>
          <w:rFonts w:ascii="Arial" w:hAnsi="Arial" w:cs="Arial"/>
          <w:sz w:val="24"/>
          <w:szCs w:val="24"/>
          <w:lang w:eastAsia="ru-RU"/>
        </w:rPr>
        <w:t>Основными задачами подпрограммы являются:</w:t>
      </w:r>
    </w:p>
    <w:p w:rsidR="00AB7072" w:rsidRPr="00912EB0" w:rsidRDefault="00AB7072" w:rsidP="00897835">
      <w:pPr>
        <w:widowControl w:val="0"/>
        <w:autoSpaceDE w:val="0"/>
        <w:autoSpaceDN w:val="0"/>
        <w:adjustRightInd w:val="0"/>
        <w:ind w:firstLine="709"/>
        <w:rPr>
          <w:rFonts w:ascii="Arial" w:hAnsi="Arial" w:cs="Arial"/>
          <w:sz w:val="24"/>
          <w:szCs w:val="24"/>
          <w:lang w:eastAsia="ru-RU"/>
        </w:rPr>
      </w:pPr>
      <w:r w:rsidRPr="00F95843">
        <w:rPr>
          <w:rFonts w:ascii="Arial" w:hAnsi="Arial" w:cs="Arial"/>
          <w:sz w:val="24"/>
          <w:szCs w:val="24"/>
          <w:lang w:eastAsia="ru-RU"/>
        </w:rPr>
        <w:t xml:space="preserve">приобретение сельскохозяйственными товаропроизводителями, предприятиями </w:t>
      </w:r>
      <w:r w:rsidRPr="00912EB0">
        <w:rPr>
          <w:rFonts w:ascii="Arial" w:hAnsi="Arial" w:cs="Arial"/>
          <w:sz w:val="24"/>
          <w:szCs w:val="24"/>
          <w:lang w:eastAsia="ru-RU"/>
        </w:rPr>
        <w:t>пищевой и перерабатывающей промышленности высокотехнологичных машин, техники, оборудования и специализированного транспорта;</w:t>
      </w:r>
    </w:p>
    <w:p w:rsidR="00AB7072" w:rsidRPr="00912EB0" w:rsidRDefault="00AB7072" w:rsidP="00897835">
      <w:pPr>
        <w:widowControl w:val="0"/>
        <w:autoSpaceDE w:val="0"/>
        <w:autoSpaceDN w:val="0"/>
        <w:adjustRightInd w:val="0"/>
        <w:ind w:firstLine="709"/>
        <w:rPr>
          <w:rFonts w:ascii="Arial" w:hAnsi="Arial" w:cs="Arial"/>
          <w:sz w:val="24"/>
          <w:szCs w:val="24"/>
          <w:lang w:eastAsia="ru-RU"/>
        </w:rPr>
      </w:pPr>
      <w:r w:rsidRPr="00912EB0">
        <w:rPr>
          <w:rFonts w:ascii="Arial" w:hAnsi="Arial" w:cs="Arial"/>
          <w:sz w:val="24"/>
          <w:szCs w:val="24"/>
          <w:lang w:eastAsia="ru-RU"/>
        </w:rPr>
        <w:t>Целевыми индикаторами и показателями подпрограммы являются:</w:t>
      </w:r>
    </w:p>
    <w:p w:rsidR="00AB7072" w:rsidRPr="00912EB0" w:rsidRDefault="00AB7072" w:rsidP="00897835">
      <w:pPr>
        <w:widowControl w:val="0"/>
        <w:autoSpaceDE w:val="0"/>
        <w:autoSpaceDN w:val="0"/>
        <w:adjustRightInd w:val="0"/>
        <w:ind w:firstLine="709"/>
        <w:rPr>
          <w:rFonts w:ascii="Arial" w:hAnsi="Arial" w:cs="Arial"/>
          <w:sz w:val="24"/>
          <w:szCs w:val="24"/>
          <w:lang w:eastAsia="ru-RU"/>
        </w:rPr>
      </w:pPr>
      <w:r w:rsidRPr="00912EB0">
        <w:rPr>
          <w:rFonts w:ascii="Arial" w:hAnsi="Arial" w:cs="Arial"/>
          <w:sz w:val="24"/>
          <w:szCs w:val="24"/>
          <w:lang w:eastAsia="ru-RU"/>
        </w:rPr>
        <w:t>Объемы приобретения новой техники сельскохозяйственными товаропроизводителями (тракторы, зерноуборочные комбайны, кормоуборочные комбайны</w:t>
      </w:r>
      <w:r w:rsidR="00980F3D" w:rsidRPr="00912EB0">
        <w:rPr>
          <w:rFonts w:ascii="Arial" w:hAnsi="Arial" w:cs="Arial"/>
          <w:sz w:val="24"/>
          <w:szCs w:val="24"/>
          <w:lang w:eastAsia="ru-RU"/>
        </w:rPr>
        <w:t>)</w:t>
      </w:r>
    </w:p>
    <w:p w:rsidR="00E44CD3" w:rsidRPr="00912EB0" w:rsidRDefault="00E44CD3" w:rsidP="00897835">
      <w:pPr>
        <w:widowControl w:val="0"/>
        <w:autoSpaceDE w:val="0"/>
        <w:autoSpaceDN w:val="0"/>
        <w:adjustRightInd w:val="0"/>
        <w:ind w:firstLine="709"/>
        <w:rPr>
          <w:rFonts w:ascii="Arial" w:hAnsi="Arial" w:cs="Arial"/>
          <w:sz w:val="24"/>
          <w:szCs w:val="24"/>
          <w:lang w:eastAsia="ru-RU"/>
        </w:rPr>
      </w:pPr>
    </w:p>
    <w:p w:rsidR="00AB7072" w:rsidRDefault="00AB7072" w:rsidP="00912EB0">
      <w:pPr>
        <w:widowControl w:val="0"/>
        <w:autoSpaceDE w:val="0"/>
        <w:autoSpaceDN w:val="0"/>
        <w:adjustRightInd w:val="0"/>
        <w:jc w:val="center"/>
        <w:rPr>
          <w:rFonts w:ascii="Arial" w:hAnsi="Arial" w:cs="Arial"/>
          <w:sz w:val="24"/>
          <w:szCs w:val="24"/>
          <w:lang w:eastAsia="ru-RU"/>
        </w:rPr>
      </w:pPr>
      <w:r w:rsidRPr="00912EB0">
        <w:rPr>
          <w:rFonts w:ascii="Arial" w:hAnsi="Arial" w:cs="Arial"/>
          <w:sz w:val="24"/>
          <w:szCs w:val="24"/>
          <w:lang w:eastAsia="ru-RU"/>
        </w:rPr>
        <w:t xml:space="preserve">2.3. </w:t>
      </w:r>
      <w:r w:rsidR="00912EB0" w:rsidRPr="00912EB0">
        <w:rPr>
          <w:rFonts w:ascii="Arial" w:hAnsi="Arial" w:cs="Arial"/>
          <w:sz w:val="24"/>
          <w:szCs w:val="24"/>
          <w:lang w:eastAsia="ru-RU"/>
        </w:rPr>
        <w:t>Конечные результаты реализации подпрограммы.</w:t>
      </w:r>
    </w:p>
    <w:p w:rsidR="00912EB0" w:rsidRPr="007862CA" w:rsidRDefault="00912EB0" w:rsidP="00912EB0">
      <w:pPr>
        <w:widowControl w:val="0"/>
        <w:autoSpaceDE w:val="0"/>
        <w:autoSpaceDN w:val="0"/>
        <w:adjustRightInd w:val="0"/>
        <w:jc w:val="center"/>
        <w:rPr>
          <w:rFonts w:ascii="Arial" w:hAnsi="Arial" w:cs="Arial"/>
          <w:sz w:val="24"/>
          <w:szCs w:val="24"/>
          <w:highlight w:val="darkGray"/>
          <w:lang w:eastAsia="ru-RU"/>
        </w:rPr>
      </w:pPr>
    </w:p>
    <w:p w:rsidR="00AB7072" w:rsidRPr="00420CCC" w:rsidRDefault="00AB7072" w:rsidP="00897835">
      <w:pPr>
        <w:widowControl w:val="0"/>
        <w:autoSpaceDE w:val="0"/>
        <w:autoSpaceDN w:val="0"/>
        <w:adjustRightInd w:val="0"/>
        <w:ind w:firstLine="720"/>
        <w:rPr>
          <w:rFonts w:ascii="Arial" w:hAnsi="Arial" w:cs="Arial"/>
          <w:sz w:val="24"/>
          <w:szCs w:val="24"/>
          <w:lang w:eastAsia="ru-RU"/>
        </w:rPr>
      </w:pPr>
      <w:r w:rsidRPr="00420CCC">
        <w:rPr>
          <w:rFonts w:ascii="Arial" w:hAnsi="Arial" w:cs="Arial"/>
          <w:sz w:val="24"/>
          <w:szCs w:val="24"/>
          <w:lang w:eastAsia="ru-RU"/>
        </w:rPr>
        <w:t xml:space="preserve">Реализация мероприятий подпрограммы позволит за </w:t>
      </w:r>
      <w:r w:rsidR="0099448B" w:rsidRPr="00420CCC">
        <w:rPr>
          <w:rFonts w:ascii="Arial" w:hAnsi="Arial" w:cs="Arial"/>
          <w:sz w:val="24"/>
          <w:szCs w:val="24"/>
          <w:lang w:eastAsia="ru-RU"/>
        </w:rPr>
        <w:t>2020-2025</w:t>
      </w:r>
      <w:r w:rsidRPr="00420CCC">
        <w:rPr>
          <w:rFonts w:ascii="Arial" w:hAnsi="Arial" w:cs="Arial"/>
          <w:sz w:val="24"/>
          <w:szCs w:val="24"/>
          <w:lang w:eastAsia="ru-RU"/>
        </w:rPr>
        <w:t xml:space="preserve"> годы обеспечить:</w:t>
      </w:r>
    </w:p>
    <w:p w:rsidR="00AB7072" w:rsidRPr="00420CCC" w:rsidRDefault="00AB7072" w:rsidP="00897835">
      <w:pPr>
        <w:widowControl w:val="0"/>
        <w:autoSpaceDE w:val="0"/>
        <w:autoSpaceDN w:val="0"/>
        <w:adjustRightInd w:val="0"/>
        <w:ind w:firstLine="720"/>
        <w:rPr>
          <w:rFonts w:ascii="Arial" w:hAnsi="Arial" w:cs="Arial"/>
          <w:sz w:val="24"/>
          <w:szCs w:val="24"/>
          <w:lang w:eastAsia="ru-RU"/>
        </w:rPr>
      </w:pPr>
      <w:r w:rsidRPr="00420CCC">
        <w:rPr>
          <w:rFonts w:ascii="Arial" w:hAnsi="Arial" w:cs="Arial"/>
          <w:sz w:val="24"/>
          <w:szCs w:val="24"/>
          <w:lang w:eastAsia="ru-RU"/>
        </w:rPr>
        <w:t>приобретение сельскохозяйственными товаропроизводителя</w:t>
      </w:r>
      <w:r w:rsidR="001B2185" w:rsidRPr="00420CCC">
        <w:rPr>
          <w:rFonts w:ascii="Arial" w:hAnsi="Arial" w:cs="Arial"/>
          <w:sz w:val="24"/>
          <w:szCs w:val="24"/>
          <w:lang w:eastAsia="ru-RU"/>
        </w:rPr>
        <w:t xml:space="preserve">ми новой техники: в </w:t>
      </w:r>
      <w:r w:rsidR="001B2185" w:rsidRPr="00420CCC">
        <w:rPr>
          <w:rFonts w:ascii="Arial" w:hAnsi="Arial" w:cs="Arial"/>
          <w:sz w:val="24"/>
          <w:szCs w:val="24"/>
          <w:lang w:eastAsia="ru-RU"/>
        </w:rPr>
        <w:lastRenderedPageBreak/>
        <w:t>том числе 42 трактора, 26</w:t>
      </w:r>
      <w:r w:rsidRPr="00420CCC">
        <w:rPr>
          <w:rFonts w:ascii="Arial" w:hAnsi="Arial" w:cs="Arial"/>
          <w:sz w:val="24"/>
          <w:szCs w:val="24"/>
          <w:lang w:eastAsia="ru-RU"/>
        </w:rPr>
        <w:t xml:space="preserve"> зерноуборочных комбайнов, </w:t>
      </w:r>
      <w:r w:rsidR="001B2185" w:rsidRPr="00420CCC">
        <w:rPr>
          <w:rFonts w:ascii="Arial" w:hAnsi="Arial" w:cs="Arial"/>
          <w:sz w:val="24"/>
          <w:szCs w:val="24"/>
          <w:lang w:eastAsia="ru-RU"/>
        </w:rPr>
        <w:t>4</w:t>
      </w:r>
      <w:r w:rsidRPr="00420CCC">
        <w:rPr>
          <w:rFonts w:ascii="Arial" w:hAnsi="Arial" w:cs="Arial"/>
          <w:sz w:val="24"/>
          <w:szCs w:val="24"/>
          <w:lang w:eastAsia="ru-RU"/>
        </w:rPr>
        <w:t xml:space="preserve"> кормоуборочных комбайнов</w:t>
      </w:r>
      <w:r w:rsidR="00420CCC" w:rsidRPr="00420CCC">
        <w:rPr>
          <w:rFonts w:ascii="Arial" w:hAnsi="Arial" w:cs="Arial"/>
          <w:sz w:val="24"/>
          <w:szCs w:val="24"/>
          <w:lang w:eastAsia="ru-RU"/>
        </w:rPr>
        <w:t>;</w:t>
      </w:r>
    </w:p>
    <w:p w:rsidR="00420CCC" w:rsidRPr="00420CCC" w:rsidRDefault="00420CCC" w:rsidP="00897835">
      <w:pPr>
        <w:widowControl w:val="0"/>
        <w:autoSpaceDE w:val="0"/>
        <w:autoSpaceDN w:val="0"/>
        <w:adjustRightInd w:val="0"/>
        <w:ind w:firstLine="720"/>
        <w:rPr>
          <w:rFonts w:ascii="Arial" w:hAnsi="Arial" w:cs="Arial"/>
          <w:sz w:val="24"/>
          <w:szCs w:val="24"/>
          <w:lang w:eastAsia="ru-RU"/>
        </w:rPr>
      </w:pPr>
      <w:r w:rsidRPr="00420CCC">
        <w:rPr>
          <w:rFonts w:ascii="Arial" w:hAnsi="Arial" w:cs="Arial"/>
          <w:sz w:val="24"/>
          <w:szCs w:val="24"/>
          <w:lang w:eastAsia="ru-RU"/>
        </w:rPr>
        <w:t>создание благоприятной экономической среды, способствующей привлечению инвестиций в отрасль.</w:t>
      </w:r>
    </w:p>
    <w:p w:rsidR="00AB7072" w:rsidRPr="00681870" w:rsidRDefault="00AB7072" w:rsidP="001B2185">
      <w:pPr>
        <w:widowControl w:val="0"/>
        <w:autoSpaceDE w:val="0"/>
        <w:autoSpaceDN w:val="0"/>
        <w:adjustRightInd w:val="0"/>
        <w:rPr>
          <w:rFonts w:ascii="Arial" w:hAnsi="Arial" w:cs="Arial"/>
          <w:sz w:val="24"/>
          <w:szCs w:val="24"/>
          <w:lang w:eastAsia="ru-RU"/>
        </w:rPr>
      </w:pPr>
    </w:p>
    <w:p w:rsidR="00AB7072" w:rsidRPr="00681870" w:rsidRDefault="00AB7072" w:rsidP="00897835">
      <w:pPr>
        <w:widowControl w:val="0"/>
        <w:autoSpaceDE w:val="0"/>
        <w:autoSpaceDN w:val="0"/>
        <w:adjustRightInd w:val="0"/>
        <w:ind w:firstLine="720"/>
        <w:jc w:val="center"/>
        <w:rPr>
          <w:rFonts w:ascii="Arial" w:hAnsi="Arial" w:cs="Arial"/>
          <w:sz w:val="24"/>
          <w:szCs w:val="24"/>
          <w:lang w:eastAsia="ru-RU"/>
        </w:rPr>
      </w:pPr>
      <w:r w:rsidRPr="00681870">
        <w:rPr>
          <w:rFonts w:ascii="Arial" w:hAnsi="Arial" w:cs="Arial"/>
          <w:sz w:val="24"/>
          <w:szCs w:val="24"/>
          <w:lang w:eastAsia="ru-RU"/>
        </w:rPr>
        <w:t>2.4. Сроки и этапы реализации подпрограммы</w:t>
      </w:r>
    </w:p>
    <w:p w:rsidR="00AB7072" w:rsidRPr="00681870" w:rsidRDefault="00AB7072" w:rsidP="00897835">
      <w:pPr>
        <w:widowControl w:val="0"/>
        <w:autoSpaceDE w:val="0"/>
        <w:autoSpaceDN w:val="0"/>
        <w:adjustRightInd w:val="0"/>
        <w:ind w:firstLine="720"/>
        <w:rPr>
          <w:rFonts w:ascii="Arial" w:hAnsi="Arial" w:cs="Arial"/>
          <w:sz w:val="24"/>
          <w:szCs w:val="24"/>
          <w:lang w:eastAsia="ru-RU"/>
        </w:rPr>
      </w:pPr>
    </w:p>
    <w:p w:rsidR="00681870" w:rsidRPr="00681870" w:rsidRDefault="00681870" w:rsidP="00681870">
      <w:pPr>
        <w:rPr>
          <w:rFonts w:ascii="Arial" w:hAnsi="Arial" w:cs="Arial"/>
          <w:sz w:val="24"/>
          <w:szCs w:val="24"/>
          <w:lang w:eastAsia="ru-RU"/>
        </w:rPr>
      </w:pPr>
      <w:r w:rsidRPr="00681870">
        <w:rPr>
          <w:rFonts w:ascii="Arial" w:hAnsi="Arial" w:cs="Arial"/>
          <w:sz w:val="24"/>
          <w:szCs w:val="24"/>
          <w:lang w:eastAsia="ru-RU"/>
        </w:rPr>
        <w:t>Срок реализации подпрограммы с 2020 по 2025 годы. Реализация подпрограммы предусматривается в один этап.</w:t>
      </w:r>
    </w:p>
    <w:p w:rsidR="00AB7072" w:rsidRPr="005654E4" w:rsidRDefault="00AB7072" w:rsidP="00897835">
      <w:pPr>
        <w:widowControl w:val="0"/>
        <w:autoSpaceDE w:val="0"/>
        <w:autoSpaceDN w:val="0"/>
        <w:adjustRightInd w:val="0"/>
        <w:ind w:firstLine="709"/>
        <w:rPr>
          <w:rFonts w:ascii="Arial" w:hAnsi="Arial" w:cs="Arial"/>
          <w:sz w:val="24"/>
          <w:szCs w:val="24"/>
          <w:lang w:eastAsia="ru-RU"/>
        </w:rPr>
      </w:pPr>
    </w:p>
    <w:p w:rsidR="00AB7072" w:rsidRPr="005654E4" w:rsidRDefault="00AB7072" w:rsidP="00897835">
      <w:pPr>
        <w:widowControl w:val="0"/>
        <w:autoSpaceDE w:val="0"/>
        <w:autoSpaceDN w:val="0"/>
        <w:adjustRightInd w:val="0"/>
        <w:ind w:firstLine="709"/>
        <w:rPr>
          <w:rFonts w:ascii="Arial" w:hAnsi="Arial" w:cs="Arial"/>
          <w:sz w:val="24"/>
          <w:szCs w:val="24"/>
          <w:lang w:eastAsia="ru-RU"/>
        </w:rPr>
      </w:pPr>
    </w:p>
    <w:p w:rsidR="00AB7072" w:rsidRPr="005654E4" w:rsidRDefault="00AB7072" w:rsidP="00897835">
      <w:pPr>
        <w:widowControl w:val="0"/>
        <w:autoSpaceDE w:val="0"/>
        <w:autoSpaceDN w:val="0"/>
        <w:adjustRightInd w:val="0"/>
        <w:jc w:val="center"/>
        <w:outlineLvl w:val="0"/>
        <w:rPr>
          <w:rFonts w:ascii="Arial" w:hAnsi="Arial" w:cs="Arial"/>
          <w:sz w:val="24"/>
          <w:szCs w:val="24"/>
          <w:lang w:eastAsia="ru-RU"/>
        </w:rPr>
      </w:pPr>
      <w:r w:rsidRPr="005654E4">
        <w:rPr>
          <w:rFonts w:ascii="Arial" w:hAnsi="Arial" w:cs="Arial"/>
          <w:sz w:val="24"/>
          <w:szCs w:val="24"/>
          <w:lang w:eastAsia="ru-RU"/>
        </w:rPr>
        <w:t>Раздел 3. Характеристика основных мероприятий подпрограммы</w:t>
      </w:r>
    </w:p>
    <w:p w:rsidR="00AB7072" w:rsidRDefault="007949D4" w:rsidP="00897835">
      <w:pPr>
        <w:widowControl w:val="0"/>
        <w:autoSpaceDE w:val="0"/>
        <w:autoSpaceDN w:val="0"/>
        <w:adjustRightInd w:val="0"/>
        <w:ind w:left="709"/>
        <w:jc w:val="center"/>
        <w:rPr>
          <w:rFonts w:ascii="Arial" w:hAnsi="Arial" w:cs="Arial"/>
          <w:sz w:val="24"/>
          <w:szCs w:val="24"/>
          <w:lang w:eastAsia="ru-RU"/>
        </w:rPr>
      </w:pPr>
      <w:r w:rsidRPr="007949D4">
        <w:rPr>
          <w:rFonts w:ascii="Arial" w:hAnsi="Arial" w:cs="Arial"/>
          <w:sz w:val="24"/>
          <w:szCs w:val="24"/>
          <w:lang w:eastAsia="ru-RU"/>
        </w:rPr>
        <w:t>В рамках подпрограммы планируется реализа</w:t>
      </w:r>
      <w:r>
        <w:rPr>
          <w:rFonts w:ascii="Arial" w:hAnsi="Arial" w:cs="Arial"/>
          <w:sz w:val="24"/>
          <w:szCs w:val="24"/>
          <w:lang w:eastAsia="ru-RU"/>
        </w:rPr>
        <w:t>ция следующего мероприятия:</w:t>
      </w:r>
    </w:p>
    <w:p w:rsidR="007949D4" w:rsidRPr="007F5043" w:rsidRDefault="007949D4" w:rsidP="00897835">
      <w:pPr>
        <w:widowControl w:val="0"/>
        <w:autoSpaceDE w:val="0"/>
        <w:autoSpaceDN w:val="0"/>
        <w:adjustRightInd w:val="0"/>
        <w:ind w:left="709"/>
        <w:jc w:val="center"/>
        <w:rPr>
          <w:rFonts w:ascii="Arial" w:hAnsi="Arial" w:cs="Arial"/>
          <w:sz w:val="24"/>
          <w:szCs w:val="24"/>
          <w:lang w:eastAsia="ru-RU"/>
        </w:rPr>
      </w:pPr>
    </w:p>
    <w:p w:rsidR="00AB7072" w:rsidRPr="007F5043" w:rsidRDefault="00AB7072" w:rsidP="00897835">
      <w:pPr>
        <w:widowControl w:val="0"/>
        <w:autoSpaceDE w:val="0"/>
        <w:autoSpaceDN w:val="0"/>
        <w:adjustRightInd w:val="0"/>
        <w:jc w:val="center"/>
        <w:outlineLvl w:val="0"/>
        <w:rPr>
          <w:rFonts w:ascii="Arial" w:hAnsi="Arial" w:cs="Arial"/>
          <w:sz w:val="24"/>
          <w:szCs w:val="24"/>
          <w:lang w:eastAsia="ru-RU"/>
        </w:rPr>
      </w:pPr>
      <w:r w:rsidRPr="007F5043">
        <w:rPr>
          <w:rFonts w:ascii="Arial" w:hAnsi="Arial" w:cs="Arial"/>
          <w:sz w:val="24"/>
          <w:szCs w:val="24"/>
          <w:lang w:eastAsia="ru-RU"/>
        </w:rPr>
        <w:t>1. Основное мероприятие «Обновление парка сельскохозяйственной техники»</w:t>
      </w:r>
    </w:p>
    <w:p w:rsidR="00AB7072" w:rsidRPr="007F5043" w:rsidRDefault="00AB7072" w:rsidP="00897835">
      <w:pPr>
        <w:widowControl w:val="0"/>
        <w:autoSpaceDE w:val="0"/>
        <w:autoSpaceDN w:val="0"/>
        <w:adjustRightInd w:val="0"/>
        <w:ind w:left="709"/>
        <w:jc w:val="center"/>
        <w:rPr>
          <w:rFonts w:ascii="Arial" w:hAnsi="Arial" w:cs="Arial"/>
          <w:sz w:val="24"/>
          <w:szCs w:val="24"/>
          <w:lang w:eastAsia="ru-RU"/>
        </w:rPr>
      </w:pPr>
    </w:p>
    <w:p w:rsidR="00AB7072" w:rsidRPr="007F5043" w:rsidRDefault="00AB7072" w:rsidP="00897835">
      <w:pPr>
        <w:widowControl w:val="0"/>
        <w:tabs>
          <w:tab w:val="left" w:pos="5812"/>
        </w:tabs>
        <w:autoSpaceDE w:val="0"/>
        <w:autoSpaceDN w:val="0"/>
        <w:adjustRightInd w:val="0"/>
        <w:ind w:firstLine="709"/>
        <w:rPr>
          <w:rFonts w:ascii="Arial" w:hAnsi="Arial" w:cs="Arial"/>
          <w:sz w:val="24"/>
          <w:szCs w:val="24"/>
          <w:lang w:eastAsia="ru-RU"/>
        </w:rPr>
      </w:pPr>
      <w:r w:rsidRPr="007F5043">
        <w:rPr>
          <w:rFonts w:ascii="Arial" w:hAnsi="Arial" w:cs="Arial"/>
          <w:sz w:val="24"/>
          <w:szCs w:val="24"/>
          <w:lang w:eastAsia="ru-RU"/>
        </w:rPr>
        <w:t>Целью осуществления основного мероприятия является обновление парка сельскохозяйственной техники, используемой в сельском хозяйстве, в том числе</w:t>
      </w:r>
      <w:r w:rsidR="00BA2D37" w:rsidRPr="007F5043">
        <w:rPr>
          <w:rFonts w:ascii="Arial" w:hAnsi="Arial" w:cs="Arial"/>
          <w:sz w:val="24"/>
          <w:szCs w:val="24"/>
          <w:lang w:eastAsia="ru-RU"/>
        </w:rPr>
        <w:t>: 42 трактора</w:t>
      </w:r>
      <w:r w:rsidRPr="007F5043">
        <w:rPr>
          <w:rFonts w:ascii="Arial" w:hAnsi="Arial" w:cs="Arial"/>
          <w:sz w:val="24"/>
          <w:szCs w:val="24"/>
          <w:lang w:eastAsia="ru-RU"/>
        </w:rPr>
        <w:t xml:space="preserve">, </w:t>
      </w:r>
      <w:r w:rsidR="00BA2D37" w:rsidRPr="007F5043">
        <w:rPr>
          <w:rFonts w:ascii="Arial" w:hAnsi="Arial" w:cs="Arial"/>
          <w:sz w:val="24"/>
          <w:szCs w:val="24"/>
          <w:lang w:eastAsia="ru-RU"/>
        </w:rPr>
        <w:t>26</w:t>
      </w:r>
      <w:r w:rsidRPr="007F5043">
        <w:rPr>
          <w:rFonts w:ascii="Arial" w:hAnsi="Arial" w:cs="Arial"/>
          <w:sz w:val="24"/>
          <w:szCs w:val="24"/>
          <w:lang w:eastAsia="ru-RU"/>
        </w:rPr>
        <w:t xml:space="preserve"> зерноуборочных комбайнов, </w:t>
      </w:r>
      <w:r w:rsidR="00BA2D37" w:rsidRPr="007F5043">
        <w:rPr>
          <w:rFonts w:ascii="Arial" w:hAnsi="Arial" w:cs="Arial"/>
          <w:sz w:val="24"/>
          <w:szCs w:val="24"/>
          <w:lang w:eastAsia="ru-RU"/>
        </w:rPr>
        <w:t>4 кормоуборочных комбайнов.</w:t>
      </w:r>
    </w:p>
    <w:p w:rsidR="00AB7072" w:rsidRPr="007F5043" w:rsidRDefault="00AB7072" w:rsidP="00897835">
      <w:pPr>
        <w:widowControl w:val="0"/>
        <w:autoSpaceDE w:val="0"/>
        <w:autoSpaceDN w:val="0"/>
        <w:adjustRightInd w:val="0"/>
        <w:ind w:firstLine="709"/>
        <w:rPr>
          <w:rFonts w:ascii="Arial" w:hAnsi="Arial" w:cs="Arial"/>
          <w:sz w:val="24"/>
          <w:szCs w:val="24"/>
          <w:lang w:eastAsia="ru-RU"/>
        </w:rPr>
      </w:pPr>
      <w:r w:rsidRPr="007F5043">
        <w:rPr>
          <w:rFonts w:ascii="Arial" w:hAnsi="Arial" w:cs="Arial"/>
          <w:sz w:val="24"/>
          <w:szCs w:val="24"/>
          <w:lang w:eastAsia="ru-RU"/>
        </w:rPr>
        <w:t>Реализация мероприятия рассчитана н</w:t>
      </w:r>
      <w:r w:rsidR="005A676F" w:rsidRPr="007F5043">
        <w:rPr>
          <w:rFonts w:ascii="Arial" w:hAnsi="Arial" w:cs="Arial"/>
          <w:sz w:val="24"/>
          <w:szCs w:val="24"/>
          <w:lang w:eastAsia="ru-RU"/>
        </w:rPr>
        <w:t>а срок до 2025</w:t>
      </w:r>
      <w:r w:rsidRPr="007F5043">
        <w:rPr>
          <w:rFonts w:ascii="Arial" w:hAnsi="Arial" w:cs="Arial"/>
          <w:sz w:val="24"/>
          <w:szCs w:val="24"/>
          <w:lang w:eastAsia="ru-RU"/>
        </w:rPr>
        <w:t xml:space="preserve">  года.</w:t>
      </w:r>
    </w:p>
    <w:p w:rsidR="00AB7072" w:rsidRPr="007F5043" w:rsidRDefault="00AB7072" w:rsidP="00897835">
      <w:pPr>
        <w:widowControl w:val="0"/>
        <w:autoSpaceDE w:val="0"/>
        <w:autoSpaceDN w:val="0"/>
        <w:adjustRightInd w:val="0"/>
        <w:ind w:firstLine="709"/>
        <w:rPr>
          <w:rFonts w:ascii="Arial" w:hAnsi="Arial" w:cs="Arial"/>
          <w:sz w:val="24"/>
          <w:szCs w:val="24"/>
          <w:lang w:eastAsia="ru-RU"/>
        </w:rPr>
      </w:pPr>
      <w:r w:rsidRPr="007F5043">
        <w:rPr>
          <w:rFonts w:ascii="Arial" w:hAnsi="Arial" w:cs="Arial"/>
          <w:sz w:val="24"/>
          <w:szCs w:val="24"/>
          <w:lang w:eastAsia="ru-RU"/>
        </w:rPr>
        <w:t>Для достижения поставленной цели необходимо решить задачу стимулирования приобретения сельскохозяйственными товаропроизводителями высокотехнологичных машин, техники и оборудования для растениеводства, животноводства и кормопроизводства.</w:t>
      </w:r>
    </w:p>
    <w:p w:rsidR="00AB7072" w:rsidRPr="007F5043" w:rsidRDefault="00AB7072" w:rsidP="00897835">
      <w:pPr>
        <w:widowControl w:val="0"/>
        <w:autoSpaceDE w:val="0"/>
        <w:autoSpaceDN w:val="0"/>
        <w:adjustRightInd w:val="0"/>
        <w:ind w:firstLine="709"/>
        <w:rPr>
          <w:rFonts w:ascii="Arial" w:hAnsi="Arial" w:cs="Arial"/>
          <w:sz w:val="24"/>
          <w:szCs w:val="24"/>
          <w:lang w:eastAsia="ru-RU"/>
        </w:rPr>
      </w:pPr>
      <w:r w:rsidRPr="007F5043">
        <w:rPr>
          <w:rFonts w:ascii="Arial" w:hAnsi="Arial" w:cs="Arial"/>
          <w:sz w:val="24"/>
          <w:szCs w:val="24"/>
          <w:lang w:eastAsia="ru-RU"/>
        </w:rPr>
        <w:t xml:space="preserve">В целях осуществления этого мероприятия предполагается предоставление субсидий сельскохозяйственным товаропроизводителямна возмещение части затрат на уплату процентов по инвестиционным кредитам. </w:t>
      </w:r>
    </w:p>
    <w:p w:rsidR="00AB7072" w:rsidRPr="007F5043" w:rsidRDefault="00AB7072" w:rsidP="00897835">
      <w:pPr>
        <w:widowControl w:val="0"/>
        <w:autoSpaceDE w:val="0"/>
        <w:autoSpaceDN w:val="0"/>
        <w:adjustRightInd w:val="0"/>
        <w:ind w:firstLine="709"/>
        <w:rPr>
          <w:rFonts w:ascii="Arial" w:hAnsi="Arial" w:cs="Arial"/>
          <w:sz w:val="24"/>
          <w:szCs w:val="24"/>
          <w:lang w:eastAsia="ru-RU"/>
        </w:rPr>
      </w:pPr>
      <w:r w:rsidRPr="007F5043">
        <w:rPr>
          <w:rFonts w:ascii="Arial" w:hAnsi="Arial" w:cs="Arial"/>
          <w:sz w:val="24"/>
          <w:szCs w:val="24"/>
          <w:lang w:eastAsia="ru-RU"/>
        </w:rPr>
        <w:t xml:space="preserve">Кроме того, предполагается предоставление субсидий сельскохозяйственным товаропроизводителям Воронежской области на компенсацию части затрат на приобретение новой сельскохозяйственной техники и оборудования. </w:t>
      </w:r>
    </w:p>
    <w:p w:rsidR="00AB7072" w:rsidRPr="0097436D" w:rsidRDefault="00AB7072" w:rsidP="00897835">
      <w:pPr>
        <w:widowControl w:val="0"/>
        <w:autoSpaceDE w:val="0"/>
        <w:autoSpaceDN w:val="0"/>
        <w:adjustRightInd w:val="0"/>
        <w:ind w:firstLine="360"/>
        <w:jc w:val="left"/>
        <w:rPr>
          <w:rFonts w:ascii="Arial" w:hAnsi="Arial" w:cs="Arial"/>
          <w:sz w:val="24"/>
          <w:szCs w:val="24"/>
          <w:lang w:eastAsia="ru-RU"/>
        </w:rPr>
      </w:pPr>
      <w:r w:rsidRPr="0097436D">
        <w:rPr>
          <w:rFonts w:ascii="Arial" w:hAnsi="Arial" w:cs="Arial"/>
          <w:sz w:val="24"/>
          <w:szCs w:val="24"/>
          <w:lang w:eastAsia="ru-RU"/>
        </w:rPr>
        <w:t xml:space="preserve">Информация об основном мероприятии подпрограммы приведена в </w:t>
      </w:r>
      <w:r w:rsidR="007F5043" w:rsidRPr="0097436D">
        <w:rPr>
          <w:rFonts w:ascii="Arial" w:hAnsi="Arial" w:cs="Arial"/>
          <w:sz w:val="24"/>
          <w:szCs w:val="24"/>
          <w:lang w:eastAsia="ru-RU"/>
        </w:rPr>
        <w:t xml:space="preserve">приложении </w:t>
      </w:r>
      <w:r w:rsidRPr="0097436D">
        <w:rPr>
          <w:rFonts w:ascii="Arial" w:hAnsi="Arial" w:cs="Arial"/>
          <w:sz w:val="24"/>
          <w:szCs w:val="24"/>
          <w:lang w:eastAsia="ru-RU"/>
        </w:rPr>
        <w:t>3.</w:t>
      </w:r>
    </w:p>
    <w:p w:rsidR="00AB7072" w:rsidRPr="0097436D" w:rsidRDefault="00AB7072" w:rsidP="00897835">
      <w:pPr>
        <w:widowControl w:val="0"/>
        <w:autoSpaceDE w:val="0"/>
        <w:autoSpaceDN w:val="0"/>
        <w:adjustRightInd w:val="0"/>
        <w:ind w:left="709"/>
        <w:jc w:val="center"/>
        <w:outlineLvl w:val="0"/>
        <w:rPr>
          <w:rFonts w:ascii="Arial" w:hAnsi="Arial" w:cs="Arial"/>
          <w:sz w:val="24"/>
          <w:szCs w:val="24"/>
          <w:lang w:eastAsia="ru-RU"/>
        </w:rPr>
      </w:pPr>
    </w:p>
    <w:p w:rsidR="00AB7072" w:rsidRPr="0097436D" w:rsidRDefault="00AB7072" w:rsidP="00897835">
      <w:pPr>
        <w:widowControl w:val="0"/>
        <w:autoSpaceDE w:val="0"/>
        <w:autoSpaceDN w:val="0"/>
        <w:adjustRightInd w:val="0"/>
        <w:jc w:val="center"/>
        <w:outlineLvl w:val="0"/>
        <w:rPr>
          <w:rFonts w:ascii="Arial" w:hAnsi="Arial" w:cs="Arial"/>
          <w:sz w:val="24"/>
          <w:szCs w:val="24"/>
          <w:lang w:eastAsia="ru-RU"/>
        </w:rPr>
      </w:pPr>
      <w:r w:rsidRPr="0097436D">
        <w:rPr>
          <w:rFonts w:ascii="Arial" w:hAnsi="Arial" w:cs="Arial"/>
          <w:sz w:val="24"/>
          <w:szCs w:val="24"/>
          <w:lang w:eastAsia="ru-RU"/>
        </w:rPr>
        <w:t>Раздел 4 .</w:t>
      </w:r>
      <w:r w:rsidR="0097436D" w:rsidRPr="0097436D">
        <w:rPr>
          <w:rFonts w:ascii="Arial" w:hAnsi="Arial" w:cs="Arial"/>
          <w:sz w:val="24"/>
          <w:szCs w:val="24"/>
          <w:lang w:eastAsia="ru-RU"/>
        </w:rPr>
        <w:t>Основные меры муниципального и правового регулирования подпрограммы.</w:t>
      </w:r>
    </w:p>
    <w:p w:rsidR="00AB7072" w:rsidRPr="007862CA" w:rsidRDefault="00AB7072" w:rsidP="00897835">
      <w:pPr>
        <w:widowControl w:val="0"/>
        <w:autoSpaceDE w:val="0"/>
        <w:autoSpaceDN w:val="0"/>
        <w:adjustRightInd w:val="0"/>
        <w:jc w:val="left"/>
        <w:rPr>
          <w:rFonts w:ascii="Arial" w:hAnsi="Arial" w:cs="Arial"/>
          <w:sz w:val="24"/>
          <w:szCs w:val="24"/>
          <w:highlight w:val="darkGray"/>
          <w:lang w:eastAsia="ru-RU"/>
        </w:rPr>
      </w:pPr>
    </w:p>
    <w:p w:rsidR="00AB7072" w:rsidRPr="007862CA" w:rsidRDefault="0097436D" w:rsidP="00897835">
      <w:pPr>
        <w:widowControl w:val="0"/>
        <w:autoSpaceDE w:val="0"/>
        <w:autoSpaceDN w:val="0"/>
        <w:adjustRightInd w:val="0"/>
        <w:ind w:firstLine="709"/>
        <w:rPr>
          <w:rFonts w:ascii="Arial" w:hAnsi="Arial" w:cs="Arial"/>
          <w:sz w:val="24"/>
          <w:szCs w:val="24"/>
          <w:highlight w:val="darkGray"/>
          <w:lang w:eastAsia="ru-RU"/>
        </w:rPr>
      </w:pPr>
      <w:r w:rsidRPr="0097436D">
        <w:rPr>
          <w:rFonts w:ascii="Arial" w:hAnsi="Arial" w:cs="Arial"/>
          <w:sz w:val="24"/>
          <w:szCs w:val="24"/>
          <w:lang w:eastAsia="ru-RU"/>
        </w:rPr>
        <w:t>Применение мер муниципального и правового регулирования в рамках подпрограммы не предусмотрено.</w:t>
      </w:r>
    </w:p>
    <w:p w:rsidR="00AB7072" w:rsidRPr="007862CA" w:rsidRDefault="00AB7072" w:rsidP="00897835">
      <w:pPr>
        <w:widowControl w:val="0"/>
        <w:autoSpaceDE w:val="0"/>
        <w:autoSpaceDN w:val="0"/>
        <w:adjustRightInd w:val="0"/>
        <w:ind w:left="709"/>
        <w:jc w:val="center"/>
        <w:outlineLvl w:val="0"/>
        <w:rPr>
          <w:rFonts w:ascii="Arial" w:hAnsi="Arial" w:cs="Arial"/>
          <w:sz w:val="24"/>
          <w:szCs w:val="24"/>
          <w:highlight w:val="darkGray"/>
          <w:lang w:eastAsia="ru-RU"/>
        </w:rPr>
      </w:pPr>
    </w:p>
    <w:p w:rsidR="00AB7072" w:rsidRDefault="00AB7072" w:rsidP="0097436D">
      <w:pPr>
        <w:widowControl w:val="0"/>
        <w:autoSpaceDE w:val="0"/>
        <w:autoSpaceDN w:val="0"/>
        <w:adjustRightInd w:val="0"/>
        <w:ind w:firstLine="709"/>
        <w:jc w:val="center"/>
        <w:rPr>
          <w:rFonts w:ascii="Arial" w:hAnsi="Arial" w:cs="Arial"/>
          <w:sz w:val="24"/>
          <w:szCs w:val="24"/>
          <w:lang w:eastAsia="ru-RU"/>
        </w:rPr>
      </w:pPr>
      <w:r w:rsidRPr="0097436D">
        <w:rPr>
          <w:rFonts w:ascii="Arial" w:hAnsi="Arial" w:cs="Arial"/>
          <w:sz w:val="24"/>
          <w:szCs w:val="24"/>
          <w:lang w:eastAsia="ru-RU"/>
        </w:rPr>
        <w:t xml:space="preserve">Раздел 5. </w:t>
      </w:r>
      <w:r w:rsidR="0097436D" w:rsidRPr="0097436D">
        <w:rPr>
          <w:rFonts w:ascii="Arial" w:hAnsi="Arial" w:cs="Arial"/>
          <w:sz w:val="24"/>
          <w:szCs w:val="24"/>
          <w:lang w:eastAsia="ru-RU"/>
        </w:rPr>
        <w:t>Информация об участии общественных, научных и иных организаций, а также внебюджетных фондов, юридических и физических лиц в реализации подпр</w:t>
      </w:r>
      <w:r w:rsidR="0097436D">
        <w:rPr>
          <w:rFonts w:ascii="Arial" w:hAnsi="Arial" w:cs="Arial"/>
          <w:sz w:val="24"/>
          <w:szCs w:val="24"/>
          <w:lang w:eastAsia="ru-RU"/>
        </w:rPr>
        <w:t>ограммы муниципальной программы</w:t>
      </w:r>
      <w:r w:rsidR="0097436D" w:rsidRPr="0097436D">
        <w:rPr>
          <w:rFonts w:ascii="Arial" w:hAnsi="Arial" w:cs="Arial"/>
          <w:sz w:val="24"/>
          <w:szCs w:val="24"/>
          <w:lang w:eastAsia="ru-RU"/>
        </w:rPr>
        <w:t>.</w:t>
      </w:r>
    </w:p>
    <w:p w:rsidR="0097436D" w:rsidRPr="0097436D" w:rsidRDefault="0097436D" w:rsidP="0097436D">
      <w:pPr>
        <w:widowControl w:val="0"/>
        <w:autoSpaceDE w:val="0"/>
        <w:autoSpaceDN w:val="0"/>
        <w:adjustRightInd w:val="0"/>
        <w:ind w:firstLine="709"/>
        <w:jc w:val="center"/>
        <w:rPr>
          <w:rFonts w:ascii="Arial" w:hAnsi="Arial" w:cs="Arial"/>
          <w:sz w:val="24"/>
          <w:szCs w:val="24"/>
          <w:lang w:eastAsia="ru-RU"/>
        </w:rPr>
      </w:pPr>
    </w:p>
    <w:p w:rsidR="009D5A1F" w:rsidRPr="0097436D" w:rsidRDefault="009D5A1F" w:rsidP="009D5A1F">
      <w:pPr>
        <w:widowControl w:val="0"/>
        <w:autoSpaceDE w:val="0"/>
        <w:autoSpaceDN w:val="0"/>
        <w:adjustRightInd w:val="0"/>
        <w:ind w:firstLine="720"/>
        <w:rPr>
          <w:rFonts w:ascii="Arial" w:hAnsi="Arial" w:cs="Arial"/>
          <w:sz w:val="24"/>
          <w:szCs w:val="24"/>
          <w:lang w:eastAsia="ru-RU"/>
        </w:rPr>
      </w:pPr>
      <w:r w:rsidRPr="0097436D">
        <w:rPr>
          <w:rFonts w:ascii="Arial" w:hAnsi="Arial" w:cs="Arial"/>
          <w:sz w:val="24"/>
          <w:szCs w:val="24"/>
          <w:lang w:eastAsia="ru-RU"/>
        </w:rPr>
        <w:t>В реализации подпрограммы принимают участие сельхозтоваропроизводители Верхнемамонского муниципального района Воронежской области.</w:t>
      </w:r>
    </w:p>
    <w:p w:rsidR="00AB7072" w:rsidRPr="007862CA" w:rsidRDefault="00AB7072" w:rsidP="00897835">
      <w:pPr>
        <w:widowControl w:val="0"/>
        <w:autoSpaceDE w:val="0"/>
        <w:autoSpaceDN w:val="0"/>
        <w:adjustRightInd w:val="0"/>
        <w:ind w:left="709"/>
        <w:jc w:val="center"/>
        <w:outlineLvl w:val="0"/>
        <w:rPr>
          <w:rFonts w:ascii="Arial" w:hAnsi="Arial" w:cs="Arial"/>
          <w:sz w:val="24"/>
          <w:szCs w:val="24"/>
          <w:highlight w:val="darkGray"/>
          <w:lang w:eastAsia="ru-RU"/>
        </w:rPr>
      </w:pPr>
    </w:p>
    <w:p w:rsidR="00AB7072" w:rsidRPr="00A56433" w:rsidRDefault="00AB7072" w:rsidP="00897835">
      <w:pPr>
        <w:widowControl w:val="0"/>
        <w:autoSpaceDE w:val="0"/>
        <w:autoSpaceDN w:val="0"/>
        <w:adjustRightInd w:val="0"/>
        <w:jc w:val="center"/>
        <w:outlineLvl w:val="0"/>
        <w:rPr>
          <w:rFonts w:ascii="Arial" w:hAnsi="Arial" w:cs="Arial"/>
          <w:sz w:val="24"/>
          <w:szCs w:val="24"/>
          <w:lang w:eastAsia="ru-RU"/>
        </w:rPr>
      </w:pPr>
      <w:r w:rsidRPr="00A56433">
        <w:rPr>
          <w:rFonts w:ascii="Arial" w:hAnsi="Arial" w:cs="Arial"/>
          <w:sz w:val="24"/>
          <w:szCs w:val="24"/>
          <w:lang w:eastAsia="ru-RU"/>
        </w:rPr>
        <w:t>Раздел 6 . Финансовое обеспечение реализации подпрограммы</w:t>
      </w:r>
    </w:p>
    <w:p w:rsidR="00AB7072" w:rsidRPr="00A56433" w:rsidRDefault="00AB7072" w:rsidP="00897835">
      <w:pPr>
        <w:widowControl w:val="0"/>
        <w:autoSpaceDE w:val="0"/>
        <w:autoSpaceDN w:val="0"/>
        <w:adjustRightInd w:val="0"/>
        <w:ind w:left="709"/>
        <w:jc w:val="center"/>
        <w:rPr>
          <w:rFonts w:ascii="Arial" w:hAnsi="Arial" w:cs="Arial"/>
          <w:sz w:val="24"/>
          <w:szCs w:val="24"/>
          <w:lang w:eastAsia="ru-RU"/>
        </w:rPr>
      </w:pPr>
    </w:p>
    <w:p w:rsidR="00AB7072" w:rsidRPr="00A56433" w:rsidRDefault="00AB7072" w:rsidP="00897835">
      <w:pPr>
        <w:widowControl w:val="0"/>
        <w:autoSpaceDE w:val="0"/>
        <w:autoSpaceDN w:val="0"/>
        <w:adjustRightInd w:val="0"/>
        <w:ind w:firstLine="709"/>
        <w:rPr>
          <w:rFonts w:ascii="Arial" w:hAnsi="Arial" w:cs="Arial"/>
          <w:sz w:val="24"/>
          <w:szCs w:val="24"/>
          <w:lang w:eastAsia="ru-RU"/>
        </w:rPr>
      </w:pPr>
      <w:r w:rsidRPr="00A56433">
        <w:rPr>
          <w:rFonts w:ascii="Arial" w:hAnsi="Arial" w:cs="Arial"/>
          <w:sz w:val="24"/>
          <w:szCs w:val="24"/>
          <w:lang w:eastAsia="ru-RU"/>
        </w:rPr>
        <w:t>Финансовое обеспечение, рассчитано исходя из плановых показателей приобретения сельскохозяйственной техники и оборудования, их средней стоимости и предлагаемого уровня компенсации, а также утверждённого уровня обеспеченности федерального и областного бюджетов.</w:t>
      </w:r>
    </w:p>
    <w:p w:rsidR="00AB7072" w:rsidRPr="00A56433" w:rsidRDefault="00AB7072" w:rsidP="00897835">
      <w:pPr>
        <w:widowControl w:val="0"/>
        <w:autoSpaceDE w:val="0"/>
        <w:autoSpaceDN w:val="0"/>
        <w:adjustRightInd w:val="0"/>
        <w:ind w:firstLine="709"/>
        <w:rPr>
          <w:rFonts w:ascii="Arial" w:hAnsi="Arial" w:cs="Arial"/>
          <w:sz w:val="24"/>
          <w:szCs w:val="24"/>
          <w:lang w:eastAsia="ru-RU"/>
        </w:rPr>
      </w:pPr>
      <w:r w:rsidRPr="00A56433">
        <w:rPr>
          <w:rFonts w:ascii="Arial" w:hAnsi="Arial" w:cs="Arial"/>
          <w:sz w:val="24"/>
          <w:szCs w:val="24"/>
          <w:lang w:eastAsia="ru-RU"/>
        </w:rPr>
        <w:t>Потребность в средствах на реализацию мероприятия определена исходя из динамики роста удельного веса сельхозтоваропроизводителей и организаций АПК, осуществляющих технологические инновации в целях развития агропромышленного комплекса, и размера компенсации (в процентах от затрат).</w:t>
      </w:r>
    </w:p>
    <w:p w:rsidR="00AB7072" w:rsidRPr="006D23EC" w:rsidRDefault="00AB7072" w:rsidP="00ED5F04">
      <w:pPr>
        <w:widowControl w:val="0"/>
        <w:autoSpaceDE w:val="0"/>
        <w:autoSpaceDN w:val="0"/>
        <w:adjustRightInd w:val="0"/>
        <w:jc w:val="left"/>
        <w:rPr>
          <w:rFonts w:ascii="Arial" w:hAnsi="Arial" w:cs="Arial"/>
          <w:sz w:val="24"/>
          <w:szCs w:val="24"/>
          <w:lang w:eastAsia="ru-RU"/>
        </w:rPr>
      </w:pPr>
      <w:r w:rsidRPr="00A56433">
        <w:rPr>
          <w:rFonts w:ascii="Arial" w:hAnsi="Arial" w:cs="Arial"/>
          <w:sz w:val="24"/>
          <w:szCs w:val="24"/>
          <w:lang w:eastAsia="ru-RU"/>
        </w:rPr>
        <w:t xml:space="preserve">Общий объем финансирования мероприятий подпрограммы в </w:t>
      </w:r>
      <w:r w:rsidR="00446334" w:rsidRPr="00A56433">
        <w:rPr>
          <w:rFonts w:ascii="Arial" w:hAnsi="Arial" w:cs="Arial"/>
          <w:sz w:val="24"/>
          <w:szCs w:val="24"/>
          <w:lang w:eastAsia="ru-RU"/>
        </w:rPr>
        <w:t>2020-2025</w:t>
      </w:r>
      <w:r w:rsidRPr="00A56433">
        <w:rPr>
          <w:rFonts w:ascii="Arial" w:hAnsi="Arial" w:cs="Arial"/>
          <w:sz w:val="24"/>
          <w:szCs w:val="24"/>
          <w:lang w:eastAsia="ru-RU"/>
        </w:rPr>
        <w:t xml:space="preserve"> годах составит </w:t>
      </w:r>
      <w:r w:rsidR="004A7E81" w:rsidRPr="00A56433">
        <w:rPr>
          <w:rFonts w:ascii="Arial" w:hAnsi="Arial" w:cs="Arial"/>
          <w:sz w:val="24"/>
          <w:szCs w:val="24"/>
          <w:lang w:eastAsia="ru-RU"/>
        </w:rPr>
        <w:t>1 129 380,48</w:t>
      </w:r>
      <w:r w:rsidRPr="00A56433">
        <w:rPr>
          <w:rFonts w:ascii="Arial" w:hAnsi="Arial" w:cs="Arial"/>
          <w:sz w:val="24"/>
          <w:szCs w:val="24"/>
          <w:lang w:eastAsia="ru-RU"/>
        </w:rPr>
        <w:t xml:space="preserve"> тыс. рублей, в том числе за счет средств областного бюджета – </w:t>
      </w:r>
      <w:r w:rsidR="004A7E81" w:rsidRPr="00A56433">
        <w:rPr>
          <w:rFonts w:ascii="Arial" w:hAnsi="Arial" w:cs="Arial"/>
          <w:sz w:val="24"/>
          <w:szCs w:val="24"/>
          <w:lang w:eastAsia="ru-RU"/>
        </w:rPr>
        <w:t>16 199,75</w:t>
      </w:r>
      <w:r w:rsidRPr="00A56433">
        <w:rPr>
          <w:rFonts w:ascii="Arial" w:hAnsi="Arial" w:cs="Arial"/>
          <w:sz w:val="24"/>
          <w:szCs w:val="24"/>
          <w:lang w:eastAsia="ru-RU"/>
        </w:rPr>
        <w:t xml:space="preserve"> тыс</w:t>
      </w:r>
      <w:r w:rsidRPr="006D23EC">
        <w:rPr>
          <w:rFonts w:ascii="Arial" w:hAnsi="Arial" w:cs="Arial"/>
          <w:sz w:val="24"/>
          <w:szCs w:val="24"/>
          <w:lang w:eastAsia="ru-RU"/>
        </w:rPr>
        <w:t xml:space="preserve">. рублей, юридических и физических лиц – </w:t>
      </w:r>
      <w:r w:rsidR="00244809" w:rsidRPr="006D23EC">
        <w:rPr>
          <w:rFonts w:ascii="Arial" w:hAnsi="Arial" w:cs="Arial"/>
          <w:sz w:val="24"/>
          <w:szCs w:val="24"/>
          <w:lang w:eastAsia="ru-RU"/>
        </w:rPr>
        <w:t>1 113 180,73</w:t>
      </w:r>
      <w:r w:rsidRPr="006D23EC">
        <w:rPr>
          <w:rFonts w:ascii="Arial" w:hAnsi="Arial" w:cs="Arial"/>
          <w:sz w:val="24"/>
          <w:szCs w:val="24"/>
          <w:lang w:eastAsia="ru-RU"/>
        </w:rPr>
        <w:t xml:space="preserve"> тыс. рублей.</w:t>
      </w:r>
    </w:p>
    <w:p w:rsidR="00AB7072" w:rsidRPr="006D23EC" w:rsidRDefault="00AB7072" w:rsidP="00897835">
      <w:pPr>
        <w:widowControl w:val="0"/>
        <w:autoSpaceDE w:val="0"/>
        <w:autoSpaceDN w:val="0"/>
        <w:adjustRightInd w:val="0"/>
        <w:ind w:left="709"/>
        <w:jc w:val="center"/>
        <w:outlineLvl w:val="0"/>
        <w:rPr>
          <w:rFonts w:ascii="Arial" w:hAnsi="Arial" w:cs="Arial"/>
          <w:sz w:val="24"/>
          <w:szCs w:val="24"/>
          <w:lang w:eastAsia="ru-RU"/>
        </w:rPr>
      </w:pPr>
    </w:p>
    <w:p w:rsidR="00AB7072" w:rsidRDefault="00AB7072" w:rsidP="006D23EC">
      <w:pPr>
        <w:widowControl w:val="0"/>
        <w:autoSpaceDE w:val="0"/>
        <w:autoSpaceDN w:val="0"/>
        <w:adjustRightInd w:val="0"/>
        <w:ind w:firstLine="709"/>
        <w:jc w:val="center"/>
        <w:rPr>
          <w:rFonts w:ascii="Arial" w:hAnsi="Arial" w:cs="Arial"/>
          <w:sz w:val="24"/>
          <w:szCs w:val="24"/>
          <w:lang w:eastAsia="ru-RU"/>
        </w:rPr>
      </w:pPr>
      <w:r w:rsidRPr="006D23EC">
        <w:rPr>
          <w:rFonts w:ascii="Arial" w:hAnsi="Arial" w:cs="Arial"/>
          <w:sz w:val="24"/>
          <w:szCs w:val="24"/>
          <w:lang w:eastAsia="ru-RU"/>
        </w:rPr>
        <w:t xml:space="preserve">Раздел 7. </w:t>
      </w:r>
      <w:r w:rsidR="006D23EC" w:rsidRPr="006D23EC">
        <w:rPr>
          <w:rFonts w:ascii="Arial" w:hAnsi="Arial" w:cs="Arial"/>
          <w:sz w:val="24"/>
          <w:szCs w:val="24"/>
          <w:lang w:eastAsia="ru-RU"/>
        </w:rPr>
        <w:t xml:space="preserve">Анализ рисков реализации подпрограммы и описание мер управления </w:t>
      </w:r>
      <w:r w:rsidR="006D23EC">
        <w:rPr>
          <w:rFonts w:ascii="Arial" w:hAnsi="Arial" w:cs="Arial"/>
          <w:sz w:val="24"/>
          <w:szCs w:val="24"/>
          <w:lang w:eastAsia="ru-RU"/>
        </w:rPr>
        <w:t>рисками реализации подпрограммы</w:t>
      </w:r>
      <w:r w:rsidR="006D23EC" w:rsidRPr="006D23EC">
        <w:rPr>
          <w:rFonts w:ascii="Arial" w:hAnsi="Arial" w:cs="Arial"/>
          <w:sz w:val="24"/>
          <w:szCs w:val="24"/>
          <w:lang w:eastAsia="ru-RU"/>
        </w:rPr>
        <w:t>.</w:t>
      </w:r>
    </w:p>
    <w:p w:rsidR="006D23EC" w:rsidRPr="00711218" w:rsidRDefault="006D23EC" w:rsidP="006D23EC">
      <w:pPr>
        <w:widowControl w:val="0"/>
        <w:autoSpaceDE w:val="0"/>
        <w:autoSpaceDN w:val="0"/>
        <w:adjustRightInd w:val="0"/>
        <w:ind w:firstLine="709"/>
        <w:jc w:val="center"/>
        <w:rPr>
          <w:rFonts w:ascii="Arial" w:hAnsi="Arial" w:cs="Arial"/>
          <w:sz w:val="24"/>
          <w:szCs w:val="24"/>
          <w:lang w:eastAsia="ru-RU"/>
        </w:rPr>
      </w:pPr>
    </w:p>
    <w:p w:rsidR="00AB7072" w:rsidRPr="00711218" w:rsidRDefault="00AB7072" w:rsidP="00897835">
      <w:pPr>
        <w:widowControl w:val="0"/>
        <w:autoSpaceDE w:val="0"/>
        <w:autoSpaceDN w:val="0"/>
        <w:adjustRightInd w:val="0"/>
        <w:ind w:firstLine="709"/>
        <w:rPr>
          <w:rFonts w:ascii="Arial" w:hAnsi="Arial" w:cs="Arial"/>
          <w:sz w:val="24"/>
          <w:szCs w:val="24"/>
          <w:lang w:eastAsia="ru-RU"/>
        </w:rPr>
      </w:pPr>
      <w:r w:rsidRPr="00711218">
        <w:rPr>
          <w:rFonts w:ascii="Arial" w:hAnsi="Arial" w:cs="Arial"/>
          <w:sz w:val="24"/>
          <w:szCs w:val="24"/>
          <w:lang w:eastAsia="ru-RU"/>
        </w:rPr>
        <w:t>Решение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Основными рисками являются:</w:t>
      </w:r>
    </w:p>
    <w:p w:rsidR="00AB7072" w:rsidRPr="00711218" w:rsidRDefault="00AB7072" w:rsidP="00897835">
      <w:pPr>
        <w:widowControl w:val="0"/>
        <w:autoSpaceDE w:val="0"/>
        <w:autoSpaceDN w:val="0"/>
        <w:adjustRightInd w:val="0"/>
        <w:ind w:firstLine="709"/>
        <w:rPr>
          <w:rFonts w:ascii="Arial" w:hAnsi="Arial" w:cs="Arial"/>
          <w:sz w:val="24"/>
          <w:szCs w:val="24"/>
          <w:lang w:eastAsia="ru-RU"/>
        </w:rPr>
      </w:pPr>
      <w:r w:rsidRPr="00711218">
        <w:rPr>
          <w:rFonts w:ascii="Arial" w:hAnsi="Arial" w:cs="Arial"/>
          <w:sz w:val="24"/>
          <w:szCs w:val="24"/>
          <w:lang w:eastAsia="ru-RU"/>
        </w:rPr>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кновым ресурсосберегающим технологиям и на этой основе обеспечивать реализацию ускоренного экономического развития;</w:t>
      </w:r>
    </w:p>
    <w:p w:rsidR="00AB7072" w:rsidRPr="00711218" w:rsidRDefault="00AB7072" w:rsidP="00897835">
      <w:pPr>
        <w:widowControl w:val="0"/>
        <w:autoSpaceDE w:val="0"/>
        <w:autoSpaceDN w:val="0"/>
        <w:adjustRightInd w:val="0"/>
        <w:ind w:firstLine="709"/>
        <w:rPr>
          <w:rFonts w:ascii="Arial" w:hAnsi="Arial" w:cs="Arial"/>
          <w:sz w:val="24"/>
          <w:szCs w:val="24"/>
          <w:lang w:eastAsia="ru-RU"/>
        </w:rPr>
      </w:pPr>
      <w:r w:rsidRPr="00711218">
        <w:rPr>
          <w:rFonts w:ascii="Arial" w:hAnsi="Arial" w:cs="Arial"/>
          <w:sz w:val="24"/>
          <w:szCs w:val="24"/>
          <w:lang w:eastAsia="ru-RU"/>
        </w:rPr>
        <w:t>слабая материально-техническая база и низкие темпы обновления основных производственных фондов отрицательно сказываются на своевременном выполнении основных технологических процессов в сельском хозяйстве, переработке сырья и качестве выпускаемой продукции;</w:t>
      </w:r>
    </w:p>
    <w:p w:rsidR="00AB7072" w:rsidRPr="00711218" w:rsidRDefault="00AB7072" w:rsidP="00897835">
      <w:pPr>
        <w:widowControl w:val="0"/>
        <w:autoSpaceDE w:val="0"/>
        <w:autoSpaceDN w:val="0"/>
        <w:adjustRightInd w:val="0"/>
        <w:ind w:firstLine="709"/>
        <w:rPr>
          <w:rFonts w:ascii="Arial" w:hAnsi="Arial" w:cs="Arial"/>
          <w:sz w:val="24"/>
          <w:szCs w:val="24"/>
          <w:lang w:eastAsia="ru-RU"/>
        </w:rPr>
      </w:pPr>
      <w:r w:rsidRPr="00711218">
        <w:rPr>
          <w:rFonts w:ascii="Arial" w:hAnsi="Arial" w:cs="Arial"/>
          <w:sz w:val="24"/>
          <w:szCs w:val="24"/>
          <w:lang w:eastAsia="ru-RU"/>
        </w:rPr>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AB7072" w:rsidRPr="007862CA" w:rsidRDefault="00AB7072" w:rsidP="00897835">
      <w:pPr>
        <w:widowControl w:val="0"/>
        <w:autoSpaceDE w:val="0"/>
        <w:autoSpaceDN w:val="0"/>
        <w:adjustRightInd w:val="0"/>
        <w:ind w:left="709"/>
        <w:jc w:val="center"/>
        <w:rPr>
          <w:rFonts w:ascii="Arial" w:hAnsi="Arial" w:cs="Arial"/>
          <w:sz w:val="24"/>
          <w:szCs w:val="24"/>
          <w:highlight w:val="darkGray"/>
          <w:lang w:eastAsia="ru-RU"/>
        </w:rPr>
      </w:pPr>
    </w:p>
    <w:p w:rsidR="00AB7072" w:rsidRPr="00D048D4" w:rsidRDefault="00AB7072" w:rsidP="00897835">
      <w:pPr>
        <w:widowControl w:val="0"/>
        <w:autoSpaceDE w:val="0"/>
        <w:autoSpaceDN w:val="0"/>
        <w:adjustRightInd w:val="0"/>
        <w:ind w:firstLine="709"/>
        <w:jc w:val="center"/>
        <w:rPr>
          <w:rFonts w:ascii="Arial" w:hAnsi="Arial" w:cs="Arial"/>
          <w:sz w:val="24"/>
          <w:szCs w:val="24"/>
          <w:lang w:eastAsia="ru-RU"/>
        </w:rPr>
      </w:pPr>
      <w:r w:rsidRPr="00D048D4">
        <w:rPr>
          <w:rFonts w:ascii="Arial" w:hAnsi="Arial" w:cs="Arial"/>
          <w:sz w:val="24"/>
          <w:szCs w:val="24"/>
          <w:lang w:eastAsia="ru-RU"/>
        </w:rPr>
        <w:t>Раздел 8. Оценка эффективности реализации подпрограммы</w:t>
      </w:r>
    </w:p>
    <w:p w:rsidR="00AB7072" w:rsidRPr="00D048D4" w:rsidRDefault="00AB7072" w:rsidP="00897835">
      <w:pPr>
        <w:widowControl w:val="0"/>
        <w:autoSpaceDE w:val="0"/>
        <w:autoSpaceDN w:val="0"/>
        <w:adjustRightInd w:val="0"/>
        <w:ind w:left="709"/>
        <w:jc w:val="center"/>
        <w:rPr>
          <w:rFonts w:ascii="Arial" w:hAnsi="Arial" w:cs="Arial"/>
          <w:sz w:val="24"/>
          <w:szCs w:val="24"/>
          <w:lang w:eastAsia="ru-RU"/>
        </w:rPr>
      </w:pPr>
    </w:p>
    <w:p w:rsidR="00AB7072" w:rsidRPr="00D048D4" w:rsidRDefault="00AB7072" w:rsidP="00897835">
      <w:pPr>
        <w:widowControl w:val="0"/>
        <w:autoSpaceDE w:val="0"/>
        <w:autoSpaceDN w:val="0"/>
        <w:adjustRightInd w:val="0"/>
        <w:ind w:firstLine="709"/>
        <w:rPr>
          <w:rFonts w:ascii="Arial" w:hAnsi="Arial" w:cs="Arial"/>
          <w:sz w:val="24"/>
          <w:szCs w:val="24"/>
          <w:lang w:eastAsia="ru-RU"/>
        </w:rPr>
      </w:pPr>
      <w:r w:rsidRPr="00D048D4">
        <w:rPr>
          <w:rFonts w:ascii="Arial" w:hAnsi="Arial" w:cs="Arial"/>
          <w:sz w:val="24"/>
          <w:szCs w:val="24"/>
          <w:lang w:eastAsia="ru-RU"/>
        </w:rPr>
        <w:t xml:space="preserve">Реализация мероприятий подпрограммы в </w:t>
      </w:r>
      <w:r w:rsidR="0099448B" w:rsidRPr="00D048D4">
        <w:rPr>
          <w:rFonts w:ascii="Arial" w:hAnsi="Arial" w:cs="Arial"/>
          <w:sz w:val="24"/>
          <w:szCs w:val="24"/>
          <w:lang w:eastAsia="ru-RU"/>
        </w:rPr>
        <w:t>2020-2025</w:t>
      </w:r>
      <w:r w:rsidRPr="00D048D4">
        <w:rPr>
          <w:rFonts w:ascii="Arial" w:hAnsi="Arial" w:cs="Arial"/>
          <w:sz w:val="24"/>
          <w:szCs w:val="24"/>
          <w:lang w:eastAsia="ru-RU"/>
        </w:rPr>
        <w:t xml:space="preserve"> годах позволит сельскохозяйственным товаропроизводителям области обновить машинно-тракторный парк новой техникой: в том числе приобрести </w:t>
      </w:r>
      <w:r w:rsidR="00455C8A" w:rsidRPr="00D048D4">
        <w:rPr>
          <w:rFonts w:ascii="Arial" w:hAnsi="Arial" w:cs="Arial"/>
          <w:sz w:val="24"/>
          <w:szCs w:val="24"/>
          <w:lang w:eastAsia="ru-RU"/>
        </w:rPr>
        <w:t>42 трактора</w:t>
      </w:r>
      <w:r w:rsidRPr="00D048D4">
        <w:rPr>
          <w:rFonts w:ascii="Arial" w:hAnsi="Arial" w:cs="Arial"/>
          <w:sz w:val="24"/>
          <w:szCs w:val="24"/>
          <w:lang w:eastAsia="ru-RU"/>
        </w:rPr>
        <w:t xml:space="preserve">, </w:t>
      </w:r>
      <w:r w:rsidR="00455C8A" w:rsidRPr="00D048D4">
        <w:rPr>
          <w:rFonts w:ascii="Arial" w:hAnsi="Arial" w:cs="Arial"/>
          <w:sz w:val="24"/>
          <w:szCs w:val="24"/>
          <w:lang w:eastAsia="ru-RU"/>
        </w:rPr>
        <w:t>26</w:t>
      </w:r>
      <w:r w:rsidRPr="00D048D4">
        <w:rPr>
          <w:rFonts w:ascii="Arial" w:hAnsi="Arial" w:cs="Arial"/>
          <w:sz w:val="24"/>
          <w:szCs w:val="24"/>
          <w:lang w:eastAsia="ru-RU"/>
        </w:rPr>
        <w:t xml:space="preserve"> зерноуборочных комбайнов, </w:t>
      </w:r>
      <w:r w:rsidR="00455C8A" w:rsidRPr="00D048D4">
        <w:rPr>
          <w:rFonts w:ascii="Arial" w:hAnsi="Arial" w:cs="Arial"/>
          <w:sz w:val="24"/>
          <w:szCs w:val="24"/>
          <w:lang w:eastAsia="ru-RU"/>
        </w:rPr>
        <w:t>4 кормоуборочных комбайнов</w:t>
      </w:r>
    </w:p>
    <w:p w:rsidR="00AB7072" w:rsidRPr="00D048D4" w:rsidRDefault="00AB7072" w:rsidP="00897835">
      <w:pPr>
        <w:widowControl w:val="0"/>
        <w:autoSpaceDE w:val="0"/>
        <w:autoSpaceDN w:val="0"/>
        <w:adjustRightInd w:val="0"/>
        <w:jc w:val="left"/>
        <w:rPr>
          <w:rFonts w:ascii="Arial" w:hAnsi="Arial" w:cs="Arial"/>
          <w:sz w:val="24"/>
          <w:szCs w:val="24"/>
          <w:lang w:eastAsia="ru-RU"/>
        </w:rPr>
      </w:pPr>
      <w:r w:rsidRPr="00D048D4">
        <w:rPr>
          <w:rFonts w:ascii="Arial" w:hAnsi="Arial" w:cs="Arial"/>
          <w:sz w:val="24"/>
          <w:szCs w:val="24"/>
          <w:lang w:eastAsia="ru-RU"/>
        </w:rPr>
        <w:t>В качественном выражении:</w:t>
      </w:r>
    </w:p>
    <w:p w:rsidR="004E36F0" w:rsidRPr="00D048D4" w:rsidRDefault="004E36F0" w:rsidP="004E36F0">
      <w:pPr>
        <w:widowControl w:val="0"/>
        <w:autoSpaceDE w:val="0"/>
        <w:autoSpaceDN w:val="0"/>
        <w:adjustRightInd w:val="0"/>
        <w:ind w:firstLine="709"/>
        <w:jc w:val="left"/>
        <w:rPr>
          <w:rFonts w:ascii="Arial" w:hAnsi="Arial" w:cs="Arial"/>
          <w:sz w:val="24"/>
          <w:szCs w:val="24"/>
          <w:lang w:eastAsia="ru-RU"/>
        </w:rPr>
      </w:pPr>
      <w:r w:rsidRPr="00D048D4">
        <w:rPr>
          <w:rFonts w:ascii="Arial" w:hAnsi="Arial" w:cs="Arial"/>
          <w:sz w:val="24"/>
          <w:szCs w:val="24"/>
          <w:lang w:eastAsia="ru-RU"/>
        </w:rPr>
        <w:t>создание благоприятной экономической среды, способствующей привлечению инвестиций в отрасль.</w:t>
      </w:r>
    </w:p>
    <w:p w:rsidR="00AB7072" w:rsidRPr="00D048D4" w:rsidRDefault="00AB7072" w:rsidP="00897835">
      <w:pPr>
        <w:widowControl w:val="0"/>
        <w:autoSpaceDE w:val="0"/>
        <w:autoSpaceDN w:val="0"/>
        <w:adjustRightInd w:val="0"/>
        <w:ind w:firstLine="720"/>
        <w:rPr>
          <w:rFonts w:ascii="Arial" w:hAnsi="Arial" w:cs="Arial"/>
          <w:sz w:val="24"/>
          <w:szCs w:val="24"/>
          <w:lang w:eastAsia="ru-RU"/>
        </w:rPr>
      </w:pPr>
      <w:r w:rsidRPr="00D048D4">
        <w:rPr>
          <w:rFonts w:ascii="Arial" w:hAnsi="Arial" w:cs="Arial"/>
          <w:sz w:val="24"/>
          <w:szCs w:val="24"/>
          <w:lang w:eastAsia="ru-RU"/>
        </w:rPr>
        <w:t xml:space="preserve">Прогнозные значения показателей (индикаторов) достижения целей и решения задач муниципальной программы приведены в </w:t>
      </w:r>
      <w:r w:rsidR="005B3038" w:rsidRPr="00D048D4">
        <w:rPr>
          <w:rFonts w:ascii="Arial" w:hAnsi="Arial" w:cs="Arial"/>
          <w:sz w:val="24"/>
          <w:szCs w:val="24"/>
          <w:lang w:eastAsia="ru-RU"/>
        </w:rPr>
        <w:t>приложении</w:t>
      </w:r>
      <w:r w:rsidR="00E6601F">
        <w:rPr>
          <w:rFonts w:ascii="Arial" w:hAnsi="Arial" w:cs="Arial"/>
          <w:sz w:val="24"/>
          <w:szCs w:val="24"/>
          <w:lang w:eastAsia="ru-RU"/>
        </w:rPr>
        <w:t>1</w:t>
      </w:r>
      <w:r w:rsidRPr="00D048D4">
        <w:rPr>
          <w:rFonts w:ascii="Arial" w:hAnsi="Arial" w:cs="Arial"/>
          <w:sz w:val="24"/>
          <w:szCs w:val="24"/>
          <w:lang w:eastAsia="ru-RU"/>
        </w:rPr>
        <w:t>.</w:t>
      </w:r>
    </w:p>
    <w:p w:rsidR="00AB7072" w:rsidRPr="007862CA" w:rsidRDefault="00AB7072" w:rsidP="00897835">
      <w:pPr>
        <w:widowControl w:val="0"/>
        <w:autoSpaceDE w:val="0"/>
        <w:autoSpaceDN w:val="0"/>
        <w:adjustRightInd w:val="0"/>
        <w:rPr>
          <w:rFonts w:ascii="Arial" w:hAnsi="Arial" w:cs="Arial"/>
          <w:sz w:val="24"/>
          <w:szCs w:val="24"/>
          <w:highlight w:val="darkGray"/>
          <w:lang w:eastAsia="ru-RU"/>
        </w:rPr>
      </w:pPr>
    </w:p>
    <w:p w:rsidR="00AB7072"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E1526" w:rsidRPr="006D30DE" w:rsidRDefault="005D5C2B" w:rsidP="005D5C2B">
      <w:pPr>
        <w:widowControl w:val="0"/>
        <w:autoSpaceDE w:val="0"/>
        <w:autoSpaceDN w:val="0"/>
        <w:adjustRightInd w:val="0"/>
        <w:jc w:val="center"/>
        <w:rPr>
          <w:rFonts w:ascii="Arial" w:hAnsi="Arial" w:cs="Arial"/>
          <w:sz w:val="24"/>
          <w:szCs w:val="24"/>
          <w:lang w:eastAsia="ru-RU"/>
        </w:rPr>
      </w:pPr>
      <w:r w:rsidRPr="006D30DE">
        <w:rPr>
          <w:rFonts w:ascii="Arial" w:hAnsi="Arial" w:cs="Arial"/>
          <w:sz w:val="24"/>
          <w:szCs w:val="24"/>
          <w:lang w:eastAsia="ru-RU"/>
        </w:rPr>
        <w:t>Подпрограмма 6 «Комплексное развитие сельских территорий Верхнемамонского муниципального района Воронежской области»</w:t>
      </w:r>
    </w:p>
    <w:p w:rsidR="005D5C2B" w:rsidRPr="006D30DE" w:rsidRDefault="005D5C2B" w:rsidP="005D5C2B">
      <w:pPr>
        <w:widowControl w:val="0"/>
        <w:autoSpaceDE w:val="0"/>
        <w:autoSpaceDN w:val="0"/>
        <w:adjustRightInd w:val="0"/>
        <w:jc w:val="center"/>
        <w:rPr>
          <w:rFonts w:ascii="Arial" w:hAnsi="Arial" w:cs="Arial"/>
          <w:sz w:val="24"/>
          <w:szCs w:val="24"/>
          <w:lang w:eastAsia="ru-RU"/>
        </w:rPr>
      </w:pPr>
    </w:p>
    <w:p w:rsidR="00AB7072" w:rsidRPr="007862CA" w:rsidRDefault="005D5C2B" w:rsidP="005D5C2B">
      <w:pPr>
        <w:widowControl w:val="0"/>
        <w:adjustRightInd w:val="0"/>
        <w:jc w:val="center"/>
        <w:outlineLvl w:val="3"/>
        <w:rPr>
          <w:rFonts w:ascii="Arial" w:hAnsi="Arial" w:cs="Arial"/>
          <w:sz w:val="24"/>
          <w:szCs w:val="24"/>
          <w:highlight w:val="darkGray"/>
          <w:lang w:eastAsia="ru-RU"/>
        </w:rPr>
      </w:pPr>
      <w:bookmarkStart w:id="6" w:name="подпрограмма7"/>
      <w:r w:rsidRPr="006D30DE">
        <w:rPr>
          <w:rFonts w:ascii="Arial" w:hAnsi="Arial" w:cs="Arial"/>
          <w:sz w:val="24"/>
          <w:szCs w:val="24"/>
        </w:rPr>
        <w:t xml:space="preserve">Паспорт </w:t>
      </w:r>
      <w:r w:rsidR="00AB7072" w:rsidRPr="006D30DE">
        <w:rPr>
          <w:rFonts w:ascii="Arial" w:hAnsi="Arial" w:cs="Arial"/>
          <w:sz w:val="24"/>
          <w:szCs w:val="24"/>
          <w:lang w:eastAsia="ru-RU"/>
        </w:rPr>
        <w:t>подпрог</w:t>
      </w:r>
      <w:r w:rsidR="009920D0" w:rsidRPr="006D30DE">
        <w:rPr>
          <w:rFonts w:ascii="Arial" w:hAnsi="Arial" w:cs="Arial"/>
          <w:sz w:val="24"/>
          <w:szCs w:val="24"/>
          <w:lang w:eastAsia="ru-RU"/>
        </w:rPr>
        <w:t>раммы 6</w:t>
      </w:r>
      <w:r w:rsidR="006D30DE" w:rsidRPr="006D30DE">
        <w:rPr>
          <w:rFonts w:ascii="Arial" w:hAnsi="Arial" w:cs="Arial"/>
          <w:sz w:val="24"/>
          <w:szCs w:val="24"/>
          <w:lang w:eastAsia="ru-RU"/>
        </w:rPr>
        <w:t>«Комплексное развитие сельских территорий Верхнемамонского муниципального района Воронежской области»муниципальной программы «Развитие сельского хозяйства, производства пищевых продуктов и инфраструктуры агропродовольственного рынка</w:t>
      </w:r>
      <w:r w:rsidR="006D30DE">
        <w:rPr>
          <w:rFonts w:ascii="Arial" w:hAnsi="Arial" w:cs="Arial"/>
          <w:sz w:val="24"/>
          <w:szCs w:val="24"/>
          <w:lang w:eastAsia="ru-RU"/>
        </w:rPr>
        <w:t xml:space="preserve"> Верхнемамонского муниципального района Воронежской области</w:t>
      </w:r>
      <w:r w:rsidR="006D30DE" w:rsidRPr="006D30DE">
        <w:rPr>
          <w:rFonts w:ascii="Arial" w:hAnsi="Arial" w:cs="Arial"/>
          <w:sz w:val="24"/>
          <w:szCs w:val="24"/>
          <w:lang w:eastAsia="ru-RU"/>
        </w:rPr>
        <w:t>» на 2020-2025 годы</w:t>
      </w:r>
    </w:p>
    <w:bookmarkEnd w:id="6"/>
    <w:p w:rsidR="00AB7072" w:rsidRPr="007862CA" w:rsidRDefault="00AB7072" w:rsidP="00897835">
      <w:pPr>
        <w:widowControl w:val="0"/>
        <w:autoSpaceDE w:val="0"/>
        <w:autoSpaceDN w:val="0"/>
        <w:adjustRightInd w:val="0"/>
        <w:jc w:val="center"/>
        <w:rPr>
          <w:rFonts w:ascii="Arial" w:hAnsi="Arial" w:cs="Arial"/>
          <w:sz w:val="24"/>
          <w:szCs w:val="24"/>
          <w:highlight w:val="darkGray"/>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193"/>
      </w:tblGrid>
      <w:tr w:rsidR="0086783B" w:rsidRPr="00F03A9C" w:rsidTr="008B437F">
        <w:tc>
          <w:tcPr>
            <w:tcW w:w="2943" w:type="dxa"/>
            <w:shd w:val="clear" w:color="auto" w:fill="auto"/>
          </w:tcPr>
          <w:p w:rsidR="0086783B" w:rsidRPr="00F03A9C" w:rsidRDefault="0086783B" w:rsidP="00E07AB4">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 xml:space="preserve">Исполнители подпрограммы </w:t>
            </w:r>
          </w:p>
        </w:tc>
        <w:tc>
          <w:tcPr>
            <w:tcW w:w="7193" w:type="dxa"/>
            <w:shd w:val="clear" w:color="auto" w:fill="auto"/>
          </w:tcPr>
          <w:p w:rsidR="0086783B" w:rsidRPr="00F03A9C" w:rsidRDefault="0086783B" w:rsidP="008B437F">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МКУ «Отдел аграрной политики и земельных отношений Верхнемамонского муниципального района»;</w:t>
            </w:r>
          </w:p>
          <w:p w:rsidR="0086783B" w:rsidRPr="00F03A9C" w:rsidRDefault="0086783B" w:rsidP="008B437F">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 xml:space="preserve">Отдел по архитектуре, строительству, транспорту, связи и </w:t>
            </w:r>
          </w:p>
        </w:tc>
      </w:tr>
      <w:tr w:rsidR="0086783B" w:rsidRPr="00F03A9C" w:rsidTr="008B437F">
        <w:tc>
          <w:tcPr>
            <w:tcW w:w="2943" w:type="dxa"/>
            <w:shd w:val="clear" w:color="auto" w:fill="auto"/>
          </w:tcPr>
          <w:p w:rsidR="0086783B" w:rsidRPr="00F03A9C" w:rsidRDefault="0086783B" w:rsidP="00E07AB4">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Основные мероприятия</w:t>
            </w:r>
          </w:p>
        </w:tc>
        <w:tc>
          <w:tcPr>
            <w:tcW w:w="7193" w:type="dxa"/>
            <w:shd w:val="clear" w:color="auto" w:fill="auto"/>
          </w:tcPr>
          <w:p w:rsidR="0086783B" w:rsidRPr="00F03A9C" w:rsidRDefault="00C27AA2" w:rsidP="00C27AA2">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 xml:space="preserve">Создание условий для обеспечения доступным и комфортным жильем сельского населения Верхнемонского муниципального района </w:t>
            </w:r>
          </w:p>
        </w:tc>
      </w:tr>
      <w:tr w:rsidR="0086783B" w:rsidRPr="00F03A9C" w:rsidTr="008B437F">
        <w:tc>
          <w:tcPr>
            <w:tcW w:w="2943" w:type="dxa"/>
            <w:shd w:val="clear" w:color="auto" w:fill="auto"/>
          </w:tcPr>
          <w:p w:rsidR="0086783B" w:rsidRPr="00F03A9C" w:rsidRDefault="00E07AB4" w:rsidP="00E07AB4">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Цель</w:t>
            </w:r>
            <w:r w:rsidR="0086783B" w:rsidRPr="00F03A9C">
              <w:rPr>
                <w:rFonts w:ascii="Arial" w:hAnsi="Arial" w:cs="Arial"/>
                <w:sz w:val="24"/>
                <w:szCs w:val="24"/>
                <w:lang w:eastAsia="ru-RU"/>
              </w:rPr>
              <w:t xml:space="preserve"> подпрограммы </w:t>
            </w:r>
          </w:p>
        </w:tc>
        <w:tc>
          <w:tcPr>
            <w:tcW w:w="7193" w:type="dxa"/>
            <w:shd w:val="clear" w:color="auto" w:fill="auto"/>
          </w:tcPr>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Создание комфортных условий жизнедеятельности в сельской местности;</w:t>
            </w:r>
          </w:p>
        </w:tc>
      </w:tr>
      <w:tr w:rsidR="0086783B" w:rsidRPr="00F03A9C" w:rsidTr="008B437F">
        <w:tc>
          <w:tcPr>
            <w:tcW w:w="2943" w:type="dxa"/>
            <w:shd w:val="clear" w:color="auto" w:fill="auto"/>
          </w:tcPr>
          <w:p w:rsidR="0086783B" w:rsidRPr="00F03A9C" w:rsidRDefault="0086783B" w:rsidP="00E07AB4">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 xml:space="preserve">Задачи подпрограммы </w:t>
            </w:r>
          </w:p>
        </w:tc>
        <w:tc>
          <w:tcPr>
            <w:tcW w:w="7193" w:type="dxa"/>
            <w:shd w:val="clear" w:color="auto" w:fill="auto"/>
          </w:tcPr>
          <w:p w:rsidR="0086783B" w:rsidRPr="00F03A9C" w:rsidRDefault="00C27AA2" w:rsidP="0061345D">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У</w:t>
            </w:r>
            <w:r w:rsidR="0061345D" w:rsidRPr="00F03A9C">
              <w:rPr>
                <w:rFonts w:ascii="Arial" w:hAnsi="Arial" w:cs="Arial"/>
                <w:sz w:val="24"/>
                <w:szCs w:val="24"/>
                <w:lang w:eastAsia="ru-RU"/>
              </w:rPr>
              <w:t>довлетворение потребностей сельского населения в благоустроенном жилье;</w:t>
            </w:r>
          </w:p>
        </w:tc>
      </w:tr>
      <w:tr w:rsidR="0086783B" w:rsidRPr="00F03A9C" w:rsidTr="008B437F">
        <w:tc>
          <w:tcPr>
            <w:tcW w:w="2943" w:type="dxa"/>
            <w:shd w:val="clear" w:color="auto" w:fill="auto"/>
          </w:tcPr>
          <w:p w:rsidR="0086783B" w:rsidRPr="00F03A9C" w:rsidRDefault="00E07AB4" w:rsidP="00E07AB4">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Ц</w:t>
            </w:r>
            <w:r w:rsidR="0086783B" w:rsidRPr="00F03A9C">
              <w:rPr>
                <w:rFonts w:ascii="Arial" w:hAnsi="Arial" w:cs="Arial"/>
                <w:sz w:val="24"/>
                <w:szCs w:val="24"/>
                <w:lang w:eastAsia="ru-RU"/>
              </w:rPr>
              <w:t xml:space="preserve">елевые </w:t>
            </w:r>
            <w:r w:rsidRPr="00F03A9C">
              <w:rPr>
                <w:rFonts w:ascii="Arial" w:hAnsi="Arial" w:cs="Arial"/>
                <w:sz w:val="24"/>
                <w:szCs w:val="24"/>
                <w:lang w:eastAsia="ru-RU"/>
              </w:rPr>
              <w:t>показатели (</w:t>
            </w:r>
            <w:r w:rsidR="0086783B" w:rsidRPr="00F03A9C">
              <w:rPr>
                <w:rFonts w:ascii="Arial" w:hAnsi="Arial" w:cs="Arial"/>
                <w:sz w:val="24"/>
                <w:szCs w:val="24"/>
                <w:lang w:eastAsia="ru-RU"/>
              </w:rPr>
              <w:t>индикаторы</w:t>
            </w:r>
            <w:r w:rsidRPr="00F03A9C">
              <w:rPr>
                <w:rFonts w:ascii="Arial" w:hAnsi="Arial" w:cs="Arial"/>
                <w:sz w:val="24"/>
                <w:szCs w:val="24"/>
                <w:lang w:eastAsia="ru-RU"/>
              </w:rPr>
              <w:t>)</w:t>
            </w:r>
            <w:r w:rsidR="0086783B" w:rsidRPr="00F03A9C">
              <w:rPr>
                <w:rFonts w:ascii="Arial" w:hAnsi="Arial" w:cs="Arial"/>
                <w:sz w:val="24"/>
                <w:szCs w:val="24"/>
                <w:lang w:eastAsia="ru-RU"/>
              </w:rPr>
              <w:t xml:space="preserve"> подпрограммы </w:t>
            </w:r>
          </w:p>
        </w:tc>
        <w:tc>
          <w:tcPr>
            <w:tcW w:w="7193" w:type="dxa"/>
            <w:shd w:val="clear" w:color="auto" w:fill="auto"/>
          </w:tcPr>
          <w:p w:rsidR="0086783B" w:rsidRPr="00F03A9C" w:rsidRDefault="0086783B" w:rsidP="0061345D">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 xml:space="preserve">ввод (приобретение) </w:t>
            </w:r>
            <w:r w:rsidR="0061345D" w:rsidRPr="00F03A9C">
              <w:rPr>
                <w:rFonts w:ascii="Arial" w:hAnsi="Arial" w:cs="Arial"/>
                <w:sz w:val="24"/>
                <w:szCs w:val="24"/>
                <w:lang w:eastAsia="ru-RU"/>
              </w:rPr>
              <w:t xml:space="preserve">к 2025 году </w:t>
            </w:r>
            <w:r w:rsidRPr="00F03A9C">
              <w:rPr>
                <w:rFonts w:ascii="Arial" w:hAnsi="Arial" w:cs="Arial"/>
                <w:sz w:val="24"/>
                <w:szCs w:val="24"/>
                <w:lang w:eastAsia="ru-RU"/>
              </w:rPr>
              <w:t>3,456 тыс. кв. метров жилья для граждан, проживающих</w:t>
            </w:r>
            <w:r w:rsidR="004D1089" w:rsidRPr="00F03A9C">
              <w:rPr>
                <w:rFonts w:ascii="Arial" w:hAnsi="Arial" w:cs="Arial"/>
                <w:sz w:val="24"/>
                <w:szCs w:val="24"/>
                <w:lang w:eastAsia="ru-RU"/>
              </w:rPr>
              <w:t xml:space="preserve"> и работающих</w:t>
            </w:r>
            <w:r w:rsidRPr="00F03A9C">
              <w:rPr>
                <w:rFonts w:ascii="Arial" w:hAnsi="Arial" w:cs="Arial"/>
                <w:sz w:val="24"/>
                <w:szCs w:val="24"/>
                <w:lang w:eastAsia="ru-RU"/>
              </w:rPr>
              <w:t xml:space="preserve"> в сельской местности</w:t>
            </w:r>
            <w:r w:rsidR="0061345D" w:rsidRPr="00F03A9C">
              <w:rPr>
                <w:rFonts w:ascii="Arial" w:hAnsi="Arial" w:cs="Arial"/>
                <w:sz w:val="24"/>
                <w:szCs w:val="24"/>
                <w:lang w:eastAsia="ru-RU"/>
              </w:rPr>
              <w:t>.</w:t>
            </w:r>
          </w:p>
        </w:tc>
      </w:tr>
      <w:tr w:rsidR="0086783B" w:rsidRPr="00F03A9C" w:rsidTr="008B437F">
        <w:tc>
          <w:tcPr>
            <w:tcW w:w="2943" w:type="dxa"/>
            <w:shd w:val="clear" w:color="auto" w:fill="auto"/>
          </w:tcPr>
          <w:p w:rsidR="0086783B" w:rsidRPr="00F03A9C" w:rsidRDefault="00E07AB4" w:rsidP="00E07AB4">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lastRenderedPageBreak/>
              <w:t>Этапы и с</w:t>
            </w:r>
            <w:r w:rsidR="0086783B" w:rsidRPr="00F03A9C">
              <w:rPr>
                <w:rFonts w:ascii="Arial" w:hAnsi="Arial" w:cs="Arial"/>
                <w:sz w:val="24"/>
                <w:szCs w:val="24"/>
                <w:lang w:eastAsia="ru-RU"/>
              </w:rPr>
              <w:t xml:space="preserve">роки реализации подпрограммы </w:t>
            </w:r>
          </w:p>
        </w:tc>
        <w:tc>
          <w:tcPr>
            <w:tcW w:w="7193" w:type="dxa"/>
            <w:shd w:val="clear" w:color="auto" w:fill="auto"/>
          </w:tcPr>
          <w:p w:rsidR="0086783B" w:rsidRPr="00F03A9C" w:rsidRDefault="0061345D" w:rsidP="0061345D">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2020-2025</w:t>
            </w:r>
          </w:p>
        </w:tc>
      </w:tr>
      <w:tr w:rsidR="0086783B" w:rsidRPr="00F03A9C" w:rsidTr="008B437F">
        <w:tc>
          <w:tcPr>
            <w:tcW w:w="2943" w:type="dxa"/>
            <w:shd w:val="clear" w:color="auto" w:fill="auto"/>
          </w:tcPr>
          <w:p w:rsidR="0086783B" w:rsidRPr="00F03A9C" w:rsidRDefault="0086783B" w:rsidP="00F03A9C">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t xml:space="preserve">Объемы и источники финансирования подпрограммы </w:t>
            </w:r>
            <w:r w:rsidR="00F03A9C" w:rsidRPr="00F03A9C">
              <w:rPr>
                <w:rFonts w:ascii="Arial" w:hAnsi="Arial" w:cs="Arial"/>
                <w:sz w:val="24"/>
                <w:szCs w:val="24"/>
                <w:lang w:eastAsia="ru-RU"/>
              </w:rPr>
              <w:t>(в действующих ценах каждого года реализации  подпрограммы)</w:t>
            </w:r>
          </w:p>
        </w:tc>
        <w:tc>
          <w:tcPr>
            <w:tcW w:w="7193" w:type="dxa"/>
            <w:shd w:val="clear" w:color="auto" w:fill="auto"/>
          </w:tcPr>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Общий объем финансирования на реализацию подпрограммы составляет – 62 332,49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 том числе по источникам финансирования</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федеральный и областной бюджет –24 719,16тыс.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районный бюджет – 1 412,53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средства юридических и физических лиц – 36 200,80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 том числе по годам:</w:t>
            </w: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2020 год:</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всего – 13 172,86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 том числе по источникам финансирования:</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федеральный и областной бюджет – 6 044,15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местный бюджет – 345,38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средства юридических и физических лиц – 6 783,33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2021 год:</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всего – 11 698,27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 том числе по источникам финансирования:</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федеральный и областной бюджет – 4 412,32тыс.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местный бюджет – 252,13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средства юридических и физических лиц – 7 033,82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2022 год:</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всего – 9 365,34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 том числе по источникам финансирования:</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федеральный и областной бюджет – 3 565,67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местный бюджет – 203,75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средства юридических и физических лиц – 5 595,91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2023 год:</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всего – 9 365,34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 том числе по источникам финансирования:</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федеральный и областной бюджет – 3 565,67тыс.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местный бюджет – 203,75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средства юридических и физических лиц – 5 595,91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2024 год:</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всего – 9 365,34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 том числе по источникам финансирования:</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федеральный и областной бюджет – 3 565,67тыс.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местный бюджет – 203,75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средства юридических и физических лиц – 5 595,91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2025 год:</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всего – 9 365,34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lastRenderedPageBreak/>
              <w:t>в том числе по источникам финансирования:</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федеральный и областной бюджет – 3 565,67тыс.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местный бюджет – 203,75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средства юридических и физических лиц – 5 595,91 тыс. рублей;</w:t>
            </w: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8B437F">
            <w:pPr>
              <w:widowControl w:val="0"/>
              <w:autoSpaceDE w:val="0"/>
              <w:autoSpaceDN w:val="0"/>
              <w:adjustRightInd w:val="0"/>
              <w:rPr>
                <w:rFonts w:ascii="Arial" w:hAnsi="Arial" w:cs="Arial"/>
                <w:sz w:val="24"/>
                <w:szCs w:val="24"/>
                <w:lang w:eastAsia="ru-RU"/>
              </w:rPr>
            </w:pPr>
          </w:p>
          <w:p w:rsidR="0086783B" w:rsidRPr="00F03A9C" w:rsidRDefault="0086783B" w:rsidP="00912354">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Объемы и источники финансирования в разрезе основных мероприятий подпрограммы приведены в приложении 3.</w:t>
            </w:r>
          </w:p>
        </w:tc>
      </w:tr>
      <w:tr w:rsidR="0086783B" w:rsidRPr="00F03A9C" w:rsidTr="008B437F">
        <w:tc>
          <w:tcPr>
            <w:tcW w:w="2943" w:type="dxa"/>
            <w:shd w:val="clear" w:color="auto" w:fill="auto"/>
          </w:tcPr>
          <w:p w:rsidR="0086783B" w:rsidRPr="00F03A9C" w:rsidRDefault="0086783B" w:rsidP="00F22606">
            <w:pPr>
              <w:widowControl w:val="0"/>
              <w:autoSpaceDE w:val="0"/>
              <w:autoSpaceDN w:val="0"/>
              <w:adjustRightInd w:val="0"/>
              <w:jc w:val="left"/>
              <w:rPr>
                <w:rFonts w:ascii="Arial" w:hAnsi="Arial" w:cs="Arial"/>
                <w:sz w:val="24"/>
                <w:szCs w:val="24"/>
                <w:lang w:eastAsia="ru-RU"/>
              </w:rPr>
            </w:pPr>
            <w:r w:rsidRPr="00F03A9C">
              <w:rPr>
                <w:rFonts w:ascii="Arial" w:hAnsi="Arial" w:cs="Arial"/>
                <w:sz w:val="24"/>
                <w:szCs w:val="24"/>
                <w:lang w:eastAsia="ru-RU"/>
              </w:rPr>
              <w:lastRenderedPageBreak/>
              <w:t xml:space="preserve">Ожидаемые </w:t>
            </w:r>
            <w:r w:rsidR="00F22606">
              <w:rPr>
                <w:rFonts w:ascii="Arial" w:hAnsi="Arial" w:cs="Arial"/>
                <w:sz w:val="24"/>
                <w:szCs w:val="24"/>
                <w:lang w:eastAsia="ru-RU"/>
              </w:rPr>
              <w:t xml:space="preserve">конечные </w:t>
            </w:r>
            <w:r w:rsidRPr="00F03A9C">
              <w:rPr>
                <w:rFonts w:ascii="Arial" w:hAnsi="Arial" w:cs="Arial"/>
                <w:sz w:val="24"/>
                <w:szCs w:val="24"/>
                <w:lang w:eastAsia="ru-RU"/>
              </w:rPr>
              <w:t xml:space="preserve">результаты реализации подпрограммы </w:t>
            </w:r>
          </w:p>
        </w:tc>
        <w:tc>
          <w:tcPr>
            <w:tcW w:w="7193" w:type="dxa"/>
            <w:shd w:val="clear" w:color="auto" w:fill="auto"/>
          </w:tcPr>
          <w:p w:rsidR="0086783B" w:rsidRDefault="004D1089" w:rsidP="004D1089">
            <w:pPr>
              <w:widowControl w:val="0"/>
              <w:autoSpaceDE w:val="0"/>
              <w:autoSpaceDN w:val="0"/>
              <w:adjustRightInd w:val="0"/>
              <w:rPr>
                <w:rFonts w:ascii="Arial" w:hAnsi="Arial" w:cs="Arial"/>
                <w:sz w:val="24"/>
                <w:szCs w:val="24"/>
                <w:lang w:eastAsia="ru-RU"/>
              </w:rPr>
            </w:pPr>
            <w:r w:rsidRPr="00F03A9C">
              <w:rPr>
                <w:rFonts w:ascii="Arial" w:hAnsi="Arial" w:cs="Arial"/>
                <w:sz w:val="24"/>
                <w:szCs w:val="24"/>
                <w:lang w:eastAsia="ru-RU"/>
              </w:rPr>
              <w:t>Ввод (приобретение) жилья для граждан, проживающих на сельских территориях (с привлечением собственных (заемных) средств граждан) – 3456 кв. метров;</w:t>
            </w:r>
          </w:p>
          <w:p w:rsidR="008B5301" w:rsidRPr="00F03A9C" w:rsidRDefault="008B5301" w:rsidP="008B5301">
            <w:pPr>
              <w:widowControl w:val="0"/>
              <w:autoSpaceDE w:val="0"/>
              <w:autoSpaceDN w:val="0"/>
              <w:adjustRightInd w:val="0"/>
              <w:rPr>
                <w:rFonts w:ascii="Arial" w:hAnsi="Arial" w:cs="Arial"/>
                <w:sz w:val="24"/>
                <w:szCs w:val="24"/>
                <w:lang w:eastAsia="ru-RU"/>
              </w:rPr>
            </w:pPr>
            <w:r w:rsidRPr="008B5301">
              <w:rPr>
                <w:rFonts w:ascii="Arial" w:hAnsi="Arial" w:cs="Arial"/>
                <w:sz w:val="24"/>
                <w:szCs w:val="24"/>
                <w:lang w:eastAsia="ru-RU"/>
              </w:rPr>
              <w:t>удовлетворение потребностей населения в благоустроенном жилье;</w:t>
            </w:r>
          </w:p>
        </w:tc>
      </w:tr>
    </w:tbl>
    <w:p w:rsidR="00AB7072" w:rsidRDefault="00AB7072" w:rsidP="00897835">
      <w:pPr>
        <w:widowControl w:val="0"/>
        <w:autoSpaceDE w:val="0"/>
        <w:autoSpaceDN w:val="0"/>
        <w:adjustRightInd w:val="0"/>
        <w:jc w:val="center"/>
        <w:outlineLvl w:val="0"/>
        <w:rPr>
          <w:rFonts w:ascii="Arial" w:hAnsi="Arial" w:cs="Arial"/>
          <w:sz w:val="24"/>
          <w:szCs w:val="24"/>
          <w:highlight w:val="darkGray"/>
          <w:lang w:eastAsia="ru-RU"/>
        </w:rPr>
      </w:pPr>
    </w:p>
    <w:p w:rsidR="008B5301" w:rsidRPr="007862CA" w:rsidRDefault="008B5301" w:rsidP="00897835">
      <w:pPr>
        <w:widowControl w:val="0"/>
        <w:autoSpaceDE w:val="0"/>
        <w:autoSpaceDN w:val="0"/>
        <w:adjustRightInd w:val="0"/>
        <w:jc w:val="center"/>
        <w:outlineLvl w:val="0"/>
        <w:rPr>
          <w:rFonts w:ascii="Arial" w:hAnsi="Arial" w:cs="Arial"/>
          <w:sz w:val="24"/>
          <w:szCs w:val="24"/>
          <w:highlight w:val="darkGray"/>
          <w:lang w:eastAsia="ru-RU"/>
        </w:rPr>
      </w:pPr>
    </w:p>
    <w:p w:rsidR="00AB7072" w:rsidRPr="00C30208" w:rsidRDefault="00AB7072" w:rsidP="00897835">
      <w:pPr>
        <w:widowControl w:val="0"/>
        <w:autoSpaceDE w:val="0"/>
        <w:autoSpaceDN w:val="0"/>
        <w:adjustRightInd w:val="0"/>
        <w:ind w:left="1080"/>
        <w:jc w:val="center"/>
        <w:outlineLvl w:val="1"/>
        <w:rPr>
          <w:rFonts w:ascii="Arial" w:hAnsi="Arial" w:cs="Arial"/>
          <w:sz w:val="24"/>
          <w:szCs w:val="24"/>
          <w:lang w:eastAsia="ru-RU"/>
        </w:rPr>
      </w:pPr>
      <w:r w:rsidRPr="00C30208">
        <w:rPr>
          <w:rFonts w:ascii="Arial" w:hAnsi="Arial" w:cs="Arial"/>
          <w:sz w:val="24"/>
          <w:szCs w:val="24"/>
          <w:lang w:eastAsia="ru-RU"/>
        </w:rPr>
        <w:t>Раздел 1. Характеристика сферы реализации подпрограммы</w:t>
      </w:r>
    </w:p>
    <w:p w:rsidR="00AB7072" w:rsidRPr="00C30208" w:rsidRDefault="00AB7072" w:rsidP="00897835">
      <w:pPr>
        <w:ind w:firstLine="709"/>
        <w:rPr>
          <w:rFonts w:ascii="Arial" w:hAnsi="Arial" w:cs="Arial"/>
          <w:sz w:val="24"/>
          <w:szCs w:val="24"/>
          <w:lang w:eastAsia="ru-RU"/>
        </w:rPr>
      </w:pPr>
    </w:p>
    <w:p w:rsidR="00AB7072" w:rsidRPr="00C30208" w:rsidRDefault="00AB7072" w:rsidP="00897835">
      <w:pPr>
        <w:widowControl w:val="0"/>
        <w:autoSpaceDE w:val="0"/>
        <w:autoSpaceDN w:val="0"/>
        <w:adjustRightInd w:val="0"/>
        <w:ind w:firstLine="709"/>
        <w:rPr>
          <w:rFonts w:ascii="Arial" w:hAnsi="Arial" w:cs="Arial"/>
          <w:sz w:val="24"/>
          <w:szCs w:val="24"/>
          <w:lang w:eastAsia="ru-RU"/>
        </w:rPr>
      </w:pPr>
      <w:r w:rsidRPr="00C30208">
        <w:rPr>
          <w:rFonts w:ascii="Arial" w:hAnsi="Arial" w:cs="Arial"/>
          <w:sz w:val="24"/>
          <w:szCs w:val="24"/>
          <w:lang w:eastAsia="ru-RU"/>
        </w:rPr>
        <w:t>В Верхнемамонском районе, как и по всей Воронежской области продолжается отток населения из сельской местности в города, которые являются более привлекательными для проживания в силу своей развитости.</w:t>
      </w:r>
    </w:p>
    <w:p w:rsidR="00AB7072" w:rsidRPr="00C30208" w:rsidRDefault="00AB7072" w:rsidP="00897835">
      <w:pPr>
        <w:widowControl w:val="0"/>
        <w:autoSpaceDE w:val="0"/>
        <w:autoSpaceDN w:val="0"/>
        <w:adjustRightInd w:val="0"/>
        <w:ind w:firstLine="708"/>
        <w:rPr>
          <w:rFonts w:ascii="Arial" w:hAnsi="Arial" w:cs="Arial"/>
          <w:sz w:val="24"/>
          <w:szCs w:val="24"/>
          <w:lang w:eastAsia="ru-RU"/>
        </w:rPr>
      </w:pPr>
      <w:r w:rsidRPr="00C30208">
        <w:rPr>
          <w:rFonts w:ascii="Arial" w:hAnsi="Arial" w:cs="Arial"/>
          <w:sz w:val="24"/>
          <w:szCs w:val="24"/>
          <w:lang w:eastAsia="ru-RU"/>
        </w:rPr>
        <w:t>В Верхнемамонском муниципальном районе в 2004 году численность всего населения составила 22,636 тыс.человек, в 201</w:t>
      </w:r>
      <w:r w:rsidR="00481843" w:rsidRPr="00C30208">
        <w:rPr>
          <w:rFonts w:ascii="Arial" w:hAnsi="Arial" w:cs="Arial"/>
          <w:sz w:val="24"/>
          <w:szCs w:val="24"/>
          <w:lang w:eastAsia="ru-RU"/>
        </w:rPr>
        <w:t>8</w:t>
      </w:r>
      <w:r w:rsidRPr="00C30208">
        <w:rPr>
          <w:rFonts w:ascii="Arial" w:hAnsi="Arial" w:cs="Arial"/>
          <w:sz w:val="24"/>
          <w:szCs w:val="24"/>
          <w:lang w:eastAsia="ru-RU"/>
        </w:rPr>
        <w:t xml:space="preserve"> году </w:t>
      </w:r>
      <w:r w:rsidR="00481843" w:rsidRPr="00C30208">
        <w:rPr>
          <w:rFonts w:ascii="Arial" w:hAnsi="Arial" w:cs="Arial"/>
          <w:sz w:val="24"/>
          <w:szCs w:val="24"/>
          <w:lang w:eastAsia="ru-RU"/>
        </w:rPr>
        <w:t>18,570</w:t>
      </w:r>
      <w:r w:rsidRPr="00C30208">
        <w:rPr>
          <w:rFonts w:ascii="Arial" w:hAnsi="Arial" w:cs="Arial"/>
          <w:sz w:val="24"/>
          <w:szCs w:val="24"/>
          <w:lang w:eastAsia="ru-RU"/>
        </w:rPr>
        <w:t>т</w:t>
      </w:r>
      <w:r w:rsidR="00481843" w:rsidRPr="00C30208">
        <w:rPr>
          <w:rFonts w:ascii="Arial" w:hAnsi="Arial" w:cs="Arial"/>
          <w:sz w:val="24"/>
          <w:szCs w:val="24"/>
          <w:lang w:eastAsia="ru-RU"/>
        </w:rPr>
        <w:t>ыс.человек, снижение составило 21,9</w:t>
      </w:r>
      <w:r w:rsidRPr="00C30208">
        <w:rPr>
          <w:rFonts w:ascii="Arial" w:hAnsi="Arial" w:cs="Arial"/>
          <w:sz w:val="24"/>
          <w:szCs w:val="24"/>
          <w:lang w:eastAsia="ru-RU"/>
        </w:rPr>
        <w:t xml:space="preserve">%. </w:t>
      </w:r>
    </w:p>
    <w:p w:rsidR="00AB7072" w:rsidRPr="00C30208" w:rsidRDefault="00AB7072" w:rsidP="00897835">
      <w:pPr>
        <w:widowControl w:val="0"/>
        <w:autoSpaceDE w:val="0"/>
        <w:autoSpaceDN w:val="0"/>
        <w:adjustRightInd w:val="0"/>
        <w:ind w:firstLine="708"/>
        <w:rPr>
          <w:rFonts w:ascii="Arial" w:hAnsi="Arial" w:cs="Arial"/>
          <w:sz w:val="24"/>
          <w:szCs w:val="24"/>
          <w:lang w:eastAsia="ru-RU"/>
        </w:rPr>
      </w:pPr>
      <w:r w:rsidRPr="00C30208">
        <w:rPr>
          <w:rFonts w:ascii="Arial" w:hAnsi="Arial" w:cs="Arial"/>
          <w:sz w:val="24"/>
          <w:szCs w:val="24"/>
          <w:lang w:eastAsia="ru-RU"/>
        </w:rPr>
        <w:t>Сокращение и измельчение сельской поселенческой структуры способствует обезлюдению и запустению сельских территорий, что угрожает не только продовольственной, но и геополитической безопасности России.</w:t>
      </w:r>
    </w:p>
    <w:p w:rsidR="00AB7072" w:rsidRPr="00C30208" w:rsidRDefault="00AB7072" w:rsidP="00897835">
      <w:pPr>
        <w:widowControl w:val="0"/>
        <w:autoSpaceDE w:val="0"/>
        <w:autoSpaceDN w:val="0"/>
        <w:adjustRightInd w:val="0"/>
        <w:ind w:firstLine="708"/>
        <w:rPr>
          <w:rFonts w:ascii="Arial" w:hAnsi="Arial" w:cs="Arial"/>
          <w:sz w:val="24"/>
          <w:szCs w:val="24"/>
          <w:lang w:eastAsia="ru-RU"/>
        </w:rPr>
      </w:pPr>
      <w:r w:rsidRPr="00C30208">
        <w:rPr>
          <w:rFonts w:ascii="Arial" w:hAnsi="Arial" w:cs="Arial"/>
          <w:sz w:val="24"/>
          <w:szCs w:val="24"/>
          <w:lang w:eastAsia="ru-RU"/>
        </w:rPr>
        <w:t>Этому способствует также низкий уровень комфортности проживания в сельской местности.</w:t>
      </w:r>
    </w:p>
    <w:p w:rsidR="00AB7072" w:rsidRPr="00C30208" w:rsidRDefault="00AB7072" w:rsidP="00897835">
      <w:pPr>
        <w:widowControl w:val="0"/>
        <w:autoSpaceDE w:val="0"/>
        <w:autoSpaceDN w:val="0"/>
        <w:adjustRightInd w:val="0"/>
        <w:ind w:firstLine="708"/>
        <w:rPr>
          <w:rFonts w:ascii="Arial" w:hAnsi="Arial" w:cs="Arial"/>
          <w:sz w:val="24"/>
          <w:szCs w:val="24"/>
          <w:lang w:eastAsia="ru-RU"/>
        </w:rPr>
      </w:pPr>
      <w:r w:rsidRPr="00C30208">
        <w:rPr>
          <w:rFonts w:ascii="Arial" w:hAnsi="Arial" w:cs="Arial"/>
          <w:sz w:val="24"/>
          <w:szCs w:val="24"/>
          <w:lang w:eastAsia="ru-RU"/>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2-3 раза ниже городского уровня.</w:t>
      </w:r>
    </w:p>
    <w:p w:rsidR="00AB7072" w:rsidRPr="00C30208" w:rsidRDefault="00AB7072" w:rsidP="00897835">
      <w:pPr>
        <w:widowControl w:val="0"/>
        <w:autoSpaceDE w:val="0"/>
        <w:autoSpaceDN w:val="0"/>
        <w:adjustRightInd w:val="0"/>
        <w:ind w:firstLine="540"/>
        <w:rPr>
          <w:rFonts w:ascii="Arial" w:hAnsi="Arial" w:cs="Arial"/>
          <w:sz w:val="24"/>
          <w:szCs w:val="24"/>
          <w:lang w:eastAsia="ru-RU"/>
        </w:rPr>
      </w:pPr>
      <w:r w:rsidRPr="00C30208">
        <w:rPr>
          <w:rFonts w:ascii="Arial" w:hAnsi="Arial" w:cs="Arial"/>
          <w:sz w:val="24"/>
          <w:szCs w:val="24"/>
          <w:lang w:eastAsia="ru-RU"/>
        </w:rPr>
        <w:t>Не могут быть признаны удовлетворительными и темпы обеспечения жильем граждан, признанных нуждающимися в улучшении жилищных условий.</w:t>
      </w:r>
    </w:p>
    <w:p w:rsidR="00740DE6" w:rsidRPr="007862CA" w:rsidRDefault="00740DE6" w:rsidP="00897835">
      <w:pPr>
        <w:widowControl w:val="0"/>
        <w:autoSpaceDE w:val="0"/>
        <w:autoSpaceDN w:val="0"/>
        <w:adjustRightInd w:val="0"/>
        <w:ind w:firstLine="709"/>
        <w:rPr>
          <w:rFonts w:ascii="Arial" w:hAnsi="Arial" w:cs="Arial"/>
          <w:sz w:val="24"/>
          <w:szCs w:val="24"/>
          <w:highlight w:val="darkGray"/>
          <w:lang w:eastAsia="ru-RU"/>
        </w:rPr>
      </w:pPr>
    </w:p>
    <w:p w:rsidR="00740DE6" w:rsidRPr="00B66B3E" w:rsidRDefault="00740DE6" w:rsidP="00897835">
      <w:pPr>
        <w:widowControl w:val="0"/>
        <w:autoSpaceDE w:val="0"/>
        <w:autoSpaceDN w:val="0"/>
        <w:adjustRightInd w:val="0"/>
        <w:ind w:firstLine="709"/>
        <w:rPr>
          <w:rFonts w:ascii="Arial" w:hAnsi="Arial" w:cs="Arial"/>
          <w:sz w:val="24"/>
          <w:szCs w:val="24"/>
          <w:lang w:eastAsia="ru-RU"/>
        </w:rPr>
      </w:pPr>
    </w:p>
    <w:p w:rsidR="00AB7072" w:rsidRPr="007862CA" w:rsidRDefault="00AB7072" w:rsidP="00B66B3E">
      <w:pPr>
        <w:widowControl w:val="0"/>
        <w:autoSpaceDE w:val="0"/>
        <w:autoSpaceDN w:val="0"/>
        <w:adjustRightInd w:val="0"/>
        <w:ind w:firstLine="709"/>
        <w:jc w:val="center"/>
        <w:rPr>
          <w:rFonts w:ascii="Arial" w:hAnsi="Arial" w:cs="Arial"/>
          <w:sz w:val="24"/>
          <w:szCs w:val="24"/>
          <w:highlight w:val="darkGray"/>
          <w:lang w:eastAsia="ru-RU"/>
        </w:rPr>
      </w:pPr>
      <w:r w:rsidRPr="00B66B3E">
        <w:rPr>
          <w:rFonts w:ascii="Arial" w:hAnsi="Arial" w:cs="Arial"/>
          <w:sz w:val="24"/>
          <w:szCs w:val="24"/>
          <w:lang w:eastAsia="ru-RU"/>
        </w:rPr>
        <w:t xml:space="preserve">Раздел 2. </w:t>
      </w:r>
      <w:r w:rsidR="00B66B3E" w:rsidRPr="00B66B3E">
        <w:rPr>
          <w:rFonts w:ascii="Arial" w:hAnsi="Arial" w:cs="Arial"/>
          <w:sz w:val="24"/>
          <w:szCs w:val="24"/>
          <w:lang w:eastAsia="ru-RU"/>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B7072" w:rsidRPr="00501F60" w:rsidRDefault="00AB7072" w:rsidP="00501F60">
      <w:pPr>
        <w:widowControl w:val="0"/>
        <w:autoSpaceDE w:val="0"/>
        <w:autoSpaceDN w:val="0"/>
        <w:adjustRightInd w:val="0"/>
        <w:ind w:firstLine="709"/>
        <w:jc w:val="center"/>
        <w:rPr>
          <w:rFonts w:ascii="Arial" w:hAnsi="Arial" w:cs="Arial"/>
          <w:sz w:val="24"/>
          <w:szCs w:val="24"/>
          <w:lang w:eastAsia="ru-RU"/>
        </w:rPr>
      </w:pPr>
    </w:p>
    <w:p w:rsidR="00AB7072" w:rsidRPr="00501F60" w:rsidRDefault="00AB7072" w:rsidP="00501F60">
      <w:pPr>
        <w:widowControl w:val="0"/>
        <w:autoSpaceDE w:val="0"/>
        <w:autoSpaceDN w:val="0"/>
        <w:adjustRightInd w:val="0"/>
        <w:jc w:val="center"/>
        <w:outlineLvl w:val="0"/>
        <w:rPr>
          <w:rFonts w:ascii="Arial" w:hAnsi="Arial" w:cs="Arial"/>
          <w:sz w:val="24"/>
          <w:szCs w:val="24"/>
          <w:lang w:eastAsia="ru-RU"/>
        </w:rPr>
      </w:pPr>
      <w:r w:rsidRPr="00501F60">
        <w:rPr>
          <w:rFonts w:ascii="Arial" w:hAnsi="Arial" w:cs="Arial"/>
          <w:sz w:val="24"/>
          <w:szCs w:val="24"/>
          <w:lang w:eastAsia="ru-RU"/>
        </w:rPr>
        <w:t xml:space="preserve">2.1. Приоритеты муниципальной политики в сфере реализации </w:t>
      </w:r>
      <w:r w:rsidR="00A234E4" w:rsidRPr="00501F60">
        <w:rPr>
          <w:rFonts w:ascii="Arial" w:hAnsi="Arial" w:cs="Arial"/>
          <w:sz w:val="24"/>
          <w:szCs w:val="24"/>
          <w:lang w:eastAsia="ru-RU"/>
        </w:rPr>
        <w:t>подпрограммы</w:t>
      </w:r>
    </w:p>
    <w:p w:rsidR="00AB7072" w:rsidRPr="00501F60" w:rsidRDefault="00AB7072" w:rsidP="00501F60">
      <w:pPr>
        <w:widowControl w:val="0"/>
        <w:autoSpaceDE w:val="0"/>
        <w:autoSpaceDN w:val="0"/>
        <w:adjustRightInd w:val="0"/>
        <w:ind w:firstLine="709"/>
        <w:jc w:val="center"/>
        <w:rPr>
          <w:rFonts w:ascii="Arial" w:hAnsi="Arial" w:cs="Arial"/>
          <w:sz w:val="24"/>
          <w:szCs w:val="24"/>
          <w:lang w:eastAsia="ru-RU"/>
        </w:rPr>
      </w:pPr>
    </w:p>
    <w:p w:rsidR="00AB7072" w:rsidRPr="00501F60" w:rsidRDefault="00BB01E1" w:rsidP="00501F60">
      <w:pPr>
        <w:widowControl w:val="0"/>
        <w:autoSpaceDE w:val="0"/>
        <w:autoSpaceDN w:val="0"/>
        <w:adjustRightInd w:val="0"/>
        <w:ind w:firstLine="720"/>
        <w:rPr>
          <w:rFonts w:ascii="Arial" w:hAnsi="Arial" w:cs="Arial"/>
          <w:sz w:val="24"/>
          <w:szCs w:val="24"/>
          <w:lang w:eastAsia="ru-RU"/>
        </w:rPr>
      </w:pPr>
      <w:r w:rsidRPr="00501F60">
        <w:rPr>
          <w:rFonts w:ascii="Arial" w:hAnsi="Arial" w:cs="Arial"/>
          <w:sz w:val="24"/>
          <w:szCs w:val="24"/>
          <w:lang w:eastAsia="ru-RU"/>
        </w:rPr>
        <w:t>Подпрограмма разработана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(далее - Программа), Стратегией социально-экономического развития Воронежской области на период до 2035 года, утвержденной Законом Воронежской области от 20.12.2018 № 168-ОЗ.</w:t>
      </w:r>
    </w:p>
    <w:p w:rsidR="00501F60" w:rsidRPr="00501F60" w:rsidRDefault="00501F60" w:rsidP="00501F60">
      <w:pPr>
        <w:widowControl w:val="0"/>
        <w:autoSpaceDE w:val="0"/>
        <w:autoSpaceDN w:val="0"/>
        <w:adjustRightInd w:val="0"/>
        <w:ind w:firstLine="720"/>
        <w:jc w:val="center"/>
        <w:rPr>
          <w:rFonts w:ascii="Arial" w:hAnsi="Arial" w:cs="Arial"/>
          <w:sz w:val="24"/>
          <w:szCs w:val="24"/>
          <w:lang w:eastAsia="ru-RU"/>
        </w:rPr>
      </w:pPr>
    </w:p>
    <w:p w:rsidR="00501F60" w:rsidRDefault="00AB7072" w:rsidP="00501F60">
      <w:pPr>
        <w:widowControl w:val="0"/>
        <w:autoSpaceDE w:val="0"/>
        <w:autoSpaceDN w:val="0"/>
        <w:adjustRightInd w:val="0"/>
        <w:ind w:firstLine="720"/>
        <w:jc w:val="center"/>
        <w:rPr>
          <w:rFonts w:ascii="Arial" w:hAnsi="Arial" w:cs="Arial"/>
          <w:sz w:val="24"/>
          <w:szCs w:val="24"/>
          <w:lang w:eastAsia="ru-RU"/>
        </w:rPr>
      </w:pPr>
      <w:r w:rsidRPr="00501F60">
        <w:rPr>
          <w:rFonts w:ascii="Arial" w:hAnsi="Arial" w:cs="Arial"/>
          <w:sz w:val="24"/>
          <w:szCs w:val="24"/>
          <w:lang w:eastAsia="ru-RU"/>
        </w:rPr>
        <w:t xml:space="preserve">2.2. </w:t>
      </w:r>
      <w:r w:rsidR="00501F60" w:rsidRPr="00501F60">
        <w:rPr>
          <w:rFonts w:ascii="Arial" w:hAnsi="Arial" w:cs="Arial"/>
          <w:sz w:val="24"/>
          <w:szCs w:val="24"/>
          <w:lang w:eastAsia="ru-RU"/>
        </w:rPr>
        <w:t>Цели, задачи и показатели (индикаторы) достижения целей и решения задач подпрограммы.</w:t>
      </w:r>
    </w:p>
    <w:p w:rsidR="00501F60" w:rsidRDefault="00501F60" w:rsidP="00501F60">
      <w:pPr>
        <w:widowControl w:val="0"/>
        <w:autoSpaceDE w:val="0"/>
        <w:autoSpaceDN w:val="0"/>
        <w:adjustRightInd w:val="0"/>
        <w:ind w:firstLine="720"/>
        <w:jc w:val="center"/>
        <w:rPr>
          <w:rFonts w:ascii="Arial" w:hAnsi="Arial" w:cs="Arial"/>
          <w:sz w:val="24"/>
          <w:szCs w:val="24"/>
          <w:lang w:eastAsia="ru-RU"/>
        </w:rPr>
      </w:pPr>
    </w:p>
    <w:p w:rsidR="00AB7072" w:rsidRPr="00AB3CD5" w:rsidRDefault="00AB7072" w:rsidP="00421E7F">
      <w:pPr>
        <w:widowControl w:val="0"/>
        <w:autoSpaceDE w:val="0"/>
        <w:autoSpaceDN w:val="0"/>
        <w:adjustRightInd w:val="0"/>
        <w:ind w:firstLine="709"/>
        <w:rPr>
          <w:rFonts w:ascii="Arial" w:hAnsi="Arial" w:cs="Arial"/>
          <w:sz w:val="24"/>
          <w:szCs w:val="24"/>
          <w:lang w:eastAsia="ru-RU"/>
        </w:rPr>
      </w:pPr>
      <w:r w:rsidRPr="00AB3CD5">
        <w:rPr>
          <w:rFonts w:ascii="Arial" w:hAnsi="Arial" w:cs="Arial"/>
          <w:sz w:val="24"/>
          <w:szCs w:val="24"/>
          <w:lang w:eastAsia="ru-RU"/>
        </w:rPr>
        <w:t>Реализация подпрограммы направле</w:t>
      </w:r>
      <w:r w:rsidR="00AB3CD5" w:rsidRPr="00AB3CD5">
        <w:rPr>
          <w:rFonts w:ascii="Arial" w:hAnsi="Arial" w:cs="Arial"/>
          <w:sz w:val="24"/>
          <w:szCs w:val="24"/>
          <w:lang w:eastAsia="ru-RU"/>
        </w:rPr>
        <w:t>на на создание предпосылок для комплексного</w:t>
      </w:r>
      <w:r w:rsidRPr="00AB3CD5">
        <w:rPr>
          <w:rFonts w:ascii="Arial" w:hAnsi="Arial" w:cs="Arial"/>
          <w:sz w:val="24"/>
          <w:szCs w:val="24"/>
          <w:lang w:eastAsia="ru-RU"/>
        </w:rPr>
        <w:t xml:space="preserve"> развития сельских территорий посредством достижения следующих </w:t>
      </w:r>
      <w:r w:rsidRPr="00AB3CD5">
        <w:rPr>
          <w:rFonts w:ascii="Arial" w:hAnsi="Arial" w:cs="Arial"/>
          <w:sz w:val="24"/>
          <w:szCs w:val="24"/>
          <w:lang w:eastAsia="ru-RU"/>
        </w:rPr>
        <w:lastRenderedPageBreak/>
        <w:t>целей:</w:t>
      </w:r>
    </w:p>
    <w:p w:rsidR="00AB7072" w:rsidRPr="00AB3CD5" w:rsidRDefault="00AB7072" w:rsidP="00421E7F">
      <w:pPr>
        <w:widowControl w:val="0"/>
        <w:autoSpaceDE w:val="0"/>
        <w:autoSpaceDN w:val="0"/>
        <w:adjustRightInd w:val="0"/>
        <w:ind w:firstLine="709"/>
        <w:rPr>
          <w:rFonts w:ascii="Arial" w:hAnsi="Arial" w:cs="Arial"/>
          <w:sz w:val="24"/>
          <w:szCs w:val="24"/>
          <w:lang w:eastAsia="ru-RU"/>
        </w:rPr>
      </w:pPr>
      <w:r w:rsidRPr="00AB3CD5">
        <w:rPr>
          <w:rFonts w:ascii="Arial" w:hAnsi="Arial" w:cs="Arial"/>
          <w:sz w:val="24"/>
          <w:szCs w:val="24"/>
          <w:lang w:eastAsia="ru-RU"/>
        </w:rPr>
        <w:t>создание комфортных условий жизнедеятельности в сельской местности;</w:t>
      </w:r>
    </w:p>
    <w:p w:rsidR="00AB7072" w:rsidRPr="00AB3CD5" w:rsidRDefault="00AB3CD5" w:rsidP="00897835">
      <w:pPr>
        <w:widowControl w:val="0"/>
        <w:autoSpaceDE w:val="0"/>
        <w:autoSpaceDN w:val="0"/>
        <w:adjustRightInd w:val="0"/>
        <w:ind w:firstLine="720"/>
        <w:rPr>
          <w:rFonts w:ascii="Arial" w:hAnsi="Arial" w:cs="Arial"/>
          <w:sz w:val="24"/>
          <w:szCs w:val="24"/>
          <w:lang w:eastAsia="ru-RU"/>
        </w:rPr>
      </w:pPr>
      <w:r w:rsidRPr="00AB3CD5">
        <w:rPr>
          <w:rFonts w:ascii="Arial" w:hAnsi="Arial" w:cs="Arial"/>
          <w:sz w:val="24"/>
          <w:szCs w:val="24"/>
          <w:lang w:eastAsia="ru-RU"/>
        </w:rPr>
        <w:t>Для достижения цели</w:t>
      </w:r>
      <w:r w:rsidR="00AB7072" w:rsidRPr="00AB3CD5">
        <w:rPr>
          <w:rFonts w:ascii="Arial" w:hAnsi="Arial" w:cs="Arial"/>
          <w:sz w:val="24"/>
          <w:szCs w:val="24"/>
          <w:lang w:eastAsia="ru-RU"/>
        </w:rPr>
        <w:t xml:space="preserve"> в области </w:t>
      </w:r>
      <w:r w:rsidRPr="00AB3CD5">
        <w:rPr>
          <w:rFonts w:ascii="Arial" w:hAnsi="Arial" w:cs="Arial"/>
          <w:sz w:val="24"/>
          <w:szCs w:val="24"/>
          <w:lang w:eastAsia="ru-RU"/>
        </w:rPr>
        <w:t>комплексного</w:t>
      </w:r>
      <w:r w:rsidR="00AB7072" w:rsidRPr="00AB3CD5">
        <w:rPr>
          <w:rFonts w:ascii="Arial" w:hAnsi="Arial" w:cs="Arial"/>
          <w:sz w:val="24"/>
          <w:szCs w:val="24"/>
          <w:lang w:eastAsia="ru-RU"/>
        </w:rPr>
        <w:t xml:space="preserve"> развития сельских территорий в рамках реализации подпрограммы пре</w:t>
      </w:r>
      <w:r w:rsidRPr="00AB3CD5">
        <w:rPr>
          <w:rFonts w:ascii="Arial" w:hAnsi="Arial" w:cs="Arial"/>
          <w:sz w:val="24"/>
          <w:szCs w:val="24"/>
          <w:lang w:eastAsia="ru-RU"/>
        </w:rPr>
        <w:t>дусматривается решение следующей</w:t>
      </w:r>
      <w:r w:rsidR="00AB7072" w:rsidRPr="00AB3CD5">
        <w:rPr>
          <w:rFonts w:ascii="Arial" w:hAnsi="Arial" w:cs="Arial"/>
          <w:sz w:val="24"/>
          <w:szCs w:val="24"/>
          <w:lang w:eastAsia="ru-RU"/>
        </w:rPr>
        <w:t xml:space="preserve"> задач</w:t>
      </w:r>
      <w:r w:rsidRPr="00AB3CD5">
        <w:rPr>
          <w:rFonts w:ascii="Arial" w:hAnsi="Arial" w:cs="Arial"/>
          <w:sz w:val="24"/>
          <w:szCs w:val="24"/>
          <w:lang w:eastAsia="ru-RU"/>
        </w:rPr>
        <w:t>и</w:t>
      </w:r>
      <w:r w:rsidR="00AB7072" w:rsidRPr="00AB3CD5">
        <w:rPr>
          <w:rFonts w:ascii="Arial" w:hAnsi="Arial" w:cs="Arial"/>
          <w:sz w:val="24"/>
          <w:szCs w:val="24"/>
          <w:lang w:eastAsia="ru-RU"/>
        </w:rPr>
        <w:t>:</w:t>
      </w:r>
    </w:p>
    <w:p w:rsidR="00AB7072" w:rsidRPr="00AB3CD5" w:rsidRDefault="00AB7072" w:rsidP="00AB3CD5">
      <w:pPr>
        <w:widowControl w:val="0"/>
        <w:autoSpaceDE w:val="0"/>
        <w:autoSpaceDN w:val="0"/>
        <w:adjustRightInd w:val="0"/>
        <w:ind w:firstLine="720"/>
        <w:rPr>
          <w:rFonts w:ascii="Arial" w:hAnsi="Arial" w:cs="Arial"/>
          <w:sz w:val="24"/>
          <w:szCs w:val="24"/>
          <w:lang w:eastAsia="ru-RU"/>
        </w:rPr>
      </w:pPr>
      <w:r w:rsidRPr="00AB3CD5">
        <w:rPr>
          <w:rFonts w:ascii="Arial" w:hAnsi="Arial" w:cs="Arial"/>
          <w:sz w:val="24"/>
          <w:szCs w:val="24"/>
          <w:lang w:eastAsia="ru-RU"/>
        </w:rPr>
        <w:t>удовлетворение по</w:t>
      </w:r>
      <w:r w:rsidR="00D15637" w:rsidRPr="00AB3CD5">
        <w:rPr>
          <w:rFonts w:ascii="Arial" w:hAnsi="Arial" w:cs="Arial"/>
          <w:sz w:val="24"/>
          <w:szCs w:val="24"/>
          <w:lang w:eastAsia="ru-RU"/>
        </w:rPr>
        <w:t xml:space="preserve">требностей сельского населения </w:t>
      </w:r>
      <w:r w:rsidRPr="00AB3CD5">
        <w:rPr>
          <w:rFonts w:ascii="Arial" w:hAnsi="Arial" w:cs="Arial"/>
          <w:sz w:val="24"/>
          <w:szCs w:val="24"/>
          <w:lang w:eastAsia="ru-RU"/>
        </w:rPr>
        <w:t>в благоустроенном жилье;</w:t>
      </w:r>
    </w:p>
    <w:p w:rsidR="00AB3CD5" w:rsidRPr="00AB3CD5" w:rsidRDefault="00AB3CD5" w:rsidP="00897835">
      <w:pPr>
        <w:widowControl w:val="0"/>
        <w:autoSpaceDE w:val="0"/>
        <w:autoSpaceDN w:val="0"/>
        <w:adjustRightInd w:val="0"/>
        <w:ind w:firstLine="720"/>
        <w:rPr>
          <w:rFonts w:ascii="Arial" w:hAnsi="Arial" w:cs="Arial"/>
          <w:sz w:val="24"/>
          <w:szCs w:val="24"/>
          <w:lang w:eastAsia="ru-RU"/>
        </w:rPr>
      </w:pPr>
    </w:p>
    <w:p w:rsidR="00AB7072" w:rsidRPr="00AB3CD5" w:rsidRDefault="00AB7072" w:rsidP="00AB3CD5">
      <w:pPr>
        <w:widowControl w:val="0"/>
        <w:autoSpaceDE w:val="0"/>
        <w:autoSpaceDN w:val="0"/>
        <w:adjustRightInd w:val="0"/>
        <w:ind w:firstLine="720"/>
        <w:rPr>
          <w:rFonts w:ascii="Arial" w:hAnsi="Arial" w:cs="Arial"/>
          <w:sz w:val="24"/>
          <w:szCs w:val="24"/>
          <w:lang w:eastAsia="ru-RU"/>
        </w:rPr>
      </w:pPr>
      <w:r w:rsidRPr="00AB3CD5">
        <w:rPr>
          <w:rFonts w:ascii="Arial" w:hAnsi="Arial" w:cs="Arial"/>
          <w:sz w:val="24"/>
          <w:szCs w:val="24"/>
          <w:lang w:eastAsia="ru-RU"/>
        </w:rPr>
        <w:t>Целевыми показателями (индикаторами) подпрограммы являются:</w:t>
      </w:r>
    </w:p>
    <w:p w:rsidR="00AB7072" w:rsidRPr="00AB3CD5" w:rsidRDefault="00AB7072" w:rsidP="00897835">
      <w:pPr>
        <w:widowControl w:val="0"/>
        <w:autoSpaceDE w:val="0"/>
        <w:autoSpaceDN w:val="0"/>
        <w:adjustRightInd w:val="0"/>
        <w:ind w:firstLine="720"/>
        <w:rPr>
          <w:rFonts w:ascii="Arial" w:hAnsi="Arial" w:cs="Arial"/>
          <w:sz w:val="24"/>
          <w:szCs w:val="24"/>
          <w:lang w:eastAsia="ru-RU"/>
        </w:rPr>
      </w:pPr>
      <w:r w:rsidRPr="00AB3CD5">
        <w:rPr>
          <w:rFonts w:ascii="Arial" w:hAnsi="Arial" w:cs="Arial"/>
          <w:sz w:val="24"/>
          <w:szCs w:val="24"/>
          <w:lang w:eastAsia="ru-RU"/>
        </w:rPr>
        <w:t xml:space="preserve">ввод (приобретение) жилья для граждан, проживающих и </w:t>
      </w:r>
      <w:r w:rsidR="00886894" w:rsidRPr="00AB3CD5">
        <w:rPr>
          <w:rFonts w:ascii="Arial" w:hAnsi="Arial" w:cs="Arial"/>
          <w:sz w:val="24"/>
          <w:szCs w:val="24"/>
          <w:lang w:eastAsia="ru-RU"/>
        </w:rPr>
        <w:t>работающих в сельской местности</w:t>
      </w:r>
      <w:r w:rsidRPr="00AB3CD5">
        <w:rPr>
          <w:rFonts w:ascii="Arial" w:hAnsi="Arial" w:cs="Arial"/>
          <w:sz w:val="24"/>
          <w:szCs w:val="24"/>
          <w:lang w:eastAsia="ru-RU"/>
        </w:rPr>
        <w:t>;</w:t>
      </w:r>
    </w:p>
    <w:p w:rsidR="00AB7072" w:rsidRPr="00AB3CD5" w:rsidRDefault="00AB7072" w:rsidP="00897835">
      <w:pPr>
        <w:widowControl w:val="0"/>
        <w:autoSpaceDE w:val="0"/>
        <w:autoSpaceDN w:val="0"/>
        <w:adjustRightInd w:val="0"/>
        <w:ind w:firstLine="709"/>
        <w:rPr>
          <w:rFonts w:ascii="Arial" w:hAnsi="Arial" w:cs="Arial"/>
          <w:sz w:val="24"/>
          <w:szCs w:val="24"/>
          <w:lang w:eastAsia="ru-RU"/>
        </w:rPr>
      </w:pPr>
      <w:r w:rsidRPr="00AB3CD5">
        <w:rPr>
          <w:rFonts w:ascii="Arial" w:hAnsi="Arial" w:cs="Arial"/>
          <w:sz w:val="24"/>
          <w:szCs w:val="24"/>
          <w:lang w:eastAsia="ru-RU"/>
        </w:rPr>
        <w:t>Оценка достижения целевых индикаторов и показателей производится департаментом аграрной политики Воронежской области, исходя из сведений, представляемых в отчетах администрацией Верхнемамонского муниципального района, о ходе реализации мероприятий подпрограммы.</w:t>
      </w:r>
    </w:p>
    <w:p w:rsidR="00AB7072" w:rsidRPr="00AB3CD5" w:rsidRDefault="00AB7072" w:rsidP="00897835">
      <w:pPr>
        <w:widowControl w:val="0"/>
        <w:autoSpaceDE w:val="0"/>
        <w:autoSpaceDN w:val="0"/>
        <w:adjustRightInd w:val="0"/>
        <w:ind w:firstLine="720"/>
        <w:rPr>
          <w:rFonts w:ascii="Arial" w:hAnsi="Arial" w:cs="Arial"/>
          <w:sz w:val="24"/>
          <w:szCs w:val="24"/>
          <w:lang w:eastAsia="ru-RU"/>
        </w:rPr>
      </w:pPr>
    </w:p>
    <w:p w:rsidR="00AB7072" w:rsidRPr="00D6282C" w:rsidRDefault="00AB7072" w:rsidP="00897835">
      <w:pPr>
        <w:widowControl w:val="0"/>
        <w:autoSpaceDE w:val="0"/>
        <w:autoSpaceDN w:val="0"/>
        <w:adjustRightInd w:val="0"/>
        <w:ind w:left="720"/>
        <w:jc w:val="center"/>
        <w:rPr>
          <w:rFonts w:ascii="Arial" w:hAnsi="Arial" w:cs="Arial"/>
          <w:sz w:val="24"/>
          <w:szCs w:val="24"/>
          <w:lang w:eastAsia="ru-RU"/>
        </w:rPr>
      </w:pPr>
      <w:r w:rsidRPr="00D6282C">
        <w:rPr>
          <w:rFonts w:ascii="Arial" w:hAnsi="Arial" w:cs="Arial"/>
          <w:sz w:val="24"/>
          <w:szCs w:val="24"/>
          <w:lang w:eastAsia="ru-RU"/>
        </w:rPr>
        <w:t xml:space="preserve">2.3. </w:t>
      </w:r>
      <w:r w:rsidR="00D6282C" w:rsidRPr="00D6282C">
        <w:rPr>
          <w:rFonts w:ascii="Arial" w:hAnsi="Arial" w:cs="Arial"/>
          <w:sz w:val="24"/>
          <w:szCs w:val="24"/>
          <w:lang w:eastAsia="ru-RU"/>
        </w:rPr>
        <w:t>Конечные результаты реализации подпрограммы.</w:t>
      </w:r>
    </w:p>
    <w:p w:rsidR="00AB7072" w:rsidRPr="00D6282C" w:rsidRDefault="00AB7072" w:rsidP="00897835">
      <w:pPr>
        <w:widowControl w:val="0"/>
        <w:autoSpaceDE w:val="0"/>
        <w:autoSpaceDN w:val="0"/>
        <w:adjustRightInd w:val="0"/>
        <w:ind w:left="720"/>
        <w:jc w:val="center"/>
        <w:rPr>
          <w:rFonts w:ascii="Arial" w:hAnsi="Arial" w:cs="Arial"/>
          <w:sz w:val="24"/>
          <w:szCs w:val="24"/>
          <w:lang w:eastAsia="ru-RU"/>
        </w:rPr>
      </w:pPr>
    </w:p>
    <w:p w:rsidR="00AB7072" w:rsidRPr="00D6282C" w:rsidRDefault="00AB7072" w:rsidP="00897835">
      <w:pPr>
        <w:widowControl w:val="0"/>
        <w:autoSpaceDE w:val="0"/>
        <w:autoSpaceDN w:val="0"/>
        <w:adjustRightInd w:val="0"/>
        <w:ind w:firstLine="720"/>
        <w:rPr>
          <w:rFonts w:ascii="Arial" w:hAnsi="Arial" w:cs="Arial"/>
          <w:sz w:val="24"/>
          <w:szCs w:val="24"/>
          <w:lang w:eastAsia="ru-RU"/>
        </w:rPr>
      </w:pPr>
      <w:r w:rsidRPr="00D6282C">
        <w:rPr>
          <w:rFonts w:ascii="Arial" w:hAnsi="Arial" w:cs="Arial"/>
          <w:sz w:val="24"/>
          <w:szCs w:val="24"/>
          <w:lang w:eastAsia="ru-RU"/>
        </w:rPr>
        <w:t>Реализация мероприя</w:t>
      </w:r>
      <w:r w:rsidR="00CD1393" w:rsidRPr="00D6282C">
        <w:rPr>
          <w:rFonts w:ascii="Arial" w:hAnsi="Arial" w:cs="Arial"/>
          <w:sz w:val="24"/>
          <w:szCs w:val="24"/>
          <w:lang w:eastAsia="ru-RU"/>
        </w:rPr>
        <w:t>тий подпрограммы позволит к 2025</w:t>
      </w:r>
      <w:r w:rsidRPr="00D6282C">
        <w:rPr>
          <w:rFonts w:ascii="Arial" w:hAnsi="Arial" w:cs="Arial"/>
          <w:sz w:val="24"/>
          <w:szCs w:val="24"/>
          <w:lang w:eastAsia="ru-RU"/>
        </w:rPr>
        <w:t xml:space="preserve"> году обеспечить:</w:t>
      </w:r>
    </w:p>
    <w:p w:rsidR="00AB7072" w:rsidRPr="00D6282C" w:rsidRDefault="00AB7072" w:rsidP="00897835">
      <w:pPr>
        <w:widowControl w:val="0"/>
        <w:autoSpaceDE w:val="0"/>
        <w:autoSpaceDN w:val="0"/>
        <w:adjustRightInd w:val="0"/>
        <w:ind w:firstLine="720"/>
        <w:rPr>
          <w:rFonts w:ascii="Arial" w:hAnsi="Arial" w:cs="Arial"/>
          <w:sz w:val="24"/>
          <w:szCs w:val="24"/>
          <w:lang w:eastAsia="ru-RU"/>
        </w:rPr>
      </w:pPr>
      <w:r w:rsidRPr="00D6282C">
        <w:rPr>
          <w:rFonts w:ascii="Arial" w:hAnsi="Arial" w:cs="Arial"/>
          <w:sz w:val="24"/>
          <w:szCs w:val="24"/>
          <w:lang w:eastAsia="ru-RU"/>
        </w:rPr>
        <w:t xml:space="preserve">ввод (приобретение) </w:t>
      </w:r>
      <w:r w:rsidR="00CD1393" w:rsidRPr="00D6282C">
        <w:rPr>
          <w:rFonts w:ascii="Arial" w:hAnsi="Arial" w:cs="Arial"/>
          <w:sz w:val="24"/>
          <w:szCs w:val="24"/>
          <w:lang w:eastAsia="ru-RU"/>
        </w:rPr>
        <w:t>3,456</w:t>
      </w:r>
      <w:r w:rsidRPr="00D6282C">
        <w:rPr>
          <w:rFonts w:ascii="Arial" w:hAnsi="Arial" w:cs="Arial"/>
          <w:sz w:val="24"/>
          <w:szCs w:val="24"/>
          <w:lang w:eastAsia="ru-RU"/>
        </w:rPr>
        <w:t xml:space="preserve"> тыс. кв. метров жилья для граждан, проживающих и р</w:t>
      </w:r>
      <w:r w:rsidR="00CD1393" w:rsidRPr="00D6282C">
        <w:rPr>
          <w:rFonts w:ascii="Arial" w:hAnsi="Arial" w:cs="Arial"/>
          <w:sz w:val="24"/>
          <w:szCs w:val="24"/>
          <w:lang w:eastAsia="ru-RU"/>
        </w:rPr>
        <w:t>аботающих в сельской местности.</w:t>
      </w:r>
    </w:p>
    <w:p w:rsidR="00CD1393" w:rsidRPr="007862CA" w:rsidRDefault="00CD1393" w:rsidP="00897835">
      <w:pPr>
        <w:widowControl w:val="0"/>
        <w:autoSpaceDE w:val="0"/>
        <w:autoSpaceDN w:val="0"/>
        <w:adjustRightInd w:val="0"/>
        <w:ind w:firstLine="720"/>
        <w:jc w:val="center"/>
        <w:rPr>
          <w:rFonts w:ascii="Arial" w:hAnsi="Arial" w:cs="Arial"/>
          <w:sz w:val="24"/>
          <w:szCs w:val="24"/>
          <w:highlight w:val="darkGray"/>
          <w:lang w:eastAsia="ru-RU"/>
        </w:rPr>
      </w:pPr>
    </w:p>
    <w:p w:rsidR="00AB7072" w:rsidRPr="00D6282C" w:rsidRDefault="00AB7072" w:rsidP="00D6282C">
      <w:pPr>
        <w:widowControl w:val="0"/>
        <w:autoSpaceDE w:val="0"/>
        <w:autoSpaceDN w:val="0"/>
        <w:adjustRightInd w:val="0"/>
        <w:ind w:firstLine="720"/>
        <w:jc w:val="center"/>
        <w:rPr>
          <w:rFonts w:ascii="Arial" w:hAnsi="Arial" w:cs="Arial"/>
          <w:sz w:val="24"/>
          <w:szCs w:val="24"/>
          <w:lang w:eastAsia="ru-RU"/>
        </w:rPr>
      </w:pPr>
      <w:r w:rsidRPr="00D6282C">
        <w:rPr>
          <w:rFonts w:ascii="Arial" w:hAnsi="Arial" w:cs="Arial"/>
          <w:sz w:val="24"/>
          <w:szCs w:val="24"/>
          <w:lang w:eastAsia="ru-RU"/>
        </w:rPr>
        <w:t xml:space="preserve">2.4. </w:t>
      </w:r>
      <w:r w:rsidR="00D6282C" w:rsidRPr="00D6282C">
        <w:rPr>
          <w:rFonts w:ascii="Arial" w:hAnsi="Arial" w:cs="Arial"/>
          <w:sz w:val="24"/>
          <w:szCs w:val="24"/>
          <w:lang w:eastAsia="ru-RU"/>
        </w:rPr>
        <w:t>Сроки и этапы реализации подпрограммы.</w:t>
      </w:r>
    </w:p>
    <w:p w:rsidR="00D6282C" w:rsidRPr="00D6282C" w:rsidRDefault="00D6282C" w:rsidP="00D6282C">
      <w:pPr>
        <w:widowControl w:val="0"/>
        <w:autoSpaceDE w:val="0"/>
        <w:autoSpaceDN w:val="0"/>
        <w:adjustRightInd w:val="0"/>
        <w:ind w:firstLine="720"/>
        <w:jc w:val="center"/>
        <w:rPr>
          <w:rFonts w:ascii="Arial" w:hAnsi="Arial" w:cs="Arial"/>
          <w:sz w:val="24"/>
          <w:szCs w:val="24"/>
          <w:lang w:eastAsia="ru-RU"/>
        </w:rPr>
      </w:pPr>
    </w:p>
    <w:p w:rsidR="00AB7072" w:rsidRPr="00D6282C" w:rsidRDefault="00CD1393" w:rsidP="00897835">
      <w:pPr>
        <w:widowControl w:val="0"/>
        <w:autoSpaceDE w:val="0"/>
        <w:autoSpaceDN w:val="0"/>
        <w:adjustRightInd w:val="0"/>
        <w:ind w:firstLine="720"/>
        <w:rPr>
          <w:rFonts w:ascii="Arial" w:hAnsi="Arial" w:cs="Arial"/>
          <w:sz w:val="24"/>
          <w:szCs w:val="24"/>
          <w:lang w:eastAsia="ru-RU"/>
        </w:rPr>
      </w:pPr>
      <w:r w:rsidRPr="00D6282C">
        <w:rPr>
          <w:rFonts w:ascii="Arial" w:hAnsi="Arial" w:cs="Arial"/>
          <w:sz w:val="24"/>
          <w:szCs w:val="24"/>
          <w:lang w:eastAsia="ru-RU"/>
        </w:rPr>
        <w:t>Реализация подпрограммы будет осуществляться в 2020 - 2025 годах и предполагает наращивание темпов комплексного развития сельских поселений.</w:t>
      </w:r>
    </w:p>
    <w:p w:rsidR="00AB7072" w:rsidRPr="00D6282C" w:rsidRDefault="00AB7072" w:rsidP="00897835">
      <w:pPr>
        <w:widowControl w:val="0"/>
        <w:autoSpaceDE w:val="0"/>
        <w:autoSpaceDN w:val="0"/>
        <w:adjustRightInd w:val="0"/>
        <w:ind w:firstLine="720"/>
        <w:rPr>
          <w:rFonts w:ascii="Arial" w:hAnsi="Arial" w:cs="Arial"/>
          <w:sz w:val="24"/>
          <w:szCs w:val="24"/>
          <w:lang w:eastAsia="ru-RU"/>
        </w:rPr>
      </w:pPr>
    </w:p>
    <w:p w:rsidR="00AB7072" w:rsidRPr="00D6282C" w:rsidRDefault="00AB7072" w:rsidP="00BC5877">
      <w:pPr>
        <w:widowControl w:val="0"/>
        <w:autoSpaceDE w:val="0"/>
        <w:autoSpaceDN w:val="0"/>
        <w:adjustRightInd w:val="0"/>
        <w:ind w:firstLine="709"/>
        <w:jc w:val="center"/>
        <w:rPr>
          <w:rFonts w:ascii="Arial" w:hAnsi="Arial" w:cs="Arial"/>
          <w:sz w:val="24"/>
          <w:szCs w:val="24"/>
          <w:lang w:eastAsia="ru-RU"/>
        </w:rPr>
      </w:pPr>
      <w:r w:rsidRPr="00D6282C">
        <w:rPr>
          <w:rFonts w:ascii="Arial" w:hAnsi="Arial" w:cs="Arial"/>
          <w:sz w:val="24"/>
          <w:szCs w:val="24"/>
          <w:lang w:eastAsia="ru-RU"/>
        </w:rPr>
        <w:t>Раздел 3. Характеристика основных мероприятий подпрограммы</w:t>
      </w:r>
    </w:p>
    <w:p w:rsidR="00216030" w:rsidRPr="00631581" w:rsidRDefault="00216030" w:rsidP="00897835">
      <w:pPr>
        <w:widowControl w:val="0"/>
        <w:autoSpaceDE w:val="0"/>
        <w:autoSpaceDN w:val="0"/>
        <w:adjustRightInd w:val="0"/>
        <w:ind w:firstLine="709"/>
        <w:jc w:val="left"/>
        <w:rPr>
          <w:rFonts w:ascii="Arial" w:hAnsi="Arial" w:cs="Arial"/>
          <w:sz w:val="24"/>
          <w:szCs w:val="24"/>
          <w:lang w:eastAsia="ru-RU"/>
        </w:rPr>
      </w:pPr>
    </w:p>
    <w:p w:rsidR="00216030" w:rsidRPr="00631581" w:rsidRDefault="00216030" w:rsidP="00874335">
      <w:pPr>
        <w:widowControl w:val="0"/>
        <w:autoSpaceDE w:val="0"/>
        <w:autoSpaceDN w:val="0"/>
        <w:adjustRightInd w:val="0"/>
        <w:ind w:firstLine="709"/>
        <w:rPr>
          <w:rFonts w:ascii="Arial" w:hAnsi="Arial" w:cs="Arial"/>
          <w:sz w:val="24"/>
          <w:szCs w:val="24"/>
          <w:lang w:eastAsia="ru-RU"/>
        </w:rPr>
      </w:pPr>
      <w:r w:rsidRPr="00631581">
        <w:rPr>
          <w:rFonts w:ascii="Arial" w:hAnsi="Arial" w:cs="Arial"/>
          <w:sz w:val="24"/>
          <w:szCs w:val="24"/>
          <w:lang w:eastAsia="ru-RU"/>
        </w:rPr>
        <w:t>Перечень основных мероприятий сформирован с учетом анализа современного состояния и прогнозов развития сельских территорий, итогов реализации федеральной целевой 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от 15.07.2013№ 598 «О федеральной целевой программе «Устойчивое развитие сельских территорий на 2014-2017 годы и на период до 2020 года», Государственной программы развитиясельского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
    <w:p w:rsidR="00AB7072" w:rsidRPr="00631581" w:rsidRDefault="00AB7072" w:rsidP="00874335">
      <w:pPr>
        <w:widowControl w:val="0"/>
        <w:autoSpaceDE w:val="0"/>
        <w:autoSpaceDN w:val="0"/>
        <w:adjustRightInd w:val="0"/>
        <w:ind w:firstLine="720"/>
        <w:rPr>
          <w:rFonts w:ascii="Arial" w:hAnsi="Arial" w:cs="Arial"/>
          <w:sz w:val="24"/>
          <w:szCs w:val="24"/>
          <w:lang w:eastAsia="ru-RU"/>
        </w:rPr>
      </w:pPr>
      <w:r w:rsidRPr="00631581">
        <w:rPr>
          <w:rFonts w:ascii="Arial" w:hAnsi="Arial" w:cs="Arial"/>
          <w:sz w:val="24"/>
          <w:szCs w:val="24"/>
          <w:lang w:eastAsia="ru-RU"/>
        </w:rPr>
        <w:t>Подпрогра</w:t>
      </w:r>
      <w:r w:rsidR="00216030" w:rsidRPr="00631581">
        <w:rPr>
          <w:rFonts w:ascii="Arial" w:hAnsi="Arial" w:cs="Arial"/>
          <w:sz w:val="24"/>
          <w:szCs w:val="24"/>
          <w:lang w:eastAsia="ru-RU"/>
        </w:rPr>
        <w:t>мма предусматривает реализацию основного мероприятия</w:t>
      </w:r>
      <w:r w:rsidRPr="00631581">
        <w:rPr>
          <w:rFonts w:ascii="Arial" w:hAnsi="Arial" w:cs="Arial"/>
          <w:sz w:val="24"/>
          <w:szCs w:val="24"/>
          <w:lang w:eastAsia="ru-RU"/>
        </w:rPr>
        <w:t xml:space="preserve">: </w:t>
      </w:r>
    </w:p>
    <w:p w:rsidR="00AB7072" w:rsidRPr="00631581" w:rsidRDefault="00216030" w:rsidP="00874335">
      <w:pPr>
        <w:widowControl w:val="0"/>
        <w:autoSpaceDE w:val="0"/>
        <w:autoSpaceDN w:val="0"/>
        <w:adjustRightInd w:val="0"/>
        <w:ind w:firstLine="720"/>
        <w:rPr>
          <w:rFonts w:ascii="Arial" w:hAnsi="Arial" w:cs="Arial"/>
          <w:sz w:val="24"/>
          <w:szCs w:val="24"/>
          <w:lang w:eastAsia="ru-RU"/>
        </w:rPr>
      </w:pPr>
      <w:r w:rsidRPr="00631581">
        <w:rPr>
          <w:rFonts w:ascii="Arial" w:hAnsi="Arial" w:cs="Arial"/>
          <w:sz w:val="24"/>
          <w:szCs w:val="24"/>
          <w:lang w:eastAsia="ru-RU"/>
        </w:rPr>
        <w:t>создание условий для обеспечения доступным и комфортным жильем сельского населения.</w:t>
      </w:r>
    </w:p>
    <w:p w:rsidR="00AB7072" w:rsidRPr="00F555BA" w:rsidRDefault="00AB7072" w:rsidP="00874335">
      <w:pPr>
        <w:widowControl w:val="0"/>
        <w:autoSpaceDE w:val="0"/>
        <w:autoSpaceDN w:val="0"/>
        <w:adjustRightInd w:val="0"/>
        <w:ind w:firstLine="720"/>
        <w:rPr>
          <w:rFonts w:ascii="Arial" w:hAnsi="Arial" w:cs="Arial"/>
          <w:sz w:val="24"/>
          <w:szCs w:val="24"/>
          <w:lang w:eastAsia="ru-RU"/>
        </w:rPr>
      </w:pPr>
    </w:p>
    <w:p w:rsidR="00AB7072" w:rsidRPr="00F555BA" w:rsidRDefault="00AB7072" w:rsidP="00C27AA2">
      <w:pPr>
        <w:widowControl w:val="0"/>
        <w:numPr>
          <w:ilvl w:val="0"/>
          <w:numId w:val="14"/>
        </w:numPr>
        <w:autoSpaceDE w:val="0"/>
        <w:autoSpaceDN w:val="0"/>
        <w:adjustRightInd w:val="0"/>
        <w:jc w:val="center"/>
        <w:rPr>
          <w:rFonts w:ascii="Arial" w:hAnsi="Arial" w:cs="Arial"/>
          <w:sz w:val="24"/>
          <w:szCs w:val="24"/>
          <w:lang w:eastAsia="ru-RU"/>
        </w:rPr>
      </w:pPr>
      <w:r w:rsidRPr="00F555BA">
        <w:rPr>
          <w:rFonts w:ascii="Arial" w:hAnsi="Arial" w:cs="Arial"/>
          <w:sz w:val="24"/>
          <w:szCs w:val="24"/>
          <w:lang w:eastAsia="ru-RU"/>
        </w:rPr>
        <w:t>Основное мероприятие «</w:t>
      </w:r>
      <w:r w:rsidR="00C27AA2" w:rsidRPr="00F555BA">
        <w:rPr>
          <w:rFonts w:ascii="Arial" w:hAnsi="Arial" w:cs="Arial"/>
          <w:sz w:val="24"/>
          <w:szCs w:val="24"/>
          <w:lang w:eastAsia="ru-RU"/>
        </w:rPr>
        <w:t>Создание условий для обеспечения доступным и комфортным жильем сельского населения Верхне</w:t>
      </w:r>
      <w:r w:rsidR="005B2CEB" w:rsidRPr="00F555BA">
        <w:rPr>
          <w:rFonts w:ascii="Arial" w:hAnsi="Arial" w:cs="Arial"/>
          <w:sz w:val="24"/>
          <w:szCs w:val="24"/>
          <w:lang w:eastAsia="ru-RU"/>
        </w:rPr>
        <w:t>ма</w:t>
      </w:r>
      <w:r w:rsidR="00C27AA2" w:rsidRPr="00F555BA">
        <w:rPr>
          <w:rFonts w:ascii="Arial" w:hAnsi="Arial" w:cs="Arial"/>
          <w:sz w:val="24"/>
          <w:szCs w:val="24"/>
          <w:lang w:eastAsia="ru-RU"/>
        </w:rPr>
        <w:t>монскогомуниципально</w:t>
      </w:r>
      <w:r w:rsidR="0054453B" w:rsidRPr="00F555BA">
        <w:rPr>
          <w:rFonts w:ascii="Arial" w:hAnsi="Arial" w:cs="Arial"/>
          <w:sz w:val="24"/>
          <w:szCs w:val="24"/>
          <w:lang w:eastAsia="ru-RU"/>
        </w:rPr>
        <w:t>го</w:t>
      </w:r>
      <w:r w:rsidR="00C27AA2" w:rsidRPr="00F555BA">
        <w:rPr>
          <w:rFonts w:ascii="Arial" w:hAnsi="Arial" w:cs="Arial"/>
          <w:sz w:val="24"/>
          <w:szCs w:val="24"/>
          <w:lang w:eastAsia="ru-RU"/>
        </w:rPr>
        <w:t xml:space="preserve"> района</w:t>
      </w:r>
      <w:r w:rsidRPr="00F555BA">
        <w:rPr>
          <w:rFonts w:ascii="Arial" w:hAnsi="Arial" w:cs="Arial"/>
          <w:sz w:val="24"/>
          <w:szCs w:val="24"/>
          <w:lang w:eastAsia="ru-RU"/>
        </w:rPr>
        <w:t>»</w:t>
      </w:r>
    </w:p>
    <w:p w:rsidR="00AB7072" w:rsidRPr="00F555BA" w:rsidRDefault="00AB7072" w:rsidP="00897835">
      <w:pPr>
        <w:widowControl w:val="0"/>
        <w:autoSpaceDE w:val="0"/>
        <w:autoSpaceDN w:val="0"/>
        <w:adjustRightInd w:val="0"/>
        <w:ind w:firstLine="720"/>
        <w:jc w:val="center"/>
        <w:rPr>
          <w:rFonts w:ascii="Arial" w:hAnsi="Arial" w:cs="Arial"/>
          <w:sz w:val="24"/>
          <w:szCs w:val="24"/>
          <w:lang w:eastAsia="ru-RU"/>
        </w:rPr>
      </w:pPr>
    </w:p>
    <w:p w:rsidR="00C27AA2" w:rsidRPr="00F555BA" w:rsidRDefault="00C27AA2" w:rsidP="00C27AA2">
      <w:pPr>
        <w:widowControl w:val="0"/>
        <w:autoSpaceDE w:val="0"/>
        <w:autoSpaceDN w:val="0"/>
        <w:adjustRightInd w:val="0"/>
        <w:ind w:firstLine="720"/>
        <w:rPr>
          <w:rFonts w:ascii="Arial" w:hAnsi="Arial" w:cs="Arial"/>
          <w:sz w:val="24"/>
          <w:szCs w:val="24"/>
          <w:lang w:eastAsia="ru-RU"/>
        </w:rPr>
      </w:pPr>
      <w:r w:rsidRPr="00F555BA">
        <w:rPr>
          <w:rFonts w:ascii="Arial" w:hAnsi="Arial" w:cs="Arial"/>
          <w:sz w:val="24"/>
          <w:szCs w:val="24"/>
          <w:lang w:eastAsia="ru-RU"/>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на сельских территориях квалифицированных специалистов.</w:t>
      </w:r>
    </w:p>
    <w:p w:rsidR="00C27AA2" w:rsidRPr="00F555BA" w:rsidRDefault="00C27AA2" w:rsidP="00C27AA2">
      <w:pPr>
        <w:widowControl w:val="0"/>
        <w:autoSpaceDE w:val="0"/>
        <w:autoSpaceDN w:val="0"/>
        <w:adjustRightInd w:val="0"/>
        <w:ind w:firstLine="720"/>
        <w:rPr>
          <w:rFonts w:ascii="Arial" w:hAnsi="Arial" w:cs="Arial"/>
          <w:sz w:val="24"/>
          <w:szCs w:val="24"/>
          <w:lang w:eastAsia="ru-RU"/>
        </w:rPr>
      </w:pPr>
      <w:r w:rsidRPr="00F555BA">
        <w:rPr>
          <w:rFonts w:ascii="Arial" w:hAnsi="Arial" w:cs="Arial"/>
          <w:sz w:val="24"/>
          <w:szCs w:val="24"/>
          <w:lang w:eastAsia="ru-RU"/>
        </w:rPr>
        <w:t xml:space="preserve">В рамках данного основного мероприятия будет осуществляться государственная поддержка в виде предоставления субсидий из областного бюджета бюджету Верхнемамонского муниципального района на улучшение жилищных условий </w:t>
      </w:r>
      <w:r w:rsidRPr="00F555BA">
        <w:rPr>
          <w:rFonts w:ascii="Arial" w:hAnsi="Arial" w:cs="Arial"/>
          <w:sz w:val="24"/>
          <w:szCs w:val="24"/>
          <w:lang w:eastAsia="ru-RU"/>
        </w:rPr>
        <w:lastRenderedPageBreak/>
        <w:t>граждан, проживающих на сельских территориях.</w:t>
      </w:r>
    </w:p>
    <w:p w:rsidR="00C27AA2" w:rsidRPr="00F555BA" w:rsidRDefault="00C27AA2" w:rsidP="00C27AA2">
      <w:pPr>
        <w:widowControl w:val="0"/>
        <w:autoSpaceDE w:val="0"/>
        <w:autoSpaceDN w:val="0"/>
        <w:adjustRightInd w:val="0"/>
        <w:ind w:firstLine="720"/>
        <w:rPr>
          <w:rFonts w:ascii="Arial" w:hAnsi="Arial" w:cs="Arial"/>
          <w:sz w:val="24"/>
          <w:szCs w:val="24"/>
          <w:lang w:eastAsia="ru-RU"/>
        </w:rPr>
      </w:pPr>
      <w:r w:rsidRPr="00F555BA">
        <w:rPr>
          <w:rFonts w:ascii="Arial" w:hAnsi="Arial" w:cs="Arial"/>
          <w:sz w:val="24"/>
          <w:szCs w:val="24"/>
          <w:lang w:eastAsia="ru-RU"/>
        </w:rPr>
        <w:t>Улучшение жилищных условий граждан предусматривается осуществлять путем:</w:t>
      </w:r>
    </w:p>
    <w:p w:rsidR="00C27AA2" w:rsidRPr="00F555BA" w:rsidRDefault="00C27AA2" w:rsidP="00C27AA2">
      <w:pPr>
        <w:widowControl w:val="0"/>
        <w:autoSpaceDE w:val="0"/>
        <w:autoSpaceDN w:val="0"/>
        <w:adjustRightInd w:val="0"/>
        <w:ind w:firstLine="720"/>
        <w:rPr>
          <w:rFonts w:ascii="Arial" w:hAnsi="Arial" w:cs="Arial"/>
          <w:sz w:val="24"/>
          <w:szCs w:val="24"/>
          <w:lang w:eastAsia="ru-RU"/>
        </w:rPr>
      </w:pPr>
      <w:r w:rsidRPr="00F555BA">
        <w:rPr>
          <w:rFonts w:ascii="Arial" w:hAnsi="Arial" w:cs="Arial"/>
          <w:sz w:val="24"/>
          <w:szCs w:val="24"/>
          <w:lang w:eastAsia="ru-RU"/>
        </w:rPr>
        <w:t>1)</w:t>
      </w:r>
      <w:r w:rsidRPr="00F555BA">
        <w:rPr>
          <w:rFonts w:ascii="Arial" w:hAnsi="Arial" w:cs="Arial"/>
          <w:sz w:val="24"/>
          <w:szCs w:val="24"/>
          <w:lang w:eastAsia="ru-RU"/>
        </w:rPr>
        <w:tab/>
        <w:t xml:space="preserve"> предоставления социальных выплат на строительство (приобретение) жилья гражданам, проживающим на сельских территориях, за счет средств федерального, областного и местного бюджета (за исключением граждан, а также членов их семей,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а также граждан, перед которыми государство имеет обязательства по обеспечению жильем в соответствии с законодательством Российской Федерации);</w:t>
      </w:r>
    </w:p>
    <w:p w:rsidR="00C27AA2" w:rsidRPr="00F555BA" w:rsidRDefault="00C27AA2" w:rsidP="00C27AA2">
      <w:pPr>
        <w:widowControl w:val="0"/>
        <w:autoSpaceDE w:val="0"/>
        <w:autoSpaceDN w:val="0"/>
        <w:adjustRightInd w:val="0"/>
        <w:ind w:firstLine="720"/>
        <w:rPr>
          <w:rFonts w:ascii="Arial" w:hAnsi="Arial" w:cs="Arial"/>
          <w:sz w:val="24"/>
          <w:szCs w:val="24"/>
          <w:lang w:eastAsia="ru-RU"/>
        </w:rPr>
      </w:pPr>
      <w:r w:rsidRPr="00F555BA">
        <w:rPr>
          <w:rFonts w:ascii="Arial" w:hAnsi="Arial" w:cs="Arial"/>
          <w:sz w:val="24"/>
          <w:szCs w:val="24"/>
          <w:lang w:eastAsia="ru-RU"/>
        </w:rPr>
        <w:t>2)</w:t>
      </w:r>
      <w:r w:rsidRPr="00F555BA">
        <w:rPr>
          <w:rFonts w:ascii="Arial" w:hAnsi="Arial" w:cs="Arial"/>
          <w:sz w:val="24"/>
          <w:szCs w:val="24"/>
          <w:lang w:eastAsia="ru-RU"/>
        </w:rPr>
        <w:tab/>
        <w:t>предоставления субсидий из областного бюджета бюджетуВерхнемамонского муниципального района на оказание финансовой поддержки при исполнении расходных обязательств по строительству жилья, предоставляемого гражданам по договорам найма жилого помещения (за исключением граждан, а также членов их семей, ранее реализовавших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w:t>
      </w:r>
    </w:p>
    <w:p w:rsidR="00D1741C" w:rsidRPr="00F555BA" w:rsidRDefault="00AD0977" w:rsidP="00D1741C">
      <w:pPr>
        <w:widowControl w:val="0"/>
        <w:autoSpaceDE w:val="0"/>
        <w:autoSpaceDN w:val="0"/>
        <w:adjustRightInd w:val="0"/>
        <w:ind w:firstLine="720"/>
        <w:rPr>
          <w:rFonts w:ascii="Arial" w:hAnsi="Arial" w:cs="Arial"/>
          <w:sz w:val="24"/>
          <w:szCs w:val="24"/>
          <w:lang w:eastAsia="ru-RU"/>
        </w:rPr>
      </w:pPr>
      <w:r w:rsidRPr="00F555BA">
        <w:rPr>
          <w:rFonts w:ascii="Arial" w:hAnsi="Arial" w:cs="Arial"/>
          <w:sz w:val="24"/>
          <w:szCs w:val="24"/>
          <w:lang w:eastAsia="ru-RU"/>
        </w:rPr>
        <w:t xml:space="preserve">Социальные выплаты на строительство (приобретение) жилья гражданам Российской Федерации, проживающим на сельских территориях,  предоставляются в соответствии с Положением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(приложение № 3 к </w:t>
      </w:r>
      <w:r w:rsidR="007D69E0" w:rsidRPr="00F555BA">
        <w:rPr>
          <w:rFonts w:ascii="Arial" w:hAnsi="Arial" w:cs="Arial"/>
          <w:sz w:val="24"/>
          <w:szCs w:val="24"/>
          <w:lang w:eastAsia="ru-RU"/>
        </w:rPr>
        <w:t xml:space="preserve"> областной целевой</w:t>
      </w:r>
      <w:r w:rsidRPr="00F555BA">
        <w:rPr>
          <w:rFonts w:ascii="Arial" w:hAnsi="Arial" w:cs="Arial"/>
          <w:sz w:val="24"/>
          <w:szCs w:val="24"/>
          <w:lang w:eastAsia="ru-RU"/>
        </w:rPr>
        <w:t xml:space="preserve"> Программе «Комплексное развитие сельских территорий на 2020-2024 года, утвержденной постановлением правительства Воронежской области от </w:t>
      </w:r>
      <w:r w:rsidR="00E57A44" w:rsidRPr="00F555BA">
        <w:rPr>
          <w:rFonts w:ascii="Arial" w:hAnsi="Arial" w:cs="Arial"/>
          <w:sz w:val="24"/>
          <w:szCs w:val="24"/>
          <w:lang w:eastAsia="ru-RU"/>
        </w:rPr>
        <w:t>13.12.2013 г.</w:t>
      </w:r>
      <w:r w:rsidR="007D69E0" w:rsidRPr="00F555BA">
        <w:rPr>
          <w:rFonts w:ascii="Arial" w:hAnsi="Arial" w:cs="Arial"/>
          <w:sz w:val="24"/>
          <w:szCs w:val="24"/>
          <w:lang w:eastAsia="ru-RU"/>
        </w:rPr>
        <w:t>№1088</w:t>
      </w:r>
      <w:r w:rsidRPr="00F555BA">
        <w:rPr>
          <w:rFonts w:ascii="Arial" w:hAnsi="Arial" w:cs="Arial"/>
          <w:sz w:val="24"/>
          <w:szCs w:val="24"/>
          <w:lang w:eastAsia="ru-RU"/>
        </w:rPr>
        <w:t>).</w:t>
      </w:r>
      <w:r w:rsidR="0017705B" w:rsidRPr="00F555BA">
        <w:rPr>
          <w:rFonts w:ascii="Arial" w:hAnsi="Arial" w:cs="Arial"/>
          <w:sz w:val="24"/>
          <w:szCs w:val="24"/>
          <w:lang w:eastAsia="ru-RU"/>
        </w:rPr>
        <w:t>(далее ОЦП).</w:t>
      </w:r>
    </w:p>
    <w:p w:rsidR="00C27AA2" w:rsidRPr="00F555BA" w:rsidRDefault="00C27AA2" w:rsidP="00D1741C">
      <w:pPr>
        <w:widowControl w:val="0"/>
        <w:autoSpaceDE w:val="0"/>
        <w:autoSpaceDN w:val="0"/>
        <w:adjustRightInd w:val="0"/>
        <w:ind w:firstLine="720"/>
        <w:rPr>
          <w:rFonts w:ascii="Arial" w:hAnsi="Arial" w:cs="Arial"/>
          <w:sz w:val="24"/>
          <w:szCs w:val="24"/>
          <w:lang w:eastAsia="ru-RU"/>
        </w:rPr>
      </w:pPr>
      <w:r w:rsidRPr="00F555BA">
        <w:rPr>
          <w:rFonts w:ascii="Arial" w:hAnsi="Arial" w:cs="Arial"/>
          <w:sz w:val="24"/>
          <w:szCs w:val="24"/>
          <w:lang w:eastAsia="ru-RU"/>
        </w:rPr>
        <w:t>Для оценки реализации основного мер</w:t>
      </w:r>
      <w:r w:rsidR="00D1741C" w:rsidRPr="00F555BA">
        <w:rPr>
          <w:rFonts w:ascii="Arial" w:hAnsi="Arial" w:cs="Arial"/>
          <w:sz w:val="24"/>
          <w:szCs w:val="24"/>
          <w:lang w:eastAsia="ru-RU"/>
        </w:rPr>
        <w:t>оприятия используется показатель</w:t>
      </w:r>
      <w:r w:rsidRPr="00F555BA">
        <w:rPr>
          <w:rFonts w:ascii="Arial" w:hAnsi="Arial" w:cs="Arial"/>
          <w:sz w:val="24"/>
          <w:szCs w:val="24"/>
          <w:lang w:eastAsia="ru-RU"/>
        </w:rPr>
        <w:t>: «ввод (приобретение) жилья для граждан, проживающих на сельских территориях (с привлечением собствен</w:t>
      </w:r>
      <w:r w:rsidR="005A2535" w:rsidRPr="00F555BA">
        <w:rPr>
          <w:rFonts w:ascii="Arial" w:hAnsi="Arial" w:cs="Arial"/>
          <w:sz w:val="24"/>
          <w:szCs w:val="24"/>
          <w:lang w:eastAsia="ru-RU"/>
        </w:rPr>
        <w:t>ных (заемных) средств граждан)».</w:t>
      </w:r>
    </w:p>
    <w:p w:rsidR="00C27AA2" w:rsidRPr="00F555BA" w:rsidRDefault="005A2535" w:rsidP="00C27AA2">
      <w:pPr>
        <w:widowControl w:val="0"/>
        <w:autoSpaceDE w:val="0"/>
        <w:autoSpaceDN w:val="0"/>
        <w:adjustRightInd w:val="0"/>
        <w:ind w:firstLine="720"/>
        <w:rPr>
          <w:rFonts w:ascii="Arial" w:hAnsi="Arial" w:cs="Arial"/>
          <w:sz w:val="24"/>
          <w:szCs w:val="24"/>
          <w:lang w:eastAsia="ru-RU"/>
        </w:rPr>
      </w:pPr>
      <w:r w:rsidRPr="00F555BA">
        <w:rPr>
          <w:rFonts w:ascii="Arial" w:hAnsi="Arial" w:cs="Arial"/>
          <w:sz w:val="24"/>
          <w:szCs w:val="24"/>
          <w:lang w:eastAsia="ru-RU"/>
        </w:rPr>
        <w:t>Прогнозное значение показателя (индикатора</w:t>
      </w:r>
      <w:r w:rsidR="00C27AA2" w:rsidRPr="00F555BA">
        <w:rPr>
          <w:rFonts w:ascii="Arial" w:hAnsi="Arial" w:cs="Arial"/>
          <w:sz w:val="24"/>
          <w:szCs w:val="24"/>
          <w:lang w:eastAsia="ru-RU"/>
        </w:rPr>
        <w:t>), характеризующ</w:t>
      </w:r>
      <w:r w:rsidRPr="00F555BA">
        <w:rPr>
          <w:rFonts w:ascii="Arial" w:hAnsi="Arial" w:cs="Arial"/>
          <w:sz w:val="24"/>
          <w:szCs w:val="24"/>
          <w:lang w:eastAsia="ru-RU"/>
        </w:rPr>
        <w:t>его</w:t>
      </w:r>
      <w:r w:rsidR="00C27AA2" w:rsidRPr="00F555BA">
        <w:rPr>
          <w:rFonts w:ascii="Arial" w:hAnsi="Arial" w:cs="Arial"/>
          <w:sz w:val="24"/>
          <w:szCs w:val="24"/>
          <w:lang w:eastAsia="ru-RU"/>
        </w:rPr>
        <w:t xml:space="preserve"> эффективность основного мероприятия, приведены в </w:t>
      </w:r>
      <w:r w:rsidRPr="00F555BA">
        <w:rPr>
          <w:rFonts w:ascii="Arial" w:hAnsi="Arial" w:cs="Arial"/>
          <w:sz w:val="24"/>
          <w:szCs w:val="24"/>
          <w:lang w:eastAsia="ru-RU"/>
        </w:rPr>
        <w:t>приложении</w:t>
      </w:r>
      <w:r w:rsidR="00C27AA2" w:rsidRPr="00F555BA">
        <w:rPr>
          <w:rFonts w:ascii="Arial" w:hAnsi="Arial" w:cs="Arial"/>
          <w:sz w:val="24"/>
          <w:szCs w:val="24"/>
          <w:lang w:eastAsia="ru-RU"/>
        </w:rPr>
        <w:t xml:space="preserve"> 1к </w:t>
      </w:r>
      <w:r w:rsidRPr="00F555BA">
        <w:rPr>
          <w:rFonts w:ascii="Arial" w:hAnsi="Arial" w:cs="Arial"/>
          <w:sz w:val="24"/>
          <w:szCs w:val="24"/>
          <w:lang w:eastAsia="ru-RU"/>
        </w:rPr>
        <w:t>муниципальной</w:t>
      </w:r>
      <w:r w:rsidR="00C27AA2" w:rsidRPr="00F555BA">
        <w:rPr>
          <w:rFonts w:ascii="Arial" w:hAnsi="Arial" w:cs="Arial"/>
          <w:sz w:val="24"/>
          <w:szCs w:val="24"/>
          <w:lang w:eastAsia="ru-RU"/>
        </w:rPr>
        <w:t xml:space="preserve"> программе.</w:t>
      </w:r>
    </w:p>
    <w:p w:rsidR="00AB7072" w:rsidRPr="00F555BA" w:rsidRDefault="00AB7072" w:rsidP="00897835">
      <w:pPr>
        <w:widowControl w:val="0"/>
        <w:autoSpaceDE w:val="0"/>
        <w:autoSpaceDN w:val="0"/>
        <w:adjustRightInd w:val="0"/>
        <w:ind w:firstLine="360"/>
        <w:jc w:val="left"/>
        <w:rPr>
          <w:rFonts w:ascii="Arial" w:hAnsi="Arial" w:cs="Arial"/>
          <w:sz w:val="24"/>
          <w:szCs w:val="24"/>
          <w:lang w:eastAsia="ru-RU"/>
        </w:rPr>
      </w:pPr>
      <w:r w:rsidRPr="00F555BA">
        <w:rPr>
          <w:rFonts w:ascii="Arial" w:hAnsi="Arial" w:cs="Arial"/>
          <w:sz w:val="24"/>
          <w:szCs w:val="24"/>
          <w:lang w:eastAsia="ru-RU"/>
        </w:rPr>
        <w:t xml:space="preserve">Информация об основном мероприятии подпрограммы приведена в </w:t>
      </w:r>
      <w:r w:rsidR="00C22462" w:rsidRPr="00F555BA">
        <w:rPr>
          <w:rFonts w:ascii="Arial" w:hAnsi="Arial" w:cs="Arial"/>
          <w:sz w:val="24"/>
          <w:szCs w:val="24"/>
          <w:lang w:eastAsia="ru-RU"/>
        </w:rPr>
        <w:t>приложении</w:t>
      </w:r>
      <w:r w:rsidRPr="00F555BA">
        <w:rPr>
          <w:rFonts w:ascii="Arial" w:hAnsi="Arial" w:cs="Arial"/>
          <w:sz w:val="24"/>
          <w:szCs w:val="24"/>
          <w:lang w:eastAsia="ru-RU"/>
        </w:rPr>
        <w:t xml:space="preserve"> 3.</w:t>
      </w:r>
    </w:p>
    <w:p w:rsidR="00AB7072" w:rsidRPr="007862CA" w:rsidRDefault="00AB7072" w:rsidP="00897835">
      <w:pPr>
        <w:widowControl w:val="0"/>
        <w:autoSpaceDE w:val="0"/>
        <w:autoSpaceDN w:val="0"/>
        <w:adjustRightInd w:val="0"/>
        <w:ind w:firstLine="709"/>
        <w:jc w:val="left"/>
        <w:rPr>
          <w:rFonts w:ascii="Arial" w:hAnsi="Arial" w:cs="Arial"/>
          <w:sz w:val="24"/>
          <w:szCs w:val="24"/>
          <w:highlight w:val="darkGray"/>
          <w:lang w:eastAsia="ru-RU"/>
        </w:rPr>
      </w:pPr>
    </w:p>
    <w:p w:rsidR="00AB7072" w:rsidRPr="00F555BA" w:rsidRDefault="00AB7072" w:rsidP="00897835">
      <w:pPr>
        <w:widowControl w:val="0"/>
        <w:autoSpaceDE w:val="0"/>
        <w:autoSpaceDN w:val="0"/>
        <w:adjustRightInd w:val="0"/>
        <w:ind w:firstLine="709"/>
        <w:jc w:val="center"/>
        <w:rPr>
          <w:rFonts w:ascii="Arial" w:hAnsi="Arial" w:cs="Arial"/>
          <w:sz w:val="24"/>
          <w:szCs w:val="24"/>
          <w:lang w:eastAsia="ru-RU"/>
        </w:rPr>
      </w:pPr>
      <w:r w:rsidRPr="00F555BA">
        <w:rPr>
          <w:rFonts w:ascii="Arial" w:hAnsi="Arial" w:cs="Arial"/>
          <w:sz w:val="24"/>
          <w:szCs w:val="24"/>
          <w:lang w:eastAsia="ru-RU"/>
        </w:rPr>
        <w:t>3.1. Характеристика основных мероприятий, реализуемых</w:t>
      </w:r>
    </w:p>
    <w:p w:rsidR="00AB7072" w:rsidRPr="00F555BA" w:rsidRDefault="00AB7072" w:rsidP="00897835">
      <w:pPr>
        <w:widowControl w:val="0"/>
        <w:autoSpaceDE w:val="0"/>
        <w:autoSpaceDN w:val="0"/>
        <w:adjustRightInd w:val="0"/>
        <w:ind w:firstLine="709"/>
        <w:jc w:val="center"/>
        <w:rPr>
          <w:rFonts w:ascii="Arial" w:hAnsi="Arial" w:cs="Arial"/>
          <w:sz w:val="24"/>
          <w:szCs w:val="24"/>
          <w:lang w:eastAsia="ru-RU"/>
        </w:rPr>
      </w:pPr>
      <w:r w:rsidRPr="00F555BA">
        <w:rPr>
          <w:rFonts w:ascii="Arial" w:hAnsi="Arial" w:cs="Arial"/>
          <w:sz w:val="24"/>
          <w:szCs w:val="24"/>
          <w:lang w:eastAsia="ru-RU"/>
        </w:rPr>
        <w:t>Верхнемамонским муниципальным районом Воронежской области</w:t>
      </w:r>
    </w:p>
    <w:p w:rsidR="00AB7072" w:rsidRPr="00F555BA" w:rsidRDefault="00AB7072" w:rsidP="00897835">
      <w:pPr>
        <w:widowControl w:val="0"/>
        <w:autoSpaceDE w:val="0"/>
        <w:autoSpaceDN w:val="0"/>
        <w:adjustRightInd w:val="0"/>
        <w:ind w:firstLine="709"/>
        <w:rPr>
          <w:rFonts w:ascii="Arial" w:hAnsi="Arial" w:cs="Arial"/>
          <w:sz w:val="24"/>
          <w:szCs w:val="24"/>
          <w:lang w:eastAsia="ru-RU"/>
        </w:rPr>
      </w:pPr>
    </w:p>
    <w:p w:rsidR="00AB7072" w:rsidRPr="00F555BA" w:rsidRDefault="00AB7072" w:rsidP="00897835">
      <w:pPr>
        <w:widowControl w:val="0"/>
        <w:autoSpaceDE w:val="0"/>
        <w:autoSpaceDN w:val="0"/>
        <w:adjustRightInd w:val="0"/>
        <w:ind w:firstLine="709"/>
        <w:rPr>
          <w:rFonts w:ascii="Arial" w:hAnsi="Arial" w:cs="Arial"/>
          <w:sz w:val="24"/>
          <w:szCs w:val="24"/>
          <w:lang w:eastAsia="ru-RU"/>
        </w:rPr>
      </w:pPr>
      <w:r w:rsidRPr="00F555BA">
        <w:rPr>
          <w:rFonts w:ascii="Arial" w:hAnsi="Arial" w:cs="Arial"/>
          <w:sz w:val="24"/>
          <w:szCs w:val="24"/>
          <w:lang w:eastAsia="ru-RU"/>
        </w:rPr>
        <w:t>Все мероприятия, указанные в разделе 3 подпрограммы, реализуются в Верхнемамонском муниципальном районе Воронежской области.</w:t>
      </w:r>
    </w:p>
    <w:p w:rsidR="00AB7072" w:rsidRPr="00F555BA" w:rsidRDefault="00AB7072" w:rsidP="00897835">
      <w:pPr>
        <w:widowControl w:val="0"/>
        <w:autoSpaceDE w:val="0"/>
        <w:autoSpaceDN w:val="0"/>
        <w:adjustRightInd w:val="0"/>
        <w:ind w:firstLine="709"/>
        <w:rPr>
          <w:rFonts w:ascii="Arial" w:hAnsi="Arial" w:cs="Arial"/>
          <w:sz w:val="24"/>
          <w:szCs w:val="24"/>
          <w:lang w:eastAsia="ru-RU"/>
        </w:rPr>
      </w:pPr>
      <w:r w:rsidRPr="00F555BA">
        <w:rPr>
          <w:rFonts w:ascii="Arial" w:hAnsi="Arial" w:cs="Arial"/>
          <w:sz w:val="24"/>
          <w:szCs w:val="24"/>
          <w:lang w:eastAsia="ru-RU"/>
        </w:rPr>
        <w:t xml:space="preserve">Объем софинансирования из районного бюджета за весь период реализации подпрограммы составляет </w:t>
      </w:r>
      <w:r w:rsidR="00572DC0" w:rsidRPr="00F555BA">
        <w:rPr>
          <w:rFonts w:ascii="Arial" w:hAnsi="Arial" w:cs="Arial"/>
          <w:sz w:val="24"/>
          <w:szCs w:val="24"/>
          <w:lang w:eastAsia="ru-RU"/>
        </w:rPr>
        <w:t>1 412,53</w:t>
      </w:r>
      <w:r w:rsidRPr="00F555BA">
        <w:rPr>
          <w:rFonts w:ascii="Arial" w:hAnsi="Arial" w:cs="Arial"/>
          <w:sz w:val="24"/>
          <w:szCs w:val="24"/>
          <w:lang w:eastAsia="ru-RU"/>
        </w:rPr>
        <w:t xml:space="preserve"> тыс. рублей.</w:t>
      </w:r>
    </w:p>
    <w:p w:rsidR="00AB7072" w:rsidRPr="00F555BA" w:rsidRDefault="00AB7072" w:rsidP="00897835">
      <w:pPr>
        <w:widowControl w:val="0"/>
        <w:autoSpaceDE w:val="0"/>
        <w:autoSpaceDN w:val="0"/>
        <w:adjustRightInd w:val="0"/>
        <w:ind w:firstLine="720"/>
        <w:rPr>
          <w:rFonts w:ascii="Arial" w:hAnsi="Arial" w:cs="Arial"/>
          <w:sz w:val="24"/>
          <w:szCs w:val="24"/>
          <w:lang w:eastAsia="ru-RU"/>
        </w:rPr>
      </w:pPr>
      <w:r w:rsidRPr="00F555BA">
        <w:rPr>
          <w:rFonts w:ascii="Arial" w:hAnsi="Arial" w:cs="Arial"/>
          <w:sz w:val="24"/>
          <w:szCs w:val="24"/>
          <w:lang w:eastAsia="ru-RU"/>
        </w:rPr>
        <w:t>Средства районного бюджета привлекаются в объеме, необходимом для выполнения показателей результативности представления субсидий.</w:t>
      </w:r>
    </w:p>
    <w:p w:rsidR="00AB7072" w:rsidRPr="00F555BA" w:rsidRDefault="00AB7072" w:rsidP="00897835">
      <w:pPr>
        <w:widowControl w:val="0"/>
        <w:autoSpaceDE w:val="0"/>
        <w:autoSpaceDN w:val="0"/>
        <w:adjustRightInd w:val="0"/>
        <w:ind w:firstLine="709"/>
        <w:jc w:val="left"/>
        <w:rPr>
          <w:rFonts w:ascii="Arial" w:hAnsi="Arial" w:cs="Arial"/>
          <w:sz w:val="24"/>
          <w:szCs w:val="24"/>
          <w:lang w:eastAsia="ru-RU"/>
        </w:rPr>
      </w:pPr>
    </w:p>
    <w:p w:rsidR="00AB7072" w:rsidRPr="007862CA" w:rsidRDefault="00AB7072" w:rsidP="00897835">
      <w:pPr>
        <w:widowControl w:val="0"/>
        <w:autoSpaceDE w:val="0"/>
        <w:autoSpaceDN w:val="0"/>
        <w:adjustRightInd w:val="0"/>
        <w:ind w:firstLine="709"/>
        <w:jc w:val="left"/>
        <w:rPr>
          <w:rFonts w:ascii="Arial" w:hAnsi="Arial" w:cs="Arial"/>
          <w:sz w:val="24"/>
          <w:szCs w:val="24"/>
          <w:highlight w:val="darkGray"/>
          <w:lang w:eastAsia="ru-RU"/>
        </w:rPr>
      </w:pPr>
    </w:p>
    <w:p w:rsidR="00AB7072" w:rsidRPr="007862CA" w:rsidRDefault="00AB7072" w:rsidP="00897835">
      <w:pPr>
        <w:widowControl w:val="0"/>
        <w:autoSpaceDE w:val="0"/>
        <w:autoSpaceDN w:val="0"/>
        <w:adjustRightInd w:val="0"/>
        <w:ind w:firstLine="709"/>
        <w:jc w:val="center"/>
        <w:rPr>
          <w:rFonts w:ascii="Arial" w:hAnsi="Arial" w:cs="Arial"/>
          <w:sz w:val="24"/>
          <w:szCs w:val="24"/>
          <w:highlight w:val="darkGray"/>
          <w:lang w:eastAsia="ru-RU"/>
        </w:rPr>
      </w:pPr>
      <w:r w:rsidRPr="00B8721E">
        <w:rPr>
          <w:rFonts w:ascii="Arial" w:hAnsi="Arial" w:cs="Arial"/>
          <w:sz w:val="24"/>
          <w:szCs w:val="24"/>
          <w:lang w:eastAsia="ru-RU"/>
        </w:rPr>
        <w:t xml:space="preserve">Раздел 4. </w:t>
      </w:r>
      <w:r w:rsidR="00B8721E" w:rsidRPr="00B8721E">
        <w:rPr>
          <w:rFonts w:ascii="Arial" w:hAnsi="Arial" w:cs="Arial"/>
          <w:sz w:val="24"/>
          <w:szCs w:val="24"/>
          <w:lang w:eastAsia="ru-RU"/>
        </w:rPr>
        <w:t>Основные меры муниципального и правового регулирования</w:t>
      </w:r>
      <w:r w:rsidR="00B8721E">
        <w:rPr>
          <w:rFonts w:ascii="Arial" w:hAnsi="Arial" w:cs="Arial"/>
          <w:sz w:val="24"/>
          <w:szCs w:val="24"/>
          <w:lang w:eastAsia="ru-RU"/>
        </w:rPr>
        <w:t xml:space="preserve"> подпрограммы</w:t>
      </w:r>
      <w:r w:rsidR="00B8721E" w:rsidRPr="00B8721E">
        <w:rPr>
          <w:rFonts w:ascii="Arial" w:hAnsi="Arial" w:cs="Arial"/>
          <w:sz w:val="24"/>
          <w:szCs w:val="24"/>
          <w:lang w:eastAsia="ru-RU"/>
        </w:rPr>
        <w:t>.</w:t>
      </w:r>
    </w:p>
    <w:p w:rsidR="00AB7072" w:rsidRPr="007862CA" w:rsidRDefault="00AB7072" w:rsidP="00897835">
      <w:pPr>
        <w:widowControl w:val="0"/>
        <w:autoSpaceDE w:val="0"/>
        <w:autoSpaceDN w:val="0"/>
        <w:adjustRightInd w:val="0"/>
        <w:ind w:firstLine="720"/>
        <w:rPr>
          <w:rFonts w:ascii="Arial" w:hAnsi="Arial" w:cs="Arial"/>
          <w:sz w:val="24"/>
          <w:szCs w:val="24"/>
          <w:highlight w:val="darkGray"/>
          <w:lang w:eastAsia="ru-RU"/>
        </w:rPr>
      </w:pPr>
    </w:p>
    <w:p w:rsidR="00AB7072" w:rsidRPr="007862CA" w:rsidRDefault="00B8721E" w:rsidP="00897835">
      <w:pPr>
        <w:widowControl w:val="0"/>
        <w:autoSpaceDE w:val="0"/>
        <w:autoSpaceDN w:val="0"/>
        <w:adjustRightInd w:val="0"/>
        <w:ind w:firstLine="720"/>
        <w:rPr>
          <w:rFonts w:ascii="Arial" w:hAnsi="Arial" w:cs="Arial"/>
          <w:sz w:val="24"/>
          <w:szCs w:val="24"/>
          <w:highlight w:val="darkGray"/>
          <w:lang w:eastAsia="ru-RU"/>
        </w:rPr>
      </w:pPr>
      <w:r w:rsidRPr="00B8721E">
        <w:rPr>
          <w:rFonts w:ascii="Arial" w:hAnsi="Arial" w:cs="Arial"/>
          <w:sz w:val="24"/>
          <w:szCs w:val="24"/>
          <w:lang w:eastAsia="ru-RU"/>
        </w:rPr>
        <w:t>Применение мер муниципального и правового регулирования в рамках подпрограммы не предусмотрено.</w:t>
      </w:r>
    </w:p>
    <w:p w:rsidR="00AB7072" w:rsidRPr="00B8721E" w:rsidRDefault="00AB7072" w:rsidP="00897835">
      <w:pPr>
        <w:widowControl w:val="0"/>
        <w:autoSpaceDE w:val="0"/>
        <w:autoSpaceDN w:val="0"/>
        <w:adjustRightInd w:val="0"/>
        <w:ind w:firstLine="720"/>
        <w:rPr>
          <w:rFonts w:ascii="Arial" w:hAnsi="Arial" w:cs="Arial"/>
          <w:sz w:val="24"/>
          <w:szCs w:val="24"/>
          <w:lang w:eastAsia="ru-RU"/>
        </w:rPr>
      </w:pPr>
    </w:p>
    <w:p w:rsidR="00AB7072" w:rsidRDefault="00AB7072" w:rsidP="00B8721E">
      <w:pPr>
        <w:widowControl w:val="0"/>
        <w:autoSpaceDE w:val="0"/>
        <w:autoSpaceDN w:val="0"/>
        <w:adjustRightInd w:val="0"/>
        <w:ind w:firstLine="709"/>
        <w:jc w:val="center"/>
        <w:rPr>
          <w:rFonts w:ascii="Arial" w:hAnsi="Arial" w:cs="Arial"/>
          <w:sz w:val="24"/>
          <w:szCs w:val="24"/>
          <w:lang w:eastAsia="ru-RU"/>
        </w:rPr>
      </w:pPr>
      <w:r w:rsidRPr="00B8721E">
        <w:rPr>
          <w:rFonts w:ascii="Arial" w:hAnsi="Arial" w:cs="Arial"/>
          <w:sz w:val="24"/>
          <w:szCs w:val="24"/>
          <w:lang w:eastAsia="ru-RU"/>
        </w:rPr>
        <w:t xml:space="preserve">Раздел 5. </w:t>
      </w:r>
      <w:r w:rsidR="00B8721E" w:rsidRPr="00B8721E">
        <w:rPr>
          <w:rFonts w:ascii="Arial" w:hAnsi="Arial" w:cs="Arial"/>
          <w:sz w:val="24"/>
          <w:szCs w:val="24"/>
          <w:lang w:eastAsia="ru-RU"/>
        </w:rPr>
        <w:t xml:space="preserve">Информация об участии общественных, научных и иных организаций, </w:t>
      </w:r>
      <w:r w:rsidR="00B8721E" w:rsidRPr="00B8721E">
        <w:rPr>
          <w:rFonts w:ascii="Arial" w:hAnsi="Arial" w:cs="Arial"/>
          <w:sz w:val="24"/>
          <w:szCs w:val="24"/>
          <w:lang w:eastAsia="ru-RU"/>
        </w:rPr>
        <w:lastRenderedPageBreak/>
        <w:t>а также внебюджетных фондов, юридических и физических лиц в реализации подпр</w:t>
      </w:r>
      <w:r w:rsidR="00B8721E">
        <w:rPr>
          <w:rFonts w:ascii="Arial" w:hAnsi="Arial" w:cs="Arial"/>
          <w:sz w:val="24"/>
          <w:szCs w:val="24"/>
          <w:lang w:eastAsia="ru-RU"/>
        </w:rPr>
        <w:t>ограммы муниципальной программы</w:t>
      </w:r>
      <w:r w:rsidR="00B8721E" w:rsidRPr="00B8721E">
        <w:rPr>
          <w:rFonts w:ascii="Arial" w:hAnsi="Arial" w:cs="Arial"/>
          <w:sz w:val="24"/>
          <w:szCs w:val="24"/>
          <w:lang w:eastAsia="ru-RU"/>
        </w:rPr>
        <w:t>.</w:t>
      </w:r>
    </w:p>
    <w:p w:rsidR="00B8721E" w:rsidRPr="001645B4" w:rsidRDefault="00B8721E" w:rsidP="00B8721E">
      <w:pPr>
        <w:widowControl w:val="0"/>
        <w:autoSpaceDE w:val="0"/>
        <w:autoSpaceDN w:val="0"/>
        <w:adjustRightInd w:val="0"/>
        <w:ind w:firstLine="709"/>
        <w:jc w:val="center"/>
        <w:rPr>
          <w:rFonts w:ascii="Arial" w:hAnsi="Arial" w:cs="Arial"/>
          <w:sz w:val="24"/>
          <w:szCs w:val="24"/>
          <w:lang w:eastAsia="ru-RU"/>
        </w:rPr>
      </w:pPr>
    </w:p>
    <w:p w:rsidR="00AB7072" w:rsidRPr="001645B4" w:rsidRDefault="00AB7072" w:rsidP="0012473C">
      <w:pPr>
        <w:widowControl w:val="0"/>
        <w:autoSpaceDE w:val="0"/>
        <w:autoSpaceDN w:val="0"/>
        <w:adjustRightInd w:val="0"/>
        <w:ind w:firstLine="720"/>
        <w:rPr>
          <w:rFonts w:ascii="Arial" w:hAnsi="Arial" w:cs="Arial"/>
          <w:sz w:val="24"/>
          <w:szCs w:val="24"/>
          <w:lang w:eastAsia="ru-RU"/>
        </w:rPr>
      </w:pPr>
      <w:r w:rsidRPr="001645B4">
        <w:rPr>
          <w:rFonts w:ascii="Arial" w:hAnsi="Arial" w:cs="Arial"/>
          <w:sz w:val="24"/>
          <w:szCs w:val="24"/>
          <w:lang w:eastAsia="ru-RU"/>
        </w:rPr>
        <w:t xml:space="preserve">В реализации мероприятий подпрограммы принимают участие жители сельских поселений Верхнемамонского муниципального района, на территории которых осуществляются данные мероприятия. За период реализации подпрограммы планируется привлечь внебюджетных источников в объеме </w:t>
      </w:r>
      <w:r w:rsidR="000B66CE" w:rsidRPr="001645B4">
        <w:rPr>
          <w:rFonts w:ascii="Arial" w:hAnsi="Arial" w:cs="Arial"/>
          <w:sz w:val="24"/>
          <w:szCs w:val="24"/>
          <w:lang w:eastAsia="ru-RU"/>
        </w:rPr>
        <w:t xml:space="preserve">36 200,80 </w:t>
      </w:r>
      <w:r w:rsidRPr="001645B4">
        <w:rPr>
          <w:rFonts w:ascii="Arial" w:hAnsi="Arial" w:cs="Arial"/>
          <w:sz w:val="24"/>
          <w:szCs w:val="24"/>
          <w:lang w:eastAsia="ru-RU"/>
        </w:rPr>
        <w:t>тыс. рублей</w:t>
      </w:r>
    </w:p>
    <w:p w:rsidR="00AB7072" w:rsidRPr="007862CA" w:rsidRDefault="00AB7072" w:rsidP="00897835">
      <w:pPr>
        <w:widowControl w:val="0"/>
        <w:autoSpaceDE w:val="0"/>
        <w:autoSpaceDN w:val="0"/>
        <w:adjustRightInd w:val="0"/>
        <w:ind w:firstLine="709"/>
        <w:rPr>
          <w:rFonts w:ascii="Arial" w:hAnsi="Arial" w:cs="Arial"/>
          <w:sz w:val="24"/>
          <w:szCs w:val="24"/>
          <w:highlight w:val="darkGray"/>
          <w:lang w:eastAsia="ru-RU"/>
        </w:rPr>
      </w:pPr>
    </w:p>
    <w:p w:rsidR="00AB7072" w:rsidRPr="007862CA" w:rsidRDefault="00AB7072" w:rsidP="00897835">
      <w:pPr>
        <w:widowControl w:val="0"/>
        <w:autoSpaceDE w:val="0"/>
        <w:autoSpaceDN w:val="0"/>
        <w:adjustRightInd w:val="0"/>
        <w:ind w:firstLine="709"/>
        <w:rPr>
          <w:rFonts w:ascii="Arial" w:hAnsi="Arial" w:cs="Arial"/>
          <w:sz w:val="24"/>
          <w:szCs w:val="24"/>
          <w:highlight w:val="darkGray"/>
          <w:lang w:eastAsia="ru-RU"/>
        </w:rPr>
      </w:pPr>
    </w:p>
    <w:p w:rsidR="00AB7072" w:rsidRPr="0060226D" w:rsidRDefault="00AB7072" w:rsidP="00897835">
      <w:pPr>
        <w:widowControl w:val="0"/>
        <w:autoSpaceDE w:val="0"/>
        <w:autoSpaceDN w:val="0"/>
        <w:adjustRightInd w:val="0"/>
        <w:ind w:firstLine="709"/>
        <w:jc w:val="center"/>
        <w:rPr>
          <w:rFonts w:ascii="Arial" w:hAnsi="Arial" w:cs="Arial"/>
          <w:sz w:val="24"/>
          <w:szCs w:val="24"/>
          <w:lang w:eastAsia="ru-RU"/>
        </w:rPr>
      </w:pPr>
      <w:r w:rsidRPr="0060226D">
        <w:rPr>
          <w:rFonts w:ascii="Arial" w:hAnsi="Arial" w:cs="Arial"/>
          <w:sz w:val="24"/>
          <w:szCs w:val="24"/>
          <w:lang w:eastAsia="ru-RU"/>
        </w:rPr>
        <w:t>Раздел 6. Финансовое обеспечение реализации подпрограммы</w:t>
      </w:r>
    </w:p>
    <w:p w:rsidR="00AB7072" w:rsidRPr="0060226D" w:rsidRDefault="00AB7072" w:rsidP="00897835">
      <w:pPr>
        <w:widowControl w:val="0"/>
        <w:autoSpaceDE w:val="0"/>
        <w:autoSpaceDN w:val="0"/>
        <w:adjustRightInd w:val="0"/>
        <w:ind w:firstLine="709"/>
        <w:jc w:val="left"/>
        <w:rPr>
          <w:rFonts w:ascii="Arial" w:hAnsi="Arial" w:cs="Arial"/>
          <w:sz w:val="24"/>
          <w:szCs w:val="24"/>
          <w:lang w:eastAsia="ru-RU"/>
        </w:rPr>
      </w:pPr>
    </w:p>
    <w:p w:rsidR="00AB7072" w:rsidRPr="0060226D" w:rsidRDefault="00AB7072" w:rsidP="00897835">
      <w:pPr>
        <w:widowControl w:val="0"/>
        <w:autoSpaceDE w:val="0"/>
        <w:autoSpaceDN w:val="0"/>
        <w:adjustRightInd w:val="0"/>
        <w:ind w:firstLine="720"/>
        <w:rPr>
          <w:rFonts w:ascii="Arial" w:hAnsi="Arial" w:cs="Arial"/>
          <w:sz w:val="24"/>
          <w:szCs w:val="24"/>
          <w:lang w:eastAsia="ru-RU"/>
        </w:rPr>
      </w:pPr>
      <w:r w:rsidRPr="0060226D">
        <w:rPr>
          <w:rFonts w:ascii="Arial" w:hAnsi="Arial" w:cs="Arial"/>
          <w:sz w:val="24"/>
          <w:szCs w:val="24"/>
          <w:lang w:eastAsia="ru-RU"/>
        </w:rPr>
        <w:t xml:space="preserve">Подпрограмма реализуется за счет средств федерального, областного, местных бюджетов и внебюджетных источников. </w:t>
      </w:r>
    </w:p>
    <w:p w:rsidR="00AB7072" w:rsidRPr="0060226D" w:rsidRDefault="00AB7072" w:rsidP="00897835">
      <w:pPr>
        <w:widowControl w:val="0"/>
        <w:autoSpaceDE w:val="0"/>
        <w:autoSpaceDN w:val="0"/>
        <w:adjustRightInd w:val="0"/>
        <w:ind w:firstLine="720"/>
        <w:rPr>
          <w:rFonts w:ascii="Arial" w:hAnsi="Arial" w:cs="Arial"/>
          <w:sz w:val="24"/>
          <w:szCs w:val="24"/>
          <w:lang w:eastAsia="ru-RU"/>
        </w:rPr>
      </w:pPr>
      <w:r w:rsidRPr="0060226D">
        <w:rPr>
          <w:rFonts w:ascii="Arial" w:hAnsi="Arial" w:cs="Arial"/>
          <w:sz w:val="24"/>
          <w:szCs w:val="24"/>
          <w:lang w:eastAsia="ru-RU"/>
        </w:rPr>
        <w:t xml:space="preserve">Общий объем финансирования подпрограммы составляет </w:t>
      </w:r>
      <w:r w:rsidR="00BD4B8F" w:rsidRPr="0060226D">
        <w:rPr>
          <w:rFonts w:ascii="Arial" w:hAnsi="Arial" w:cs="Arial"/>
          <w:sz w:val="24"/>
          <w:szCs w:val="24"/>
          <w:lang w:eastAsia="ru-RU"/>
        </w:rPr>
        <w:t>62 332,49</w:t>
      </w:r>
      <w:r w:rsidRPr="0060226D">
        <w:rPr>
          <w:rFonts w:ascii="Arial" w:hAnsi="Arial" w:cs="Arial"/>
          <w:sz w:val="24"/>
          <w:szCs w:val="24"/>
          <w:lang w:eastAsia="ru-RU"/>
        </w:rPr>
        <w:t xml:space="preserve"> тыс. рублей, в том числе:</w:t>
      </w:r>
    </w:p>
    <w:p w:rsidR="00AB7072" w:rsidRPr="0060226D" w:rsidRDefault="00AB7072" w:rsidP="00897835">
      <w:pPr>
        <w:widowControl w:val="0"/>
        <w:autoSpaceDE w:val="0"/>
        <w:autoSpaceDN w:val="0"/>
        <w:adjustRightInd w:val="0"/>
        <w:ind w:firstLine="720"/>
        <w:rPr>
          <w:rFonts w:ascii="Arial" w:hAnsi="Arial" w:cs="Arial"/>
          <w:sz w:val="24"/>
          <w:szCs w:val="24"/>
          <w:lang w:eastAsia="ru-RU"/>
        </w:rPr>
      </w:pPr>
      <w:r w:rsidRPr="0060226D">
        <w:rPr>
          <w:rFonts w:ascii="Arial" w:hAnsi="Arial" w:cs="Arial"/>
          <w:sz w:val="24"/>
          <w:szCs w:val="24"/>
          <w:lang w:eastAsia="ru-RU"/>
        </w:rPr>
        <w:t xml:space="preserve">за счет средств </w:t>
      </w:r>
      <w:r w:rsidR="00BD4B8F" w:rsidRPr="0060226D">
        <w:rPr>
          <w:rFonts w:ascii="Arial" w:hAnsi="Arial" w:cs="Arial"/>
          <w:sz w:val="24"/>
          <w:szCs w:val="24"/>
          <w:lang w:eastAsia="ru-RU"/>
        </w:rPr>
        <w:t xml:space="preserve">федерального бюджета – 21 011,28 </w:t>
      </w:r>
      <w:r w:rsidRPr="0060226D">
        <w:rPr>
          <w:rFonts w:ascii="Arial" w:hAnsi="Arial" w:cs="Arial"/>
          <w:sz w:val="24"/>
          <w:szCs w:val="24"/>
          <w:lang w:eastAsia="ru-RU"/>
        </w:rPr>
        <w:t>тыс. рублей;</w:t>
      </w:r>
    </w:p>
    <w:p w:rsidR="00AB7072" w:rsidRPr="0060226D" w:rsidRDefault="00AB7072" w:rsidP="00897835">
      <w:pPr>
        <w:widowControl w:val="0"/>
        <w:autoSpaceDE w:val="0"/>
        <w:autoSpaceDN w:val="0"/>
        <w:adjustRightInd w:val="0"/>
        <w:ind w:firstLine="720"/>
        <w:rPr>
          <w:rFonts w:ascii="Arial" w:hAnsi="Arial" w:cs="Arial"/>
          <w:sz w:val="24"/>
          <w:szCs w:val="24"/>
          <w:lang w:eastAsia="ru-RU"/>
        </w:rPr>
      </w:pPr>
      <w:r w:rsidRPr="0060226D">
        <w:rPr>
          <w:rFonts w:ascii="Arial" w:hAnsi="Arial" w:cs="Arial"/>
          <w:sz w:val="24"/>
          <w:szCs w:val="24"/>
          <w:lang w:eastAsia="ru-RU"/>
        </w:rPr>
        <w:t>за счет средств обла</w:t>
      </w:r>
      <w:r w:rsidR="00BD4B8F" w:rsidRPr="0060226D">
        <w:rPr>
          <w:rFonts w:ascii="Arial" w:hAnsi="Arial" w:cs="Arial"/>
          <w:sz w:val="24"/>
          <w:szCs w:val="24"/>
          <w:lang w:eastAsia="ru-RU"/>
        </w:rPr>
        <w:t xml:space="preserve">стного бюджета – 3 707,88 </w:t>
      </w:r>
      <w:r w:rsidRPr="0060226D">
        <w:rPr>
          <w:rFonts w:ascii="Arial" w:hAnsi="Arial" w:cs="Arial"/>
          <w:sz w:val="24"/>
          <w:szCs w:val="24"/>
          <w:lang w:eastAsia="ru-RU"/>
        </w:rPr>
        <w:t>тыс. рублей;</w:t>
      </w:r>
    </w:p>
    <w:p w:rsidR="00AB7072" w:rsidRPr="0060226D" w:rsidRDefault="00AB7072" w:rsidP="00897835">
      <w:pPr>
        <w:widowControl w:val="0"/>
        <w:autoSpaceDE w:val="0"/>
        <w:autoSpaceDN w:val="0"/>
        <w:adjustRightInd w:val="0"/>
        <w:ind w:firstLine="720"/>
        <w:rPr>
          <w:rFonts w:ascii="Arial" w:hAnsi="Arial" w:cs="Arial"/>
          <w:sz w:val="24"/>
          <w:szCs w:val="24"/>
          <w:lang w:eastAsia="ru-RU"/>
        </w:rPr>
      </w:pPr>
      <w:r w:rsidRPr="0060226D">
        <w:rPr>
          <w:rFonts w:ascii="Arial" w:hAnsi="Arial" w:cs="Arial"/>
          <w:sz w:val="24"/>
          <w:szCs w:val="24"/>
          <w:lang w:eastAsia="ru-RU"/>
        </w:rPr>
        <w:t xml:space="preserve">за счет средств местных бюджетов – </w:t>
      </w:r>
      <w:r w:rsidR="00BD4B8F" w:rsidRPr="0060226D">
        <w:rPr>
          <w:rFonts w:ascii="Arial" w:hAnsi="Arial" w:cs="Arial"/>
          <w:sz w:val="24"/>
          <w:szCs w:val="24"/>
          <w:lang w:eastAsia="ru-RU"/>
        </w:rPr>
        <w:t>1 412,53</w:t>
      </w:r>
      <w:r w:rsidRPr="0060226D">
        <w:rPr>
          <w:rFonts w:ascii="Arial" w:hAnsi="Arial" w:cs="Arial"/>
          <w:sz w:val="24"/>
          <w:szCs w:val="24"/>
          <w:lang w:eastAsia="ru-RU"/>
        </w:rPr>
        <w:t xml:space="preserve"> тыс. рублей;</w:t>
      </w:r>
    </w:p>
    <w:p w:rsidR="00AB7072" w:rsidRPr="0060226D" w:rsidRDefault="00AB7072" w:rsidP="00897835">
      <w:pPr>
        <w:widowControl w:val="0"/>
        <w:autoSpaceDE w:val="0"/>
        <w:autoSpaceDN w:val="0"/>
        <w:adjustRightInd w:val="0"/>
        <w:ind w:firstLine="720"/>
        <w:rPr>
          <w:rFonts w:ascii="Arial" w:hAnsi="Arial" w:cs="Arial"/>
          <w:sz w:val="24"/>
          <w:szCs w:val="24"/>
          <w:lang w:eastAsia="ru-RU"/>
        </w:rPr>
      </w:pPr>
      <w:r w:rsidRPr="0060226D">
        <w:rPr>
          <w:rFonts w:ascii="Arial" w:hAnsi="Arial" w:cs="Arial"/>
          <w:sz w:val="24"/>
          <w:szCs w:val="24"/>
          <w:lang w:eastAsia="ru-RU"/>
        </w:rPr>
        <w:t xml:space="preserve">за счет средств внебюджетных источников – </w:t>
      </w:r>
      <w:r w:rsidR="00BD4B8F" w:rsidRPr="0060226D">
        <w:rPr>
          <w:rFonts w:ascii="Arial" w:hAnsi="Arial" w:cs="Arial"/>
          <w:sz w:val="24"/>
          <w:szCs w:val="24"/>
          <w:lang w:eastAsia="ru-RU"/>
        </w:rPr>
        <w:t>36 200,80</w:t>
      </w:r>
      <w:r w:rsidRPr="0060226D">
        <w:rPr>
          <w:rFonts w:ascii="Arial" w:hAnsi="Arial" w:cs="Arial"/>
          <w:sz w:val="24"/>
          <w:szCs w:val="24"/>
          <w:lang w:eastAsia="ru-RU"/>
        </w:rPr>
        <w:t xml:space="preserve"> тыс. рублей.</w:t>
      </w:r>
    </w:p>
    <w:p w:rsidR="00BD4B8F" w:rsidRPr="0060226D" w:rsidRDefault="00BD4B8F" w:rsidP="00897835">
      <w:pPr>
        <w:widowControl w:val="0"/>
        <w:autoSpaceDE w:val="0"/>
        <w:autoSpaceDN w:val="0"/>
        <w:adjustRightInd w:val="0"/>
        <w:ind w:firstLine="720"/>
        <w:rPr>
          <w:rFonts w:ascii="Arial" w:hAnsi="Arial" w:cs="Arial"/>
          <w:sz w:val="24"/>
          <w:szCs w:val="24"/>
          <w:lang w:eastAsia="ru-RU"/>
        </w:rPr>
      </w:pPr>
    </w:p>
    <w:p w:rsidR="00AB7072" w:rsidRPr="0060226D" w:rsidRDefault="00AB7072" w:rsidP="00897835">
      <w:pPr>
        <w:widowControl w:val="0"/>
        <w:autoSpaceDE w:val="0"/>
        <w:autoSpaceDN w:val="0"/>
        <w:adjustRightInd w:val="0"/>
        <w:ind w:firstLine="720"/>
        <w:rPr>
          <w:rFonts w:ascii="Arial" w:hAnsi="Arial" w:cs="Arial"/>
          <w:sz w:val="24"/>
          <w:szCs w:val="24"/>
          <w:lang w:eastAsia="ru-RU"/>
        </w:rPr>
      </w:pPr>
      <w:r w:rsidRPr="0060226D">
        <w:rPr>
          <w:rFonts w:ascii="Arial" w:hAnsi="Arial" w:cs="Arial"/>
          <w:sz w:val="24"/>
          <w:szCs w:val="24"/>
          <w:lang w:eastAsia="ru-RU"/>
        </w:rPr>
        <w:t xml:space="preserve">Предоставление субсидий бюджету Верхнемамонского муниципального района осуществляется при наличии утвержденной муниципальной программы </w:t>
      </w:r>
      <w:r w:rsidR="00BD4B8F" w:rsidRPr="0060226D">
        <w:rPr>
          <w:rFonts w:ascii="Arial" w:hAnsi="Arial" w:cs="Arial"/>
          <w:sz w:val="24"/>
          <w:szCs w:val="24"/>
          <w:lang w:eastAsia="ru-RU"/>
        </w:rPr>
        <w:t>комплексного</w:t>
      </w:r>
      <w:r w:rsidRPr="0060226D">
        <w:rPr>
          <w:rFonts w:ascii="Arial" w:hAnsi="Arial" w:cs="Arial"/>
          <w:sz w:val="24"/>
          <w:szCs w:val="24"/>
          <w:lang w:eastAsia="ru-RU"/>
        </w:rPr>
        <w:t xml:space="preserve"> развития сельских территорий, которая разработаны на основе документов территориального планирования в координации с перспективными планами развития агропромышленного комплекса и отвечающая следующим критериям:</w:t>
      </w:r>
    </w:p>
    <w:p w:rsidR="00AB7072" w:rsidRPr="0060226D" w:rsidRDefault="00AB7072" w:rsidP="00897835">
      <w:pPr>
        <w:widowControl w:val="0"/>
        <w:autoSpaceDE w:val="0"/>
        <w:autoSpaceDN w:val="0"/>
        <w:adjustRightInd w:val="0"/>
        <w:ind w:firstLine="720"/>
        <w:rPr>
          <w:rFonts w:ascii="Arial" w:hAnsi="Arial" w:cs="Arial"/>
          <w:sz w:val="24"/>
          <w:szCs w:val="24"/>
          <w:lang w:eastAsia="ru-RU"/>
        </w:rPr>
      </w:pPr>
      <w:r w:rsidRPr="0060226D">
        <w:rPr>
          <w:rFonts w:ascii="Arial" w:hAnsi="Arial" w:cs="Arial"/>
          <w:sz w:val="24"/>
          <w:szCs w:val="24"/>
          <w:lang w:eastAsia="ru-RU"/>
        </w:rPr>
        <w:t>наличие бюджетных ассигнований в районном бюджете на реализацию мероприятий подпрограммы;</w:t>
      </w:r>
    </w:p>
    <w:p w:rsidR="00AB7072" w:rsidRPr="0060226D" w:rsidRDefault="00AB7072" w:rsidP="00897835">
      <w:pPr>
        <w:widowControl w:val="0"/>
        <w:autoSpaceDE w:val="0"/>
        <w:autoSpaceDN w:val="0"/>
        <w:adjustRightInd w:val="0"/>
        <w:ind w:firstLine="720"/>
        <w:rPr>
          <w:rFonts w:ascii="Arial" w:hAnsi="Arial" w:cs="Arial"/>
          <w:sz w:val="24"/>
          <w:szCs w:val="24"/>
          <w:lang w:eastAsia="ru-RU"/>
        </w:rPr>
      </w:pPr>
      <w:r w:rsidRPr="0060226D">
        <w:rPr>
          <w:rFonts w:ascii="Arial" w:hAnsi="Arial" w:cs="Arial"/>
          <w:sz w:val="24"/>
          <w:szCs w:val="24"/>
          <w:lang w:eastAsia="ru-RU"/>
        </w:rPr>
        <w:t>наличие мер по привлечения внебюджетных средств, в целях комплексного развития социально-инженерной инфраструктуры и улучшения жилищных условий в сельской местности.</w:t>
      </w:r>
    </w:p>
    <w:p w:rsidR="00AB7072" w:rsidRPr="007862CA" w:rsidRDefault="00AB7072" w:rsidP="00BD4B8F">
      <w:pPr>
        <w:widowControl w:val="0"/>
        <w:autoSpaceDE w:val="0"/>
        <w:autoSpaceDN w:val="0"/>
        <w:adjustRightInd w:val="0"/>
        <w:jc w:val="left"/>
        <w:rPr>
          <w:rFonts w:ascii="Arial" w:hAnsi="Arial" w:cs="Arial"/>
          <w:sz w:val="24"/>
          <w:szCs w:val="24"/>
          <w:highlight w:val="darkGray"/>
          <w:lang w:eastAsia="ru-RU"/>
        </w:rPr>
      </w:pPr>
    </w:p>
    <w:p w:rsidR="00AB7072" w:rsidRPr="00FD2B96" w:rsidRDefault="00AB7072" w:rsidP="00897835">
      <w:pPr>
        <w:widowControl w:val="0"/>
        <w:autoSpaceDE w:val="0"/>
        <w:autoSpaceDN w:val="0"/>
        <w:adjustRightInd w:val="0"/>
        <w:ind w:firstLine="709"/>
        <w:jc w:val="left"/>
        <w:rPr>
          <w:rFonts w:ascii="Arial" w:hAnsi="Arial" w:cs="Arial"/>
          <w:sz w:val="24"/>
          <w:szCs w:val="24"/>
          <w:lang w:eastAsia="ru-RU"/>
        </w:rPr>
      </w:pPr>
    </w:p>
    <w:p w:rsidR="00AB7072" w:rsidRPr="00FD2B96" w:rsidRDefault="00AB7072" w:rsidP="00897835">
      <w:pPr>
        <w:widowControl w:val="0"/>
        <w:autoSpaceDE w:val="0"/>
        <w:autoSpaceDN w:val="0"/>
        <w:adjustRightInd w:val="0"/>
        <w:ind w:firstLine="709"/>
        <w:jc w:val="center"/>
        <w:rPr>
          <w:rFonts w:ascii="Arial" w:hAnsi="Arial" w:cs="Arial"/>
          <w:sz w:val="24"/>
          <w:szCs w:val="24"/>
          <w:lang w:eastAsia="ru-RU"/>
        </w:rPr>
      </w:pPr>
      <w:r w:rsidRPr="00FD2B96">
        <w:rPr>
          <w:rFonts w:ascii="Arial" w:hAnsi="Arial" w:cs="Arial"/>
          <w:sz w:val="24"/>
          <w:szCs w:val="24"/>
          <w:lang w:eastAsia="ru-RU"/>
        </w:rPr>
        <w:t xml:space="preserve">Раздел 7. </w:t>
      </w:r>
      <w:r w:rsidR="00FD2B96" w:rsidRPr="00FD2B96">
        <w:rPr>
          <w:rFonts w:ascii="Arial" w:hAnsi="Arial" w:cs="Arial"/>
          <w:sz w:val="24"/>
          <w:szCs w:val="24"/>
          <w:lang w:eastAsia="ru-RU"/>
        </w:rPr>
        <w:t>Анализ рисков реализации подпрограммы и описание мер управления рисками реализации подпрограммы.</w:t>
      </w:r>
    </w:p>
    <w:p w:rsidR="00AB7072" w:rsidRPr="007862CA" w:rsidRDefault="00AB7072" w:rsidP="00897835">
      <w:pPr>
        <w:widowControl w:val="0"/>
        <w:autoSpaceDE w:val="0"/>
        <w:autoSpaceDN w:val="0"/>
        <w:adjustRightInd w:val="0"/>
        <w:ind w:firstLine="709"/>
        <w:jc w:val="center"/>
        <w:rPr>
          <w:rFonts w:ascii="Arial" w:hAnsi="Arial" w:cs="Arial"/>
          <w:sz w:val="24"/>
          <w:szCs w:val="24"/>
          <w:highlight w:val="darkGray"/>
          <w:lang w:eastAsia="ru-RU"/>
        </w:rPr>
      </w:pP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60542E">
        <w:rPr>
          <w:rFonts w:ascii="Arial" w:hAnsi="Arial" w:cs="Arial"/>
          <w:sz w:val="24"/>
          <w:szCs w:val="24"/>
          <w:lang w:eastAsia="ru-RU"/>
        </w:rPr>
        <w:t xml:space="preserve">При достижении целей и решении задач подпрограммы осуществляются меры, направленные на </w:t>
      </w:r>
      <w:r w:rsidRPr="00485106">
        <w:rPr>
          <w:rFonts w:ascii="Arial" w:hAnsi="Arial" w:cs="Arial"/>
          <w:sz w:val="24"/>
          <w:szCs w:val="24"/>
          <w:lang w:eastAsia="ru-RU"/>
        </w:rPr>
        <w:t>предотвращение негативного воздействия рисков и повышение уровня гарантированности достижения предусмотренных в подпрограмме конечных результатов.</w:t>
      </w: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t>К рискам относятся:</w:t>
      </w: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t>- институционально-правовые риски (отсутствие нормативного регулирования основных мероприятий подпрограммы);</w:t>
      </w: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t>- организационные риски (запаздывание разработки, согласования и выполнения мероприятий подпрограммы);</w:t>
      </w: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t>- 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t>- непредвиденные риски (резкое ухудшение состояния экономики вследствие финансового и экономического кризиса; природные и техногенные катастрофы и катаклизмы).</w:t>
      </w: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t>Управление рисками реализации подпрограммы будет осуществляться путем:</w:t>
      </w: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t>- принятия нормативных правовых актов Воронежской области, необходимых для реализации мероприятий подпрограммы;</w:t>
      </w: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t>- повышения квалификации и ответственности персонала для своевременной и эффективной реализации мероприятий подпрограммы, координации деятельности персонала и налаживания административных процедур для снижения данных рисков;</w:t>
      </w:r>
    </w:p>
    <w:p w:rsidR="0012473C"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lastRenderedPageBreak/>
        <w:t>-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AB7072" w:rsidRPr="00485106" w:rsidRDefault="0012473C" w:rsidP="0012473C">
      <w:pPr>
        <w:widowControl w:val="0"/>
        <w:autoSpaceDE w:val="0"/>
        <w:autoSpaceDN w:val="0"/>
        <w:adjustRightInd w:val="0"/>
        <w:ind w:firstLine="709"/>
        <w:rPr>
          <w:rFonts w:ascii="Arial" w:hAnsi="Arial" w:cs="Arial"/>
          <w:sz w:val="24"/>
          <w:szCs w:val="24"/>
          <w:lang w:eastAsia="ru-RU"/>
        </w:rPr>
      </w:pPr>
      <w:r w:rsidRPr="00485106">
        <w:rPr>
          <w:rFonts w:ascii="Arial" w:hAnsi="Arial" w:cs="Arial"/>
          <w:sz w:val="24"/>
          <w:szCs w:val="24"/>
          <w:lang w:eastAsia="ru-RU"/>
        </w:rPr>
        <w:t>- осуществления прогнозирования социально-экономического развития с учетом возможного ухудшения экономической ситуации.</w:t>
      </w:r>
    </w:p>
    <w:p w:rsidR="00AB7072" w:rsidRPr="00061F5A" w:rsidRDefault="00AB7072" w:rsidP="00897835">
      <w:pPr>
        <w:widowControl w:val="0"/>
        <w:autoSpaceDE w:val="0"/>
        <w:autoSpaceDN w:val="0"/>
        <w:adjustRightInd w:val="0"/>
        <w:ind w:firstLine="709"/>
        <w:jc w:val="center"/>
        <w:rPr>
          <w:rFonts w:ascii="Arial" w:hAnsi="Arial" w:cs="Arial"/>
          <w:sz w:val="24"/>
          <w:szCs w:val="24"/>
          <w:lang w:eastAsia="ru-RU"/>
        </w:rPr>
      </w:pPr>
    </w:p>
    <w:p w:rsidR="00AB7072" w:rsidRPr="007714FA" w:rsidRDefault="00AB7072" w:rsidP="00897835">
      <w:pPr>
        <w:widowControl w:val="0"/>
        <w:autoSpaceDE w:val="0"/>
        <w:autoSpaceDN w:val="0"/>
        <w:adjustRightInd w:val="0"/>
        <w:ind w:firstLine="709"/>
        <w:jc w:val="center"/>
        <w:rPr>
          <w:rFonts w:ascii="Arial" w:hAnsi="Arial" w:cs="Arial"/>
          <w:sz w:val="24"/>
          <w:szCs w:val="24"/>
          <w:lang w:eastAsia="ru-RU"/>
        </w:rPr>
      </w:pPr>
      <w:r w:rsidRPr="007714FA">
        <w:rPr>
          <w:rFonts w:ascii="Arial" w:hAnsi="Arial" w:cs="Arial"/>
          <w:sz w:val="24"/>
          <w:szCs w:val="24"/>
          <w:lang w:eastAsia="ru-RU"/>
        </w:rPr>
        <w:t>Раздел 8. Оценка эффективности реализации подпрограммы</w:t>
      </w:r>
    </w:p>
    <w:p w:rsidR="00AB7072" w:rsidRPr="007714FA" w:rsidRDefault="00AB7072" w:rsidP="00897835">
      <w:pPr>
        <w:widowControl w:val="0"/>
        <w:autoSpaceDE w:val="0"/>
        <w:autoSpaceDN w:val="0"/>
        <w:adjustRightInd w:val="0"/>
        <w:ind w:firstLine="709"/>
        <w:jc w:val="center"/>
        <w:rPr>
          <w:rFonts w:ascii="Arial" w:hAnsi="Arial" w:cs="Arial"/>
          <w:sz w:val="24"/>
          <w:szCs w:val="24"/>
          <w:lang w:eastAsia="ru-RU"/>
        </w:rPr>
      </w:pPr>
    </w:p>
    <w:p w:rsidR="00AB7072" w:rsidRPr="007714FA" w:rsidRDefault="00AB7072" w:rsidP="00897835">
      <w:pPr>
        <w:widowControl w:val="0"/>
        <w:autoSpaceDE w:val="0"/>
        <w:autoSpaceDN w:val="0"/>
        <w:adjustRightInd w:val="0"/>
        <w:ind w:firstLine="709"/>
        <w:outlineLvl w:val="0"/>
        <w:rPr>
          <w:rFonts w:ascii="Arial" w:hAnsi="Arial" w:cs="Arial"/>
          <w:sz w:val="24"/>
          <w:szCs w:val="24"/>
          <w:lang w:eastAsia="ru-RU"/>
        </w:rPr>
      </w:pPr>
      <w:r w:rsidRPr="007714FA">
        <w:rPr>
          <w:rFonts w:ascii="Arial" w:hAnsi="Arial" w:cs="Arial"/>
          <w:sz w:val="24"/>
          <w:szCs w:val="24"/>
          <w:lang w:eastAsia="ru-RU"/>
        </w:rPr>
        <w:t xml:space="preserve">В результате реализации мероприятий </w:t>
      </w:r>
      <w:r w:rsidR="000875BA" w:rsidRPr="007714FA">
        <w:rPr>
          <w:rFonts w:ascii="Arial" w:hAnsi="Arial" w:cs="Arial"/>
          <w:sz w:val="24"/>
          <w:szCs w:val="24"/>
          <w:lang w:eastAsia="ru-RU"/>
        </w:rPr>
        <w:t>подпрограммы к 2025</w:t>
      </w:r>
      <w:r w:rsidRPr="007714FA">
        <w:rPr>
          <w:rFonts w:ascii="Arial" w:hAnsi="Arial" w:cs="Arial"/>
          <w:sz w:val="24"/>
          <w:szCs w:val="24"/>
          <w:lang w:eastAsia="ru-RU"/>
        </w:rPr>
        <w:t xml:space="preserve"> году планируется достижение следующих показателей, характеризующих эффективность реализации подпрограммы:</w:t>
      </w:r>
    </w:p>
    <w:p w:rsidR="00AB7072" w:rsidRPr="007714FA" w:rsidRDefault="00AB7072" w:rsidP="00897835">
      <w:pPr>
        <w:widowControl w:val="0"/>
        <w:autoSpaceDE w:val="0"/>
        <w:autoSpaceDN w:val="0"/>
        <w:adjustRightInd w:val="0"/>
        <w:jc w:val="left"/>
        <w:rPr>
          <w:rFonts w:ascii="Arial" w:hAnsi="Arial" w:cs="Arial"/>
          <w:sz w:val="24"/>
          <w:szCs w:val="24"/>
          <w:lang w:eastAsia="ru-RU"/>
        </w:rPr>
      </w:pPr>
      <w:r w:rsidRPr="007714FA">
        <w:rPr>
          <w:rFonts w:ascii="Arial" w:hAnsi="Arial" w:cs="Arial"/>
          <w:sz w:val="24"/>
          <w:szCs w:val="24"/>
          <w:lang w:eastAsia="ru-RU"/>
        </w:rPr>
        <w:t>В количественном выражении:</w:t>
      </w:r>
    </w:p>
    <w:p w:rsidR="00AB7072" w:rsidRPr="007714FA" w:rsidRDefault="00AB7072" w:rsidP="000875BA">
      <w:pPr>
        <w:widowControl w:val="0"/>
        <w:autoSpaceDE w:val="0"/>
        <w:autoSpaceDN w:val="0"/>
        <w:adjustRightInd w:val="0"/>
        <w:ind w:firstLine="720"/>
        <w:rPr>
          <w:rFonts w:ascii="Arial" w:hAnsi="Arial" w:cs="Arial"/>
          <w:sz w:val="24"/>
          <w:szCs w:val="24"/>
          <w:lang w:eastAsia="ru-RU"/>
        </w:rPr>
      </w:pPr>
      <w:r w:rsidRPr="007714FA">
        <w:rPr>
          <w:rFonts w:ascii="Arial" w:hAnsi="Arial" w:cs="Arial"/>
          <w:sz w:val="24"/>
          <w:szCs w:val="24"/>
          <w:lang w:eastAsia="ru-RU"/>
        </w:rPr>
        <w:t xml:space="preserve">ввод (приобретение) </w:t>
      </w:r>
      <w:r w:rsidR="000875BA" w:rsidRPr="007714FA">
        <w:rPr>
          <w:rFonts w:ascii="Arial" w:hAnsi="Arial" w:cs="Arial"/>
          <w:sz w:val="24"/>
          <w:szCs w:val="24"/>
          <w:lang w:eastAsia="ru-RU"/>
        </w:rPr>
        <w:t>3,456</w:t>
      </w:r>
      <w:r w:rsidRPr="007714FA">
        <w:rPr>
          <w:rFonts w:ascii="Arial" w:hAnsi="Arial" w:cs="Arial"/>
          <w:sz w:val="24"/>
          <w:szCs w:val="24"/>
          <w:lang w:eastAsia="ru-RU"/>
        </w:rPr>
        <w:t xml:space="preserve"> тыс. кв. метров жилья для граждан, проживающих и </w:t>
      </w:r>
      <w:r w:rsidR="000875BA" w:rsidRPr="007714FA">
        <w:rPr>
          <w:rFonts w:ascii="Arial" w:hAnsi="Arial" w:cs="Arial"/>
          <w:sz w:val="24"/>
          <w:szCs w:val="24"/>
          <w:lang w:eastAsia="ru-RU"/>
        </w:rPr>
        <w:t>работающих в сельской местности.</w:t>
      </w:r>
    </w:p>
    <w:p w:rsidR="00AB7072" w:rsidRPr="007714FA" w:rsidRDefault="00AB7072" w:rsidP="00897835">
      <w:pPr>
        <w:widowControl w:val="0"/>
        <w:autoSpaceDE w:val="0"/>
        <w:autoSpaceDN w:val="0"/>
        <w:adjustRightInd w:val="0"/>
        <w:ind w:left="709"/>
        <w:jc w:val="left"/>
        <w:rPr>
          <w:rFonts w:ascii="Arial" w:hAnsi="Arial" w:cs="Arial"/>
          <w:sz w:val="24"/>
          <w:szCs w:val="24"/>
          <w:lang w:eastAsia="ru-RU"/>
        </w:rPr>
      </w:pPr>
      <w:r w:rsidRPr="007714FA">
        <w:rPr>
          <w:rFonts w:ascii="Arial" w:hAnsi="Arial" w:cs="Arial"/>
          <w:sz w:val="24"/>
          <w:szCs w:val="24"/>
          <w:lang w:eastAsia="ru-RU"/>
        </w:rPr>
        <w:t>В качественном выражении:</w:t>
      </w:r>
    </w:p>
    <w:p w:rsidR="00AB7072" w:rsidRPr="007714FA" w:rsidRDefault="00AB7072" w:rsidP="00897835">
      <w:pPr>
        <w:widowControl w:val="0"/>
        <w:autoSpaceDE w:val="0"/>
        <w:autoSpaceDN w:val="0"/>
        <w:adjustRightInd w:val="0"/>
        <w:ind w:firstLine="709"/>
        <w:rPr>
          <w:rFonts w:ascii="Arial" w:hAnsi="Arial" w:cs="Arial"/>
          <w:sz w:val="24"/>
          <w:szCs w:val="24"/>
          <w:lang w:eastAsia="ru-RU"/>
        </w:rPr>
      </w:pPr>
      <w:r w:rsidRPr="007714FA">
        <w:rPr>
          <w:rFonts w:ascii="Arial" w:hAnsi="Arial" w:cs="Arial"/>
          <w:sz w:val="24"/>
          <w:szCs w:val="24"/>
          <w:lang w:eastAsia="ru-RU"/>
        </w:rPr>
        <w:t>удовлетворени</w:t>
      </w:r>
      <w:r w:rsidR="000875BA" w:rsidRPr="007714FA">
        <w:rPr>
          <w:rFonts w:ascii="Arial" w:hAnsi="Arial" w:cs="Arial"/>
          <w:sz w:val="24"/>
          <w:szCs w:val="24"/>
          <w:lang w:eastAsia="ru-RU"/>
        </w:rPr>
        <w:t>е потребностей населения</w:t>
      </w:r>
      <w:r w:rsidRPr="007714FA">
        <w:rPr>
          <w:rFonts w:ascii="Arial" w:hAnsi="Arial" w:cs="Arial"/>
          <w:sz w:val="24"/>
          <w:szCs w:val="24"/>
          <w:lang w:eastAsia="ru-RU"/>
        </w:rPr>
        <w:t xml:space="preserve"> в благоустроенном жилье;</w:t>
      </w:r>
    </w:p>
    <w:p w:rsidR="00AB7072" w:rsidRPr="007714FA" w:rsidRDefault="00AB7072" w:rsidP="00897835">
      <w:pPr>
        <w:widowControl w:val="0"/>
        <w:autoSpaceDE w:val="0"/>
        <w:autoSpaceDN w:val="0"/>
        <w:adjustRightInd w:val="0"/>
        <w:ind w:firstLine="720"/>
        <w:rPr>
          <w:rFonts w:ascii="Arial" w:hAnsi="Arial" w:cs="Arial"/>
          <w:sz w:val="24"/>
          <w:szCs w:val="24"/>
          <w:lang w:eastAsia="ru-RU"/>
        </w:rPr>
      </w:pPr>
      <w:r w:rsidRPr="007714FA">
        <w:rPr>
          <w:rFonts w:ascii="Arial" w:hAnsi="Arial" w:cs="Arial"/>
          <w:sz w:val="24"/>
          <w:szCs w:val="24"/>
          <w:lang w:eastAsia="ru-RU"/>
        </w:rPr>
        <w:t>Прог</w:t>
      </w:r>
      <w:r w:rsidR="000875BA" w:rsidRPr="007714FA">
        <w:rPr>
          <w:rFonts w:ascii="Arial" w:hAnsi="Arial" w:cs="Arial"/>
          <w:sz w:val="24"/>
          <w:szCs w:val="24"/>
          <w:lang w:eastAsia="ru-RU"/>
        </w:rPr>
        <w:t>нозное значение показателя (индикатора) достижения цели</w:t>
      </w:r>
      <w:r w:rsidRPr="007714FA">
        <w:rPr>
          <w:rFonts w:ascii="Arial" w:hAnsi="Arial" w:cs="Arial"/>
          <w:sz w:val="24"/>
          <w:szCs w:val="24"/>
          <w:lang w:eastAsia="ru-RU"/>
        </w:rPr>
        <w:t xml:space="preserve"> и решения задач муниципальной программы приведены в </w:t>
      </w:r>
      <w:r w:rsidR="000875BA" w:rsidRPr="007714FA">
        <w:rPr>
          <w:rFonts w:ascii="Arial" w:hAnsi="Arial" w:cs="Arial"/>
          <w:sz w:val="24"/>
          <w:szCs w:val="24"/>
          <w:lang w:eastAsia="ru-RU"/>
        </w:rPr>
        <w:t>приложении</w:t>
      </w:r>
      <w:r w:rsidR="00E6601F">
        <w:rPr>
          <w:rFonts w:ascii="Arial" w:hAnsi="Arial" w:cs="Arial"/>
          <w:sz w:val="24"/>
          <w:szCs w:val="24"/>
          <w:lang w:eastAsia="ru-RU"/>
        </w:rPr>
        <w:t>1</w:t>
      </w:r>
      <w:r w:rsidRPr="007714FA">
        <w:rPr>
          <w:rFonts w:ascii="Arial" w:hAnsi="Arial" w:cs="Arial"/>
          <w:sz w:val="24"/>
          <w:szCs w:val="24"/>
          <w:lang w:eastAsia="ru-RU"/>
        </w:rPr>
        <w:t>.</w:t>
      </w:r>
    </w:p>
    <w:p w:rsidR="00AB7072" w:rsidRPr="007862CA" w:rsidRDefault="00AB7072" w:rsidP="00897835">
      <w:pPr>
        <w:autoSpaceDE w:val="0"/>
        <w:jc w:val="left"/>
        <w:rPr>
          <w:rFonts w:ascii="Arial" w:hAnsi="Arial" w:cs="Arial"/>
          <w:sz w:val="24"/>
          <w:szCs w:val="24"/>
          <w:highlight w:val="darkGray"/>
          <w:lang w:eastAsia="ru-RU"/>
        </w:rPr>
      </w:pPr>
    </w:p>
    <w:p w:rsidR="00AB7072" w:rsidRPr="006B2CB0" w:rsidRDefault="00AB7072" w:rsidP="00960B91">
      <w:pPr>
        <w:widowControl w:val="0"/>
        <w:autoSpaceDE w:val="0"/>
        <w:autoSpaceDN w:val="0"/>
        <w:adjustRightInd w:val="0"/>
        <w:rPr>
          <w:rFonts w:ascii="Arial" w:hAnsi="Arial" w:cs="Arial"/>
          <w:sz w:val="24"/>
          <w:szCs w:val="24"/>
          <w:lang w:eastAsia="ru-RU"/>
        </w:rPr>
      </w:pPr>
    </w:p>
    <w:p w:rsidR="0088532C" w:rsidRPr="006B2CB0" w:rsidRDefault="0088532C" w:rsidP="00897835">
      <w:pPr>
        <w:widowControl w:val="0"/>
        <w:autoSpaceDE w:val="0"/>
        <w:autoSpaceDN w:val="0"/>
        <w:adjustRightInd w:val="0"/>
        <w:jc w:val="center"/>
        <w:outlineLvl w:val="3"/>
        <w:rPr>
          <w:rFonts w:ascii="Arial" w:hAnsi="Arial" w:cs="Arial"/>
          <w:sz w:val="24"/>
          <w:szCs w:val="24"/>
        </w:rPr>
      </w:pPr>
      <w:bookmarkStart w:id="7" w:name="подпрограмма8"/>
      <w:r w:rsidRPr="006B2CB0">
        <w:rPr>
          <w:rFonts w:ascii="Arial" w:hAnsi="Arial" w:cs="Arial"/>
          <w:sz w:val="24"/>
          <w:szCs w:val="24"/>
        </w:rPr>
        <w:t>Подпрограмма 7 «Обеспечение эпизоотического и ветеринарно-санитарного благополучия на территории Верхнемамонского муниципального района Воронежской области»</w:t>
      </w:r>
    </w:p>
    <w:p w:rsidR="0088532C" w:rsidRPr="006B2CB0" w:rsidRDefault="0088532C" w:rsidP="00897835">
      <w:pPr>
        <w:widowControl w:val="0"/>
        <w:autoSpaceDE w:val="0"/>
        <w:autoSpaceDN w:val="0"/>
        <w:adjustRightInd w:val="0"/>
        <w:jc w:val="center"/>
        <w:outlineLvl w:val="3"/>
        <w:rPr>
          <w:rFonts w:ascii="Arial" w:hAnsi="Arial" w:cs="Arial"/>
          <w:sz w:val="24"/>
          <w:szCs w:val="24"/>
        </w:rPr>
      </w:pPr>
    </w:p>
    <w:p w:rsidR="00AB7072" w:rsidRPr="007862CA" w:rsidRDefault="0088532C" w:rsidP="0088532C">
      <w:pPr>
        <w:widowControl w:val="0"/>
        <w:autoSpaceDE w:val="0"/>
        <w:autoSpaceDN w:val="0"/>
        <w:adjustRightInd w:val="0"/>
        <w:jc w:val="center"/>
        <w:outlineLvl w:val="3"/>
        <w:rPr>
          <w:rFonts w:ascii="Arial" w:hAnsi="Arial" w:cs="Arial"/>
          <w:sz w:val="24"/>
          <w:szCs w:val="24"/>
          <w:highlight w:val="darkGray"/>
          <w:lang w:eastAsia="ru-RU"/>
        </w:rPr>
      </w:pPr>
      <w:r w:rsidRPr="006B2CB0">
        <w:rPr>
          <w:rFonts w:ascii="Arial" w:hAnsi="Arial" w:cs="Arial"/>
          <w:sz w:val="24"/>
          <w:szCs w:val="24"/>
        </w:rPr>
        <w:t xml:space="preserve">Паспорт </w:t>
      </w:r>
      <w:r w:rsidR="006E0E9C" w:rsidRPr="006B2CB0">
        <w:rPr>
          <w:rFonts w:ascii="Arial" w:hAnsi="Arial" w:cs="Arial"/>
          <w:sz w:val="24"/>
          <w:szCs w:val="24"/>
          <w:lang w:eastAsia="ru-RU"/>
        </w:rPr>
        <w:t>подпрограммы 7</w:t>
      </w:r>
      <w:r w:rsidRPr="006B2CB0">
        <w:rPr>
          <w:rFonts w:ascii="Arial" w:hAnsi="Arial" w:cs="Arial"/>
          <w:sz w:val="24"/>
          <w:szCs w:val="24"/>
          <w:lang w:eastAsia="ru-RU"/>
        </w:rPr>
        <w:t>«Обеспечение эпизоотического и ветеринарно-санитарного благополучия на территории Верхнемамонского</w:t>
      </w:r>
      <w:r w:rsidRPr="0088532C">
        <w:rPr>
          <w:rFonts w:ascii="Arial" w:hAnsi="Arial" w:cs="Arial"/>
          <w:sz w:val="24"/>
          <w:szCs w:val="24"/>
          <w:lang w:eastAsia="ru-RU"/>
        </w:rPr>
        <w:t xml:space="preserve"> му</w:t>
      </w:r>
      <w:r>
        <w:rPr>
          <w:rFonts w:ascii="Arial" w:hAnsi="Arial" w:cs="Arial"/>
          <w:sz w:val="24"/>
          <w:szCs w:val="24"/>
          <w:lang w:eastAsia="ru-RU"/>
        </w:rPr>
        <w:t xml:space="preserve">ниципального района Воронежской </w:t>
      </w:r>
      <w:r w:rsidRPr="0088532C">
        <w:rPr>
          <w:rFonts w:ascii="Arial" w:hAnsi="Arial" w:cs="Arial"/>
          <w:sz w:val="24"/>
          <w:szCs w:val="24"/>
          <w:lang w:eastAsia="ru-RU"/>
        </w:rPr>
        <w:t>области»муниципальной программы «Развитие сельского хозяйства, производства пищевых продуктов и инфраструктуры агропродовольственного рынка</w:t>
      </w:r>
      <w:r>
        <w:rPr>
          <w:rFonts w:ascii="Arial" w:hAnsi="Arial" w:cs="Arial"/>
          <w:sz w:val="24"/>
          <w:szCs w:val="24"/>
          <w:lang w:eastAsia="ru-RU"/>
        </w:rPr>
        <w:t xml:space="preserve"> Верхнемамонского муниципального района Воронежской области</w:t>
      </w:r>
      <w:r w:rsidRPr="0088532C">
        <w:rPr>
          <w:rFonts w:ascii="Arial" w:hAnsi="Arial" w:cs="Arial"/>
          <w:sz w:val="24"/>
          <w:szCs w:val="24"/>
          <w:lang w:eastAsia="ru-RU"/>
        </w:rPr>
        <w:t>» на 2020-2025 годы</w:t>
      </w:r>
    </w:p>
    <w:bookmarkEnd w:id="7"/>
    <w:p w:rsidR="00AB7072" w:rsidRPr="007862CA" w:rsidRDefault="00AB7072" w:rsidP="00897835">
      <w:pPr>
        <w:widowControl w:val="0"/>
        <w:autoSpaceDE w:val="0"/>
        <w:autoSpaceDN w:val="0"/>
        <w:adjustRightInd w:val="0"/>
        <w:jc w:val="center"/>
        <w:rPr>
          <w:rFonts w:ascii="Arial" w:hAnsi="Arial" w:cs="Arial"/>
          <w:sz w:val="24"/>
          <w:szCs w:val="24"/>
          <w:highlight w:val="darkGray"/>
          <w:lang w:eastAsia="ru-RU"/>
        </w:rPr>
      </w:pPr>
    </w:p>
    <w:tbl>
      <w:tblPr>
        <w:tblW w:w="10065" w:type="dxa"/>
        <w:tblInd w:w="2" w:type="dxa"/>
        <w:tblLook w:val="00A0"/>
      </w:tblPr>
      <w:tblGrid>
        <w:gridCol w:w="3261"/>
        <w:gridCol w:w="6804"/>
      </w:tblGrid>
      <w:tr w:rsidR="00AB7072" w:rsidRPr="007862CA" w:rsidTr="00BD1D97">
        <w:trPr>
          <w:trHeight w:val="527"/>
        </w:trPr>
        <w:tc>
          <w:tcPr>
            <w:tcW w:w="3261" w:type="dxa"/>
            <w:tcBorders>
              <w:top w:val="single" w:sz="4" w:space="0" w:color="auto"/>
              <w:left w:val="single" w:sz="4" w:space="0" w:color="auto"/>
              <w:bottom w:val="single" w:sz="4" w:space="0" w:color="auto"/>
              <w:right w:val="single" w:sz="4" w:space="0" w:color="auto"/>
            </w:tcBorders>
          </w:tcPr>
          <w:p w:rsidR="00AB7072" w:rsidRPr="00BD1D97" w:rsidRDefault="00AB7072" w:rsidP="00BD1D97">
            <w:pPr>
              <w:widowControl w:val="0"/>
              <w:suppressAutoHyphens/>
              <w:autoSpaceDE w:val="0"/>
              <w:autoSpaceDN w:val="0"/>
              <w:adjustRightInd w:val="0"/>
              <w:ind w:firstLine="49"/>
              <w:jc w:val="left"/>
              <w:rPr>
                <w:rFonts w:ascii="Arial" w:hAnsi="Arial" w:cs="Arial"/>
                <w:sz w:val="24"/>
                <w:szCs w:val="24"/>
              </w:rPr>
            </w:pPr>
            <w:r w:rsidRPr="00BD1D97">
              <w:rPr>
                <w:rFonts w:ascii="Arial" w:hAnsi="Arial" w:cs="Arial"/>
                <w:sz w:val="24"/>
                <w:szCs w:val="24"/>
              </w:rPr>
              <w:t xml:space="preserve">Исполнители подпрограммы </w:t>
            </w:r>
          </w:p>
        </w:tc>
        <w:tc>
          <w:tcPr>
            <w:tcW w:w="6804" w:type="dxa"/>
            <w:tcBorders>
              <w:top w:val="single" w:sz="4" w:space="0" w:color="auto"/>
              <w:left w:val="nil"/>
              <w:bottom w:val="single" w:sz="4" w:space="0" w:color="auto"/>
              <w:right w:val="single" w:sz="4" w:space="0" w:color="auto"/>
            </w:tcBorders>
            <w:noWrap/>
            <w:vAlign w:val="center"/>
          </w:tcPr>
          <w:p w:rsidR="00AB7072" w:rsidRPr="00BD1D97" w:rsidRDefault="00AB7072" w:rsidP="00897835">
            <w:pPr>
              <w:widowControl w:val="0"/>
              <w:suppressAutoHyphens/>
              <w:autoSpaceDE w:val="0"/>
              <w:autoSpaceDN w:val="0"/>
              <w:adjustRightInd w:val="0"/>
              <w:jc w:val="left"/>
              <w:rPr>
                <w:rFonts w:ascii="Arial" w:hAnsi="Arial" w:cs="Arial"/>
                <w:sz w:val="24"/>
                <w:szCs w:val="24"/>
              </w:rPr>
            </w:pPr>
            <w:r w:rsidRPr="00BD1D97">
              <w:rPr>
                <w:rFonts w:ascii="Arial" w:hAnsi="Arial" w:cs="Arial"/>
                <w:sz w:val="24"/>
                <w:szCs w:val="24"/>
              </w:rPr>
              <w:t>БУВО Верхнемамонская рай СББЖ</w:t>
            </w:r>
          </w:p>
          <w:p w:rsidR="00AB7072" w:rsidRPr="00BD1D97" w:rsidRDefault="00AB7072" w:rsidP="00897835">
            <w:pPr>
              <w:widowControl w:val="0"/>
              <w:suppressAutoHyphens/>
              <w:autoSpaceDE w:val="0"/>
              <w:autoSpaceDN w:val="0"/>
              <w:adjustRightInd w:val="0"/>
              <w:jc w:val="left"/>
              <w:rPr>
                <w:rFonts w:ascii="Arial" w:hAnsi="Arial" w:cs="Arial"/>
                <w:sz w:val="24"/>
                <w:szCs w:val="24"/>
              </w:rPr>
            </w:pPr>
            <w:r w:rsidRPr="00BD1D97">
              <w:rPr>
                <w:rFonts w:ascii="Arial" w:hAnsi="Arial" w:cs="Arial"/>
                <w:sz w:val="24"/>
                <w:szCs w:val="24"/>
              </w:rPr>
              <w:t>Отдел аграрной политики и земельных отношений</w:t>
            </w:r>
          </w:p>
        </w:tc>
      </w:tr>
      <w:tr w:rsidR="00AB7072" w:rsidRPr="007862CA">
        <w:trPr>
          <w:trHeight w:val="870"/>
        </w:trPr>
        <w:tc>
          <w:tcPr>
            <w:tcW w:w="3261" w:type="dxa"/>
            <w:tcBorders>
              <w:top w:val="single" w:sz="4" w:space="0" w:color="auto"/>
              <w:left w:val="single" w:sz="4" w:space="0" w:color="auto"/>
              <w:bottom w:val="single" w:sz="4" w:space="0" w:color="auto"/>
              <w:right w:val="single" w:sz="4" w:space="0" w:color="auto"/>
            </w:tcBorders>
          </w:tcPr>
          <w:p w:rsidR="00AB7072" w:rsidRPr="00BD1D97" w:rsidRDefault="00AB7072" w:rsidP="00BD1D97">
            <w:pPr>
              <w:widowControl w:val="0"/>
              <w:suppressAutoHyphens/>
              <w:autoSpaceDE w:val="0"/>
              <w:autoSpaceDN w:val="0"/>
              <w:adjustRightInd w:val="0"/>
              <w:ind w:firstLine="49"/>
              <w:jc w:val="left"/>
              <w:rPr>
                <w:rFonts w:ascii="Arial" w:hAnsi="Arial" w:cs="Arial"/>
                <w:sz w:val="24"/>
                <w:szCs w:val="24"/>
              </w:rPr>
            </w:pPr>
            <w:r w:rsidRPr="00BD1D97">
              <w:rPr>
                <w:rFonts w:ascii="Arial" w:hAnsi="Arial" w:cs="Arial"/>
                <w:sz w:val="24"/>
                <w:szCs w:val="24"/>
              </w:rPr>
              <w:t xml:space="preserve">Основные мероприятия, </w:t>
            </w:r>
          </w:p>
        </w:tc>
        <w:tc>
          <w:tcPr>
            <w:tcW w:w="6804" w:type="dxa"/>
            <w:tcBorders>
              <w:top w:val="single" w:sz="4" w:space="0" w:color="auto"/>
              <w:left w:val="nil"/>
              <w:bottom w:val="single" w:sz="4" w:space="0" w:color="auto"/>
              <w:right w:val="single" w:sz="4" w:space="0" w:color="auto"/>
            </w:tcBorders>
            <w:noWrap/>
            <w:vAlign w:val="center"/>
          </w:tcPr>
          <w:p w:rsidR="00AB7072" w:rsidRPr="00BD1D97" w:rsidRDefault="00AB7072" w:rsidP="00897835">
            <w:pPr>
              <w:widowControl w:val="0"/>
              <w:suppressAutoHyphens/>
              <w:autoSpaceDE w:val="0"/>
              <w:autoSpaceDN w:val="0"/>
              <w:adjustRightInd w:val="0"/>
              <w:jc w:val="left"/>
              <w:rPr>
                <w:rFonts w:ascii="Arial" w:hAnsi="Arial" w:cs="Arial"/>
                <w:sz w:val="24"/>
                <w:szCs w:val="24"/>
              </w:rPr>
            </w:pPr>
            <w:r w:rsidRPr="00BD1D97">
              <w:rPr>
                <w:rFonts w:ascii="Arial" w:hAnsi="Arial" w:cs="Arial"/>
                <w:sz w:val="24"/>
                <w:szCs w:val="24"/>
              </w:rPr>
              <w:t>Обеспечение проведения противоэпизоотических мероприятий</w:t>
            </w:r>
          </w:p>
        </w:tc>
      </w:tr>
      <w:tr w:rsidR="00AB7072" w:rsidRPr="007862CA">
        <w:trPr>
          <w:trHeight w:val="870"/>
        </w:trPr>
        <w:tc>
          <w:tcPr>
            <w:tcW w:w="3261" w:type="dxa"/>
            <w:tcBorders>
              <w:top w:val="single" w:sz="4" w:space="0" w:color="auto"/>
              <w:left w:val="single" w:sz="4" w:space="0" w:color="auto"/>
              <w:bottom w:val="single" w:sz="4" w:space="0" w:color="auto"/>
              <w:right w:val="single" w:sz="4" w:space="0" w:color="auto"/>
            </w:tcBorders>
          </w:tcPr>
          <w:p w:rsidR="00AB7072" w:rsidRPr="00BD1D97" w:rsidRDefault="00AB7072" w:rsidP="00897835">
            <w:pPr>
              <w:widowControl w:val="0"/>
              <w:suppressAutoHyphens/>
              <w:autoSpaceDE w:val="0"/>
              <w:autoSpaceDN w:val="0"/>
              <w:adjustRightInd w:val="0"/>
              <w:ind w:firstLine="49"/>
              <w:jc w:val="left"/>
              <w:rPr>
                <w:rFonts w:ascii="Arial" w:hAnsi="Arial" w:cs="Arial"/>
                <w:sz w:val="24"/>
                <w:szCs w:val="24"/>
              </w:rPr>
            </w:pPr>
            <w:r w:rsidRPr="00BD1D97">
              <w:rPr>
                <w:rFonts w:ascii="Arial" w:hAnsi="Arial" w:cs="Arial"/>
                <w:sz w:val="24"/>
                <w:szCs w:val="24"/>
              </w:rPr>
              <w:t>Цель подпрограммы</w:t>
            </w:r>
          </w:p>
        </w:tc>
        <w:tc>
          <w:tcPr>
            <w:tcW w:w="6804" w:type="dxa"/>
            <w:tcBorders>
              <w:top w:val="single" w:sz="4" w:space="0" w:color="auto"/>
              <w:left w:val="nil"/>
              <w:bottom w:val="single" w:sz="4" w:space="0" w:color="auto"/>
              <w:right w:val="single" w:sz="4" w:space="0" w:color="auto"/>
            </w:tcBorders>
            <w:noWrap/>
            <w:vAlign w:val="bottom"/>
          </w:tcPr>
          <w:p w:rsidR="000555B7" w:rsidRPr="00C42F4E" w:rsidRDefault="00AB7072" w:rsidP="00BD1D97">
            <w:pPr>
              <w:widowControl w:val="0"/>
              <w:suppressAutoHyphens/>
              <w:autoSpaceDE w:val="0"/>
              <w:autoSpaceDN w:val="0"/>
              <w:adjustRightInd w:val="0"/>
              <w:jc w:val="left"/>
              <w:rPr>
                <w:rFonts w:ascii="Arial" w:hAnsi="Arial" w:cs="Arial"/>
                <w:sz w:val="24"/>
                <w:szCs w:val="24"/>
              </w:rPr>
            </w:pPr>
            <w:r w:rsidRPr="00BD1D97">
              <w:rPr>
                <w:rFonts w:ascii="Arial" w:hAnsi="Arial" w:cs="Arial"/>
                <w:sz w:val="24"/>
                <w:szCs w:val="24"/>
              </w:rPr>
              <w:t xml:space="preserve">Создание условий для сохранения устойчивого эпизоотического и ветеринарно-санитарного благополучия </w:t>
            </w:r>
            <w:r w:rsidR="000555B7" w:rsidRPr="00BD1D97">
              <w:rPr>
                <w:rFonts w:ascii="Arial" w:hAnsi="Arial" w:cs="Arial"/>
                <w:sz w:val="24"/>
                <w:szCs w:val="24"/>
              </w:rPr>
              <w:t>Верхнемамонского муниципального района;</w:t>
            </w:r>
          </w:p>
        </w:tc>
      </w:tr>
      <w:tr w:rsidR="00AB7072" w:rsidRPr="00EE378E">
        <w:trPr>
          <w:trHeight w:val="870"/>
        </w:trPr>
        <w:tc>
          <w:tcPr>
            <w:tcW w:w="3261" w:type="dxa"/>
            <w:tcBorders>
              <w:top w:val="single" w:sz="4" w:space="0" w:color="auto"/>
              <w:left w:val="single" w:sz="4" w:space="0" w:color="auto"/>
              <w:bottom w:val="single" w:sz="4" w:space="0" w:color="auto"/>
              <w:right w:val="single" w:sz="4" w:space="0" w:color="auto"/>
            </w:tcBorders>
          </w:tcPr>
          <w:p w:rsidR="00AB7072" w:rsidRPr="00BD1D97" w:rsidRDefault="00AB7072" w:rsidP="00897835">
            <w:pPr>
              <w:widowControl w:val="0"/>
              <w:suppressAutoHyphens/>
              <w:autoSpaceDE w:val="0"/>
              <w:autoSpaceDN w:val="0"/>
              <w:adjustRightInd w:val="0"/>
              <w:ind w:firstLine="49"/>
              <w:jc w:val="left"/>
              <w:rPr>
                <w:rFonts w:ascii="Arial" w:hAnsi="Arial" w:cs="Arial"/>
                <w:sz w:val="24"/>
                <w:szCs w:val="24"/>
              </w:rPr>
            </w:pPr>
            <w:r w:rsidRPr="00BD1D97">
              <w:rPr>
                <w:rFonts w:ascii="Arial" w:hAnsi="Arial" w:cs="Arial"/>
                <w:sz w:val="24"/>
                <w:szCs w:val="24"/>
              </w:rPr>
              <w:t>Задачи подпрограммы</w:t>
            </w:r>
          </w:p>
        </w:tc>
        <w:tc>
          <w:tcPr>
            <w:tcW w:w="6804" w:type="dxa"/>
            <w:tcBorders>
              <w:top w:val="single" w:sz="4" w:space="0" w:color="auto"/>
              <w:left w:val="nil"/>
              <w:bottom w:val="single" w:sz="4" w:space="0" w:color="auto"/>
              <w:right w:val="single" w:sz="4" w:space="0" w:color="auto"/>
            </w:tcBorders>
            <w:noWrap/>
            <w:vAlign w:val="bottom"/>
          </w:tcPr>
          <w:p w:rsidR="00AB7072" w:rsidRPr="00BD1D97" w:rsidRDefault="00AB7072" w:rsidP="00897835">
            <w:pPr>
              <w:widowControl w:val="0"/>
              <w:suppressAutoHyphens/>
              <w:autoSpaceDE w:val="0"/>
              <w:autoSpaceDN w:val="0"/>
              <w:adjustRightInd w:val="0"/>
              <w:jc w:val="left"/>
              <w:rPr>
                <w:rFonts w:ascii="Arial" w:hAnsi="Arial" w:cs="Arial"/>
                <w:sz w:val="24"/>
                <w:szCs w:val="24"/>
              </w:rPr>
            </w:pPr>
            <w:r w:rsidRPr="00BD1D97">
              <w:rPr>
                <w:rFonts w:ascii="Arial" w:hAnsi="Arial" w:cs="Arial"/>
                <w:sz w:val="24"/>
                <w:szCs w:val="24"/>
              </w:rPr>
              <w:t xml:space="preserve">Обеспечение условий для проведения противоэпизоотических мероприятий; </w:t>
            </w:r>
          </w:p>
          <w:p w:rsidR="000555B7" w:rsidRPr="00BD1D97" w:rsidRDefault="000555B7" w:rsidP="000555B7">
            <w:pPr>
              <w:widowControl w:val="0"/>
              <w:suppressAutoHyphens/>
              <w:autoSpaceDE w:val="0"/>
              <w:autoSpaceDN w:val="0"/>
              <w:adjustRightInd w:val="0"/>
              <w:jc w:val="left"/>
              <w:rPr>
                <w:rFonts w:ascii="Arial" w:hAnsi="Arial" w:cs="Arial"/>
                <w:sz w:val="24"/>
                <w:szCs w:val="24"/>
              </w:rPr>
            </w:pPr>
            <w:r w:rsidRPr="00BD1D97">
              <w:rPr>
                <w:rFonts w:ascii="Arial" w:hAnsi="Arial" w:cs="Arial"/>
                <w:sz w:val="24"/>
                <w:szCs w:val="24"/>
              </w:rPr>
              <w:t>отлов</w:t>
            </w:r>
            <w:r w:rsidR="00C42F4E">
              <w:rPr>
                <w:rFonts w:ascii="Arial" w:hAnsi="Arial" w:cs="Arial"/>
                <w:sz w:val="24"/>
                <w:szCs w:val="24"/>
              </w:rPr>
              <w:t>а</w:t>
            </w:r>
            <w:r w:rsidRPr="00BD1D97">
              <w:rPr>
                <w:rFonts w:ascii="Arial" w:hAnsi="Arial" w:cs="Arial"/>
                <w:sz w:val="24"/>
                <w:szCs w:val="24"/>
              </w:rPr>
              <w:t xml:space="preserve"> безнадзорных животных гуманными</w:t>
            </w:r>
          </w:p>
          <w:p w:rsidR="00AB7072" w:rsidRPr="00BD1D97" w:rsidRDefault="00C42F4E" w:rsidP="000555B7">
            <w:pPr>
              <w:widowControl w:val="0"/>
              <w:suppressAutoHyphens/>
              <w:autoSpaceDE w:val="0"/>
              <w:autoSpaceDN w:val="0"/>
              <w:adjustRightInd w:val="0"/>
              <w:jc w:val="left"/>
              <w:rPr>
                <w:rFonts w:ascii="Arial" w:hAnsi="Arial" w:cs="Arial"/>
                <w:sz w:val="24"/>
                <w:szCs w:val="24"/>
              </w:rPr>
            </w:pPr>
            <w:r>
              <w:rPr>
                <w:rFonts w:ascii="Arial" w:hAnsi="Arial" w:cs="Arial"/>
                <w:sz w:val="24"/>
                <w:szCs w:val="24"/>
              </w:rPr>
              <w:t>методами:вакцинации</w:t>
            </w:r>
            <w:r w:rsidR="000555B7" w:rsidRPr="00BD1D97">
              <w:rPr>
                <w:rFonts w:ascii="Arial" w:hAnsi="Arial" w:cs="Arial"/>
                <w:sz w:val="24"/>
                <w:szCs w:val="24"/>
              </w:rPr>
              <w:t>;</w:t>
            </w:r>
            <w:r>
              <w:rPr>
                <w:rFonts w:ascii="Arial" w:hAnsi="Arial" w:cs="Arial"/>
                <w:sz w:val="24"/>
                <w:szCs w:val="24"/>
              </w:rPr>
              <w:t>стерилизации</w:t>
            </w:r>
            <w:r w:rsidR="000555B7" w:rsidRPr="00BD1D97">
              <w:rPr>
                <w:rFonts w:ascii="Arial" w:hAnsi="Arial" w:cs="Arial"/>
                <w:sz w:val="24"/>
                <w:szCs w:val="24"/>
              </w:rPr>
              <w:t>;содержание и возврат безнадзорных жи</w:t>
            </w:r>
            <w:r w:rsidR="00334D23" w:rsidRPr="00BD1D97">
              <w:rPr>
                <w:rFonts w:ascii="Arial" w:hAnsi="Arial" w:cs="Arial"/>
                <w:sz w:val="24"/>
                <w:szCs w:val="24"/>
              </w:rPr>
              <w:t xml:space="preserve">вотных в места их естественного </w:t>
            </w:r>
            <w:r w:rsidR="000555B7" w:rsidRPr="00BD1D97">
              <w:rPr>
                <w:rFonts w:ascii="Arial" w:hAnsi="Arial" w:cs="Arial"/>
                <w:sz w:val="24"/>
                <w:szCs w:val="24"/>
              </w:rPr>
              <w:t>обитания;</w:t>
            </w:r>
          </w:p>
        </w:tc>
      </w:tr>
      <w:tr w:rsidR="00AB7072" w:rsidRPr="00EE378E">
        <w:trPr>
          <w:trHeight w:val="416"/>
        </w:trPr>
        <w:tc>
          <w:tcPr>
            <w:tcW w:w="3261" w:type="dxa"/>
            <w:tcBorders>
              <w:top w:val="nil"/>
              <w:left w:val="single" w:sz="4" w:space="0" w:color="auto"/>
              <w:bottom w:val="single" w:sz="4" w:space="0" w:color="auto"/>
              <w:right w:val="single" w:sz="4" w:space="0" w:color="auto"/>
            </w:tcBorders>
          </w:tcPr>
          <w:p w:rsidR="00AB7072" w:rsidRPr="00BD1D97" w:rsidRDefault="00AB7072" w:rsidP="00C31D50">
            <w:pPr>
              <w:widowControl w:val="0"/>
              <w:suppressAutoHyphens/>
              <w:autoSpaceDE w:val="0"/>
              <w:autoSpaceDN w:val="0"/>
              <w:adjustRightInd w:val="0"/>
              <w:jc w:val="left"/>
              <w:rPr>
                <w:rFonts w:ascii="Arial" w:hAnsi="Arial" w:cs="Arial"/>
                <w:sz w:val="24"/>
                <w:szCs w:val="24"/>
              </w:rPr>
            </w:pPr>
            <w:r w:rsidRPr="00BD1D97">
              <w:rPr>
                <w:rFonts w:ascii="Arial" w:hAnsi="Arial" w:cs="Arial"/>
                <w:sz w:val="24"/>
                <w:szCs w:val="24"/>
              </w:rPr>
              <w:t>Основные целевые показатели и индикаторы подпрограммы</w:t>
            </w:r>
          </w:p>
        </w:tc>
        <w:tc>
          <w:tcPr>
            <w:tcW w:w="6804" w:type="dxa"/>
            <w:tcBorders>
              <w:top w:val="nil"/>
              <w:left w:val="nil"/>
              <w:bottom w:val="single" w:sz="4" w:space="0" w:color="auto"/>
              <w:right w:val="single" w:sz="4" w:space="0" w:color="auto"/>
            </w:tcBorders>
            <w:noWrap/>
          </w:tcPr>
          <w:p w:rsidR="00AB7072" w:rsidRPr="00BD1D97" w:rsidRDefault="007C58D9" w:rsidP="00897835">
            <w:pPr>
              <w:widowControl w:val="0"/>
              <w:suppressAutoHyphens/>
              <w:autoSpaceDE w:val="0"/>
              <w:autoSpaceDN w:val="0"/>
              <w:adjustRightInd w:val="0"/>
              <w:jc w:val="left"/>
              <w:rPr>
                <w:rFonts w:ascii="Arial" w:hAnsi="Arial" w:cs="Arial"/>
                <w:sz w:val="24"/>
                <w:szCs w:val="24"/>
              </w:rPr>
            </w:pPr>
            <w:r>
              <w:rPr>
                <w:rFonts w:ascii="Arial" w:hAnsi="Arial" w:cs="Arial"/>
                <w:sz w:val="24"/>
                <w:szCs w:val="24"/>
              </w:rPr>
              <w:t>О</w:t>
            </w:r>
            <w:r w:rsidR="00C42F4E">
              <w:rPr>
                <w:rFonts w:ascii="Arial" w:hAnsi="Arial" w:cs="Arial"/>
                <w:sz w:val="24"/>
                <w:szCs w:val="24"/>
              </w:rPr>
              <w:t>своение субсидии</w:t>
            </w:r>
          </w:p>
        </w:tc>
      </w:tr>
      <w:tr w:rsidR="00AB7072" w:rsidRPr="00EE378E" w:rsidTr="00960B91">
        <w:trPr>
          <w:trHeight w:val="77"/>
        </w:trPr>
        <w:tc>
          <w:tcPr>
            <w:tcW w:w="3261" w:type="dxa"/>
            <w:tcBorders>
              <w:top w:val="nil"/>
              <w:left w:val="single" w:sz="4" w:space="0" w:color="auto"/>
              <w:bottom w:val="single" w:sz="4" w:space="0" w:color="auto"/>
              <w:right w:val="single" w:sz="4" w:space="0" w:color="auto"/>
            </w:tcBorders>
          </w:tcPr>
          <w:p w:rsidR="00AB7072" w:rsidRPr="00960B91" w:rsidRDefault="00AB7072" w:rsidP="00960B91">
            <w:pPr>
              <w:widowControl w:val="0"/>
              <w:suppressAutoHyphens/>
              <w:autoSpaceDE w:val="0"/>
              <w:autoSpaceDN w:val="0"/>
              <w:adjustRightInd w:val="0"/>
              <w:jc w:val="left"/>
              <w:rPr>
                <w:rFonts w:ascii="Arial" w:hAnsi="Arial" w:cs="Arial"/>
                <w:sz w:val="24"/>
                <w:szCs w:val="24"/>
              </w:rPr>
            </w:pPr>
            <w:r w:rsidRPr="00960B91">
              <w:rPr>
                <w:rFonts w:ascii="Arial" w:hAnsi="Arial" w:cs="Arial"/>
                <w:sz w:val="24"/>
                <w:szCs w:val="24"/>
              </w:rPr>
              <w:t>Сроки реализации подпрограммы муниципальной программы</w:t>
            </w:r>
          </w:p>
        </w:tc>
        <w:tc>
          <w:tcPr>
            <w:tcW w:w="6804" w:type="dxa"/>
            <w:tcBorders>
              <w:top w:val="nil"/>
              <w:left w:val="nil"/>
              <w:bottom w:val="single" w:sz="4" w:space="0" w:color="auto"/>
              <w:right w:val="single" w:sz="4" w:space="0" w:color="auto"/>
            </w:tcBorders>
            <w:vAlign w:val="center"/>
          </w:tcPr>
          <w:p w:rsidR="00AB7072" w:rsidRPr="00960B91" w:rsidRDefault="0099448B" w:rsidP="009F33EE">
            <w:pPr>
              <w:widowControl w:val="0"/>
              <w:suppressAutoHyphens/>
              <w:autoSpaceDE w:val="0"/>
              <w:autoSpaceDN w:val="0"/>
              <w:adjustRightInd w:val="0"/>
              <w:jc w:val="left"/>
              <w:rPr>
                <w:rFonts w:ascii="Arial" w:hAnsi="Arial" w:cs="Arial"/>
                <w:sz w:val="24"/>
                <w:szCs w:val="24"/>
              </w:rPr>
            </w:pPr>
            <w:r w:rsidRPr="00960B91">
              <w:rPr>
                <w:rFonts w:ascii="Arial" w:hAnsi="Arial" w:cs="Arial"/>
                <w:sz w:val="24"/>
                <w:szCs w:val="24"/>
              </w:rPr>
              <w:t>2020-2025</w:t>
            </w:r>
            <w:r w:rsidR="00AB7072" w:rsidRPr="00960B91">
              <w:rPr>
                <w:rFonts w:ascii="Arial" w:hAnsi="Arial" w:cs="Arial"/>
                <w:sz w:val="24"/>
                <w:szCs w:val="24"/>
              </w:rPr>
              <w:t>годы</w:t>
            </w:r>
          </w:p>
        </w:tc>
      </w:tr>
      <w:tr w:rsidR="00AB7072" w:rsidRPr="00EE378E">
        <w:trPr>
          <w:trHeight w:val="1112"/>
        </w:trPr>
        <w:tc>
          <w:tcPr>
            <w:tcW w:w="3261" w:type="dxa"/>
            <w:tcBorders>
              <w:top w:val="nil"/>
              <w:left w:val="single" w:sz="4" w:space="0" w:color="auto"/>
              <w:bottom w:val="single" w:sz="4" w:space="0" w:color="auto"/>
              <w:right w:val="single" w:sz="4" w:space="0" w:color="auto"/>
            </w:tcBorders>
          </w:tcPr>
          <w:p w:rsidR="00AB7072" w:rsidRPr="007A07DB" w:rsidRDefault="00AB7072" w:rsidP="00897835">
            <w:pPr>
              <w:widowControl w:val="0"/>
              <w:suppressAutoHyphens/>
              <w:autoSpaceDE w:val="0"/>
              <w:autoSpaceDN w:val="0"/>
              <w:adjustRightInd w:val="0"/>
              <w:ind w:firstLine="49"/>
              <w:jc w:val="left"/>
              <w:rPr>
                <w:rFonts w:ascii="Arial" w:hAnsi="Arial" w:cs="Arial"/>
                <w:sz w:val="24"/>
                <w:szCs w:val="24"/>
              </w:rPr>
            </w:pPr>
            <w:r w:rsidRPr="007A07DB">
              <w:rPr>
                <w:rFonts w:ascii="Arial" w:hAnsi="Arial" w:cs="Arial"/>
                <w:sz w:val="24"/>
                <w:szCs w:val="24"/>
              </w:rPr>
              <w:t xml:space="preserve">Объемы и источники финансирования подпрограммы муниципальной программы (в </w:t>
            </w:r>
            <w:r w:rsidRPr="007A07DB">
              <w:rPr>
                <w:rFonts w:ascii="Arial" w:hAnsi="Arial" w:cs="Arial"/>
                <w:sz w:val="24"/>
                <w:szCs w:val="24"/>
              </w:rPr>
              <w:lastRenderedPageBreak/>
              <w:t xml:space="preserve">действующих ценах каждого года реализации подпрограммы муниципальной программы) </w:t>
            </w:r>
            <w:r w:rsidRPr="007A07DB">
              <w:rPr>
                <w:rFonts w:ascii="Arial" w:hAnsi="Arial" w:cs="Arial"/>
                <w:sz w:val="24"/>
                <w:szCs w:val="24"/>
                <w:vertAlign w:val="superscript"/>
              </w:rPr>
              <w:t>1</w:t>
            </w:r>
          </w:p>
        </w:tc>
        <w:tc>
          <w:tcPr>
            <w:tcW w:w="6804" w:type="dxa"/>
            <w:tcBorders>
              <w:top w:val="nil"/>
              <w:left w:val="nil"/>
              <w:bottom w:val="single" w:sz="4" w:space="0" w:color="auto"/>
              <w:right w:val="single" w:sz="4" w:space="0" w:color="auto"/>
            </w:tcBorders>
          </w:tcPr>
          <w:p w:rsidR="00AB7072" w:rsidRPr="007A07DB" w:rsidRDefault="00254F8B" w:rsidP="00897835">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lastRenderedPageBreak/>
              <w:t>Общий о</w:t>
            </w:r>
            <w:r w:rsidR="007A3545" w:rsidRPr="007A07DB">
              <w:rPr>
                <w:rFonts w:ascii="Arial" w:hAnsi="Arial" w:cs="Arial"/>
                <w:sz w:val="24"/>
                <w:szCs w:val="24"/>
              </w:rPr>
              <w:t>бъем финансирования подпрограммы</w:t>
            </w:r>
            <w:r w:rsidR="00AB7072" w:rsidRPr="007A07DB">
              <w:rPr>
                <w:rFonts w:ascii="Arial" w:hAnsi="Arial" w:cs="Arial"/>
                <w:sz w:val="24"/>
                <w:szCs w:val="24"/>
              </w:rPr>
              <w:t>составляет</w:t>
            </w:r>
            <w:r w:rsidR="007A3545" w:rsidRPr="007A07DB">
              <w:rPr>
                <w:rFonts w:ascii="Arial" w:hAnsi="Arial" w:cs="Arial"/>
                <w:sz w:val="24"/>
                <w:szCs w:val="24"/>
              </w:rPr>
              <w:t>338,40</w:t>
            </w:r>
            <w:r w:rsidR="00AB7072" w:rsidRPr="007A07DB">
              <w:rPr>
                <w:rFonts w:ascii="Arial" w:hAnsi="Arial" w:cs="Arial"/>
                <w:sz w:val="24"/>
                <w:szCs w:val="24"/>
              </w:rPr>
              <w:t xml:space="preserve"> тыс. рублей, в том числе по источникам финансирования:</w:t>
            </w:r>
          </w:p>
          <w:p w:rsidR="00AB7072" w:rsidRPr="007A07DB" w:rsidRDefault="00AB7072" w:rsidP="00897835">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t>областной бюджет –</w:t>
            </w:r>
            <w:r w:rsidR="007A3545" w:rsidRPr="007A07DB">
              <w:rPr>
                <w:rFonts w:ascii="Arial" w:hAnsi="Arial" w:cs="Arial"/>
                <w:sz w:val="24"/>
                <w:szCs w:val="24"/>
              </w:rPr>
              <w:t xml:space="preserve"> 338,40</w:t>
            </w:r>
            <w:r w:rsidRPr="007A07DB">
              <w:rPr>
                <w:rFonts w:ascii="Arial" w:hAnsi="Arial" w:cs="Arial"/>
                <w:sz w:val="24"/>
                <w:szCs w:val="24"/>
              </w:rPr>
              <w:t xml:space="preserve"> тыс. рублей, </w:t>
            </w:r>
          </w:p>
          <w:p w:rsidR="00AB7072" w:rsidRPr="007A07DB" w:rsidRDefault="00AB7072" w:rsidP="00897835">
            <w:pPr>
              <w:widowControl w:val="0"/>
              <w:suppressAutoHyphens/>
              <w:autoSpaceDE w:val="0"/>
              <w:autoSpaceDN w:val="0"/>
              <w:adjustRightInd w:val="0"/>
              <w:jc w:val="left"/>
              <w:rPr>
                <w:rFonts w:ascii="Arial" w:hAnsi="Arial" w:cs="Arial"/>
                <w:sz w:val="24"/>
                <w:szCs w:val="24"/>
              </w:rPr>
            </w:pPr>
          </w:p>
          <w:p w:rsidR="00AB7072" w:rsidRPr="007A07DB" w:rsidRDefault="00AB7072" w:rsidP="00897835">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lastRenderedPageBreak/>
              <w:t>в том числе по годам реализации подпрограммы:</w:t>
            </w:r>
          </w:p>
          <w:p w:rsidR="00AB7072" w:rsidRPr="007A07DB" w:rsidRDefault="007A3545" w:rsidP="00897835">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t>2020</w:t>
            </w:r>
            <w:r w:rsidR="00AB7072" w:rsidRPr="007A07DB">
              <w:rPr>
                <w:rFonts w:ascii="Arial" w:hAnsi="Arial" w:cs="Arial"/>
                <w:sz w:val="24"/>
                <w:szCs w:val="24"/>
              </w:rPr>
              <w:t xml:space="preserve"> год – </w:t>
            </w:r>
            <w:r w:rsidR="0069075E" w:rsidRPr="007A07DB">
              <w:rPr>
                <w:rFonts w:ascii="Arial" w:hAnsi="Arial" w:cs="Arial"/>
                <w:sz w:val="24"/>
                <w:szCs w:val="24"/>
              </w:rPr>
              <w:t>56,40</w:t>
            </w:r>
            <w:r w:rsidR="00AB7072" w:rsidRPr="007A07DB">
              <w:rPr>
                <w:rFonts w:ascii="Arial" w:hAnsi="Arial" w:cs="Arial"/>
                <w:sz w:val="24"/>
                <w:szCs w:val="24"/>
              </w:rPr>
              <w:t xml:space="preserve"> тыс. рублей;</w:t>
            </w:r>
          </w:p>
          <w:p w:rsidR="00AB7072" w:rsidRPr="007A07DB" w:rsidRDefault="007A3545" w:rsidP="00897835">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t>2021</w:t>
            </w:r>
            <w:r w:rsidR="00AB7072" w:rsidRPr="007A07DB">
              <w:rPr>
                <w:rFonts w:ascii="Arial" w:hAnsi="Arial" w:cs="Arial"/>
                <w:sz w:val="24"/>
                <w:szCs w:val="24"/>
              </w:rPr>
              <w:t xml:space="preserve"> год – </w:t>
            </w:r>
            <w:r w:rsidR="0069075E" w:rsidRPr="007A07DB">
              <w:rPr>
                <w:rFonts w:ascii="Arial" w:hAnsi="Arial" w:cs="Arial"/>
                <w:sz w:val="24"/>
                <w:szCs w:val="24"/>
              </w:rPr>
              <w:t>56,40 тыс. рублей</w:t>
            </w:r>
            <w:r w:rsidR="00AB7072" w:rsidRPr="007A07DB">
              <w:rPr>
                <w:rFonts w:ascii="Arial" w:hAnsi="Arial" w:cs="Arial"/>
                <w:sz w:val="24"/>
                <w:szCs w:val="24"/>
              </w:rPr>
              <w:t>;</w:t>
            </w:r>
          </w:p>
          <w:p w:rsidR="0069075E" w:rsidRPr="007A07DB" w:rsidRDefault="007A3545" w:rsidP="0069075E">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t>2022</w:t>
            </w:r>
            <w:r w:rsidR="00AB7072" w:rsidRPr="007A07DB">
              <w:rPr>
                <w:rFonts w:ascii="Arial" w:hAnsi="Arial" w:cs="Arial"/>
                <w:sz w:val="24"/>
                <w:szCs w:val="24"/>
              </w:rPr>
              <w:t xml:space="preserve"> год – </w:t>
            </w:r>
            <w:r w:rsidR="0069075E" w:rsidRPr="007A07DB">
              <w:rPr>
                <w:rFonts w:ascii="Arial" w:hAnsi="Arial" w:cs="Arial"/>
                <w:sz w:val="24"/>
                <w:szCs w:val="24"/>
              </w:rPr>
              <w:t>56,40 тыс. рублей;</w:t>
            </w:r>
          </w:p>
          <w:p w:rsidR="00AB7072" w:rsidRPr="007A07DB" w:rsidRDefault="007A3545" w:rsidP="00897835">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t>2023</w:t>
            </w:r>
            <w:r w:rsidR="00AB7072" w:rsidRPr="007A07DB">
              <w:rPr>
                <w:rFonts w:ascii="Arial" w:hAnsi="Arial" w:cs="Arial"/>
                <w:sz w:val="24"/>
                <w:szCs w:val="24"/>
              </w:rPr>
              <w:t xml:space="preserve"> год – </w:t>
            </w:r>
            <w:r w:rsidR="0069075E" w:rsidRPr="007A07DB">
              <w:rPr>
                <w:rFonts w:ascii="Arial" w:hAnsi="Arial" w:cs="Arial"/>
                <w:sz w:val="24"/>
                <w:szCs w:val="24"/>
              </w:rPr>
              <w:t>56,40 тыс. рублей;</w:t>
            </w:r>
          </w:p>
          <w:p w:rsidR="00AB7072" w:rsidRPr="007A07DB" w:rsidRDefault="007A3545" w:rsidP="00897835">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t>2024</w:t>
            </w:r>
            <w:r w:rsidR="00AB7072" w:rsidRPr="007A07DB">
              <w:rPr>
                <w:rFonts w:ascii="Arial" w:hAnsi="Arial" w:cs="Arial"/>
                <w:sz w:val="24"/>
                <w:szCs w:val="24"/>
              </w:rPr>
              <w:t xml:space="preserve"> год – </w:t>
            </w:r>
            <w:r w:rsidR="0069075E" w:rsidRPr="007A07DB">
              <w:rPr>
                <w:rFonts w:ascii="Arial" w:hAnsi="Arial" w:cs="Arial"/>
                <w:sz w:val="24"/>
                <w:szCs w:val="24"/>
              </w:rPr>
              <w:t>56,40 тыс. рублей;</w:t>
            </w:r>
          </w:p>
          <w:p w:rsidR="00AB7072" w:rsidRPr="007A07DB" w:rsidRDefault="007A3545" w:rsidP="00897835">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t>2025</w:t>
            </w:r>
            <w:r w:rsidR="00AB7072" w:rsidRPr="007A07DB">
              <w:rPr>
                <w:rFonts w:ascii="Arial" w:hAnsi="Arial" w:cs="Arial"/>
                <w:sz w:val="24"/>
                <w:szCs w:val="24"/>
              </w:rPr>
              <w:t xml:space="preserve"> год – </w:t>
            </w:r>
            <w:r w:rsidR="0069075E" w:rsidRPr="007A07DB">
              <w:rPr>
                <w:rFonts w:ascii="Arial" w:hAnsi="Arial" w:cs="Arial"/>
                <w:sz w:val="24"/>
                <w:szCs w:val="24"/>
              </w:rPr>
              <w:t>56,40 тыс. рублей;</w:t>
            </w:r>
            <w:r w:rsidR="00AB7072" w:rsidRPr="007A07DB">
              <w:rPr>
                <w:rFonts w:ascii="Arial" w:hAnsi="Arial" w:cs="Arial"/>
                <w:sz w:val="24"/>
                <w:szCs w:val="24"/>
              </w:rPr>
              <w:t>.</w:t>
            </w:r>
          </w:p>
          <w:p w:rsidR="00AB7072" w:rsidRPr="007A07DB" w:rsidRDefault="00AB7072" w:rsidP="00897835">
            <w:pPr>
              <w:widowControl w:val="0"/>
              <w:suppressAutoHyphens/>
              <w:autoSpaceDE w:val="0"/>
              <w:autoSpaceDN w:val="0"/>
              <w:adjustRightInd w:val="0"/>
              <w:jc w:val="left"/>
              <w:rPr>
                <w:rFonts w:ascii="Arial" w:hAnsi="Arial" w:cs="Arial"/>
                <w:sz w:val="24"/>
                <w:szCs w:val="24"/>
              </w:rPr>
            </w:pPr>
          </w:p>
          <w:p w:rsidR="00AB7072" w:rsidRPr="007A07DB" w:rsidRDefault="00AB7072" w:rsidP="007A07DB">
            <w:pPr>
              <w:widowControl w:val="0"/>
              <w:suppressAutoHyphens/>
              <w:autoSpaceDE w:val="0"/>
              <w:autoSpaceDN w:val="0"/>
              <w:adjustRightInd w:val="0"/>
              <w:jc w:val="left"/>
              <w:rPr>
                <w:rFonts w:ascii="Arial" w:hAnsi="Arial" w:cs="Arial"/>
                <w:sz w:val="24"/>
                <w:szCs w:val="24"/>
              </w:rPr>
            </w:pPr>
            <w:r w:rsidRPr="007A07DB">
              <w:rPr>
                <w:rFonts w:ascii="Arial" w:hAnsi="Arial" w:cs="Arial"/>
                <w:sz w:val="24"/>
                <w:szCs w:val="24"/>
              </w:rPr>
              <w:t xml:space="preserve">Объемы и источники финансирования в разрезе основных мероприятий подпрограммы приведены в </w:t>
            </w:r>
            <w:r w:rsidR="007A07DB" w:rsidRPr="007A07DB">
              <w:rPr>
                <w:rFonts w:ascii="Arial" w:hAnsi="Arial" w:cs="Arial"/>
                <w:sz w:val="24"/>
                <w:szCs w:val="24"/>
              </w:rPr>
              <w:t>приложении 3</w:t>
            </w:r>
            <w:r w:rsidRPr="007A07DB">
              <w:rPr>
                <w:rFonts w:ascii="Arial" w:hAnsi="Arial" w:cs="Arial"/>
                <w:sz w:val="24"/>
                <w:szCs w:val="24"/>
              </w:rPr>
              <w:t>.</w:t>
            </w:r>
          </w:p>
        </w:tc>
      </w:tr>
      <w:tr w:rsidR="00AB7072" w:rsidRPr="00EE378E" w:rsidTr="000809F1">
        <w:trPr>
          <w:trHeight w:val="416"/>
        </w:trPr>
        <w:tc>
          <w:tcPr>
            <w:tcW w:w="3261" w:type="dxa"/>
            <w:tcBorders>
              <w:top w:val="nil"/>
              <w:left w:val="single" w:sz="4" w:space="0" w:color="auto"/>
              <w:bottom w:val="single" w:sz="4" w:space="0" w:color="auto"/>
              <w:right w:val="single" w:sz="4" w:space="0" w:color="auto"/>
            </w:tcBorders>
          </w:tcPr>
          <w:p w:rsidR="00AB7072" w:rsidRPr="00960B91" w:rsidRDefault="00AB7072" w:rsidP="00897835">
            <w:pPr>
              <w:widowControl w:val="0"/>
              <w:suppressAutoHyphens/>
              <w:autoSpaceDE w:val="0"/>
              <w:autoSpaceDN w:val="0"/>
              <w:adjustRightInd w:val="0"/>
              <w:ind w:firstLine="49"/>
              <w:jc w:val="left"/>
              <w:rPr>
                <w:rFonts w:ascii="Arial" w:hAnsi="Arial" w:cs="Arial"/>
                <w:sz w:val="24"/>
                <w:szCs w:val="24"/>
              </w:rPr>
            </w:pPr>
            <w:r w:rsidRPr="00960B91">
              <w:rPr>
                <w:rFonts w:ascii="Arial" w:hAnsi="Arial" w:cs="Arial"/>
                <w:sz w:val="24"/>
                <w:szCs w:val="24"/>
              </w:rPr>
              <w:lastRenderedPageBreak/>
              <w:t>Ожидаемые непосредственные результаты реализации подпрограммы муниципальной программы</w:t>
            </w:r>
          </w:p>
        </w:tc>
        <w:tc>
          <w:tcPr>
            <w:tcW w:w="6804" w:type="dxa"/>
            <w:tcBorders>
              <w:top w:val="nil"/>
              <w:left w:val="nil"/>
              <w:bottom w:val="single" w:sz="4" w:space="0" w:color="auto"/>
              <w:right w:val="single" w:sz="4" w:space="0" w:color="auto"/>
            </w:tcBorders>
          </w:tcPr>
          <w:p w:rsidR="00960B91" w:rsidRDefault="00960B91" w:rsidP="00960B91">
            <w:pPr>
              <w:widowControl w:val="0"/>
              <w:suppressAutoHyphens/>
              <w:autoSpaceDE w:val="0"/>
              <w:autoSpaceDN w:val="0"/>
              <w:adjustRightInd w:val="0"/>
              <w:jc w:val="left"/>
              <w:rPr>
                <w:rFonts w:ascii="Arial" w:hAnsi="Arial" w:cs="Arial"/>
                <w:sz w:val="24"/>
                <w:szCs w:val="24"/>
              </w:rPr>
            </w:pPr>
            <w:r w:rsidRPr="00960B91">
              <w:rPr>
                <w:rFonts w:ascii="Arial" w:hAnsi="Arial" w:cs="Arial"/>
                <w:sz w:val="24"/>
                <w:szCs w:val="24"/>
              </w:rPr>
              <w:t xml:space="preserve">Улучшение эпизодического и ветеринарно-санитарного благополучия на территории Верхнемамонского муниципального района, за </w:t>
            </w:r>
            <w:r w:rsidR="00664866">
              <w:rPr>
                <w:rFonts w:ascii="Arial" w:hAnsi="Arial" w:cs="Arial"/>
                <w:sz w:val="24"/>
                <w:szCs w:val="24"/>
              </w:rPr>
              <w:t>счет мероприятий по профилактике</w:t>
            </w:r>
            <w:r w:rsidRPr="00960B91">
              <w:rPr>
                <w:rFonts w:ascii="Arial" w:hAnsi="Arial" w:cs="Arial"/>
                <w:sz w:val="24"/>
                <w:szCs w:val="24"/>
              </w:rPr>
              <w:t xml:space="preserve"> безнадзорных животных</w:t>
            </w:r>
            <w:r w:rsidR="00664866">
              <w:rPr>
                <w:rFonts w:ascii="Arial" w:hAnsi="Arial" w:cs="Arial"/>
                <w:sz w:val="24"/>
                <w:szCs w:val="24"/>
              </w:rPr>
              <w:t>;</w:t>
            </w:r>
          </w:p>
          <w:p w:rsidR="00AB7072" w:rsidRDefault="007C58D9" w:rsidP="009A5C66">
            <w:pPr>
              <w:widowControl w:val="0"/>
              <w:suppressAutoHyphens/>
              <w:autoSpaceDE w:val="0"/>
              <w:autoSpaceDN w:val="0"/>
              <w:adjustRightInd w:val="0"/>
              <w:jc w:val="left"/>
              <w:rPr>
                <w:rFonts w:ascii="Arial" w:hAnsi="Arial" w:cs="Arial"/>
                <w:sz w:val="24"/>
                <w:szCs w:val="24"/>
              </w:rPr>
            </w:pPr>
            <w:r>
              <w:rPr>
                <w:rFonts w:ascii="Arial" w:hAnsi="Arial" w:cs="Arial"/>
                <w:sz w:val="24"/>
                <w:szCs w:val="24"/>
              </w:rPr>
              <w:t xml:space="preserve">освоение </w:t>
            </w:r>
            <w:r w:rsidR="009A5C66">
              <w:rPr>
                <w:rFonts w:ascii="Arial" w:hAnsi="Arial" w:cs="Arial"/>
                <w:sz w:val="24"/>
                <w:szCs w:val="24"/>
              </w:rPr>
              <w:t>денежных средств– 100%</w:t>
            </w:r>
          </w:p>
          <w:p w:rsidR="000947B1" w:rsidRPr="00960B91" w:rsidRDefault="000947B1" w:rsidP="009A5C66">
            <w:pPr>
              <w:widowControl w:val="0"/>
              <w:suppressAutoHyphens/>
              <w:autoSpaceDE w:val="0"/>
              <w:autoSpaceDN w:val="0"/>
              <w:adjustRightInd w:val="0"/>
              <w:jc w:val="left"/>
              <w:rPr>
                <w:rFonts w:ascii="Arial" w:hAnsi="Arial" w:cs="Arial"/>
                <w:sz w:val="24"/>
                <w:szCs w:val="24"/>
              </w:rPr>
            </w:pPr>
          </w:p>
        </w:tc>
      </w:tr>
    </w:tbl>
    <w:p w:rsidR="00AB7072" w:rsidRPr="00D36E94" w:rsidRDefault="00AB7072" w:rsidP="00897835">
      <w:pPr>
        <w:widowControl w:val="0"/>
        <w:autoSpaceDE w:val="0"/>
        <w:autoSpaceDN w:val="0"/>
        <w:adjustRightInd w:val="0"/>
        <w:ind w:left="426"/>
        <w:jc w:val="center"/>
        <w:rPr>
          <w:rFonts w:ascii="Arial" w:hAnsi="Arial" w:cs="Arial"/>
          <w:sz w:val="24"/>
          <w:szCs w:val="24"/>
          <w:lang w:eastAsia="ru-RU"/>
        </w:rPr>
      </w:pPr>
    </w:p>
    <w:p w:rsidR="00AB7072" w:rsidRPr="00074F5F" w:rsidRDefault="00AB7072" w:rsidP="00897835">
      <w:pPr>
        <w:widowControl w:val="0"/>
        <w:autoSpaceDE w:val="0"/>
        <w:autoSpaceDN w:val="0"/>
        <w:adjustRightInd w:val="0"/>
        <w:ind w:left="1080"/>
        <w:jc w:val="center"/>
        <w:outlineLvl w:val="1"/>
        <w:rPr>
          <w:rFonts w:ascii="Arial" w:hAnsi="Arial" w:cs="Arial"/>
          <w:sz w:val="24"/>
          <w:szCs w:val="24"/>
          <w:lang w:eastAsia="ru-RU"/>
        </w:rPr>
      </w:pPr>
      <w:r w:rsidRPr="00074F5F">
        <w:rPr>
          <w:rFonts w:ascii="Arial" w:hAnsi="Arial" w:cs="Arial"/>
          <w:sz w:val="24"/>
          <w:szCs w:val="24"/>
          <w:lang w:eastAsia="ru-RU"/>
        </w:rPr>
        <w:t>Раздел 1. Характеристика сферы реализации подпрограммы</w:t>
      </w:r>
    </w:p>
    <w:p w:rsidR="00AB7072" w:rsidRPr="00074F5F" w:rsidRDefault="00AB7072" w:rsidP="00897835">
      <w:pPr>
        <w:widowControl w:val="0"/>
        <w:suppressAutoHyphens/>
        <w:autoSpaceDE w:val="0"/>
        <w:autoSpaceDN w:val="0"/>
        <w:adjustRightInd w:val="0"/>
        <w:jc w:val="left"/>
        <w:rPr>
          <w:rFonts w:ascii="Arial" w:hAnsi="Arial" w:cs="Arial"/>
          <w:sz w:val="24"/>
          <w:szCs w:val="24"/>
          <w:lang w:eastAsia="ru-RU"/>
        </w:rPr>
      </w:pPr>
    </w:p>
    <w:p w:rsidR="00AB7072" w:rsidRPr="00074F5F" w:rsidRDefault="00AB7072" w:rsidP="00897835">
      <w:pPr>
        <w:widowControl w:val="0"/>
        <w:suppressAutoHyphens/>
        <w:autoSpaceDE w:val="0"/>
        <w:autoSpaceDN w:val="0"/>
        <w:adjustRightInd w:val="0"/>
        <w:ind w:firstLine="709"/>
        <w:rPr>
          <w:rFonts w:ascii="Arial" w:hAnsi="Arial" w:cs="Arial"/>
          <w:sz w:val="24"/>
          <w:szCs w:val="24"/>
          <w:lang w:eastAsia="ru-RU"/>
        </w:rPr>
      </w:pPr>
      <w:r w:rsidRPr="00074F5F">
        <w:rPr>
          <w:rFonts w:ascii="Arial" w:hAnsi="Arial" w:cs="Arial"/>
          <w:sz w:val="24"/>
          <w:szCs w:val="24"/>
          <w:lang w:eastAsia="ru-RU"/>
        </w:rPr>
        <w:t>Эпизоотическое и ветеринарно-санитарное благополучие является одним из факторов, определяющих социально-экономическую ситуацию в</w:t>
      </w:r>
      <w:r w:rsidR="00D36E94" w:rsidRPr="00074F5F">
        <w:rPr>
          <w:rFonts w:ascii="Arial" w:hAnsi="Arial" w:cs="Arial"/>
          <w:sz w:val="24"/>
          <w:szCs w:val="24"/>
          <w:lang w:eastAsia="ru-RU"/>
        </w:rPr>
        <w:t xml:space="preserve"> районе</w:t>
      </w:r>
      <w:r w:rsidRPr="00074F5F">
        <w:rPr>
          <w:rFonts w:ascii="Arial" w:hAnsi="Arial" w:cs="Arial"/>
          <w:sz w:val="24"/>
          <w:szCs w:val="24"/>
          <w:lang w:eastAsia="ru-RU"/>
        </w:rPr>
        <w:t>, перспективы его развития, которое позволяет обеспечивать стабильное функционирование и развитие отрасли животноводства и перерабатывающих отраслей, санитарно - эпидемиологическое благополучие населения, снижение рисков возникновения чрезвычайных ситуаций на территории Верхнемамонского района .</w:t>
      </w:r>
    </w:p>
    <w:p w:rsidR="00AB7072" w:rsidRPr="00074F5F" w:rsidRDefault="00AB7072" w:rsidP="00897835">
      <w:pPr>
        <w:tabs>
          <w:tab w:val="left" w:pos="1134"/>
        </w:tabs>
        <w:suppressAutoHyphens/>
        <w:autoSpaceDE w:val="0"/>
        <w:autoSpaceDN w:val="0"/>
        <w:ind w:firstLine="709"/>
        <w:rPr>
          <w:rFonts w:ascii="Arial" w:hAnsi="Arial" w:cs="Arial"/>
          <w:sz w:val="24"/>
          <w:szCs w:val="24"/>
          <w:lang w:eastAsia="ru-RU"/>
        </w:rPr>
      </w:pPr>
      <w:r w:rsidRPr="00074F5F">
        <w:rPr>
          <w:rFonts w:ascii="Arial" w:hAnsi="Arial" w:cs="Arial"/>
          <w:sz w:val="24"/>
          <w:szCs w:val="24"/>
          <w:lang w:eastAsia="ru-RU"/>
        </w:rPr>
        <w:t>Эпизоотическое и ветеринарно-санитарное благополучие обеспечивается посредством:</w:t>
      </w:r>
    </w:p>
    <w:p w:rsidR="00AB7072" w:rsidRPr="00074F5F" w:rsidRDefault="00AB7072" w:rsidP="00897835">
      <w:pPr>
        <w:tabs>
          <w:tab w:val="left" w:pos="1134"/>
        </w:tabs>
        <w:suppressAutoHyphens/>
        <w:autoSpaceDE w:val="0"/>
        <w:autoSpaceDN w:val="0"/>
        <w:ind w:firstLine="709"/>
        <w:rPr>
          <w:rFonts w:ascii="Arial" w:hAnsi="Arial" w:cs="Arial"/>
          <w:sz w:val="24"/>
          <w:szCs w:val="24"/>
          <w:lang w:eastAsia="ru-RU"/>
        </w:rPr>
      </w:pPr>
      <w:r w:rsidRPr="00074F5F">
        <w:rPr>
          <w:rFonts w:ascii="Arial" w:hAnsi="Arial" w:cs="Arial"/>
          <w:sz w:val="24"/>
          <w:szCs w:val="24"/>
          <w:lang w:eastAsia="ru-RU"/>
        </w:rPr>
        <w:t>проведения противоэпизоотических (профилактических) мероприятий в соответствии с эпизоотической обстановкой и прогнозом ее изменения;</w:t>
      </w:r>
    </w:p>
    <w:p w:rsidR="00AB7072" w:rsidRPr="00074F5F" w:rsidRDefault="00AB7072" w:rsidP="00897835">
      <w:pPr>
        <w:tabs>
          <w:tab w:val="left" w:pos="1134"/>
        </w:tabs>
        <w:suppressAutoHyphens/>
        <w:autoSpaceDE w:val="0"/>
        <w:autoSpaceDN w:val="0"/>
        <w:ind w:firstLine="709"/>
        <w:rPr>
          <w:rFonts w:ascii="Arial" w:hAnsi="Arial" w:cs="Arial"/>
          <w:sz w:val="24"/>
          <w:szCs w:val="24"/>
          <w:lang w:eastAsia="ru-RU"/>
        </w:rPr>
      </w:pPr>
      <w:r w:rsidRPr="00074F5F">
        <w:rPr>
          <w:rFonts w:ascii="Arial" w:hAnsi="Arial" w:cs="Arial"/>
          <w:sz w:val="24"/>
          <w:szCs w:val="24"/>
          <w:lang w:eastAsia="ru-RU"/>
        </w:rPr>
        <w:t>контроля за выполнением противоэпизоотических (профилактических) мероприятий и обязательного соблюдения гражданами, индивидуальными предпринимателями и юридическими лицами, деятельность которых связана с обращением подконтрольной государственной ветеринарной службе продукции, содержанием, разведением, транспортированием, убоем, реализацией животных и проведением мероприятий с участием животных, ветеринарных правил и норм;</w:t>
      </w:r>
    </w:p>
    <w:p w:rsidR="00AB7072" w:rsidRPr="00074F5F" w:rsidRDefault="00AB7072" w:rsidP="00897835">
      <w:pPr>
        <w:tabs>
          <w:tab w:val="left" w:pos="1134"/>
        </w:tabs>
        <w:suppressAutoHyphens/>
        <w:autoSpaceDE w:val="0"/>
        <w:autoSpaceDN w:val="0"/>
        <w:ind w:firstLine="709"/>
        <w:rPr>
          <w:rFonts w:ascii="Arial" w:hAnsi="Arial" w:cs="Arial"/>
          <w:sz w:val="24"/>
          <w:szCs w:val="24"/>
          <w:lang w:eastAsia="ru-RU"/>
        </w:rPr>
      </w:pPr>
      <w:r w:rsidRPr="00074F5F">
        <w:rPr>
          <w:rFonts w:ascii="Arial" w:hAnsi="Arial" w:cs="Arial"/>
          <w:sz w:val="24"/>
          <w:szCs w:val="24"/>
          <w:lang w:eastAsia="ru-RU"/>
        </w:rPr>
        <w:t xml:space="preserve"> проведения эпизоотологического и ветеринарно-санитарного мониторинга;</w:t>
      </w:r>
    </w:p>
    <w:p w:rsidR="00AB7072" w:rsidRPr="00074F5F" w:rsidRDefault="00AB7072" w:rsidP="00897835">
      <w:pPr>
        <w:tabs>
          <w:tab w:val="left" w:pos="1134"/>
        </w:tabs>
        <w:suppressAutoHyphens/>
        <w:autoSpaceDE w:val="0"/>
        <w:autoSpaceDN w:val="0"/>
        <w:ind w:firstLine="709"/>
        <w:rPr>
          <w:rFonts w:ascii="Arial" w:hAnsi="Arial" w:cs="Arial"/>
          <w:sz w:val="24"/>
          <w:szCs w:val="24"/>
          <w:lang w:eastAsia="ru-RU"/>
        </w:rPr>
      </w:pPr>
      <w:r w:rsidRPr="00074F5F">
        <w:rPr>
          <w:rFonts w:ascii="Arial" w:hAnsi="Arial" w:cs="Arial"/>
          <w:sz w:val="24"/>
          <w:szCs w:val="24"/>
          <w:lang w:eastAsia="ru-RU"/>
        </w:rPr>
        <w:t xml:space="preserve"> информирования населения о возникновении заразных болезней животных, в том числе общих для человека и животных, массовых незаразных болезней животных и проводимых противоэпизоотических (профилактических) мероприятиях;</w:t>
      </w:r>
    </w:p>
    <w:p w:rsidR="00AB7072" w:rsidRPr="00074F5F" w:rsidRDefault="00AB7072" w:rsidP="00897835">
      <w:pPr>
        <w:tabs>
          <w:tab w:val="left" w:pos="1134"/>
        </w:tabs>
        <w:suppressAutoHyphens/>
        <w:autoSpaceDE w:val="0"/>
        <w:autoSpaceDN w:val="0"/>
        <w:ind w:firstLine="709"/>
        <w:rPr>
          <w:rFonts w:ascii="Arial" w:hAnsi="Arial" w:cs="Arial"/>
          <w:sz w:val="24"/>
          <w:szCs w:val="24"/>
          <w:lang w:eastAsia="ru-RU"/>
        </w:rPr>
      </w:pPr>
      <w:r w:rsidRPr="00074F5F">
        <w:rPr>
          <w:rFonts w:ascii="Arial" w:hAnsi="Arial" w:cs="Arial"/>
          <w:sz w:val="24"/>
          <w:szCs w:val="24"/>
          <w:lang w:eastAsia="ru-RU"/>
        </w:rPr>
        <w:t xml:space="preserve">проведения других мероприятий, направленных на поддержание эпизоотического и ветеринарно-санитарного благополучия. </w:t>
      </w:r>
    </w:p>
    <w:p w:rsidR="00AB7072" w:rsidRPr="00074F5F" w:rsidRDefault="00AB7072" w:rsidP="00897835">
      <w:pPr>
        <w:widowControl w:val="0"/>
        <w:suppressAutoHyphens/>
        <w:autoSpaceDE w:val="0"/>
        <w:autoSpaceDN w:val="0"/>
        <w:adjustRightInd w:val="0"/>
        <w:ind w:firstLine="709"/>
        <w:rPr>
          <w:rFonts w:ascii="Arial" w:hAnsi="Arial" w:cs="Arial"/>
          <w:sz w:val="24"/>
          <w:szCs w:val="24"/>
          <w:lang w:eastAsia="ru-RU"/>
        </w:rPr>
      </w:pPr>
      <w:r w:rsidRPr="00074F5F">
        <w:rPr>
          <w:rFonts w:ascii="Arial" w:hAnsi="Arial" w:cs="Arial"/>
          <w:sz w:val="24"/>
          <w:szCs w:val="24"/>
          <w:lang w:eastAsia="ru-RU"/>
        </w:rPr>
        <w:t xml:space="preserve">Подпрограмма позволит </w:t>
      </w:r>
      <w:r w:rsidR="00D66A33" w:rsidRPr="00074F5F">
        <w:rPr>
          <w:rFonts w:ascii="Arial" w:hAnsi="Arial" w:cs="Arial"/>
          <w:sz w:val="24"/>
          <w:szCs w:val="24"/>
          <w:lang w:eastAsia="ru-RU"/>
        </w:rPr>
        <w:t>обеспечить профилактику безнадзорных животных.</w:t>
      </w:r>
    </w:p>
    <w:p w:rsidR="00D66A33" w:rsidRPr="003E38B6" w:rsidRDefault="00D66A33" w:rsidP="00897835">
      <w:pPr>
        <w:widowControl w:val="0"/>
        <w:suppressAutoHyphens/>
        <w:autoSpaceDE w:val="0"/>
        <w:autoSpaceDN w:val="0"/>
        <w:adjustRightInd w:val="0"/>
        <w:ind w:firstLine="709"/>
        <w:rPr>
          <w:rFonts w:ascii="Arial" w:hAnsi="Arial" w:cs="Arial"/>
          <w:sz w:val="24"/>
          <w:szCs w:val="24"/>
          <w:highlight w:val="darkGray"/>
          <w:lang w:eastAsia="ru-RU"/>
        </w:rPr>
      </w:pPr>
    </w:p>
    <w:p w:rsidR="00D66A33" w:rsidRPr="003E38B6" w:rsidRDefault="00D66A33" w:rsidP="00897835">
      <w:pPr>
        <w:widowControl w:val="0"/>
        <w:suppressAutoHyphens/>
        <w:autoSpaceDE w:val="0"/>
        <w:autoSpaceDN w:val="0"/>
        <w:adjustRightInd w:val="0"/>
        <w:ind w:firstLine="709"/>
        <w:rPr>
          <w:rFonts w:ascii="Arial" w:hAnsi="Arial" w:cs="Arial"/>
          <w:sz w:val="24"/>
          <w:szCs w:val="24"/>
          <w:highlight w:val="darkGray"/>
          <w:lang w:eastAsia="ru-RU"/>
        </w:rPr>
      </w:pPr>
    </w:p>
    <w:p w:rsidR="00AB7072" w:rsidRPr="00A51BE5" w:rsidRDefault="00AB7072" w:rsidP="00560E66">
      <w:pPr>
        <w:suppressAutoHyphens/>
        <w:autoSpaceDE w:val="0"/>
        <w:autoSpaceDN w:val="0"/>
        <w:ind w:right="20" w:firstLine="709"/>
        <w:jc w:val="center"/>
        <w:rPr>
          <w:rFonts w:ascii="Arial" w:hAnsi="Arial" w:cs="Arial"/>
          <w:sz w:val="24"/>
          <w:szCs w:val="24"/>
          <w:lang w:eastAsia="ru-RU"/>
        </w:rPr>
      </w:pPr>
      <w:r w:rsidRPr="00560E66">
        <w:rPr>
          <w:rFonts w:ascii="Arial" w:hAnsi="Arial" w:cs="Arial"/>
          <w:sz w:val="24"/>
          <w:szCs w:val="24"/>
          <w:lang w:eastAsia="ru-RU"/>
        </w:rPr>
        <w:t xml:space="preserve">Раздел 2. </w:t>
      </w:r>
      <w:r w:rsidR="00560E66" w:rsidRPr="00560E66">
        <w:rPr>
          <w:rFonts w:ascii="Arial" w:hAnsi="Arial" w:cs="Arial"/>
          <w:sz w:val="24"/>
          <w:szCs w:val="24"/>
          <w:lang w:eastAsia="ru-RU"/>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w:t>
      </w:r>
      <w:r w:rsidR="00560E66" w:rsidRPr="00A51BE5">
        <w:rPr>
          <w:rFonts w:ascii="Arial" w:hAnsi="Arial" w:cs="Arial"/>
          <w:sz w:val="24"/>
          <w:szCs w:val="24"/>
          <w:lang w:eastAsia="ru-RU"/>
        </w:rPr>
        <w:t>контрольных этапов реализации подпрограммы.</w:t>
      </w:r>
    </w:p>
    <w:p w:rsidR="00560E66" w:rsidRPr="00A51BE5" w:rsidRDefault="00560E66" w:rsidP="00560E66">
      <w:pPr>
        <w:suppressAutoHyphens/>
        <w:autoSpaceDE w:val="0"/>
        <w:autoSpaceDN w:val="0"/>
        <w:ind w:right="20" w:firstLine="709"/>
        <w:jc w:val="center"/>
        <w:rPr>
          <w:rFonts w:ascii="Arial" w:hAnsi="Arial" w:cs="Arial"/>
          <w:sz w:val="24"/>
          <w:szCs w:val="24"/>
          <w:lang w:eastAsia="ru-RU"/>
        </w:rPr>
      </w:pPr>
    </w:p>
    <w:p w:rsidR="00AB7072" w:rsidRPr="00A51BE5" w:rsidRDefault="00AB7072" w:rsidP="000A3B05">
      <w:pPr>
        <w:numPr>
          <w:ilvl w:val="1"/>
          <w:numId w:val="23"/>
        </w:numPr>
        <w:suppressAutoHyphens/>
        <w:autoSpaceDE w:val="0"/>
        <w:autoSpaceDN w:val="0"/>
        <w:ind w:left="720"/>
        <w:jc w:val="center"/>
        <w:rPr>
          <w:rFonts w:ascii="Arial" w:hAnsi="Arial" w:cs="Arial"/>
          <w:sz w:val="24"/>
          <w:szCs w:val="24"/>
          <w:lang w:eastAsia="ru-RU"/>
        </w:rPr>
      </w:pPr>
      <w:r w:rsidRPr="00A51BE5">
        <w:rPr>
          <w:rFonts w:ascii="Arial" w:hAnsi="Arial" w:cs="Arial"/>
          <w:sz w:val="24"/>
          <w:szCs w:val="24"/>
          <w:lang w:eastAsia="ru-RU"/>
        </w:rPr>
        <w:t>Приоритеты муниципальной политики в сфере реализации подпрограммы</w:t>
      </w:r>
    </w:p>
    <w:p w:rsidR="00AB7072" w:rsidRPr="00A51BE5" w:rsidRDefault="00AB7072" w:rsidP="00897835">
      <w:pPr>
        <w:suppressAutoHyphens/>
        <w:autoSpaceDE w:val="0"/>
        <w:autoSpaceDN w:val="0"/>
        <w:ind w:left="720" w:right="20" w:firstLine="709"/>
        <w:rPr>
          <w:rFonts w:ascii="Arial" w:hAnsi="Arial" w:cs="Arial"/>
          <w:sz w:val="24"/>
          <w:szCs w:val="24"/>
          <w:lang w:eastAsia="ru-RU"/>
        </w:rPr>
      </w:pPr>
    </w:p>
    <w:p w:rsidR="00AB7072" w:rsidRPr="00A51BE5" w:rsidRDefault="00AB7072" w:rsidP="00897835">
      <w:pPr>
        <w:suppressAutoHyphens/>
        <w:autoSpaceDE w:val="0"/>
        <w:autoSpaceDN w:val="0"/>
        <w:ind w:right="20" w:firstLine="709"/>
        <w:rPr>
          <w:rFonts w:ascii="Arial" w:hAnsi="Arial" w:cs="Arial"/>
          <w:sz w:val="24"/>
          <w:szCs w:val="24"/>
          <w:lang w:eastAsia="ru-RU"/>
        </w:rPr>
      </w:pPr>
      <w:r w:rsidRPr="00A51BE5">
        <w:rPr>
          <w:rFonts w:ascii="Arial" w:hAnsi="Arial" w:cs="Arial"/>
          <w:sz w:val="24"/>
          <w:szCs w:val="24"/>
          <w:lang w:eastAsia="ru-RU"/>
        </w:rPr>
        <w:t>Основными приоритетами муниципальной политики в сфере ветеринарии, реализуемыми на территории района, являются:</w:t>
      </w:r>
    </w:p>
    <w:p w:rsidR="00AB7072" w:rsidRPr="003F21A4" w:rsidRDefault="00AB7072" w:rsidP="00D66A33">
      <w:pPr>
        <w:tabs>
          <w:tab w:val="left" w:pos="1134"/>
        </w:tabs>
        <w:suppressAutoHyphens/>
        <w:autoSpaceDE w:val="0"/>
        <w:autoSpaceDN w:val="0"/>
        <w:ind w:firstLine="709"/>
        <w:rPr>
          <w:rFonts w:ascii="Arial" w:hAnsi="Arial" w:cs="Arial"/>
          <w:sz w:val="24"/>
          <w:szCs w:val="24"/>
          <w:lang w:eastAsia="ru-RU"/>
        </w:rPr>
      </w:pPr>
      <w:r w:rsidRPr="00A51BE5">
        <w:rPr>
          <w:rFonts w:ascii="Arial" w:hAnsi="Arial" w:cs="Arial"/>
          <w:sz w:val="24"/>
          <w:szCs w:val="24"/>
          <w:lang w:eastAsia="ru-RU"/>
        </w:rPr>
        <w:lastRenderedPageBreak/>
        <w:t xml:space="preserve"> повышение эффективности реализуемых превентивных мероприятий по предупреждению рисков и угроз эпизоотическому и ветеринарно-санитарному </w:t>
      </w:r>
      <w:r w:rsidRPr="003F21A4">
        <w:rPr>
          <w:rFonts w:ascii="Arial" w:hAnsi="Arial" w:cs="Arial"/>
          <w:sz w:val="24"/>
          <w:szCs w:val="24"/>
          <w:lang w:eastAsia="ru-RU"/>
        </w:rPr>
        <w:t xml:space="preserve">благополучию на территории района; </w:t>
      </w:r>
    </w:p>
    <w:p w:rsidR="00AB7072" w:rsidRPr="003F21A4" w:rsidRDefault="00AB7072" w:rsidP="003F21A4">
      <w:pPr>
        <w:tabs>
          <w:tab w:val="left" w:pos="1134"/>
        </w:tabs>
        <w:suppressAutoHyphens/>
        <w:autoSpaceDE w:val="0"/>
        <w:autoSpaceDN w:val="0"/>
        <w:ind w:firstLine="709"/>
        <w:rPr>
          <w:rFonts w:ascii="Arial" w:hAnsi="Arial" w:cs="Arial"/>
          <w:sz w:val="24"/>
          <w:szCs w:val="24"/>
          <w:lang w:eastAsia="ru-RU"/>
        </w:rPr>
      </w:pPr>
    </w:p>
    <w:p w:rsidR="00AB7072" w:rsidRPr="003F21A4" w:rsidRDefault="003F21A4" w:rsidP="003F21A4">
      <w:pPr>
        <w:widowControl w:val="0"/>
        <w:numPr>
          <w:ilvl w:val="1"/>
          <w:numId w:val="23"/>
        </w:numPr>
        <w:suppressAutoHyphens/>
        <w:autoSpaceDE w:val="0"/>
        <w:autoSpaceDN w:val="0"/>
        <w:adjustRightInd w:val="0"/>
        <w:ind w:left="0" w:firstLine="709"/>
        <w:jc w:val="center"/>
        <w:rPr>
          <w:rFonts w:ascii="Arial" w:hAnsi="Arial" w:cs="Arial"/>
          <w:sz w:val="24"/>
          <w:szCs w:val="24"/>
          <w:lang w:eastAsia="ru-RU"/>
        </w:rPr>
      </w:pPr>
      <w:r w:rsidRPr="003F21A4">
        <w:rPr>
          <w:rFonts w:ascii="Arial" w:hAnsi="Arial" w:cs="Arial"/>
          <w:sz w:val="24"/>
          <w:szCs w:val="24"/>
          <w:lang w:eastAsia="ru-RU"/>
        </w:rPr>
        <w:t>Цели, задачи и показатели (индикаторы) достижения целей и решения задач подпрограммы.</w:t>
      </w:r>
    </w:p>
    <w:p w:rsidR="003F21A4" w:rsidRPr="003E38B6" w:rsidRDefault="003F21A4" w:rsidP="003F21A4">
      <w:pPr>
        <w:widowControl w:val="0"/>
        <w:suppressAutoHyphens/>
        <w:autoSpaceDE w:val="0"/>
        <w:autoSpaceDN w:val="0"/>
        <w:adjustRightInd w:val="0"/>
        <w:ind w:left="390"/>
        <w:rPr>
          <w:rFonts w:ascii="Arial" w:hAnsi="Arial" w:cs="Arial"/>
          <w:sz w:val="24"/>
          <w:szCs w:val="24"/>
          <w:highlight w:val="darkGray"/>
          <w:lang w:eastAsia="ru-RU"/>
        </w:rPr>
      </w:pPr>
    </w:p>
    <w:p w:rsidR="002E139A" w:rsidRPr="00776B25" w:rsidRDefault="00AB7072" w:rsidP="00776B25">
      <w:pPr>
        <w:widowControl w:val="0"/>
        <w:suppressAutoHyphens/>
        <w:autoSpaceDE w:val="0"/>
        <w:autoSpaceDN w:val="0"/>
        <w:adjustRightInd w:val="0"/>
        <w:ind w:firstLine="709"/>
        <w:rPr>
          <w:rFonts w:ascii="Arial" w:hAnsi="Arial" w:cs="Arial"/>
          <w:sz w:val="24"/>
          <w:szCs w:val="24"/>
          <w:lang w:eastAsia="ru-RU"/>
        </w:rPr>
      </w:pPr>
      <w:r w:rsidRPr="00776B25">
        <w:rPr>
          <w:rFonts w:ascii="Arial" w:hAnsi="Arial" w:cs="Arial"/>
          <w:sz w:val="24"/>
          <w:szCs w:val="24"/>
          <w:lang w:eastAsia="ru-RU"/>
        </w:rPr>
        <w:t xml:space="preserve">Целью подпрограммы является создание условий для сохранения устойчивого эпизоотического и ветеринарно-санитарного благополучия на территории </w:t>
      </w:r>
      <w:r w:rsidR="002E139A" w:rsidRPr="00776B25">
        <w:rPr>
          <w:rFonts w:ascii="Arial" w:hAnsi="Arial" w:cs="Arial"/>
          <w:sz w:val="24"/>
          <w:szCs w:val="24"/>
          <w:lang w:eastAsia="ru-RU"/>
        </w:rPr>
        <w:t>Верхнем</w:t>
      </w:r>
      <w:r w:rsidR="00AD5E8D">
        <w:rPr>
          <w:rFonts w:ascii="Arial" w:hAnsi="Arial" w:cs="Arial"/>
          <w:sz w:val="24"/>
          <w:szCs w:val="24"/>
          <w:lang w:eastAsia="ru-RU"/>
        </w:rPr>
        <w:t>амонского муниципального района</w:t>
      </w:r>
      <w:r w:rsidR="002E139A" w:rsidRPr="00776B25">
        <w:rPr>
          <w:rFonts w:ascii="Arial" w:hAnsi="Arial" w:cs="Arial"/>
          <w:sz w:val="24"/>
          <w:szCs w:val="24"/>
          <w:lang w:eastAsia="ru-RU"/>
        </w:rPr>
        <w:t xml:space="preserve">. </w:t>
      </w:r>
    </w:p>
    <w:p w:rsidR="00776B25" w:rsidRPr="00B9556E" w:rsidRDefault="002E139A" w:rsidP="00776B25">
      <w:pPr>
        <w:widowControl w:val="0"/>
        <w:suppressAutoHyphens/>
        <w:autoSpaceDE w:val="0"/>
        <w:autoSpaceDN w:val="0"/>
        <w:adjustRightInd w:val="0"/>
        <w:ind w:firstLine="709"/>
        <w:rPr>
          <w:rFonts w:ascii="Arial" w:hAnsi="Arial" w:cs="Arial"/>
          <w:sz w:val="24"/>
          <w:szCs w:val="24"/>
          <w:lang w:eastAsia="ru-RU"/>
        </w:rPr>
      </w:pPr>
      <w:r w:rsidRPr="00776B25">
        <w:rPr>
          <w:rFonts w:ascii="Arial" w:hAnsi="Arial" w:cs="Arial"/>
          <w:sz w:val="24"/>
          <w:szCs w:val="24"/>
          <w:lang w:eastAsia="ru-RU"/>
        </w:rPr>
        <w:t xml:space="preserve">Для достижения указанных целей необходимо решить такие задачи, как отлов, регистрация, вакцинация, </w:t>
      </w:r>
      <w:r w:rsidRPr="00B9556E">
        <w:rPr>
          <w:rFonts w:ascii="Arial" w:hAnsi="Arial" w:cs="Arial"/>
          <w:sz w:val="24"/>
          <w:szCs w:val="24"/>
          <w:lang w:eastAsia="ru-RU"/>
        </w:rPr>
        <w:t xml:space="preserve">стерилизация, содержание, поиск новых хозяев или возврат безнадзорных животных в места их естественного обитания, для агрессивных и больных животных - гуманные методы эвтаназии., </w:t>
      </w:r>
      <w:r w:rsidR="00AB7072" w:rsidRPr="00B9556E">
        <w:rPr>
          <w:rFonts w:ascii="Arial" w:hAnsi="Arial" w:cs="Arial"/>
          <w:sz w:val="24"/>
          <w:szCs w:val="24"/>
          <w:lang w:eastAsia="ru-RU"/>
        </w:rPr>
        <w:t>обеспечение условий для проведения прот</w:t>
      </w:r>
      <w:r w:rsidR="00AF67F6" w:rsidRPr="00B9556E">
        <w:rPr>
          <w:rFonts w:ascii="Arial" w:hAnsi="Arial" w:cs="Arial"/>
          <w:sz w:val="24"/>
          <w:szCs w:val="24"/>
          <w:lang w:eastAsia="ru-RU"/>
        </w:rPr>
        <w:t>ивоэпизоотических</w:t>
      </w:r>
      <w:r w:rsidR="00776B25" w:rsidRPr="00B9556E">
        <w:rPr>
          <w:rFonts w:ascii="Arial" w:hAnsi="Arial" w:cs="Arial"/>
          <w:sz w:val="24"/>
          <w:szCs w:val="24"/>
          <w:lang w:eastAsia="ru-RU"/>
        </w:rPr>
        <w:t xml:space="preserve"> мероприятий. </w:t>
      </w:r>
    </w:p>
    <w:p w:rsidR="00B9556E" w:rsidRPr="00B9556E" w:rsidRDefault="00B9556E" w:rsidP="00AF67F6">
      <w:pPr>
        <w:widowControl w:val="0"/>
        <w:suppressAutoHyphens/>
        <w:autoSpaceDE w:val="0"/>
        <w:autoSpaceDN w:val="0"/>
        <w:adjustRightInd w:val="0"/>
        <w:ind w:firstLine="709"/>
        <w:rPr>
          <w:rFonts w:ascii="Arial" w:hAnsi="Arial" w:cs="Arial"/>
          <w:sz w:val="24"/>
          <w:szCs w:val="24"/>
          <w:lang w:eastAsia="ru-RU"/>
        </w:rPr>
      </w:pPr>
    </w:p>
    <w:p w:rsidR="00AF67F6" w:rsidRPr="00B9556E" w:rsidRDefault="00AF67F6" w:rsidP="00AF67F6">
      <w:pPr>
        <w:widowControl w:val="0"/>
        <w:suppressAutoHyphens/>
        <w:autoSpaceDE w:val="0"/>
        <w:autoSpaceDN w:val="0"/>
        <w:adjustRightInd w:val="0"/>
        <w:ind w:firstLine="709"/>
        <w:rPr>
          <w:rFonts w:ascii="Arial" w:hAnsi="Arial" w:cs="Arial"/>
          <w:sz w:val="24"/>
          <w:szCs w:val="24"/>
          <w:lang w:eastAsia="ru-RU"/>
        </w:rPr>
      </w:pPr>
      <w:r w:rsidRPr="00B9556E">
        <w:rPr>
          <w:rFonts w:ascii="Arial" w:hAnsi="Arial" w:cs="Arial"/>
          <w:sz w:val="24"/>
          <w:szCs w:val="24"/>
          <w:lang w:eastAsia="ru-RU"/>
        </w:rPr>
        <w:t>Целевым показателем (индикатором) подпрограммы является:</w:t>
      </w:r>
    </w:p>
    <w:p w:rsidR="00AB7072" w:rsidRDefault="00AD5E8D" w:rsidP="00AF67F6">
      <w:pPr>
        <w:widowControl w:val="0"/>
        <w:suppressAutoHyphens/>
        <w:autoSpaceDE w:val="0"/>
        <w:autoSpaceDN w:val="0"/>
        <w:adjustRightInd w:val="0"/>
        <w:rPr>
          <w:rFonts w:ascii="Arial" w:hAnsi="Arial" w:cs="Arial"/>
          <w:sz w:val="24"/>
          <w:szCs w:val="24"/>
          <w:lang w:eastAsia="ru-RU"/>
        </w:rPr>
      </w:pPr>
      <w:r>
        <w:rPr>
          <w:rFonts w:ascii="Arial" w:hAnsi="Arial" w:cs="Arial"/>
          <w:sz w:val="24"/>
          <w:szCs w:val="24"/>
          <w:lang w:eastAsia="ru-RU"/>
        </w:rPr>
        <w:t>Освоение денежных средств</w:t>
      </w:r>
    </w:p>
    <w:p w:rsidR="00AD5E8D" w:rsidRPr="009A35EA" w:rsidRDefault="00AD5E8D" w:rsidP="00AF67F6">
      <w:pPr>
        <w:widowControl w:val="0"/>
        <w:suppressAutoHyphens/>
        <w:autoSpaceDE w:val="0"/>
        <w:autoSpaceDN w:val="0"/>
        <w:adjustRightInd w:val="0"/>
        <w:rPr>
          <w:rFonts w:ascii="Arial" w:hAnsi="Arial" w:cs="Arial"/>
          <w:sz w:val="24"/>
          <w:szCs w:val="24"/>
          <w:lang w:eastAsia="ru-RU"/>
        </w:rPr>
      </w:pPr>
    </w:p>
    <w:p w:rsidR="00AB7072" w:rsidRDefault="00461938" w:rsidP="00461938">
      <w:pPr>
        <w:widowControl w:val="0"/>
        <w:numPr>
          <w:ilvl w:val="1"/>
          <w:numId w:val="23"/>
        </w:numPr>
        <w:suppressAutoHyphens/>
        <w:autoSpaceDE w:val="0"/>
        <w:autoSpaceDN w:val="0"/>
        <w:adjustRightInd w:val="0"/>
        <w:jc w:val="left"/>
        <w:rPr>
          <w:rFonts w:ascii="Arial" w:hAnsi="Arial" w:cs="Arial"/>
          <w:sz w:val="24"/>
          <w:szCs w:val="24"/>
          <w:lang w:eastAsia="ru-RU"/>
        </w:rPr>
      </w:pPr>
      <w:r w:rsidRPr="00461938">
        <w:rPr>
          <w:rFonts w:ascii="Arial" w:hAnsi="Arial" w:cs="Arial"/>
          <w:sz w:val="24"/>
          <w:szCs w:val="24"/>
          <w:lang w:eastAsia="ru-RU"/>
        </w:rPr>
        <w:t>Конечные результаты реализации подпрограммы.</w:t>
      </w:r>
    </w:p>
    <w:p w:rsidR="00461938" w:rsidRPr="009A35EA" w:rsidRDefault="00461938" w:rsidP="00897835">
      <w:pPr>
        <w:widowControl w:val="0"/>
        <w:suppressAutoHyphens/>
        <w:autoSpaceDE w:val="0"/>
        <w:autoSpaceDN w:val="0"/>
        <w:adjustRightInd w:val="0"/>
        <w:ind w:left="1440" w:firstLine="709"/>
        <w:jc w:val="left"/>
        <w:rPr>
          <w:rFonts w:ascii="Arial" w:hAnsi="Arial" w:cs="Arial"/>
          <w:sz w:val="24"/>
          <w:szCs w:val="24"/>
          <w:lang w:eastAsia="ru-RU"/>
        </w:rPr>
      </w:pPr>
    </w:p>
    <w:p w:rsidR="00AB7072" w:rsidRPr="009A35EA" w:rsidRDefault="00AB7072" w:rsidP="00897835">
      <w:pPr>
        <w:suppressAutoHyphens/>
        <w:autoSpaceDE w:val="0"/>
        <w:autoSpaceDN w:val="0"/>
        <w:ind w:left="435" w:firstLine="709"/>
        <w:rPr>
          <w:rFonts w:ascii="Arial" w:hAnsi="Arial" w:cs="Arial"/>
          <w:sz w:val="24"/>
          <w:szCs w:val="24"/>
        </w:rPr>
      </w:pPr>
      <w:r w:rsidRPr="009A35EA">
        <w:rPr>
          <w:rFonts w:ascii="Arial" w:hAnsi="Arial" w:cs="Arial"/>
          <w:sz w:val="24"/>
          <w:szCs w:val="24"/>
        </w:rPr>
        <w:t>Ожидаемыми результатами реализации подпрограммы являются:</w:t>
      </w:r>
    </w:p>
    <w:p w:rsidR="00AB7072" w:rsidRPr="008474EC" w:rsidRDefault="00AB7072" w:rsidP="00897835">
      <w:pPr>
        <w:suppressAutoHyphens/>
        <w:autoSpaceDE w:val="0"/>
        <w:autoSpaceDN w:val="0"/>
        <w:ind w:firstLine="709"/>
        <w:rPr>
          <w:rFonts w:ascii="Arial" w:hAnsi="Arial" w:cs="Arial"/>
          <w:sz w:val="24"/>
          <w:szCs w:val="24"/>
        </w:rPr>
      </w:pPr>
      <w:r w:rsidRPr="009A35EA">
        <w:rPr>
          <w:rFonts w:ascii="Arial" w:hAnsi="Arial" w:cs="Arial"/>
          <w:sz w:val="24"/>
          <w:szCs w:val="24"/>
        </w:rPr>
        <w:t xml:space="preserve">Своевременное и качественное выполнение противоэпизоотических мероприятий наряду с внедрением комплекса организационно-хозяйственных и ветеринарно-санитарных мероприятий, </w:t>
      </w:r>
      <w:r w:rsidRPr="008474EC">
        <w:rPr>
          <w:rFonts w:ascii="Arial" w:hAnsi="Arial" w:cs="Arial"/>
          <w:sz w:val="24"/>
          <w:szCs w:val="24"/>
        </w:rPr>
        <w:t>является основополагающим фактором достижения устойчивого эпизоотического благополучия района.</w:t>
      </w:r>
    </w:p>
    <w:p w:rsidR="00B059E5" w:rsidRPr="008474EC" w:rsidRDefault="002F7147" w:rsidP="002B50A0">
      <w:pPr>
        <w:widowControl w:val="0"/>
        <w:suppressAutoHyphens/>
        <w:autoSpaceDE w:val="0"/>
        <w:autoSpaceDN w:val="0"/>
        <w:adjustRightInd w:val="0"/>
        <w:ind w:firstLine="709"/>
        <w:rPr>
          <w:rFonts w:ascii="Arial" w:hAnsi="Arial" w:cs="Arial"/>
          <w:sz w:val="24"/>
          <w:szCs w:val="24"/>
          <w:lang w:eastAsia="ru-RU"/>
        </w:rPr>
      </w:pPr>
      <w:r w:rsidRPr="008474EC">
        <w:rPr>
          <w:rFonts w:ascii="Arial" w:hAnsi="Arial" w:cs="Arial"/>
          <w:sz w:val="24"/>
          <w:szCs w:val="24"/>
          <w:lang w:eastAsia="ru-RU"/>
        </w:rPr>
        <w:t>Реализация мероприятия</w:t>
      </w:r>
      <w:r w:rsidR="00DF363C" w:rsidRPr="008474EC">
        <w:rPr>
          <w:rFonts w:ascii="Arial" w:hAnsi="Arial" w:cs="Arial"/>
          <w:sz w:val="24"/>
          <w:szCs w:val="24"/>
          <w:lang w:eastAsia="ru-RU"/>
        </w:rPr>
        <w:t xml:space="preserve"> подпрограммы </w:t>
      </w:r>
      <w:r w:rsidR="00B059E5" w:rsidRPr="008474EC">
        <w:rPr>
          <w:rFonts w:ascii="Arial" w:hAnsi="Arial" w:cs="Arial"/>
          <w:sz w:val="24"/>
          <w:szCs w:val="24"/>
          <w:lang w:eastAsia="ru-RU"/>
        </w:rPr>
        <w:t>позволит к 2025 году обеспечить сокращение численности безнадзорных собак на 71,2 процентных пункта.</w:t>
      </w:r>
    </w:p>
    <w:p w:rsidR="00AB7072" w:rsidRPr="00AF222F" w:rsidRDefault="00AB7072" w:rsidP="00DF363C">
      <w:pPr>
        <w:widowControl w:val="0"/>
        <w:suppressAutoHyphens/>
        <w:autoSpaceDE w:val="0"/>
        <w:autoSpaceDN w:val="0"/>
        <w:adjustRightInd w:val="0"/>
        <w:ind w:firstLine="709"/>
        <w:rPr>
          <w:rFonts w:ascii="Arial" w:hAnsi="Arial" w:cs="Arial"/>
          <w:sz w:val="24"/>
          <w:szCs w:val="24"/>
          <w:lang w:eastAsia="ru-RU"/>
        </w:rPr>
      </w:pPr>
    </w:p>
    <w:p w:rsidR="00AB7072" w:rsidRPr="00AF222F" w:rsidRDefault="00AB7072" w:rsidP="00AF222F">
      <w:pPr>
        <w:numPr>
          <w:ilvl w:val="1"/>
          <w:numId w:val="23"/>
        </w:numPr>
        <w:suppressAutoHyphens/>
        <w:autoSpaceDE w:val="0"/>
        <w:autoSpaceDN w:val="0"/>
        <w:rPr>
          <w:rFonts w:ascii="Arial" w:hAnsi="Arial" w:cs="Arial"/>
          <w:sz w:val="24"/>
          <w:szCs w:val="24"/>
          <w:lang w:eastAsia="ru-RU"/>
        </w:rPr>
      </w:pPr>
      <w:r w:rsidRPr="00AF222F">
        <w:rPr>
          <w:rFonts w:ascii="Arial" w:hAnsi="Arial" w:cs="Arial"/>
          <w:sz w:val="24"/>
          <w:szCs w:val="24"/>
          <w:lang w:eastAsia="ru-RU"/>
        </w:rPr>
        <w:t>Сроки и этапы реализации подпрограммы</w:t>
      </w:r>
    </w:p>
    <w:p w:rsidR="00AB7072" w:rsidRPr="00AF222F" w:rsidRDefault="00AB7072" w:rsidP="00897835">
      <w:pPr>
        <w:widowControl w:val="0"/>
        <w:suppressAutoHyphens/>
        <w:autoSpaceDE w:val="0"/>
        <w:autoSpaceDN w:val="0"/>
        <w:adjustRightInd w:val="0"/>
        <w:ind w:left="720" w:firstLine="709"/>
        <w:jc w:val="left"/>
        <w:rPr>
          <w:rFonts w:ascii="Arial" w:hAnsi="Arial" w:cs="Arial"/>
          <w:sz w:val="24"/>
          <w:szCs w:val="24"/>
          <w:lang w:eastAsia="ru-RU"/>
        </w:rPr>
      </w:pPr>
    </w:p>
    <w:p w:rsidR="00AF222F" w:rsidRPr="00AF222F" w:rsidRDefault="00AF222F" w:rsidP="00AF222F">
      <w:pPr>
        <w:rPr>
          <w:rFonts w:ascii="Arial" w:hAnsi="Arial" w:cs="Arial"/>
          <w:sz w:val="24"/>
          <w:szCs w:val="24"/>
          <w:lang w:eastAsia="ru-RU"/>
        </w:rPr>
      </w:pPr>
      <w:r w:rsidRPr="00AF222F">
        <w:rPr>
          <w:rFonts w:ascii="Arial" w:hAnsi="Arial" w:cs="Arial"/>
          <w:sz w:val="24"/>
          <w:szCs w:val="24"/>
          <w:lang w:eastAsia="ru-RU"/>
        </w:rPr>
        <w:t>Срок реализации подпрограммы с 2020 по 2025 годы. Реализация подпрограммы предусматривается в один этап.</w:t>
      </w:r>
    </w:p>
    <w:p w:rsidR="00AB7072" w:rsidRPr="00AF222F" w:rsidRDefault="00AB7072" w:rsidP="00897835">
      <w:pPr>
        <w:widowControl w:val="0"/>
        <w:suppressAutoHyphens/>
        <w:autoSpaceDE w:val="0"/>
        <w:autoSpaceDN w:val="0"/>
        <w:adjustRightInd w:val="0"/>
        <w:ind w:firstLine="709"/>
        <w:rPr>
          <w:rFonts w:ascii="Arial" w:hAnsi="Arial" w:cs="Arial"/>
          <w:sz w:val="24"/>
          <w:szCs w:val="24"/>
          <w:lang w:eastAsia="ru-RU"/>
        </w:rPr>
      </w:pPr>
    </w:p>
    <w:p w:rsidR="00AB7072" w:rsidRPr="00AF222F" w:rsidRDefault="00AB7072" w:rsidP="00897835">
      <w:pPr>
        <w:widowControl w:val="0"/>
        <w:suppressAutoHyphens/>
        <w:autoSpaceDE w:val="0"/>
        <w:autoSpaceDN w:val="0"/>
        <w:adjustRightInd w:val="0"/>
        <w:ind w:left="709" w:firstLine="709"/>
        <w:jc w:val="center"/>
        <w:outlineLvl w:val="2"/>
        <w:rPr>
          <w:rFonts w:ascii="Arial" w:hAnsi="Arial" w:cs="Arial"/>
          <w:sz w:val="24"/>
          <w:szCs w:val="24"/>
          <w:lang w:eastAsia="ru-RU"/>
        </w:rPr>
      </w:pPr>
      <w:r w:rsidRPr="00AF222F">
        <w:rPr>
          <w:rFonts w:ascii="Arial" w:hAnsi="Arial" w:cs="Arial"/>
          <w:sz w:val="24"/>
          <w:szCs w:val="24"/>
          <w:lang w:eastAsia="ru-RU"/>
        </w:rPr>
        <w:t>Раздел 3.Характеристика основных мероприятий подпрограммы</w:t>
      </w:r>
    </w:p>
    <w:p w:rsidR="00AB7072" w:rsidRPr="006E327A" w:rsidRDefault="00AB7072" w:rsidP="00897835">
      <w:pPr>
        <w:widowControl w:val="0"/>
        <w:suppressAutoHyphens/>
        <w:autoSpaceDE w:val="0"/>
        <w:autoSpaceDN w:val="0"/>
        <w:adjustRightInd w:val="0"/>
        <w:ind w:left="709" w:firstLine="709"/>
        <w:jc w:val="center"/>
        <w:outlineLvl w:val="2"/>
        <w:rPr>
          <w:rFonts w:ascii="Arial" w:hAnsi="Arial" w:cs="Arial"/>
          <w:sz w:val="24"/>
          <w:szCs w:val="24"/>
          <w:lang w:eastAsia="ru-RU"/>
        </w:rPr>
      </w:pPr>
    </w:p>
    <w:p w:rsidR="00AB7072" w:rsidRPr="006E327A" w:rsidRDefault="00AB7072" w:rsidP="00B334D6">
      <w:pPr>
        <w:numPr>
          <w:ilvl w:val="0"/>
          <w:numId w:val="20"/>
        </w:numPr>
        <w:suppressAutoHyphens/>
        <w:autoSpaceDE w:val="0"/>
        <w:autoSpaceDN w:val="0"/>
        <w:ind w:left="0" w:firstLine="709"/>
        <w:jc w:val="center"/>
        <w:outlineLvl w:val="2"/>
        <w:rPr>
          <w:rFonts w:ascii="Arial" w:hAnsi="Arial" w:cs="Arial"/>
          <w:sz w:val="24"/>
          <w:szCs w:val="24"/>
          <w:lang w:eastAsia="ru-RU"/>
        </w:rPr>
      </w:pPr>
      <w:r w:rsidRPr="006E327A">
        <w:rPr>
          <w:rFonts w:ascii="Arial" w:hAnsi="Arial" w:cs="Arial"/>
          <w:sz w:val="24"/>
          <w:szCs w:val="24"/>
          <w:lang w:eastAsia="ru-RU"/>
        </w:rPr>
        <w:t>Основное мероприятие «Обеспечение проведения</w:t>
      </w:r>
    </w:p>
    <w:p w:rsidR="00AB7072" w:rsidRPr="006E327A" w:rsidRDefault="00AB7072" w:rsidP="00B334D6">
      <w:pPr>
        <w:widowControl w:val="0"/>
        <w:suppressAutoHyphens/>
        <w:autoSpaceDE w:val="0"/>
        <w:autoSpaceDN w:val="0"/>
        <w:adjustRightInd w:val="0"/>
        <w:ind w:firstLine="709"/>
        <w:jc w:val="center"/>
        <w:outlineLvl w:val="2"/>
        <w:rPr>
          <w:rFonts w:ascii="Arial" w:hAnsi="Arial" w:cs="Arial"/>
          <w:sz w:val="24"/>
          <w:szCs w:val="24"/>
          <w:lang w:eastAsia="ru-RU"/>
        </w:rPr>
      </w:pPr>
      <w:r w:rsidRPr="006E327A">
        <w:rPr>
          <w:rFonts w:ascii="Arial" w:hAnsi="Arial" w:cs="Arial"/>
          <w:sz w:val="24"/>
          <w:szCs w:val="24"/>
          <w:lang w:eastAsia="ru-RU"/>
        </w:rPr>
        <w:t xml:space="preserve"> противоэпизоотических мероприятий»</w:t>
      </w:r>
    </w:p>
    <w:p w:rsidR="00AB7072" w:rsidRPr="006E327A" w:rsidRDefault="00AB7072" w:rsidP="00897835">
      <w:pPr>
        <w:widowControl w:val="0"/>
        <w:suppressAutoHyphens/>
        <w:autoSpaceDE w:val="0"/>
        <w:autoSpaceDN w:val="0"/>
        <w:adjustRightInd w:val="0"/>
        <w:ind w:left="1069" w:firstLine="709"/>
        <w:jc w:val="center"/>
        <w:outlineLvl w:val="2"/>
        <w:rPr>
          <w:rFonts w:ascii="Arial" w:hAnsi="Arial" w:cs="Arial"/>
          <w:sz w:val="24"/>
          <w:szCs w:val="24"/>
          <w:lang w:eastAsia="ru-RU"/>
        </w:rPr>
      </w:pPr>
    </w:p>
    <w:p w:rsidR="00AB7072" w:rsidRPr="006E327A" w:rsidRDefault="00AB7072" w:rsidP="00897835">
      <w:pPr>
        <w:widowControl w:val="0"/>
        <w:suppressAutoHyphens/>
        <w:autoSpaceDE w:val="0"/>
        <w:autoSpaceDN w:val="0"/>
        <w:adjustRightInd w:val="0"/>
        <w:ind w:firstLine="709"/>
        <w:outlineLvl w:val="2"/>
        <w:rPr>
          <w:rFonts w:ascii="Arial" w:hAnsi="Arial" w:cs="Arial"/>
          <w:sz w:val="24"/>
          <w:szCs w:val="24"/>
          <w:lang w:eastAsia="ru-RU"/>
        </w:rPr>
      </w:pPr>
      <w:r w:rsidRPr="006E327A">
        <w:rPr>
          <w:rFonts w:ascii="Arial" w:hAnsi="Arial" w:cs="Arial"/>
          <w:sz w:val="24"/>
          <w:szCs w:val="24"/>
          <w:lang w:eastAsia="ru-RU"/>
        </w:rPr>
        <w:t xml:space="preserve">Реализация мероприятия направлена на предупреждение возникновения и распространения особо опасных и заразных заболеваний животных, защиту населения от болезней, общих для человека и животных, а также выпуск полноценной и безопасной в ветеринарном отношении продукции животноводства. </w:t>
      </w:r>
    </w:p>
    <w:p w:rsidR="00AB7072" w:rsidRPr="006E327A" w:rsidRDefault="00AB7072" w:rsidP="00897835">
      <w:pPr>
        <w:widowControl w:val="0"/>
        <w:suppressAutoHyphens/>
        <w:autoSpaceDE w:val="0"/>
        <w:autoSpaceDN w:val="0"/>
        <w:adjustRightInd w:val="0"/>
        <w:ind w:firstLine="709"/>
        <w:outlineLvl w:val="2"/>
        <w:rPr>
          <w:rFonts w:ascii="Arial" w:hAnsi="Arial" w:cs="Arial"/>
          <w:sz w:val="24"/>
          <w:szCs w:val="24"/>
          <w:lang w:eastAsia="ru-RU"/>
        </w:rPr>
      </w:pPr>
      <w:r w:rsidRPr="006E327A">
        <w:rPr>
          <w:rFonts w:ascii="Arial" w:hAnsi="Arial" w:cs="Arial"/>
          <w:sz w:val="24"/>
          <w:szCs w:val="24"/>
          <w:lang w:eastAsia="ru-RU"/>
        </w:rPr>
        <w:t xml:space="preserve">В рамках мероприятия предусматривается реализация </w:t>
      </w:r>
      <w:r w:rsidR="002B50A0" w:rsidRPr="006E327A">
        <w:rPr>
          <w:rFonts w:ascii="Arial" w:hAnsi="Arial" w:cs="Arial"/>
          <w:sz w:val="24"/>
          <w:szCs w:val="24"/>
          <w:lang w:eastAsia="ru-RU"/>
        </w:rPr>
        <w:t>одного мероприятия, обеспечивающего</w:t>
      </w:r>
      <w:r w:rsidRPr="006E327A">
        <w:rPr>
          <w:rFonts w:ascii="Arial" w:hAnsi="Arial" w:cs="Arial"/>
          <w:sz w:val="24"/>
          <w:szCs w:val="24"/>
          <w:lang w:eastAsia="ru-RU"/>
        </w:rPr>
        <w:t xml:space="preserve"> достижение цели и решение задач подпрограммы направленных на обеспечение проведения противоэпизоотических мероприятий:</w:t>
      </w:r>
    </w:p>
    <w:p w:rsidR="00AB7072" w:rsidRPr="006E327A" w:rsidRDefault="00AB7072" w:rsidP="00897835">
      <w:pPr>
        <w:widowControl w:val="0"/>
        <w:suppressAutoHyphens/>
        <w:autoSpaceDE w:val="0"/>
        <w:autoSpaceDN w:val="0"/>
        <w:adjustRightInd w:val="0"/>
        <w:ind w:firstLine="709"/>
        <w:outlineLvl w:val="2"/>
        <w:rPr>
          <w:rFonts w:ascii="Arial" w:hAnsi="Arial" w:cs="Arial"/>
          <w:sz w:val="24"/>
          <w:szCs w:val="24"/>
          <w:lang w:eastAsia="ru-RU"/>
        </w:rPr>
      </w:pPr>
    </w:p>
    <w:p w:rsidR="00AB7072" w:rsidRPr="006E327A" w:rsidRDefault="00AB7072" w:rsidP="00897835">
      <w:pPr>
        <w:widowControl w:val="0"/>
        <w:suppressAutoHyphens/>
        <w:autoSpaceDE w:val="0"/>
        <w:autoSpaceDN w:val="0"/>
        <w:adjustRightInd w:val="0"/>
        <w:ind w:firstLine="709"/>
        <w:jc w:val="center"/>
        <w:outlineLvl w:val="2"/>
        <w:rPr>
          <w:rFonts w:ascii="Arial" w:hAnsi="Arial" w:cs="Arial"/>
          <w:sz w:val="24"/>
          <w:szCs w:val="24"/>
          <w:lang w:eastAsia="ru-RU"/>
        </w:rPr>
      </w:pPr>
      <w:r w:rsidRPr="006E327A">
        <w:rPr>
          <w:rFonts w:ascii="Arial" w:hAnsi="Arial" w:cs="Arial"/>
          <w:sz w:val="24"/>
          <w:szCs w:val="24"/>
          <w:lang w:eastAsia="ru-RU"/>
        </w:rPr>
        <w:t>1.1. Мероприятие «</w:t>
      </w:r>
      <w:r w:rsidR="005A2B5F" w:rsidRPr="006E327A">
        <w:rPr>
          <w:rFonts w:ascii="Arial" w:hAnsi="Arial" w:cs="Arial"/>
          <w:sz w:val="24"/>
          <w:szCs w:val="24"/>
          <w:lang w:eastAsia="ru-RU"/>
        </w:rPr>
        <w:t>Профилактика безнадзорных животных</w:t>
      </w:r>
      <w:r w:rsidRPr="006E327A">
        <w:rPr>
          <w:rFonts w:ascii="Arial" w:hAnsi="Arial" w:cs="Arial"/>
          <w:sz w:val="24"/>
          <w:szCs w:val="24"/>
          <w:lang w:eastAsia="ru-RU"/>
        </w:rPr>
        <w:t>»</w:t>
      </w:r>
    </w:p>
    <w:p w:rsidR="00AB7072" w:rsidRPr="006E327A" w:rsidRDefault="00AB7072" w:rsidP="00897835">
      <w:pPr>
        <w:widowControl w:val="0"/>
        <w:suppressAutoHyphens/>
        <w:autoSpaceDE w:val="0"/>
        <w:autoSpaceDN w:val="0"/>
        <w:adjustRightInd w:val="0"/>
        <w:ind w:firstLine="709"/>
        <w:jc w:val="center"/>
        <w:outlineLvl w:val="2"/>
        <w:rPr>
          <w:rFonts w:ascii="Arial" w:hAnsi="Arial" w:cs="Arial"/>
          <w:sz w:val="24"/>
          <w:szCs w:val="24"/>
          <w:lang w:eastAsia="ru-RU"/>
        </w:rPr>
      </w:pPr>
    </w:p>
    <w:p w:rsidR="00845E0E" w:rsidRPr="006E327A" w:rsidRDefault="00845E0E" w:rsidP="00845E0E">
      <w:pPr>
        <w:widowControl w:val="0"/>
        <w:suppressAutoHyphens/>
        <w:autoSpaceDE w:val="0"/>
        <w:autoSpaceDN w:val="0"/>
        <w:adjustRightInd w:val="0"/>
        <w:ind w:firstLine="709"/>
        <w:outlineLvl w:val="1"/>
        <w:rPr>
          <w:rFonts w:ascii="Arial" w:hAnsi="Arial" w:cs="Arial"/>
          <w:sz w:val="24"/>
          <w:szCs w:val="24"/>
          <w:lang w:eastAsia="ru-RU"/>
        </w:rPr>
      </w:pPr>
      <w:r w:rsidRPr="006E327A">
        <w:rPr>
          <w:rFonts w:ascii="Arial" w:hAnsi="Arial" w:cs="Arial"/>
          <w:sz w:val="24"/>
          <w:szCs w:val="24"/>
          <w:lang w:eastAsia="ru-RU"/>
        </w:rPr>
        <w:t xml:space="preserve">Основным механизмом реализации мероприятия является предупреждение распространения инфицирования безнадзорных (бездомных) животных возбудителем бешенства.Предупредить распространение инфекции среди безнадзорных животных возможно посредством организации комплекса организационно-хозяйственных и специальных мероприятий, направленных на упорядочение содержания и вакцинацию животных. Своевременная комплексная профилактика позволит исключить заболеваемость бешенством среди людей. Подпрограммой предусмотрено </w:t>
      </w:r>
      <w:r w:rsidRPr="006E327A">
        <w:rPr>
          <w:rFonts w:ascii="Arial" w:hAnsi="Arial" w:cs="Arial"/>
          <w:sz w:val="24"/>
          <w:szCs w:val="24"/>
          <w:lang w:eastAsia="ru-RU"/>
        </w:rPr>
        <w:lastRenderedPageBreak/>
        <w:t>финансирование следующих мероприятий:</w:t>
      </w:r>
    </w:p>
    <w:p w:rsidR="00845E0E" w:rsidRPr="006E327A" w:rsidRDefault="00845E0E" w:rsidP="00845E0E">
      <w:pPr>
        <w:widowControl w:val="0"/>
        <w:suppressAutoHyphens/>
        <w:autoSpaceDE w:val="0"/>
        <w:autoSpaceDN w:val="0"/>
        <w:adjustRightInd w:val="0"/>
        <w:ind w:firstLine="709"/>
        <w:outlineLvl w:val="1"/>
        <w:rPr>
          <w:rFonts w:ascii="Arial" w:hAnsi="Arial" w:cs="Arial"/>
          <w:sz w:val="24"/>
          <w:szCs w:val="24"/>
          <w:lang w:eastAsia="ru-RU"/>
        </w:rPr>
      </w:pPr>
      <w:r w:rsidRPr="006E327A">
        <w:rPr>
          <w:rFonts w:ascii="Arial" w:hAnsi="Arial" w:cs="Arial"/>
          <w:sz w:val="24"/>
          <w:szCs w:val="24"/>
          <w:lang w:eastAsia="ru-RU"/>
        </w:rPr>
        <w:t>- отлов безнадзорных (бездомных) животных;</w:t>
      </w:r>
    </w:p>
    <w:p w:rsidR="00845E0E" w:rsidRPr="006E327A" w:rsidRDefault="00845E0E" w:rsidP="00845E0E">
      <w:pPr>
        <w:widowControl w:val="0"/>
        <w:suppressAutoHyphens/>
        <w:autoSpaceDE w:val="0"/>
        <w:autoSpaceDN w:val="0"/>
        <w:adjustRightInd w:val="0"/>
        <w:ind w:firstLine="709"/>
        <w:outlineLvl w:val="1"/>
        <w:rPr>
          <w:rFonts w:ascii="Arial" w:hAnsi="Arial" w:cs="Arial"/>
          <w:sz w:val="24"/>
          <w:szCs w:val="24"/>
          <w:lang w:eastAsia="ru-RU"/>
        </w:rPr>
      </w:pPr>
      <w:r w:rsidRPr="006E327A">
        <w:rPr>
          <w:rFonts w:ascii="Arial" w:hAnsi="Arial" w:cs="Arial"/>
          <w:sz w:val="24"/>
          <w:szCs w:val="24"/>
          <w:lang w:eastAsia="ru-RU"/>
        </w:rPr>
        <w:t>- содержание безнадзорных (бездомных) животных;</w:t>
      </w:r>
    </w:p>
    <w:p w:rsidR="00845E0E" w:rsidRPr="006E327A" w:rsidRDefault="00845E0E" w:rsidP="00845E0E">
      <w:pPr>
        <w:widowControl w:val="0"/>
        <w:suppressAutoHyphens/>
        <w:autoSpaceDE w:val="0"/>
        <w:autoSpaceDN w:val="0"/>
        <w:adjustRightInd w:val="0"/>
        <w:ind w:firstLine="709"/>
        <w:outlineLvl w:val="1"/>
        <w:rPr>
          <w:rFonts w:ascii="Arial" w:hAnsi="Arial" w:cs="Arial"/>
          <w:sz w:val="24"/>
          <w:szCs w:val="24"/>
          <w:lang w:eastAsia="ru-RU"/>
        </w:rPr>
      </w:pPr>
      <w:r w:rsidRPr="006E327A">
        <w:rPr>
          <w:rFonts w:ascii="Arial" w:hAnsi="Arial" w:cs="Arial"/>
          <w:sz w:val="24"/>
          <w:szCs w:val="24"/>
          <w:lang w:eastAsia="ru-RU"/>
        </w:rPr>
        <w:t>- стерилизация безнадзорных (бездомных) животных и возврат в места их естественного обитания;</w:t>
      </w:r>
    </w:p>
    <w:p w:rsidR="00AB7072" w:rsidRPr="006E327A" w:rsidRDefault="00AB7072" w:rsidP="00897835">
      <w:pPr>
        <w:widowControl w:val="0"/>
        <w:suppressAutoHyphens/>
        <w:autoSpaceDE w:val="0"/>
        <w:autoSpaceDN w:val="0"/>
        <w:adjustRightInd w:val="0"/>
        <w:ind w:firstLine="709"/>
        <w:outlineLvl w:val="1"/>
        <w:rPr>
          <w:rFonts w:ascii="Arial" w:hAnsi="Arial" w:cs="Arial"/>
          <w:sz w:val="24"/>
          <w:szCs w:val="24"/>
          <w:lang w:eastAsia="ru-RU"/>
        </w:rPr>
      </w:pPr>
      <w:r w:rsidRPr="006E327A">
        <w:rPr>
          <w:rFonts w:ascii="Arial" w:hAnsi="Arial" w:cs="Arial"/>
          <w:sz w:val="24"/>
          <w:szCs w:val="24"/>
          <w:lang w:eastAsia="ru-RU"/>
        </w:rPr>
        <w:t xml:space="preserve">Информация об основном мероприятии подпрограммы приведена в </w:t>
      </w:r>
      <w:r w:rsidR="00334D23" w:rsidRPr="006E327A">
        <w:rPr>
          <w:rFonts w:ascii="Arial" w:hAnsi="Arial" w:cs="Arial"/>
          <w:sz w:val="24"/>
          <w:szCs w:val="24"/>
          <w:lang w:eastAsia="ru-RU"/>
        </w:rPr>
        <w:t>приложении</w:t>
      </w:r>
      <w:r w:rsidRPr="006E327A">
        <w:rPr>
          <w:rFonts w:ascii="Arial" w:hAnsi="Arial" w:cs="Arial"/>
          <w:sz w:val="24"/>
          <w:szCs w:val="24"/>
          <w:lang w:eastAsia="ru-RU"/>
        </w:rPr>
        <w:t xml:space="preserve"> 3.</w:t>
      </w:r>
    </w:p>
    <w:p w:rsidR="00795030" w:rsidRDefault="00AB7072" w:rsidP="00795030">
      <w:pPr>
        <w:widowControl w:val="0"/>
        <w:suppressAutoHyphens/>
        <w:autoSpaceDE w:val="0"/>
        <w:autoSpaceDN w:val="0"/>
        <w:adjustRightInd w:val="0"/>
        <w:ind w:firstLine="709"/>
        <w:jc w:val="center"/>
        <w:outlineLvl w:val="1"/>
        <w:rPr>
          <w:rFonts w:ascii="Arial" w:hAnsi="Arial" w:cs="Arial"/>
          <w:sz w:val="24"/>
          <w:szCs w:val="24"/>
          <w:lang w:eastAsia="ru-RU"/>
        </w:rPr>
      </w:pPr>
      <w:r w:rsidRPr="006E327A">
        <w:rPr>
          <w:rFonts w:ascii="Arial" w:hAnsi="Arial" w:cs="Arial"/>
          <w:sz w:val="24"/>
          <w:szCs w:val="24"/>
          <w:lang w:eastAsia="ru-RU"/>
        </w:rPr>
        <w:t xml:space="preserve">Раздел 4. </w:t>
      </w:r>
      <w:r w:rsidR="006E327A" w:rsidRPr="006E327A">
        <w:rPr>
          <w:rFonts w:ascii="Arial" w:hAnsi="Arial" w:cs="Arial"/>
          <w:sz w:val="24"/>
          <w:szCs w:val="24"/>
          <w:lang w:eastAsia="ru-RU"/>
        </w:rPr>
        <w:t>Основные меры муниципального и право</w:t>
      </w:r>
      <w:r w:rsidR="00795030">
        <w:rPr>
          <w:rFonts w:ascii="Arial" w:hAnsi="Arial" w:cs="Arial"/>
          <w:sz w:val="24"/>
          <w:szCs w:val="24"/>
          <w:lang w:eastAsia="ru-RU"/>
        </w:rPr>
        <w:t>вого регулирования подпрограммы</w:t>
      </w:r>
      <w:r w:rsidR="006E327A" w:rsidRPr="006E327A">
        <w:rPr>
          <w:rFonts w:ascii="Arial" w:hAnsi="Arial" w:cs="Arial"/>
          <w:sz w:val="24"/>
          <w:szCs w:val="24"/>
          <w:lang w:eastAsia="ru-RU"/>
        </w:rPr>
        <w:t>.</w:t>
      </w:r>
    </w:p>
    <w:p w:rsidR="00795030" w:rsidRDefault="00795030" w:rsidP="00795030">
      <w:pPr>
        <w:widowControl w:val="0"/>
        <w:suppressAutoHyphens/>
        <w:autoSpaceDE w:val="0"/>
        <w:autoSpaceDN w:val="0"/>
        <w:adjustRightInd w:val="0"/>
        <w:ind w:firstLine="709"/>
        <w:jc w:val="center"/>
        <w:outlineLvl w:val="1"/>
        <w:rPr>
          <w:rFonts w:ascii="Arial" w:hAnsi="Arial" w:cs="Arial"/>
          <w:sz w:val="24"/>
          <w:szCs w:val="24"/>
          <w:lang w:eastAsia="ru-RU"/>
        </w:rPr>
      </w:pPr>
    </w:p>
    <w:p w:rsidR="00795030" w:rsidRPr="00795030" w:rsidRDefault="00795030" w:rsidP="00795030">
      <w:pPr>
        <w:widowControl w:val="0"/>
        <w:suppressAutoHyphens/>
        <w:autoSpaceDE w:val="0"/>
        <w:autoSpaceDN w:val="0"/>
        <w:adjustRightInd w:val="0"/>
        <w:ind w:firstLine="709"/>
        <w:outlineLvl w:val="1"/>
        <w:rPr>
          <w:rFonts w:ascii="Arial" w:hAnsi="Arial" w:cs="Arial"/>
          <w:sz w:val="24"/>
          <w:szCs w:val="24"/>
          <w:lang w:eastAsia="ru-RU"/>
        </w:rPr>
      </w:pPr>
      <w:r w:rsidRPr="00795030">
        <w:rPr>
          <w:rFonts w:ascii="Arial" w:hAnsi="Arial" w:cs="Arial"/>
          <w:sz w:val="24"/>
          <w:szCs w:val="24"/>
          <w:lang w:eastAsia="ru-RU"/>
        </w:rPr>
        <w:t>Применение мер муниципального и правового регулирования в рамках подпрограммы не предусмотрено.</w:t>
      </w:r>
    </w:p>
    <w:p w:rsidR="00AB7072" w:rsidRPr="00E02BE2" w:rsidRDefault="00AB7072" w:rsidP="00D40A22">
      <w:pPr>
        <w:widowControl w:val="0"/>
        <w:suppressAutoHyphens/>
        <w:autoSpaceDE w:val="0"/>
        <w:autoSpaceDN w:val="0"/>
        <w:adjustRightInd w:val="0"/>
        <w:rPr>
          <w:rFonts w:ascii="Arial" w:hAnsi="Arial" w:cs="Arial"/>
          <w:sz w:val="24"/>
          <w:szCs w:val="24"/>
          <w:highlight w:val="yellow"/>
          <w:lang w:eastAsia="ru-RU"/>
        </w:rPr>
      </w:pPr>
    </w:p>
    <w:p w:rsidR="00AB7072" w:rsidRPr="00A326B6" w:rsidRDefault="00AB7072" w:rsidP="00897835">
      <w:pPr>
        <w:widowControl w:val="0"/>
        <w:tabs>
          <w:tab w:val="left" w:pos="1134"/>
        </w:tabs>
        <w:suppressAutoHyphens/>
        <w:autoSpaceDE w:val="0"/>
        <w:autoSpaceDN w:val="0"/>
        <w:adjustRightInd w:val="0"/>
        <w:ind w:firstLine="709"/>
        <w:outlineLvl w:val="1"/>
        <w:rPr>
          <w:rFonts w:ascii="Arial" w:hAnsi="Arial" w:cs="Arial"/>
          <w:sz w:val="24"/>
          <w:szCs w:val="24"/>
          <w:lang w:eastAsia="ru-RU"/>
        </w:rPr>
      </w:pPr>
    </w:p>
    <w:p w:rsidR="00AB7072" w:rsidRPr="00E02BE2" w:rsidRDefault="00AB7072" w:rsidP="00A326B6">
      <w:pPr>
        <w:widowControl w:val="0"/>
        <w:suppressAutoHyphens/>
        <w:autoSpaceDE w:val="0"/>
        <w:autoSpaceDN w:val="0"/>
        <w:adjustRightInd w:val="0"/>
        <w:ind w:firstLine="709"/>
        <w:jc w:val="center"/>
        <w:outlineLvl w:val="1"/>
        <w:rPr>
          <w:rFonts w:ascii="Arial" w:hAnsi="Arial" w:cs="Arial"/>
          <w:sz w:val="24"/>
          <w:szCs w:val="24"/>
          <w:highlight w:val="yellow"/>
          <w:lang w:eastAsia="ru-RU"/>
        </w:rPr>
      </w:pPr>
      <w:r w:rsidRPr="00A326B6">
        <w:rPr>
          <w:rFonts w:ascii="Arial" w:hAnsi="Arial" w:cs="Arial"/>
          <w:sz w:val="24"/>
          <w:szCs w:val="24"/>
          <w:lang w:eastAsia="ru-RU"/>
        </w:rPr>
        <w:t xml:space="preserve">Раздел 5. </w:t>
      </w:r>
      <w:r w:rsidR="00A326B6" w:rsidRPr="00A326B6">
        <w:rPr>
          <w:rFonts w:ascii="Arial" w:hAnsi="Arial" w:cs="Arial"/>
          <w:sz w:val="24"/>
          <w:szCs w:val="24"/>
          <w:lang w:eastAsia="ru-RU"/>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A326B6" w:rsidRDefault="00A326B6" w:rsidP="00897835">
      <w:pPr>
        <w:widowControl w:val="0"/>
        <w:suppressAutoHyphens/>
        <w:autoSpaceDE w:val="0"/>
        <w:autoSpaceDN w:val="0"/>
        <w:adjustRightInd w:val="0"/>
        <w:ind w:firstLine="709"/>
        <w:outlineLvl w:val="1"/>
        <w:rPr>
          <w:rFonts w:ascii="Arial" w:hAnsi="Arial" w:cs="Arial"/>
          <w:sz w:val="24"/>
          <w:szCs w:val="24"/>
          <w:lang w:eastAsia="ru-RU"/>
        </w:rPr>
      </w:pPr>
    </w:p>
    <w:p w:rsidR="00AB7072" w:rsidRDefault="00A326B6" w:rsidP="00897835">
      <w:pPr>
        <w:widowControl w:val="0"/>
        <w:suppressAutoHyphens/>
        <w:autoSpaceDE w:val="0"/>
        <w:autoSpaceDN w:val="0"/>
        <w:adjustRightInd w:val="0"/>
        <w:ind w:firstLine="709"/>
        <w:outlineLvl w:val="1"/>
        <w:rPr>
          <w:rFonts w:ascii="Arial" w:hAnsi="Arial" w:cs="Arial"/>
          <w:sz w:val="24"/>
          <w:szCs w:val="24"/>
          <w:lang w:eastAsia="ru-RU"/>
        </w:rPr>
      </w:pPr>
      <w:r w:rsidRPr="00A326B6">
        <w:rPr>
          <w:rFonts w:ascii="Arial" w:hAnsi="Arial" w:cs="Arial"/>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A326B6" w:rsidRDefault="00A326B6" w:rsidP="00897835">
      <w:pPr>
        <w:widowControl w:val="0"/>
        <w:suppressAutoHyphens/>
        <w:autoSpaceDE w:val="0"/>
        <w:autoSpaceDN w:val="0"/>
        <w:adjustRightInd w:val="0"/>
        <w:ind w:firstLine="709"/>
        <w:outlineLvl w:val="1"/>
        <w:rPr>
          <w:rFonts w:ascii="Arial" w:hAnsi="Arial" w:cs="Arial"/>
          <w:sz w:val="24"/>
          <w:szCs w:val="24"/>
          <w:lang w:eastAsia="ru-RU"/>
        </w:rPr>
      </w:pPr>
    </w:p>
    <w:p w:rsidR="00A326B6" w:rsidRPr="00E02BE2" w:rsidRDefault="00A326B6" w:rsidP="00897835">
      <w:pPr>
        <w:widowControl w:val="0"/>
        <w:suppressAutoHyphens/>
        <w:autoSpaceDE w:val="0"/>
        <w:autoSpaceDN w:val="0"/>
        <w:adjustRightInd w:val="0"/>
        <w:ind w:firstLine="709"/>
        <w:outlineLvl w:val="1"/>
        <w:rPr>
          <w:rFonts w:ascii="Arial" w:hAnsi="Arial" w:cs="Arial"/>
          <w:sz w:val="24"/>
          <w:szCs w:val="24"/>
          <w:highlight w:val="yellow"/>
          <w:lang w:eastAsia="ru-RU"/>
        </w:rPr>
      </w:pPr>
    </w:p>
    <w:p w:rsidR="00AB7072" w:rsidRPr="00505EF7" w:rsidRDefault="00AB7072" w:rsidP="00897835">
      <w:pPr>
        <w:widowControl w:val="0"/>
        <w:suppressAutoHyphens/>
        <w:autoSpaceDE w:val="0"/>
        <w:autoSpaceDN w:val="0"/>
        <w:adjustRightInd w:val="0"/>
        <w:ind w:left="1069" w:firstLine="709"/>
        <w:rPr>
          <w:rFonts w:ascii="Arial" w:hAnsi="Arial" w:cs="Arial"/>
          <w:sz w:val="24"/>
          <w:szCs w:val="24"/>
          <w:lang w:eastAsia="ru-RU"/>
        </w:rPr>
      </w:pPr>
      <w:r w:rsidRPr="00505EF7">
        <w:rPr>
          <w:rFonts w:ascii="Arial" w:hAnsi="Arial" w:cs="Arial"/>
          <w:sz w:val="24"/>
          <w:szCs w:val="24"/>
          <w:lang w:eastAsia="ru-RU"/>
        </w:rPr>
        <w:t>Раздел 6. Финансовое обеспечение реализации подпрограммы</w:t>
      </w:r>
    </w:p>
    <w:p w:rsidR="00AB7072" w:rsidRPr="00505EF7" w:rsidRDefault="00AB7072" w:rsidP="00897835">
      <w:pPr>
        <w:widowControl w:val="0"/>
        <w:suppressAutoHyphens/>
        <w:autoSpaceDE w:val="0"/>
        <w:autoSpaceDN w:val="0"/>
        <w:adjustRightInd w:val="0"/>
        <w:ind w:left="1069" w:firstLine="709"/>
        <w:rPr>
          <w:rFonts w:ascii="Arial" w:hAnsi="Arial" w:cs="Arial"/>
          <w:sz w:val="24"/>
          <w:szCs w:val="24"/>
          <w:lang w:eastAsia="ru-RU"/>
        </w:rPr>
      </w:pPr>
    </w:p>
    <w:p w:rsidR="00AB7072" w:rsidRPr="00505EF7" w:rsidRDefault="00AB7072" w:rsidP="00897835">
      <w:pPr>
        <w:widowControl w:val="0"/>
        <w:suppressAutoHyphens/>
        <w:autoSpaceDE w:val="0"/>
        <w:autoSpaceDN w:val="0"/>
        <w:adjustRightInd w:val="0"/>
        <w:ind w:firstLine="709"/>
        <w:rPr>
          <w:rFonts w:ascii="Arial" w:hAnsi="Arial" w:cs="Arial"/>
          <w:sz w:val="24"/>
          <w:szCs w:val="24"/>
          <w:lang w:eastAsia="ru-RU"/>
        </w:rPr>
      </w:pPr>
      <w:r w:rsidRPr="00505EF7">
        <w:rPr>
          <w:rFonts w:ascii="Arial" w:hAnsi="Arial" w:cs="Arial"/>
          <w:sz w:val="24"/>
          <w:szCs w:val="24"/>
          <w:lang w:eastAsia="ru-RU"/>
        </w:rPr>
        <w:t xml:space="preserve">Реализация подпрограммы осуществляется за счет средств областного бюджета. Общий объем финансирования Программы составляет </w:t>
      </w:r>
      <w:r w:rsidR="00EC2123" w:rsidRPr="00505EF7">
        <w:rPr>
          <w:rFonts w:ascii="Arial" w:hAnsi="Arial" w:cs="Arial"/>
          <w:sz w:val="24"/>
          <w:szCs w:val="24"/>
          <w:lang w:eastAsia="ru-RU"/>
        </w:rPr>
        <w:t>338,40</w:t>
      </w:r>
      <w:r w:rsidRPr="00505EF7">
        <w:rPr>
          <w:rFonts w:ascii="Arial" w:hAnsi="Arial" w:cs="Arial"/>
          <w:sz w:val="24"/>
          <w:szCs w:val="24"/>
          <w:lang w:eastAsia="ru-RU"/>
        </w:rPr>
        <w:t xml:space="preserve"> тыс. рублей, в том числе по источникам финансирования:</w:t>
      </w:r>
    </w:p>
    <w:p w:rsidR="00AB7072" w:rsidRPr="00505EF7" w:rsidRDefault="00AB7072" w:rsidP="00897835">
      <w:pPr>
        <w:widowControl w:val="0"/>
        <w:suppressAutoHyphens/>
        <w:autoSpaceDE w:val="0"/>
        <w:autoSpaceDN w:val="0"/>
        <w:adjustRightInd w:val="0"/>
        <w:ind w:firstLine="709"/>
        <w:jc w:val="left"/>
        <w:rPr>
          <w:rFonts w:ascii="Arial" w:hAnsi="Arial" w:cs="Arial"/>
          <w:sz w:val="24"/>
          <w:szCs w:val="24"/>
          <w:lang w:eastAsia="ru-RU"/>
        </w:rPr>
      </w:pPr>
      <w:r w:rsidRPr="00505EF7">
        <w:rPr>
          <w:rFonts w:ascii="Arial" w:hAnsi="Arial" w:cs="Arial"/>
          <w:sz w:val="24"/>
          <w:szCs w:val="24"/>
          <w:lang w:eastAsia="ru-RU"/>
        </w:rPr>
        <w:t xml:space="preserve">областной бюджет – </w:t>
      </w:r>
      <w:r w:rsidR="00EC2123" w:rsidRPr="00505EF7">
        <w:rPr>
          <w:rFonts w:ascii="Arial" w:hAnsi="Arial" w:cs="Arial"/>
          <w:sz w:val="24"/>
          <w:szCs w:val="24"/>
          <w:lang w:eastAsia="ru-RU"/>
        </w:rPr>
        <w:t>338,40</w:t>
      </w:r>
      <w:r w:rsidRPr="00505EF7">
        <w:rPr>
          <w:rFonts w:ascii="Arial" w:hAnsi="Arial" w:cs="Arial"/>
          <w:sz w:val="24"/>
          <w:szCs w:val="24"/>
          <w:lang w:eastAsia="ru-RU"/>
        </w:rPr>
        <w:t xml:space="preserve"> тыс. рублей, </w:t>
      </w:r>
    </w:p>
    <w:p w:rsidR="00AB7072" w:rsidRPr="00505EF7" w:rsidRDefault="00AB7072" w:rsidP="00897835">
      <w:pPr>
        <w:widowControl w:val="0"/>
        <w:suppressAutoHyphens/>
        <w:autoSpaceDE w:val="0"/>
        <w:autoSpaceDN w:val="0"/>
        <w:adjustRightInd w:val="0"/>
        <w:ind w:firstLine="709"/>
        <w:jc w:val="left"/>
        <w:rPr>
          <w:rFonts w:ascii="Arial" w:hAnsi="Arial" w:cs="Arial"/>
          <w:sz w:val="24"/>
          <w:szCs w:val="24"/>
          <w:lang w:eastAsia="ru-RU"/>
        </w:rPr>
      </w:pPr>
    </w:p>
    <w:p w:rsidR="00AB7072" w:rsidRPr="00505EF7" w:rsidRDefault="00AB7072" w:rsidP="00897835">
      <w:pPr>
        <w:widowControl w:val="0"/>
        <w:suppressAutoHyphens/>
        <w:autoSpaceDE w:val="0"/>
        <w:autoSpaceDN w:val="0"/>
        <w:adjustRightInd w:val="0"/>
        <w:ind w:firstLine="709"/>
        <w:jc w:val="left"/>
        <w:rPr>
          <w:rFonts w:ascii="Arial" w:hAnsi="Arial" w:cs="Arial"/>
          <w:sz w:val="24"/>
          <w:szCs w:val="24"/>
          <w:lang w:eastAsia="ru-RU"/>
        </w:rPr>
      </w:pPr>
      <w:r w:rsidRPr="00505EF7">
        <w:rPr>
          <w:rFonts w:ascii="Arial" w:hAnsi="Arial" w:cs="Arial"/>
          <w:sz w:val="24"/>
          <w:szCs w:val="24"/>
          <w:lang w:eastAsia="ru-RU"/>
        </w:rPr>
        <w:t>в том числе по годам реализации подпрограммы:</w:t>
      </w:r>
    </w:p>
    <w:p w:rsidR="00AB7072" w:rsidRPr="00505EF7" w:rsidRDefault="00EC2123" w:rsidP="001312DD">
      <w:pPr>
        <w:widowControl w:val="0"/>
        <w:suppressAutoHyphens/>
        <w:autoSpaceDE w:val="0"/>
        <w:autoSpaceDN w:val="0"/>
        <w:adjustRightInd w:val="0"/>
        <w:ind w:firstLine="709"/>
        <w:jc w:val="left"/>
        <w:rPr>
          <w:rFonts w:ascii="Arial" w:hAnsi="Arial" w:cs="Arial"/>
          <w:sz w:val="24"/>
          <w:szCs w:val="24"/>
        </w:rPr>
      </w:pPr>
      <w:r w:rsidRPr="00505EF7">
        <w:rPr>
          <w:rFonts w:ascii="Arial" w:hAnsi="Arial" w:cs="Arial"/>
          <w:sz w:val="24"/>
          <w:szCs w:val="24"/>
        </w:rPr>
        <w:t>2020</w:t>
      </w:r>
      <w:r w:rsidR="00AB7072" w:rsidRPr="00505EF7">
        <w:rPr>
          <w:rFonts w:ascii="Arial" w:hAnsi="Arial" w:cs="Arial"/>
          <w:sz w:val="24"/>
          <w:szCs w:val="24"/>
        </w:rPr>
        <w:t xml:space="preserve"> год – </w:t>
      </w:r>
      <w:r w:rsidRPr="00505EF7">
        <w:rPr>
          <w:rFonts w:ascii="Arial" w:hAnsi="Arial" w:cs="Arial"/>
          <w:sz w:val="24"/>
          <w:szCs w:val="24"/>
        </w:rPr>
        <w:t>56,4</w:t>
      </w:r>
      <w:r w:rsidR="00AB7072" w:rsidRPr="00505EF7">
        <w:rPr>
          <w:rFonts w:ascii="Arial" w:hAnsi="Arial" w:cs="Arial"/>
          <w:sz w:val="24"/>
          <w:szCs w:val="24"/>
        </w:rPr>
        <w:t xml:space="preserve"> тыс. рублей;</w:t>
      </w:r>
    </w:p>
    <w:p w:rsidR="00EC2123" w:rsidRPr="00505EF7" w:rsidRDefault="00EC2123" w:rsidP="00EC2123">
      <w:pPr>
        <w:widowControl w:val="0"/>
        <w:suppressAutoHyphens/>
        <w:autoSpaceDE w:val="0"/>
        <w:autoSpaceDN w:val="0"/>
        <w:adjustRightInd w:val="0"/>
        <w:ind w:firstLine="709"/>
        <w:jc w:val="left"/>
        <w:rPr>
          <w:rFonts w:ascii="Arial" w:hAnsi="Arial" w:cs="Arial"/>
          <w:sz w:val="24"/>
          <w:szCs w:val="24"/>
        </w:rPr>
      </w:pPr>
      <w:r w:rsidRPr="00505EF7">
        <w:rPr>
          <w:rFonts w:ascii="Arial" w:hAnsi="Arial" w:cs="Arial"/>
          <w:sz w:val="24"/>
          <w:szCs w:val="24"/>
        </w:rPr>
        <w:t>2021 год – 56,4 тыс. рублей;</w:t>
      </w:r>
    </w:p>
    <w:p w:rsidR="00EC2123" w:rsidRPr="00505EF7" w:rsidRDefault="00EC2123" w:rsidP="00EC2123">
      <w:pPr>
        <w:widowControl w:val="0"/>
        <w:suppressAutoHyphens/>
        <w:autoSpaceDE w:val="0"/>
        <w:autoSpaceDN w:val="0"/>
        <w:adjustRightInd w:val="0"/>
        <w:ind w:firstLine="709"/>
        <w:jc w:val="left"/>
        <w:rPr>
          <w:rFonts w:ascii="Arial" w:hAnsi="Arial" w:cs="Arial"/>
          <w:sz w:val="24"/>
          <w:szCs w:val="24"/>
        </w:rPr>
      </w:pPr>
      <w:r w:rsidRPr="00505EF7">
        <w:rPr>
          <w:rFonts w:ascii="Arial" w:hAnsi="Arial" w:cs="Arial"/>
          <w:sz w:val="24"/>
          <w:szCs w:val="24"/>
        </w:rPr>
        <w:t>2022 год – 56,4 тыс. рублей;</w:t>
      </w:r>
    </w:p>
    <w:p w:rsidR="00EC2123" w:rsidRPr="00505EF7" w:rsidRDefault="00EC2123" w:rsidP="00EC2123">
      <w:pPr>
        <w:widowControl w:val="0"/>
        <w:suppressAutoHyphens/>
        <w:autoSpaceDE w:val="0"/>
        <w:autoSpaceDN w:val="0"/>
        <w:adjustRightInd w:val="0"/>
        <w:ind w:firstLine="709"/>
        <w:jc w:val="left"/>
        <w:rPr>
          <w:rFonts w:ascii="Arial" w:hAnsi="Arial" w:cs="Arial"/>
          <w:sz w:val="24"/>
          <w:szCs w:val="24"/>
        </w:rPr>
      </w:pPr>
      <w:r w:rsidRPr="00505EF7">
        <w:rPr>
          <w:rFonts w:ascii="Arial" w:hAnsi="Arial" w:cs="Arial"/>
          <w:sz w:val="24"/>
          <w:szCs w:val="24"/>
        </w:rPr>
        <w:t>2023 год – 56,4 тыс. рублей;</w:t>
      </w:r>
    </w:p>
    <w:p w:rsidR="00EC2123" w:rsidRPr="00505EF7" w:rsidRDefault="00EC2123" w:rsidP="00EC2123">
      <w:pPr>
        <w:widowControl w:val="0"/>
        <w:suppressAutoHyphens/>
        <w:autoSpaceDE w:val="0"/>
        <w:autoSpaceDN w:val="0"/>
        <w:adjustRightInd w:val="0"/>
        <w:ind w:firstLine="709"/>
        <w:jc w:val="left"/>
        <w:rPr>
          <w:rFonts w:ascii="Arial" w:hAnsi="Arial" w:cs="Arial"/>
          <w:sz w:val="24"/>
          <w:szCs w:val="24"/>
        </w:rPr>
      </w:pPr>
      <w:r w:rsidRPr="00505EF7">
        <w:rPr>
          <w:rFonts w:ascii="Arial" w:hAnsi="Arial" w:cs="Arial"/>
          <w:sz w:val="24"/>
          <w:szCs w:val="24"/>
        </w:rPr>
        <w:t>2024 год – 56,4 тыс. рублей;</w:t>
      </w:r>
    </w:p>
    <w:p w:rsidR="00EC2123" w:rsidRPr="00505EF7" w:rsidRDefault="00EC2123" w:rsidP="00EC2123">
      <w:pPr>
        <w:widowControl w:val="0"/>
        <w:suppressAutoHyphens/>
        <w:autoSpaceDE w:val="0"/>
        <w:autoSpaceDN w:val="0"/>
        <w:adjustRightInd w:val="0"/>
        <w:ind w:firstLine="709"/>
        <w:jc w:val="left"/>
        <w:rPr>
          <w:rFonts w:ascii="Arial" w:hAnsi="Arial" w:cs="Arial"/>
          <w:sz w:val="24"/>
          <w:szCs w:val="24"/>
        </w:rPr>
      </w:pPr>
      <w:r w:rsidRPr="00505EF7">
        <w:rPr>
          <w:rFonts w:ascii="Arial" w:hAnsi="Arial" w:cs="Arial"/>
          <w:sz w:val="24"/>
          <w:szCs w:val="24"/>
        </w:rPr>
        <w:t>2025 год – 56,4 тыс. рублей;</w:t>
      </w:r>
    </w:p>
    <w:p w:rsidR="00AB7072" w:rsidRDefault="00AB7072" w:rsidP="001312DD">
      <w:pPr>
        <w:widowControl w:val="0"/>
        <w:suppressAutoHyphens/>
        <w:autoSpaceDE w:val="0"/>
        <w:autoSpaceDN w:val="0"/>
        <w:adjustRightInd w:val="0"/>
        <w:jc w:val="left"/>
        <w:rPr>
          <w:rFonts w:ascii="Arial" w:hAnsi="Arial" w:cs="Arial"/>
          <w:sz w:val="24"/>
          <w:szCs w:val="24"/>
          <w:highlight w:val="yellow"/>
        </w:rPr>
      </w:pPr>
    </w:p>
    <w:p w:rsidR="00185671" w:rsidRPr="00E02BE2" w:rsidRDefault="00185671" w:rsidP="001312DD">
      <w:pPr>
        <w:widowControl w:val="0"/>
        <w:suppressAutoHyphens/>
        <w:autoSpaceDE w:val="0"/>
        <w:autoSpaceDN w:val="0"/>
        <w:adjustRightInd w:val="0"/>
        <w:jc w:val="left"/>
        <w:rPr>
          <w:rFonts w:ascii="Arial" w:hAnsi="Arial" w:cs="Arial"/>
          <w:sz w:val="24"/>
          <w:szCs w:val="24"/>
          <w:highlight w:val="yellow"/>
        </w:rPr>
      </w:pPr>
    </w:p>
    <w:p w:rsidR="00AB7072" w:rsidRPr="00505EF7" w:rsidRDefault="00AB7072" w:rsidP="00897835">
      <w:pPr>
        <w:widowControl w:val="0"/>
        <w:tabs>
          <w:tab w:val="left" w:pos="0"/>
        </w:tabs>
        <w:suppressAutoHyphens/>
        <w:autoSpaceDE w:val="0"/>
        <w:autoSpaceDN w:val="0"/>
        <w:adjustRightInd w:val="0"/>
        <w:ind w:firstLine="709"/>
        <w:jc w:val="center"/>
        <w:rPr>
          <w:rFonts w:ascii="Arial" w:hAnsi="Arial" w:cs="Arial"/>
          <w:sz w:val="24"/>
          <w:szCs w:val="24"/>
          <w:lang w:eastAsia="ru-RU"/>
        </w:rPr>
      </w:pPr>
      <w:r w:rsidRPr="00505EF7">
        <w:rPr>
          <w:rFonts w:ascii="Arial" w:hAnsi="Arial" w:cs="Arial"/>
          <w:sz w:val="24"/>
          <w:szCs w:val="24"/>
          <w:lang w:eastAsia="ru-RU"/>
        </w:rPr>
        <w:t xml:space="preserve">Раздел 7. </w:t>
      </w:r>
      <w:r w:rsidR="00505EF7" w:rsidRPr="00505EF7">
        <w:rPr>
          <w:rFonts w:ascii="Arial" w:hAnsi="Arial" w:cs="Arial"/>
          <w:sz w:val="24"/>
          <w:szCs w:val="24"/>
          <w:lang w:eastAsia="ru-RU"/>
        </w:rPr>
        <w:t>Анализ рисков реализации подпрограммы и описание мер управления рисками реализации подпрограммы .</w:t>
      </w:r>
    </w:p>
    <w:p w:rsidR="00AB7072" w:rsidRPr="00505EF7" w:rsidRDefault="00AB7072" w:rsidP="00897835">
      <w:pPr>
        <w:widowControl w:val="0"/>
        <w:tabs>
          <w:tab w:val="left" w:pos="1080"/>
        </w:tabs>
        <w:suppressAutoHyphens/>
        <w:autoSpaceDE w:val="0"/>
        <w:autoSpaceDN w:val="0"/>
        <w:adjustRightInd w:val="0"/>
        <w:ind w:left="1069" w:firstLine="709"/>
        <w:rPr>
          <w:rFonts w:ascii="Arial" w:hAnsi="Arial" w:cs="Arial"/>
          <w:sz w:val="24"/>
          <w:szCs w:val="24"/>
          <w:lang w:eastAsia="ru-RU"/>
        </w:rPr>
      </w:pPr>
    </w:p>
    <w:p w:rsidR="00AB7072" w:rsidRPr="00505EF7" w:rsidRDefault="00AB7072" w:rsidP="00505EF7">
      <w:pPr>
        <w:widowControl w:val="0"/>
        <w:tabs>
          <w:tab w:val="left" w:pos="1080"/>
        </w:tabs>
        <w:suppressAutoHyphens/>
        <w:autoSpaceDE w:val="0"/>
        <w:autoSpaceDN w:val="0"/>
        <w:adjustRightInd w:val="0"/>
        <w:ind w:firstLine="709"/>
        <w:rPr>
          <w:rFonts w:ascii="Arial" w:hAnsi="Arial" w:cs="Arial"/>
          <w:sz w:val="24"/>
          <w:szCs w:val="24"/>
          <w:lang w:eastAsia="ru-RU"/>
        </w:rPr>
      </w:pPr>
      <w:r w:rsidRPr="00505EF7">
        <w:rPr>
          <w:rFonts w:ascii="Arial" w:hAnsi="Arial" w:cs="Arial"/>
          <w:sz w:val="24"/>
          <w:szCs w:val="24"/>
          <w:lang w:eastAsia="ru-RU"/>
        </w:rPr>
        <w:t>Риски реализации подпрограммы:</w:t>
      </w:r>
    </w:p>
    <w:p w:rsidR="00AB7072" w:rsidRPr="00505EF7" w:rsidRDefault="00AB7072" w:rsidP="00897835">
      <w:pPr>
        <w:tabs>
          <w:tab w:val="left" w:pos="720"/>
          <w:tab w:val="left" w:pos="1134"/>
        </w:tabs>
        <w:suppressAutoHyphens/>
        <w:autoSpaceDE w:val="0"/>
        <w:autoSpaceDN w:val="0"/>
        <w:ind w:firstLine="709"/>
        <w:rPr>
          <w:rFonts w:ascii="Arial" w:hAnsi="Arial" w:cs="Arial"/>
          <w:sz w:val="24"/>
          <w:szCs w:val="24"/>
          <w:lang w:eastAsia="ru-RU"/>
        </w:rPr>
      </w:pPr>
      <w:r w:rsidRPr="00505EF7">
        <w:rPr>
          <w:rFonts w:ascii="Arial" w:hAnsi="Arial" w:cs="Arial"/>
          <w:sz w:val="24"/>
          <w:szCs w:val="24"/>
          <w:lang w:eastAsia="ru-RU"/>
        </w:rPr>
        <w:t xml:space="preserve"> ухудшение эпизоотической ситуации в Российской Федерации и странах – торговых партнерах;</w:t>
      </w:r>
    </w:p>
    <w:p w:rsidR="00AB7072" w:rsidRPr="00505EF7" w:rsidRDefault="00AB7072" w:rsidP="00897835">
      <w:pPr>
        <w:tabs>
          <w:tab w:val="left" w:pos="720"/>
          <w:tab w:val="left" w:pos="1134"/>
        </w:tabs>
        <w:suppressAutoHyphens/>
        <w:autoSpaceDE w:val="0"/>
        <w:autoSpaceDN w:val="0"/>
        <w:ind w:firstLine="709"/>
        <w:rPr>
          <w:rFonts w:ascii="Arial" w:hAnsi="Arial" w:cs="Arial"/>
          <w:sz w:val="24"/>
          <w:szCs w:val="24"/>
          <w:lang w:eastAsia="ru-RU"/>
        </w:rPr>
      </w:pPr>
      <w:r w:rsidRPr="00505EF7">
        <w:rPr>
          <w:rFonts w:ascii="Arial" w:hAnsi="Arial" w:cs="Arial"/>
          <w:sz w:val="24"/>
          <w:szCs w:val="24"/>
          <w:lang w:eastAsia="ru-RU"/>
        </w:rPr>
        <w:t xml:space="preserve"> несвоевременная поставка (выделение не в полном объеме) препаратов, оплаченных за счет средств федерального бюджета;</w:t>
      </w:r>
    </w:p>
    <w:p w:rsidR="00AB7072" w:rsidRPr="00505EF7" w:rsidRDefault="00AB7072" w:rsidP="00897835">
      <w:pPr>
        <w:tabs>
          <w:tab w:val="left" w:pos="720"/>
          <w:tab w:val="left" w:pos="1134"/>
        </w:tabs>
        <w:suppressAutoHyphens/>
        <w:autoSpaceDE w:val="0"/>
        <w:autoSpaceDN w:val="0"/>
        <w:ind w:firstLine="709"/>
        <w:rPr>
          <w:rFonts w:ascii="Arial" w:hAnsi="Arial" w:cs="Arial"/>
          <w:sz w:val="24"/>
          <w:szCs w:val="24"/>
          <w:lang w:eastAsia="ru-RU"/>
        </w:rPr>
      </w:pPr>
      <w:r w:rsidRPr="00505EF7">
        <w:rPr>
          <w:rFonts w:ascii="Arial" w:hAnsi="Arial" w:cs="Arial"/>
          <w:sz w:val="24"/>
          <w:szCs w:val="24"/>
          <w:lang w:eastAsia="ru-RU"/>
        </w:rPr>
        <w:t xml:space="preserve"> возникновение на территории района чрезвычайных ситуаций техногенного и природного характера;</w:t>
      </w:r>
    </w:p>
    <w:p w:rsidR="00AB7072" w:rsidRPr="00505EF7" w:rsidRDefault="00AB7072" w:rsidP="00897835">
      <w:pPr>
        <w:tabs>
          <w:tab w:val="left" w:pos="720"/>
          <w:tab w:val="left" w:pos="1134"/>
        </w:tabs>
        <w:suppressAutoHyphens/>
        <w:autoSpaceDE w:val="0"/>
        <w:autoSpaceDN w:val="0"/>
        <w:ind w:firstLine="709"/>
        <w:rPr>
          <w:rFonts w:ascii="Arial" w:hAnsi="Arial" w:cs="Arial"/>
          <w:sz w:val="24"/>
          <w:szCs w:val="24"/>
          <w:lang w:eastAsia="ru-RU"/>
        </w:rPr>
      </w:pPr>
      <w:r w:rsidRPr="00505EF7">
        <w:rPr>
          <w:rFonts w:ascii="Arial" w:hAnsi="Arial" w:cs="Arial"/>
          <w:sz w:val="24"/>
          <w:szCs w:val="24"/>
          <w:lang w:eastAsia="ru-RU"/>
        </w:rPr>
        <w:t xml:space="preserve"> недостаточная оснащенность БУВО «Верхнемамонская рай СББЖ» средствами, необходимыми для проведения программных мероприятий;</w:t>
      </w:r>
    </w:p>
    <w:p w:rsidR="00AB7072" w:rsidRPr="00505EF7" w:rsidRDefault="00AB7072" w:rsidP="00897835">
      <w:pPr>
        <w:widowControl w:val="0"/>
        <w:tabs>
          <w:tab w:val="left" w:pos="720"/>
        </w:tabs>
        <w:suppressAutoHyphens/>
        <w:autoSpaceDE w:val="0"/>
        <w:autoSpaceDN w:val="0"/>
        <w:adjustRightInd w:val="0"/>
        <w:ind w:firstLine="709"/>
        <w:rPr>
          <w:rFonts w:ascii="Arial" w:hAnsi="Arial" w:cs="Arial"/>
          <w:sz w:val="24"/>
          <w:szCs w:val="24"/>
          <w:lang w:eastAsia="ru-RU"/>
        </w:rPr>
      </w:pPr>
      <w:r w:rsidRPr="00505EF7">
        <w:rPr>
          <w:rFonts w:ascii="Arial" w:hAnsi="Arial" w:cs="Arial"/>
          <w:sz w:val="24"/>
          <w:szCs w:val="24"/>
          <w:lang w:eastAsia="ru-RU"/>
        </w:rPr>
        <w:t>Управление рисками будет осуществляться на основе:</w:t>
      </w:r>
    </w:p>
    <w:p w:rsidR="00AB7072" w:rsidRPr="00505EF7" w:rsidRDefault="00AB7072" w:rsidP="00897835">
      <w:pPr>
        <w:tabs>
          <w:tab w:val="left" w:pos="720"/>
          <w:tab w:val="left" w:pos="1134"/>
        </w:tabs>
        <w:suppressAutoHyphens/>
        <w:autoSpaceDE w:val="0"/>
        <w:autoSpaceDN w:val="0"/>
        <w:ind w:firstLine="709"/>
        <w:rPr>
          <w:rFonts w:ascii="Arial" w:hAnsi="Arial" w:cs="Arial"/>
          <w:sz w:val="24"/>
          <w:szCs w:val="24"/>
          <w:lang w:eastAsia="ru-RU"/>
        </w:rPr>
      </w:pPr>
      <w:r w:rsidRPr="00505EF7">
        <w:rPr>
          <w:rFonts w:ascii="Arial" w:hAnsi="Arial" w:cs="Arial"/>
          <w:sz w:val="24"/>
          <w:szCs w:val="24"/>
          <w:lang w:eastAsia="ru-RU"/>
        </w:rPr>
        <w:t>обеспечения проведения комплекса лечебно-профилактических работ</w:t>
      </w:r>
      <w:r w:rsidR="00505EF7" w:rsidRPr="00505EF7">
        <w:rPr>
          <w:rFonts w:ascii="Arial" w:hAnsi="Arial" w:cs="Arial"/>
          <w:sz w:val="24"/>
          <w:szCs w:val="24"/>
          <w:lang w:eastAsia="ru-RU"/>
        </w:rPr>
        <w:t>.</w:t>
      </w:r>
    </w:p>
    <w:p w:rsidR="00AB7072" w:rsidRPr="00505EF7" w:rsidRDefault="00AB7072" w:rsidP="004633B7">
      <w:pPr>
        <w:tabs>
          <w:tab w:val="left" w:pos="720"/>
          <w:tab w:val="left" w:pos="1134"/>
        </w:tabs>
        <w:suppressAutoHyphens/>
        <w:autoSpaceDE w:val="0"/>
        <w:autoSpaceDN w:val="0"/>
        <w:ind w:firstLine="709"/>
        <w:rPr>
          <w:rFonts w:ascii="Arial" w:hAnsi="Arial" w:cs="Arial"/>
          <w:sz w:val="24"/>
          <w:szCs w:val="24"/>
          <w:lang w:eastAsia="ru-RU"/>
        </w:rPr>
      </w:pPr>
    </w:p>
    <w:p w:rsidR="00AB7072" w:rsidRPr="00E02BE2" w:rsidRDefault="00AB7072" w:rsidP="00897835">
      <w:pPr>
        <w:tabs>
          <w:tab w:val="left" w:pos="720"/>
          <w:tab w:val="left" w:pos="1134"/>
        </w:tabs>
        <w:suppressAutoHyphens/>
        <w:autoSpaceDE w:val="0"/>
        <w:autoSpaceDN w:val="0"/>
        <w:ind w:firstLine="709"/>
        <w:rPr>
          <w:rFonts w:ascii="Arial" w:hAnsi="Arial" w:cs="Arial"/>
          <w:sz w:val="24"/>
          <w:szCs w:val="24"/>
          <w:highlight w:val="yellow"/>
          <w:lang w:eastAsia="ru-RU"/>
        </w:rPr>
      </w:pPr>
    </w:p>
    <w:p w:rsidR="00AB7072" w:rsidRPr="003074D7" w:rsidRDefault="00AB7072" w:rsidP="00897835">
      <w:pPr>
        <w:widowControl w:val="0"/>
        <w:suppressAutoHyphens/>
        <w:autoSpaceDE w:val="0"/>
        <w:autoSpaceDN w:val="0"/>
        <w:adjustRightInd w:val="0"/>
        <w:ind w:left="1069" w:firstLine="709"/>
        <w:rPr>
          <w:rFonts w:ascii="Arial" w:hAnsi="Arial" w:cs="Arial"/>
          <w:sz w:val="24"/>
          <w:szCs w:val="24"/>
          <w:lang w:eastAsia="ru-RU"/>
        </w:rPr>
      </w:pPr>
      <w:r w:rsidRPr="003074D7">
        <w:rPr>
          <w:rFonts w:ascii="Arial" w:hAnsi="Arial" w:cs="Arial"/>
          <w:sz w:val="24"/>
          <w:szCs w:val="24"/>
          <w:lang w:eastAsia="ru-RU"/>
        </w:rPr>
        <w:t>Раздел 8. Оценка эффективности реализации подпрограммы</w:t>
      </w:r>
    </w:p>
    <w:p w:rsidR="001B54F7" w:rsidRPr="001B54F7" w:rsidRDefault="001B54F7" w:rsidP="001B54F7">
      <w:pPr>
        <w:widowControl w:val="0"/>
        <w:suppressAutoHyphens/>
        <w:autoSpaceDE w:val="0"/>
        <w:autoSpaceDN w:val="0"/>
        <w:adjustRightInd w:val="0"/>
        <w:ind w:firstLine="709"/>
        <w:rPr>
          <w:rFonts w:ascii="Arial" w:hAnsi="Arial" w:cs="Arial"/>
          <w:sz w:val="24"/>
          <w:szCs w:val="24"/>
          <w:lang w:eastAsia="ru-RU"/>
        </w:rPr>
      </w:pPr>
      <w:r w:rsidRPr="001B54F7">
        <w:rPr>
          <w:rFonts w:ascii="Arial" w:hAnsi="Arial" w:cs="Arial"/>
          <w:sz w:val="24"/>
          <w:szCs w:val="24"/>
          <w:lang w:eastAsia="ru-RU"/>
        </w:rPr>
        <w:lastRenderedPageBreak/>
        <w:t>В результате реализации мероприятий подпрограммы к 2025 году планируется достижение следующих показателей, характеризующих эффективность реализации подпрограммы:</w:t>
      </w:r>
    </w:p>
    <w:p w:rsidR="001B54F7" w:rsidRPr="001B54F7" w:rsidRDefault="001B54F7" w:rsidP="000947B1">
      <w:pPr>
        <w:widowControl w:val="0"/>
        <w:suppressAutoHyphens/>
        <w:autoSpaceDE w:val="0"/>
        <w:autoSpaceDN w:val="0"/>
        <w:adjustRightInd w:val="0"/>
        <w:rPr>
          <w:rFonts w:ascii="Arial" w:hAnsi="Arial" w:cs="Arial"/>
          <w:sz w:val="24"/>
          <w:szCs w:val="24"/>
          <w:lang w:eastAsia="ru-RU"/>
        </w:rPr>
      </w:pPr>
      <w:r w:rsidRPr="001B54F7">
        <w:rPr>
          <w:rFonts w:ascii="Arial" w:hAnsi="Arial" w:cs="Arial"/>
          <w:sz w:val="24"/>
          <w:szCs w:val="24"/>
          <w:lang w:eastAsia="ru-RU"/>
        </w:rPr>
        <w:t>В количественном выражении:</w:t>
      </w:r>
    </w:p>
    <w:p w:rsidR="008B231C" w:rsidRDefault="000947B1" w:rsidP="001B54F7">
      <w:pPr>
        <w:widowControl w:val="0"/>
        <w:suppressAutoHyphens/>
        <w:autoSpaceDE w:val="0"/>
        <w:autoSpaceDN w:val="0"/>
        <w:adjustRightInd w:val="0"/>
        <w:ind w:firstLine="709"/>
        <w:rPr>
          <w:rFonts w:ascii="Arial" w:hAnsi="Arial" w:cs="Arial"/>
          <w:sz w:val="24"/>
          <w:szCs w:val="24"/>
          <w:lang w:eastAsia="ru-RU"/>
        </w:rPr>
      </w:pPr>
      <w:r>
        <w:rPr>
          <w:rFonts w:ascii="Arial" w:hAnsi="Arial" w:cs="Arial"/>
          <w:sz w:val="24"/>
          <w:szCs w:val="24"/>
          <w:lang w:eastAsia="ru-RU"/>
        </w:rPr>
        <w:t>о</w:t>
      </w:r>
      <w:r w:rsidR="008B231C">
        <w:rPr>
          <w:rFonts w:ascii="Arial" w:hAnsi="Arial" w:cs="Arial"/>
          <w:sz w:val="24"/>
          <w:szCs w:val="24"/>
          <w:lang w:eastAsia="ru-RU"/>
        </w:rPr>
        <w:t>своение денежных средств -100%</w:t>
      </w:r>
    </w:p>
    <w:p w:rsidR="001B54F7" w:rsidRDefault="001B54F7" w:rsidP="000947B1">
      <w:pPr>
        <w:widowControl w:val="0"/>
        <w:suppressAutoHyphens/>
        <w:autoSpaceDE w:val="0"/>
        <w:autoSpaceDN w:val="0"/>
        <w:adjustRightInd w:val="0"/>
        <w:rPr>
          <w:rFonts w:ascii="Arial" w:hAnsi="Arial" w:cs="Arial"/>
          <w:sz w:val="24"/>
          <w:szCs w:val="24"/>
          <w:lang w:eastAsia="ru-RU"/>
        </w:rPr>
      </w:pPr>
      <w:r w:rsidRPr="001B54F7">
        <w:rPr>
          <w:rFonts w:ascii="Arial" w:hAnsi="Arial" w:cs="Arial"/>
          <w:sz w:val="24"/>
          <w:szCs w:val="24"/>
          <w:lang w:eastAsia="ru-RU"/>
        </w:rPr>
        <w:t>В качественном выражении:</w:t>
      </w:r>
    </w:p>
    <w:p w:rsidR="001B54F7" w:rsidRPr="001B54F7" w:rsidRDefault="000947B1" w:rsidP="001B54F7">
      <w:pPr>
        <w:widowControl w:val="0"/>
        <w:suppressAutoHyphens/>
        <w:autoSpaceDE w:val="0"/>
        <w:autoSpaceDN w:val="0"/>
        <w:adjustRightInd w:val="0"/>
        <w:ind w:firstLine="709"/>
        <w:rPr>
          <w:rFonts w:ascii="Arial" w:hAnsi="Arial" w:cs="Arial"/>
          <w:sz w:val="24"/>
          <w:szCs w:val="24"/>
          <w:lang w:eastAsia="ru-RU"/>
        </w:rPr>
      </w:pPr>
      <w:r>
        <w:rPr>
          <w:rFonts w:ascii="Arial" w:hAnsi="Arial" w:cs="Arial"/>
          <w:sz w:val="24"/>
          <w:szCs w:val="24"/>
          <w:lang w:eastAsia="ru-RU"/>
        </w:rPr>
        <w:t>у</w:t>
      </w:r>
      <w:r w:rsidRPr="000947B1">
        <w:rPr>
          <w:rFonts w:ascii="Arial" w:hAnsi="Arial" w:cs="Arial"/>
          <w:sz w:val="24"/>
          <w:szCs w:val="24"/>
          <w:lang w:eastAsia="ru-RU"/>
        </w:rPr>
        <w:t>лучшение эпизодического и ветеринарно-санитарного благополучия на территории Верхнемамонского муниципального района, за счет мероприятий по профилактике безнадзорных животных;</w:t>
      </w:r>
      <w:r w:rsidR="00185671">
        <w:rPr>
          <w:rFonts w:ascii="Arial" w:hAnsi="Arial" w:cs="Arial"/>
          <w:sz w:val="24"/>
          <w:szCs w:val="24"/>
          <w:lang w:eastAsia="ru-RU"/>
        </w:rPr>
        <w:t>.</w:t>
      </w:r>
    </w:p>
    <w:p w:rsidR="00AB7072" w:rsidRDefault="00AB7072" w:rsidP="00897835">
      <w:pPr>
        <w:widowControl w:val="0"/>
        <w:autoSpaceDE w:val="0"/>
        <w:autoSpaceDN w:val="0"/>
        <w:adjustRightInd w:val="0"/>
        <w:ind w:firstLine="283"/>
        <w:jc w:val="center"/>
        <w:rPr>
          <w:rFonts w:ascii="Arial" w:hAnsi="Arial" w:cs="Arial"/>
          <w:sz w:val="24"/>
          <w:szCs w:val="24"/>
          <w:highlight w:val="yellow"/>
          <w:lang w:eastAsia="ru-RU"/>
        </w:rPr>
      </w:pPr>
    </w:p>
    <w:p w:rsidR="009920D0" w:rsidRDefault="009920D0" w:rsidP="00897835">
      <w:pPr>
        <w:widowControl w:val="0"/>
        <w:autoSpaceDE w:val="0"/>
        <w:autoSpaceDN w:val="0"/>
        <w:adjustRightInd w:val="0"/>
        <w:ind w:firstLine="283"/>
        <w:jc w:val="center"/>
        <w:rPr>
          <w:rFonts w:ascii="Arial" w:hAnsi="Arial" w:cs="Arial"/>
          <w:sz w:val="24"/>
          <w:szCs w:val="24"/>
          <w:highlight w:val="yellow"/>
          <w:lang w:eastAsia="ru-RU"/>
        </w:rPr>
      </w:pPr>
    </w:p>
    <w:p w:rsidR="00A958DD" w:rsidRDefault="00A958DD" w:rsidP="009920D0">
      <w:pPr>
        <w:widowControl w:val="0"/>
        <w:adjustRightInd w:val="0"/>
        <w:jc w:val="center"/>
        <w:outlineLvl w:val="3"/>
        <w:rPr>
          <w:rFonts w:ascii="Arial" w:hAnsi="Arial" w:cs="Arial"/>
          <w:sz w:val="24"/>
          <w:szCs w:val="24"/>
        </w:rPr>
      </w:pPr>
      <w:bookmarkStart w:id="8" w:name="подпрограмма6"/>
      <w:r>
        <w:rPr>
          <w:rFonts w:ascii="Arial" w:hAnsi="Arial" w:cs="Arial"/>
          <w:sz w:val="24"/>
          <w:szCs w:val="24"/>
        </w:rPr>
        <w:t xml:space="preserve">Подпрограмма 8 </w:t>
      </w:r>
      <w:r w:rsidRPr="00A958DD">
        <w:rPr>
          <w:rFonts w:ascii="Arial" w:hAnsi="Arial" w:cs="Arial"/>
          <w:sz w:val="24"/>
          <w:szCs w:val="24"/>
        </w:rPr>
        <w:t>«Обеспечение реализации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w:t>
      </w:r>
      <w:r w:rsidR="00EE05BF">
        <w:rPr>
          <w:rFonts w:ascii="Arial" w:hAnsi="Arial" w:cs="Arial"/>
          <w:sz w:val="24"/>
          <w:szCs w:val="24"/>
        </w:rPr>
        <w:t xml:space="preserve"> на 2020-2025 годы»</w:t>
      </w:r>
    </w:p>
    <w:p w:rsidR="00A958DD" w:rsidRDefault="00A958DD" w:rsidP="009920D0">
      <w:pPr>
        <w:widowControl w:val="0"/>
        <w:adjustRightInd w:val="0"/>
        <w:jc w:val="center"/>
        <w:outlineLvl w:val="3"/>
        <w:rPr>
          <w:rFonts w:ascii="Arial" w:hAnsi="Arial" w:cs="Arial"/>
          <w:sz w:val="24"/>
          <w:szCs w:val="24"/>
        </w:rPr>
      </w:pPr>
    </w:p>
    <w:p w:rsidR="009920D0" w:rsidRPr="007E6804" w:rsidRDefault="00A958DD" w:rsidP="00A958DD">
      <w:pPr>
        <w:widowControl w:val="0"/>
        <w:adjustRightInd w:val="0"/>
        <w:jc w:val="center"/>
        <w:outlineLvl w:val="3"/>
        <w:rPr>
          <w:rFonts w:ascii="Arial" w:hAnsi="Arial" w:cs="Arial"/>
          <w:sz w:val="24"/>
          <w:szCs w:val="24"/>
          <w:lang w:eastAsia="ru-RU"/>
        </w:rPr>
      </w:pPr>
      <w:r w:rsidRPr="007E6804">
        <w:rPr>
          <w:rFonts w:ascii="Arial" w:hAnsi="Arial" w:cs="Arial"/>
          <w:sz w:val="24"/>
          <w:szCs w:val="24"/>
        </w:rPr>
        <w:t>Паспорт</w:t>
      </w:r>
      <w:r w:rsidR="004D096F">
        <w:rPr>
          <w:rFonts w:ascii="Arial" w:hAnsi="Arial" w:cs="Arial"/>
          <w:sz w:val="24"/>
          <w:szCs w:val="24"/>
          <w:lang w:eastAsia="ru-RU"/>
        </w:rPr>
        <w:t>подпрограммы 8</w:t>
      </w:r>
      <w:bookmarkEnd w:id="8"/>
      <w:r w:rsidRPr="00A958DD">
        <w:rPr>
          <w:rFonts w:ascii="Arial" w:hAnsi="Arial" w:cs="Arial"/>
          <w:sz w:val="24"/>
          <w:szCs w:val="24"/>
          <w:lang w:eastAsia="ru-RU"/>
        </w:rPr>
        <w:t>«Обеспечение реализации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w:t>
      </w:r>
      <w:r>
        <w:rPr>
          <w:rFonts w:ascii="Arial" w:hAnsi="Arial" w:cs="Arial"/>
          <w:sz w:val="24"/>
          <w:szCs w:val="24"/>
          <w:lang w:eastAsia="ru-RU"/>
        </w:rPr>
        <w:t xml:space="preserve"> Верхнемамонского муниципального района Воронежской области</w:t>
      </w:r>
      <w:r w:rsidRPr="00A958DD">
        <w:rPr>
          <w:rFonts w:ascii="Arial" w:hAnsi="Arial" w:cs="Arial"/>
          <w:sz w:val="24"/>
          <w:szCs w:val="24"/>
          <w:lang w:eastAsia="ru-RU"/>
        </w:rPr>
        <w:t>»</w:t>
      </w:r>
      <w:r>
        <w:rPr>
          <w:rFonts w:ascii="Arial" w:hAnsi="Arial" w:cs="Arial"/>
          <w:sz w:val="24"/>
          <w:szCs w:val="24"/>
          <w:lang w:eastAsia="ru-RU"/>
        </w:rPr>
        <w:t xml:space="preserve"> на 2020-2025 годы»</w:t>
      </w:r>
    </w:p>
    <w:p w:rsidR="009920D0" w:rsidRPr="00EE378E" w:rsidRDefault="009920D0" w:rsidP="009920D0">
      <w:pPr>
        <w:widowControl w:val="0"/>
        <w:autoSpaceDE w:val="0"/>
        <w:autoSpaceDN w:val="0"/>
        <w:adjustRightInd w:val="0"/>
        <w:jc w:val="center"/>
        <w:rPr>
          <w:rFonts w:ascii="Arial" w:hAnsi="Arial" w:cs="Arial"/>
          <w:sz w:val="24"/>
          <w:szCs w:val="24"/>
          <w:highlight w:val="yellow"/>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0"/>
        <w:gridCol w:w="7140"/>
      </w:tblGrid>
      <w:tr w:rsidR="009920D0" w:rsidRPr="00EE378E" w:rsidTr="007E2143">
        <w:trPr>
          <w:trHeight w:val="755"/>
        </w:trPr>
        <w:tc>
          <w:tcPr>
            <w:tcW w:w="2800" w:type="dxa"/>
          </w:tcPr>
          <w:p w:rsidR="009920D0" w:rsidRPr="00375A35" w:rsidRDefault="009920D0" w:rsidP="00481843">
            <w:pPr>
              <w:widowControl w:val="0"/>
              <w:autoSpaceDE w:val="0"/>
              <w:autoSpaceDN w:val="0"/>
              <w:adjustRightInd w:val="0"/>
              <w:jc w:val="left"/>
              <w:rPr>
                <w:rFonts w:ascii="Arial" w:hAnsi="Arial" w:cs="Arial"/>
                <w:sz w:val="24"/>
                <w:szCs w:val="24"/>
                <w:lang w:eastAsia="ru-RU"/>
              </w:rPr>
            </w:pPr>
            <w:r w:rsidRPr="00375A35">
              <w:rPr>
                <w:rFonts w:ascii="Arial" w:hAnsi="Arial" w:cs="Arial"/>
                <w:sz w:val="24"/>
                <w:szCs w:val="24"/>
                <w:lang w:eastAsia="ru-RU"/>
              </w:rPr>
              <w:t xml:space="preserve">Исполнители подпрограммы </w:t>
            </w:r>
          </w:p>
        </w:tc>
        <w:tc>
          <w:tcPr>
            <w:tcW w:w="7140" w:type="dxa"/>
          </w:tcPr>
          <w:p w:rsidR="009920D0" w:rsidRPr="00375A35" w:rsidRDefault="009920D0" w:rsidP="00481843">
            <w:pPr>
              <w:widowControl w:val="0"/>
              <w:autoSpaceDE w:val="0"/>
              <w:autoSpaceDN w:val="0"/>
              <w:adjustRightInd w:val="0"/>
              <w:jc w:val="left"/>
              <w:rPr>
                <w:rFonts w:ascii="Arial" w:hAnsi="Arial" w:cs="Arial"/>
                <w:sz w:val="24"/>
                <w:szCs w:val="24"/>
                <w:lang w:eastAsia="ru-RU"/>
              </w:rPr>
            </w:pPr>
            <w:r w:rsidRPr="00375A35">
              <w:rPr>
                <w:rFonts w:ascii="Arial" w:hAnsi="Arial" w:cs="Arial"/>
                <w:sz w:val="24"/>
                <w:szCs w:val="24"/>
                <w:lang w:eastAsia="ru-RU"/>
              </w:rPr>
              <w:t>МКУ «Отдел аграрной политики и земельных отношений Верхнемамонского муниципального района Воронежской области»</w:t>
            </w:r>
          </w:p>
          <w:p w:rsidR="009920D0" w:rsidRPr="00375A35" w:rsidRDefault="009920D0" w:rsidP="00481843">
            <w:pPr>
              <w:widowControl w:val="0"/>
              <w:autoSpaceDE w:val="0"/>
              <w:autoSpaceDN w:val="0"/>
              <w:adjustRightInd w:val="0"/>
              <w:jc w:val="left"/>
              <w:rPr>
                <w:rFonts w:ascii="Arial" w:hAnsi="Arial" w:cs="Arial"/>
                <w:sz w:val="24"/>
                <w:szCs w:val="24"/>
                <w:lang w:eastAsia="ru-RU"/>
              </w:rPr>
            </w:pPr>
            <w:r w:rsidRPr="00375A35">
              <w:rPr>
                <w:rFonts w:ascii="Arial" w:hAnsi="Arial" w:cs="Arial"/>
                <w:sz w:val="24"/>
                <w:szCs w:val="24"/>
                <w:lang w:eastAsia="ru-RU"/>
              </w:rPr>
              <w:t>Сельхозтоваропроизводители Верхнемамонского района Воронежской области</w:t>
            </w:r>
          </w:p>
          <w:p w:rsidR="009920D0" w:rsidRPr="00375A35" w:rsidRDefault="009920D0" w:rsidP="00481843">
            <w:pPr>
              <w:widowControl w:val="0"/>
              <w:autoSpaceDE w:val="0"/>
              <w:autoSpaceDN w:val="0"/>
              <w:adjustRightInd w:val="0"/>
              <w:jc w:val="left"/>
              <w:rPr>
                <w:rFonts w:ascii="Arial" w:hAnsi="Arial" w:cs="Arial"/>
                <w:sz w:val="24"/>
                <w:szCs w:val="24"/>
                <w:lang w:eastAsia="ru-RU"/>
              </w:rPr>
            </w:pPr>
            <w:r w:rsidRPr="00375A35">
              <w:rPr>
                <w:rFonts w:ascii="Arial" w:hAnsi="Arial" w:cs="Arial"/>
                <w:sz w:val="24"/>
                <w:szCs w:val="24"/>
                <w:lang w:eastAsia="ru-RU"/>
              </w:rPr>
              <w:t>БУВО ВерхнемамонскаярайСББЖ</w:t>
            </w:r>
          </w:p>
        </w:tc>
      </w:tr>
      <w:tr w:rsidR="009920D0" w:rsidRPr="00EE378E" w:rsidTr="007E2143">
        <w:trPr>
          <w:trHeight w:val="830"/>
        </w:trPr>
        <w:tc>
          <w:tcPr>
            <w:tcW w:w="2800" w:type="dxa"/>
          </w:tcPr>
          <w:p w:rsidR="009920D0" w:rsidRPr="00375A35" w:rsidRDefault="009920D0" w:rsidP="00810F81">
            <w:pPr>
              <w:widowControl w:val="0"/>
              <w:autoSpaceDE w:val="0"/>
              <w:autoSpaceDN w:val="0"/>
              <w:adjustRightInd w:val="0"/>
              <w:jc w:val="left"/>
              <w:rPr>
                <w:rFonts w:ascii="Arial" w:hAnsi="Arial" w:cs="Arial"/>
                <w:sz w:val="24"/>
                <w:szCs w:val="24"/>
                <w:lang w:eastAsia="ru-RU"/>
              </w:rPr>
            </w:pPr>
            <w:r w:rsidRPr="00375A35">
              <w:rPr>
                <w:rFonts w:ascii="Arial" w:hAnsi="Arial" w:cs="Arial"/>
                <w:sz w:val="24"/>
                <w:szCs w:val="24"/>
                <w:lang w:eastAsia="ru-RU"/>
              </w:rPr>
              <w:t xml:space="preserve">Основные мероприятия, </w:t>
            </w:r>
          </w:p>
        </w:tc>
        <w:tc>
          <w:tcPr>
            <w:tcW w:w="7140" w:type="dxa"/>
          </w:tcPr>
          <w:p w:rsidR="009920D0" w:rsidRPr="00375A35" w:rsidRDefault="009920D0" w:rsidP="00481843">
            <w:pPr>
              <w:widowControl w:val="0"/>
              <w:tabs>
                <w:tab w:val="left" w:pos="404"/>
              </w:tabs>
              <w:autoSpaceDE w:val="0"/>
              <w:autoSpaceDN w:val="0"/>
              <w:adjustRightInd w:val="0"/>
              <w:rPr>
                <w:rFonts w:ascii="Arial" w:hAnsi="Arial" w:cs="Arial"/>
                <w:sz w:val="24"/>
                <w:szCs w:val="24"/>
                <w:lang w:eastAsia="ru-RU"/>
              </w:rPr>
            </w:pPr>
            <w:r w:rsidRPr="00375A35">
              <w:rPr>
                <w:rFonts w:ascii="Arial" w:hAnsi="Arial" w:cs="Arial"/>
                <w:sz w:val="24"/>
                <w:szCs w:val="24"/>
                <w:lang w:eastAsia="ru-RU"/>
              </w:rPr>
              <w:t>Создание условий и предпосылок для развития агропромышленного комплекса Верхнемамонского района Воронежской области;</w:t>
            </w:r>
          </w:p>
          <w:p w:rsidR="009920D0" w:rsidRPr="00375A35" w:rsidRDefault="009920D0" w:rsidP="00481843">
            <w:pPr>
              <w:widowControl w:val="0"/>
              <w:tabs>
                <w:tab w:val="left" w:pos="404"/>
              </w:tabs>
              <w:autoSpaceDE w:val="0"/>
              <w:autoSpaceDN w:val="0"/>
              <w:adjustRightInd w:val="0"/>
              <w:rPr>
                <w:rFonts w:ascii="Arial" w:hAnsi="Arial" w:cs="Arial"/>
                <w:sz w:val="24"/>
                <w:szCs w:val="24"/>
                <w:lang w:eastAsia="ru-RU"/>
              </w:rPr>
            </w:pPr>
            <w:r w:rsidRPr="00375A35">
              <w:rPr>
                <w:rFonts w:ascii="Arial" w:hAnsi="Arial" w:cs="Arial"/>
                <w:sz w:val="24"/>
                <w:szCs w:val="24"/>
                <w:lang w:eastAsia="ru-RU"/>
              </w:rPr>
              <w:t xml:space="preserve">обеспечение оказания муниципальных услуг (выполнения работ) </w:t>
            </w:r>
          </w:p>
        </w:tc>
      </w:tr>
      <w:tr w:rsidR="009920D0" w:rsidRPr="00EE378E" w:rsidTr="007E2143">
        <w:trPr>
          <w:trHeight w:val="583"/>
        </w:trPr>
        <w:tc>
          <w:tcPr>
            <w:tcW w:w="2800" w:type="dxa"/>
          </w:tcPr>
          <w:p w:rsidR="009920D0" w:rsidRPr="00375A35" w:rsidRDefault="009920D0" w:rsidP="00481843">
            <w:pPr>
              <w:widowControl w:val="0"/>
              <w:autoSpaceDE w:val="0"/>
              <w:autoSpaceDN w:val="0"/>
              <w:adjustRightInd w:val="0"/>
              <w:jc w:val="left"/>
              <w:rPr>
                <w:rFonts w:ascii="Arial" w:hAnsi="Arial" w:cs="Arial"/>
                <w:sz w:val="24"/>
                <w:szCs w:val="24"/>
                <w:lang w:eastAsia="ru-RU"/>
              </w:rPr>
            </w:pPr>
            <w:r w:rsidRPr="00375A35">
              <w:rPr>
                <w:rFonts w:ascii="Arial" w:hAnsi="Arial" w:cs="Arial"/>
                <w:sz w:val="24"/>
                <w:szCs w:val="24"/>
                <w:lang w:eastAsia="ru-RU"/>
              </w:rPr>
              <w:t xml:space="preserve">Цель подпрограммы </w:t>
            </w:r>
          </w:p>
        </w:tc>
        <w:tc>
          <w:tcPr>
            <w:tcW w:w="7140" w:type="dxa"/>
          </w:tcPr>
          <w:p w:rsidR="009920D0" w:rsidRPr="00375A35" w:rsidRDefault="009920D0" w:rsidP="00481843">
            <w:pPr>
              <w:widowControl w:val="0"/>
              <w:tabs>
                <w:tab w:val="left" w:pos="81"/>
              </w:tabs>
              <w:autoSpaceDE w:val="0"/>
              <w:autoSpaceDN w:val="0"/>
              <w:adjustRightInd w:val="0"/>
              <w:rPr>
                <w:rFonts w:ascii="Arial" w:hAnsi="Arial" w:cs="Arial"/>
                <w:sz w:val="24"/>
                <w:szCs w:val="24"/>
                <w:lang w:eastAsia="ru-RU"/>
              </w:rPr>
            </w:pPr>
            <w:r w:rsidRPr="00375A35">
              <w:rPr>
                <w:rFonts w:ascii="Arial" w:hAnsi="Arial" w:cs="Arial"/>
                <w:sz w:val="24"/>
                <w:szCs w:val="24"/>
                <w:lang w:eastAsia="ru-RU"/>
              </w:rPr>
              <w:t>Обеспечение реализации мероприятий муниципальной программы и выполнения функций управления на основе эффективной социально-экономической политики в сфере развития агропромышленного комплекса и сельских территорий</w:t>
            </w:r>
          </w:p>
        </w:tc>
      </w:tr>
      <w:tr w:rsidR="009920D0" w:rsidRPr="00EE378E" w:rsidTr="007E2143">
        <w:trPr>
          <w:trHeight w:val="2045"/>
        </w:trPr>
        <w:tc>
          <w:tcPr>
            <w:tcW w:w="2800" w:type="dxa"/>
          </w:tcPr>
          <w:p w:rsidR="009920D0" w:rsidRPr="00EE378E" w:rsidRDefault="009920D0" w:rsidP="00481843">
            <w:pPr>
              <w:widowControl w:val="0"/>
              <w:autoSpaceDE w:val="0"/>
              <w:autoSpaceDN w:val="0"/>
              <w:adjustRightInd w:val="0"/>
              <w:jc w:val="left"/>
              <w:rPr>
                <w:rFonts w:ascii="Arial" w:hAnsi="Arial" w:cs="Arial"/>
                <w:sz w:val="24"/>
                <w:szCs w:val="24"/>
                <w:highlight w:val="yellow"/>
                <w:lang w:eastAsia="ru-RU"/>
              </w:rPr>
            </w:pPr>
            <w:r w:rsidRPr="00986A83">
              <w:rPr>
                <w:rFonts w:ascii="Arial" w:hAnsi="Arial" w:cs="Arial"/>
                <w:sz w:val="24"/>
                <w:szCs w:val="24"/>
                <w:lang w:eastAsia="ru-RU"/>
              </w:rPr>
              <w:t xml:space="preserve">Задачи подпрограммы </w:t>
            </w:r>
          </w:p>
        </w:tc>
        <w:tc>
          <w:tcPr>
            <w:tcW w:w="7140" w:type="dxa"/>
          </w:tcPr>
          <w:p w:rsidR="009920D0" w:rsidRPr="00F41916" w:rsidRDefault="009920D0" w:rsidP="00481843">
            <w:pPr>
              <w:widowControl w:val="0"/>
              <w:autoSpaceDE w:val="0"/>
              <w:autoSpaceDN w:val="0"/>
              <w:adjustRightInd w:val="0"/>
              <w:rPr>
                <w:rFonts w:ascii="Arial" w:hAnsi="Arial" w:cs="Arial"/>
                <w:sz w:val="24"/>
                <w:szCs w:val="24"/>
                <w:lang w:eastAsia="ru-RU"/>
              </w:rPr>
            </w:pPr>
            <w:r w:rsidRPr="00986A83">
              <w:rPr>
                <w:rFonts w:ascii="Arial" w:hAnsi="Arial" w:cs="Arial"/>
                <w:sz w:val="24"/>
                <w:szCs w:val="24"/>
                <w:lang w:eastAsia="ru-RU"/>
              </w:rPr>
              <w:t>Обеспечение эффективного выполнения МКУ «Отдел аграрной политики и земельных отношений Верхнемамонского муниципально</w:t>
            </w:r>
            <w:r w:rsidR="00C70633">
              <w:rPr>
                <w:rFonts w:ascii="Arial" w:hAnsi="Arial" w:cs="Arial"/>
                <w:sz w:val="24"/>
                <w:szCs w:val="24"/>
                <w:lang w:eastAsia="ru-RU"/>
              </w:rPr>
              <w:t>го района Воронежской области»</w:t>
            </w:r>
            <w:r w:rsidRPr="00F41916">
              <w:rPr>
                <w:rFonts w:ascii="Arial" w:hAnsi="Arial" w:cs="Arial"/>
                <w:sz w:val="24"/>
                <w:szCs w:val="24"/>
                <w:lang w:eastAsia="ru-RU"/>
              </w:rPr>
              <w:t>;</w:t>
            </w:r>
          </w:p>
          <w:p w:rsidR="009920D0" w:rsidRPr="00F41916" w:rsidRDefault="009920D0" w:rsidP="00481843">
            <w:pPr>
              <w:widowControl w:val="0"/>
              <w:autoSpaceDE w:val="0"/>
              <w:autoSpaceDN w:val="0"/>
              <w:adjustRightInd w:val="0"/>
              <w:rPr>
                <w:rFonts w:ascii="Arial" w:hAnsi="Arial" w:cs="Arial"/>
                <w:sz w:val="24"/>
                <w:szCs w:val="24"/>
                <w:lang w:eastAsia="ru-RU"/>
              </w:rPr>
            </w:pPr>
            <w:r w:rsidRPr="00F41916">
              <w:rPr>
                <w:rFonts w:ascii="Arial" w:hAnsi="Arial" w:cs="Arial"/>
                <w:sz w:val="24"/>
                <w:szCs w:val="24"/>
                <w:lang w:eastAsia="ru-RU"/>
              </w:rPr>
              <w:t>сохранение существующего уровня участия Верхнемамонского района в реализации мероприятий областной программы;</w:t>
            </w:r>
          </w:p>
          <w:p w:rsidR="009920D0" w:rsidRPr="00F41916" w:rsidRDefault="009920D0" w:rsidP="00481843">
            <w:pPr>
              <w:widowControl w:val="0"/>
              <w:autoSpaceDE w:val="0"/>
              <w:autoSpaceDN w:val="0"/>
              <w:adjustRightInd w:val="0"/>
              <w:rPr>
                <w:rFonts w:ascii="Arial" w:hAnsi="Arial" w:cs="Arial"/>
                <w:sz w:val="24"/>
                <w:szCs w:val="24"/>
                <w:lang w:eastAsia="ru-RU"/>
              </w:rPr>
            </w:pPr>
            <w:r w:rsidRPr="00F41916">
              <w:rPr>
                <w:rFonts w:ascii="Arial" w:hAnsi="Arial" w:cs="Arial"/>
                <w:sz w:val="24"/>
                <w:szCs w:val="24"/>
                <w:lang w:eastAsia="ru-RU"/>
              </w:rPr>
              <w:t>создание условий для развития и внедрения передовых технологий, обмена опытом и продвижения на рынках продукции агропромышленного комплекса;</w:t>
            </w:r>
          </w:p>
          <w:p w:rsidR="009920D0" w:rsidRPr="00EE378E" w:rsidRDefault="009920D0" w:rsidP="00481843">
            <w:pPr>
              <w:widowControl w:val="0"/>
              <w:autoSpaceDE w:val="0"/>
              <w:autoSpaceDN w:val="0"/>
              <w:adjustRightInd w:val="0"/>
              <w:rPr>
                <w:rFonts w:ascii="Arial" w:hAnsi="Arial" w:cs="Arial"/>
                <w:sz w:val="24"/>
                <w:szCs w:val="24"/>
                <w:highlight w:val="yellow"/>
                <w:lang w:eastAsia="ru-RU"/>
              </w:rPr>
            </w:pPr>
            <w:r w:rsidRPr="00F41916">
              <w:rPr>
                <w:rFonts w:ascii="Arial" w:hAnsi="Arial" w:cs="Arial"/>
                <w:sz w:val="24"/>
                <w:szCs w:val="24"/>
                <w:lang w:eastAsia="ru-RU"/>
              </w:rPr>
              <w:t>качественное выполнение муниципальных услуг (работ) в рамках реализации муниципальной программы;</w:t>
            </w:r>
          </w:p>
        </w:tc>
      </w:tr>
      <w:tr w:rsidR="009920D0" w:rsidRPr="00EE378E" w:rsidTr="007E2143">
        <w:trPr>
          <w:trHeight w:val="349"/>
        </w:trPr>
        <w:tc>
          <w:tcPr>
            <w:tcW w:w="2800" w:type="dxa"/>
          </w:tcPr>
          <w:p w:rsidR="009920D0" w:rsidRPr="00AF5395" w:rsidRDefault="00810F81" w:rsidP="00810F81">
            <w:pPr>
              <w:widowControl w:val="0"/>
              <w:autoSpaceDE w:val="0"/>
              <w:autoSpaceDN w:val="0"/>
              <w:adjustRightInd w:val="0"/>
              <w:jc w:val="left"/>
              <w:rPr>
                <w:rFonts w:ascii="Arial" w:hAnsi="Arial" w:cs="Arial"/>
                <w:sz w:val="24"/>
                <w:szCs w:val="24"/>
                <w:lang w:eastAsia="ru-RU"/>
              </w:rPr>
            </w:pPr>
            <w:r>
              <w:rPr>
                <w:rFonts w:ascii="Arial" w:hAnsi="Arial" w:cs="Arial"/>
                <w:sz w:val="24"/>
                <w:szCs w:val="24"/>
                <w:lang w:eastAsia="ru-RU"/>
              </w:rPr>
              <w:t>Ц</w:t>
            </w:r>
            <w:r w:rsidR="009920D0" w:rsidRPr="00AF5395">
              <w:rPr>
                <w:rFonts w:ascii="Arial" w:hAnsi="Arial" w:cs="Arial"/>
                <w:sz w:val="24"/>
                <w:szCs w:val="24"/>
                <w:lang w:eastAsia="ru-RU"/>
              </w:rPr>
              <w:t xml:space="preserve">елевые показатели </w:t>
            </w:r>
            <w:r>
              <w:rPr>
                <w:rFonts w:ascii="Arial" w:hAnsi="Arial" w:cs="Arial"/>
                <w:sz w:val="24"/>
                <w:szCs w:val="24"/>
                <w:lang w:eastAsia="ru-RU"/>
              </w:rPr>
              <w:t>(</w:t>
            </w:r>
            <w:r w:rsidR="009920D0" w:rsidRPr="00AF5395">
              <w:rPr>
                <w:rFonts w:ascii="Arial" w:hAnsi="Arial" w:cs="Arial"/>
                <w:sz w:val="24"/>
                <w:szCs w:val="24"/>
                <w:lang w:eastAsia="ru-RU"/>
              </w:rPr>
              <w:t>индикаторы</w:t>
            </w:r>
            <w:r>
              <w:rPr>
                <w:rFonts w:ascii="Arial" w:hAnsi="Arial" w:cs="Arial"/>
                <w:sz w:val="24"/>
                <w:szCs w:val="24"/>
                <w:lang w:eastAsia="ru-RU"/>
              </w:rPr>
              <w:t>)</w:t>
            </w:r>
            <w:r w:rsidR="009920D0" w:rsidRPr="00AF5395">
              <w:rPr>
                <w:rFonts w:ascii="Arial" w:hAnsi="Arial" w:cs="Arial"/>
                <w:sz w:val="24"/>
                <w:szCs w:val="24"/>
                <w:lang w:eastAsia="ru-RU"/>
              </w:rPr>
              <w:t xml:space="preserve"> подпрограммы </w:t>
            </w:r>
          </w:p>
        </w:tc>
        <w:tc>
          <w:tcPr>
            <w:tcW w:w="7140" w:type="dxa"/>
          </w:tcPr>
          <w:p w:rsidR="009920D0" w:rsidRPr="00AF5395" w:rsidRDefault="009920D0" w:rsidP="00481843">
            <w:pPr>
              <w:widowControl w:val="0"/>
              <w:autoSpaceDE w:val="0"/>
              <w:autoSpaceDN w:val="0"/>
              <w:adjustRightInd w:val="0"/>
              <w:rPr>
                <w:rFonts w:ascii="Arial" w:hAnsi="Arial" w:cs="Arial"/>
                <w:sz w:val="24"/>
                <w:szCs w:val="24"/>
                <w:lang w:eastAsia="ru-RU"/>
              </w:rPr>
            </w:pPr>
            <w:r w:rsidRPr="00AF5395">
              <w:rPr>
                <w:rFonts w:ascii="Arial" w:hAnsi="Arial" w:cs="Arial"/>
                <w:sz w:val="24"/>
                <w:szCs w:val="24"/>
                <w:lang w:eastAsia="ru-RU"/>
              </w:rPr>
              <w:t>минимальное количество проведенных конкурсов, выставок, семинаров и прочих научно-практических мероприятий в год;</w:t>
            </w:r>
          </w:p>
          <w:p w:rsidR="009920D0" w:rsidRPr="00AF5395" w:rsidRDefault="009920D0" w:rsidP="00481843">
            <w:pPr>
              <w:widowControl w:val="0"/>
              <w:autoSpaceDE w:val="0"/>
              <w:autoSpaceDN w:val="0"/>
              <w:adjustRightInd w:val="0"/>
              <w:rPr>
                <w:rFonts w:ascii="Arial" w:hAnsi="Arial" w:cs="Arial"/>
                <w:sz w:val="24"/>
                <w:szCs w:val="24"/>
                <w:shd w:val="clear" w:color="auto" w:fill="FFFFFF"/>
                <w:lang w:eastAsia="ru-RU"/>
              </w:rPr>
            </w:pPr>
          </w:p>
        </w:tc>
      </w:tr>
      <w:tr w:rsidR="009920D0" w:rsidRPr="00EE378E" w:rsidTr="007E2143">
        <w:tc>
          <w:tcPr>
            <w:tcW w:w="2800" w:type="dxa"/>
          </w:tcPr>
          <w:p w:rsidR="009920D0" w:rsidRPr="00AF5395" w:rsidRDefault="00810F81" w:rsidP="00481843">
            <w:pPr>
              <w:widowControl w:val="0"/>
              <w:autoSpaceDE w:val="0"/>
              <w:autoSpaceDN w:val="0"/>
              <w:adjustRightInd w:val="0"/>
              <w:jc w:val="left"/>
              <w:rPr>
                <w:rFonts w:ascii="Arial" w:hAnsi="Arial" w:cs="Arial"/>
                <w:sz w:val="24"/>
                <w:szCs w:val="24"/>
                <w:lang w:eastAsia="ru-RU"/>
              </w:rPr>
            </w:pPr>
            <w:r>
              <w:rPr>
                <w:rFonts w:ascii="Arial" w:hAnsi="Arial" w:cs="Arial"/>
                <w:sz w:val="24"/>
                <w:szCs w:val="24"/>
                <w:lang w:eastAsia="ru-RU"/>
              </w:rPr>
              <w:t>Этапы и с</w:t>
            </w:r>
            <w:r w:rsidR="009920D0" w:rsidRPr="00AF5395">
              <w:rPr>
                <w:rFonts w:ascii="Arial" w:hAnsi="Arial" w:cs="Arial"/>
                <w:sz w:val="24"/>
                <w:szCs w:val="24"/>
                <w:lang w:eastAsia="ru-RU"/>
              </w:rPr>
              <w:t xml:space="preserve">роки реализации подпрограммы </w:t>
            </w:r>
          </w:p>
        </w:tc>
        <w:tc>
          <w:tcPr>
            <w:tcW w:w="7140" w:type="dxa"/>
          </w:tcPr>
          <w:p w:rsidR="009920D0" w:rsidRPr="00AF5395" w:rsidRDefault="009920D0" w:rsidP="00481843">
            <w:pPr>
              <w:widowControl w:val="0"/>
              <w:autoSpaceDE w:val="0"/>
              <w:autoSpaceDN w:val="0"/>
              <w:adjustRightInd w:val="0"/>
              <w:rPr>
                <w:rFonts w:ascii="Arial" w:hAnsi="Arial" w:cs="Arial"/>
                <w:sz w:val="24"/>
                <w:szCs w:val="24"/>
                <w:lang w:eastAsia="ru-RU"/>
              </w:rPr>
            </w:pPr>
            <w:r w:rsidRPr="00AF5395">
              <w:rPr>
                <w:rFonts w:ascii="Arial" w:hAnsi="Arial" w:cs="Arial"/>
                <w:sz w:val="24"/>
                <w:szCs w:val="24"/>
                <w:lang w:eastAsia="ru-RU"/>
              </w:rPr>
              <w:t>2020-2025 годы</w:t>
            </w:r>
          </w:p>
        </w:tc>
      </w:tr>
      <w:tr w:rsidR="009920D0" w:rsidRPr="00EE378E" w:rsidTr="007E2143">
        <w:trPr>
          <w:trHeight w:val="877"/>
        </w:trPr>
        <w:tc>
          <w:tcPr>
            <w:tcW w:w="2800" w:type="dxa"/>
          </w:tcPr>
          <w:p w:rsidR="009920D0" w:rsidRPr="00AF5395" w:rsidRDefault="009920D0" w:rsidP="00481843">
            <w:pPr>
              <w:widowControl w:val="0"/>
              <w:autoSpaceDE w:val="0"/>
              <w:autoSpaceDN w:val="0"/>
              <w:adjustRightInd w:val="0"/>
              <w:jc w:val="left"/>
              <w:rPr>
                <w:rFonts w:ascii="Arial" w:hAnsi="Arial" w:cs="Arial"/>
                <w:sz w:val="24"/>
                <w:szCs w:val="24"/>
                <w:lang w:eastAsia="ru-RU"/>
              </w:rPr>
            </w:pPr>
            <w:r w:rsidRPr="00AF5395">
              <w:rPr>
                <w:rFonts w:ascii="Arial" w:hAnsi="Arial" w:cs="Arial"/>
                <w:sz w:val="24"/>
                <w:szCs w:val="24"/>
                <w:lang w:eastAsia="ru-RU"/>
              </w:rPr>
              <w:lastRenderedPageBreak/>
              <w:t xml:space="preserve">Объемы и источники финансирования подпрограммы (в действующих ценах каждого года реализации подпрограммы) </w:t>
            </w:r>
          </w:p>
        </w:tc>
        <w:tc>
          <w:tcPr>
            <w:tcW w:w="7140" w:type="dxa"/>
          </w:tcPr>
          <w:p w:rsidR="009920D0" w:rsidRPr="001033A3" w:rsidRDefault="009920D0" w:rsidP="00481843">
            <w:pPr>
              <w:widowControl w:val="0"/>
              <w:autoSpaceDE w:val="0"/>
              <w:autoSpaceDN w:val="0"/>
              <w:adjustRightInd w:val="0"/>
              <w:jc w:val="left"/>
              <w:rPr>
                <w:rFonts w:ascii="Arial" w:hAnsi="Arial" w:cs="Arial"/>
                <w:sz w:val="24"/>
                <w:szCs w:val="24"/>
              </w:rPr>
            </w:pPr>
            <w:r w:rsidRPr="00B7115E">
              <w:rPr>
                <w:rFonts w:ascii="Arial" w:hAnsi="Arial" w:cs="Arial"/>
                <w:sz w:val="24"/>
                <w:szCs w:val="24"/>
                <w:lang w:eastAsia="ru-RU"/>
              </w:rPr>
              <w:t xml:space="preserve">Объем ассигнований на </w:t>
            </w:r>
            <w:r w:rsidRPr="001033A3">
              <w:rPr>
                <w:rFonts w:ascii="Arial" w:hAnsi="Arial" w:cs="Arial"/>
                <w:sz w:val="24"/>
                <w:szCs w:val="24"/>
                <w:lang w:eastAsia="ru-RU"/>
              </w:rPr>
              <w:t xml:space="preserve">реализацию подпрограммы составляет </w:t>
            </w:r>
            <w:r w:rsidR="00B7115E" w:rsidRPr="001033A3">
              <w:rPr>
                <w:rFonts w:ascii="Arial" w:hAnsi="Arial" w:cs="Arial"/>
                <w:sz w:val="24"/>
                <w:szCs w:val="24"/>
                <w:lang w:eastAsia="ru-RU"/>
              </w:rPr>
              <w:t>20 905,40</w:t>
            </w:r>
            <w:r w:rsidRPr="001033A3">
              <w:rPr>
                <w:rFonts w:ascii="Arial" w:hAnsi="Arial" w:cs="Arial"/>
                <w:sz w:val="24"/>
                <w:szCs w:val="24"/>
                <w:lang w:eastAsia="ru-RU"/>
              </w:rPr>
              <w:t xml:space="preserve"> тыс. рублей,</w:t>
            </w:r>
          </w:p>
          <w:p w:rsidR="009920D0" w:rsidRPr="001033A3" w:rsidRDefault="009920D0" w:rsidP="00481843">
            <w:pPr>
              <w:widowControl w:val="0"/>
              <w:autoSpaceDE w:val="0"/>
              <w:autoSpaceDN w:val="0"/>
              <w:adjustRightInd w:val="0"/>
              <w:jc w:val="left"/>
              <w:rPr>
                <w:rFonts w:ascii="Arial" w:hAnsi="Arial" w:cs="Arial"/>
                <w:sz w:val="24"/>
                <w:szCs w:val="24"/>
                <w:lang w:eastAsia="ru-RU"/>
              </w:rPr>
            </w:pPr>
            <w:r w:rsidRPr="001033A3">
              <w:rPr>
                <w:rFonts w:ascii="Arial" w:hAnsi="Arial" w:cs="Arial"/>
                <w:sz w:val="24"/>
                <w:szCs w:val="24"/>
                <w:lang w:eastAsia="ru-RU"/>
              </w:rPr>
              <w:t>в том числе по источникам финансирования:</w:t>
            </w:r>
          </w:p>
          <w:p w:rsidR="009920D0" w:rsidRPr="001033A3" w:rsidRDefault="009920D0" w:rsidP="00481843">
            <w:pPr>
              <w:widowControl w:val="0"/>
              <w:autoSpaceDE w:val="0"/>
              <w:autoSpaceDN w:val="0"/>
              <w:adjustRightInd w:val="0"/>
              <w:jc w:val="left"/>
              <w:rPr>
                <w:rFonts w:ascii="Arial" w:hAnsi="Arial" w:cs="Arial"/>
                <w:sz w:val="24"/>
                <w:szCs w:val="24"/>
                <w:lang w:eastAsia="ru-RU"/>
              </w:rPr>
            </w:pPr>
            <w:r w:rsidRPr="001033A3">
              <w:rPr>
                <w:rFonts w:ascii="Arial" w:hAnsi="Arial" w:cs="Arial"/>
                <w:sz w:val="24"/>
                <w:szCs w:val="24"/>
                <w:lang w:eastAsia="ru-RU"/>
              </w:rPr>
              <w:t>муниципальный бюджет –</w:t>
            </w:r>
            <w:r w:rsidR="005825AD" w:rsidRPr="001033A3">
              <w:rPr>
                <w:rFonts w:ascii="Arial" w:hAnsi="Arial" w:cs="Arial"/>
                <w:sz w:val="24"/>
                <w:szCs w:val="24"/>
                <w:lang w:eastAsia="ru-RU"/>
              </w:rPr>
              <w:t xml:space="preserve"> 20 905,40 </w:t>
            </w:r>
            <w:r w:rsidRPr="001033A3">
              <w:rPr>
                <w:rFonts w:ascii="Arial" w:hAnsi="Arial" w:cs="Arial"/>
                <w:sz w:val="24"/>
                <w:szCs w:val="24"/>
                <w:lang w:eastAsia="ru-RU"/>
              </w:rPr>
              <w:t>тыс.руб.;</w:t>
            </w:r>
          </w:p>
          <w:p w:rsidR="009920D0" w:rsidRPr="001033A3" w:rsidRDefault="009920D0" w:rsidP="00481843">
            <w:pPr>
              <w:widowControl w:val="0"/>
              <w:autoSpaceDE w:val="0"/>
              <w:autoSpaceDN w:val="0"/>
              <w:adjustRightInd w:val="0"/>
              <w:jc w:val="left"/>
              <w:rPr>
                <w:rFonts w:ascii="Arial" w:hAnsi="Arial" w:cs="Arial"/>
                <w:sz w:val="24"/>
                <w:szCs w:val="24"/>
                <w:lang w:eastAsia="ru-RU"/>
              </w:rPr>
            </w:pPr>
            <w:r w:rsidRPr="001033A3">
              <w:rPr>
                <w:rFonts w:ascii="Arial" w:hAnsi="Arial" w:cs="Arial"/>
                <w:sz w:val="24"/>
                <w:szCs w:val="24"/>
                <w:lang w:eastAsia="ru-RU"/>
              </w:rPr>
              <w:t xml:space="preserve">средства юридических лиц – </w:t>
            </w:r>
            <w:r w:rsidR="001033A3" w:rsidRPr="001033A3">
              <w:rPr>
                <w:rFonts w:ascii="Arial" w:hAnsi="Arial" w:cs="Arial"/>
                <w:sz w:val="24"/>
                <w:szCs w:val="24"/>
                <w:lang w:eastAsia="ru-RU"/>
              </w:rPr>
              <w:t>0,00</w:t>
            </w:r>
            <w:r w:rsidRPr="001033A3">
              <w:rPr>
                <w:rFonts w:ascii="Arial" w:hAnsi="Arial" w:cs="Arial"/>
                <w:sz w:val="24"/>
                <w:szCs w:val="24"/>
                <w:lang w:eastAsia="ru-RU"/>
              </w:rPr>
              <w:t xml:space="preserve"> тыс. рублей;</w:t>
            </w:r>
          </w:p>
          <w:p w:rsidR="009920D0" w:rsidRPr="001033A3" w:rsidRDefault="009920D0" w:rsidP="00481843">
            <w:pPr>
              <w:widowControl w:val="0"/>
              <w:autoSpaceDE w:val="0"/>
              <w:autoSpaceDN w:val="0"/>
              <w:adjustRightInd w:val="0"/>
              <w:jc w:val="left"/>
              <w:rPr>
                <w:rFonts w:ascii="Arial" w:hAnsi="Arial" w:cs="Arial"/>
                <w:sz w:val="24"/>
                <w:szCs w:val="24"/>
                <w:lang w:eastAsia="ru-RU"/>
              </w:rPr>
            </w:pPr>
            <w:r w:rsidRPr="001033A3">
              <w:rPr>
                <w:rFonts w:ascii="Arial" w:hAnsi="Arial" w:cs="Arial"/>
                <w:sz w:val="24"/>
                <w:szCs w:val="24"/>
                <w:lang w:eastAsia="ru-RU"/>
              </w:rPr>
              <w:t>в том числе по годам реализации подпрограммы:</w:t>
            </w:r>
          </w:p>
          <w:p w:rsidR="009920D0" w:rsidRPr="00EE378E" w:rsidRDefault="009920D0" w:rsidP="00481843">
            <w:pPr>
              <w:widowControl w:val="0"/>
              <w:autoSpaceDE w:val="0"/>
              <w:autoSpaceDN w:val="0"/>
              <w:adjustRightInd w:val="0"/>
              <w:jc w:val="left"/>
              <w:rPr>
                <w:rFonts w:ascii="Arial" w:hAnsi="Arial" w:cs="Arial"/>
                <w:sz w:val="24"/>
                <w:szCs w:val="24"/>
                <w:highlight w:val="yellow"/>
                <w:lang w:eastAsia="ru-RU"/>
              </w:rPr>
            </w:pPr>
          </w:p>
          <w:p w:rsidR="009920D0" w:rsidRPr="0097359E" w:rsidRDefault="00F72891" w:rsidP="00481843">
            <w:pPr>
              <w:widowControl w:val="0"/>
              <w:autoSpaceDE w:val="0"/>
              <w:autoSpaceDN w:val="0"/>
              <w:adjustRightInd w:val="0"/>
              <w:jc w:val="left"/>
              <w:rPr>
                <w:rFonts w:ascii="Arial" w:hAnsi="Arial" w:cs="Arial"/>
                <w:sz w:val="24"/>
                <w:szCs w:val="24"/>
                <w:lang w:eastAsia="ru-RU"/>
              </w:rPr>
            </w:pPr>
            <w:r w:rsidRPr="0097359E">
              <w:rPr>
                <w:rFonts w:ascii="Arial" w:hAnsi="Arial" w:cs="Arial"/>
                <w:sz w:val="24"/>
                <w:szCs w:val="24"/>
                <w:lang w:eastAsia="ru-RU"/>
              </w:rPr>
              <w:t>2020</w:t>
            </w:r>
            <w:r w:rsidR="009920D0" w:rsidRPr="0097359E">
              <w:rPr>
                <w:rFonts w:ascii="Arial" w:hAnsi="Arial" w:cs="Arial"/>
                <w:sz w:val="24"/>
                <w:szCs w:val="24"/>
                <w:lang w:eastAsia="ru-RU"/>
              </w:rPr>
              <w:t xml:space="preserve"> год:</w:t>
            </w:r>
          </w:p>
          <w:p w:rsidR="009920D0" w:rsidRPr="0097359E" w:rsidRDefault="009920D0" w:rsidP="00481843">
            <w:pPr>
              <w:widowControl w:val="0"/>
              <w:autoSpaceDE w:val="0"/>
              <w:autoSpaceDN w:val="0"/>
              <w:adjustRightInd w:val="0"/>
              <w:jc w:val="left"/>
              <w:rPr>
                <w:rFonts w:ascii="Arial" w:hAnsi="Arial" w:cs="Arial"/>
                <w:sz w:val="24"/>
                <w:szCs w:val="24"/>
                <w:lang w:eastAsia="ru-RU"/>
              </w:rPr>
            </w:pPr>
            <w:r w:rsidRPr="0097359E">
              <w:rPr>
                <w:rFonts w:ascii="Arial" w:hAnsi="Arial" w:cs="Arial"/>
                <w:sz w:val="24"/>
                <w:szCs w:val="24"/>
                <w:lang w:eastAsia="ru-RU"/>
              </w:rPr>
              <w:t>всего 3531,05 тыс. рублей,</w:t>
            </w:r>
          </w:p>
          <w:p w:rsidR="009920D0" w:rsidRPr="0097359E" w:rsidRDefault="009920D0" w:rsidP="00481843">
            <w:pPr>
              <w:widowControl w:val="0"/>
              <w:autoSpaceDE w:val="0"/>
              <w:autoSpaceDN w:val="0"/>
              <w:adjustRightInd w:val="0"/>
              <w:jc w:val="left"/>
              <w:rPr>
                <w:rFonts w:ascii="Arial" w:hAnsi="Arial" w:cs="Arial"/>
                <w:sz w:val="24"/>
                <w:szCs w:val="24"/>
                <w:lang w:eastAsia="ru-RU"/>
              </w:rPr>
            </w:pPr>
            <w:r w:rsidRPr="0097359E">
              <w:rPr>
                <w:rFonts w:ascii="Arial" w:hAnsi="Arial" w:cs="Arial"/>
                <w:sz w:val="24"/>
                <w:szCs w:val="24"/>
                <w:lang w:eastAsia="ru-RU"/>
              </w:rPr>
              <w:t>в том числе по источникам финансирования:</w:t>
            </w:r>
          </w:p>
          <w:p w:rsidR="009920D0" w:rsidRPr="0097359E" w:rsidRDefault="009920D0" w:rsidP="00481843">
            <w:pPr>
              <w:widowControl w:val="0"/>
              <w:autoSpaceDE w:val="0"/>
              <w:autoSpaceDN w:val="0"/>
              <w:adjustRightInd w:val="0"/>
              <w:jc w:val="left"/>
              <w:rPr>
                <w:rFonts w:ascii="Arial" w:hAnsi="Arial" w:cs="Arial"/>
                <w:sz w:val="24"/>
                <w:szCs w:val="24"/>
                <w:lang w:eastAsia="ru-RU"/>
              </w:rPr>
            </w:pPr>
            <w:r w:rsidRPr="0097359E">
              <w:rPr>
                <w:rFonts w:ascii="Arial" w:hAnsi="Arial" w:cs="Arial"/>
                <w:sz w:val="24"/>
                <w:szCs w:val="24"/>
                <w:lang w:eastAsia="ru-RU"/>
              </w:rPr>
              <w:t>областной бюджет – 0,00 тыс. руб.;</w:t>
            </w:r>
          </w:p>
          <w:p w:rsidR="009920D0" w:rsidRPr="0097359E" w:rsidRDefault="0097359E" w:rsidP="00481843">
            <w:pPr>
              <w:widowControl w:val="0"/>
              <w:autoSpaceDE w:val="0"/>
              <w:autoSpaceDN w:val="0"/>
              <w:adjustRightInd w:val="0"/>
              <w:jc w:val="left"/>
              <w:rPr>
                <w:rFonts w:ascii="Arial" w:hAnsi="Arial" w:cs="Arial"/>
                <w:sz w:val="24"/>
                <w:szCs w:val="24"/>
                <w:lang w:eastAsia="ru-RU"/>
              </w:rPr>
            </w:pPr>
            <w:r w:rsidRPr="0097359E">
              <w:rPr>
                <w:rFonts w:ascii="Arial" w:hAnsi="Arial" w:cs="Arial"/>
                <w:sz w:val="24"/>
                <w:szCs w:val="24"/>
                <w:lang w:eastAsia="ru-RU"/>
              </w:rPr>
              <w:t xml:space="preserve">муниципальный бюджет – 3 530,90 </w:t>
            </w:r>
            <w:r w:rsidR="009920D0" w:rsidRPr="0097359E">
              <w:rPr>
                <w:rFonts w:ascii="Arial" w:hAnsi="Arial" w:cs="Arial"/>
                <w:sz w:val="24"/>
                <w:szCs w:val="24"/>
                <w:lang w:eastAsia="ru-RU"/>
              </w:rPr>
              <w:t>тыс.руб</w:t>
            </w:r>
          </w:p>
          <w:p w:rsidR="009920D0" w:rsidRPr="0097359E" w:rsidRDefault="009920D0" w:rsidP="00481843">
            <w:pPr>
              <w:widowControl w:val="0"/>
              <w:autoSpaceDE w:val="0"/>
              <w:autoSpaceDN w:val="0"/>
              <w:adjustRightInd w:val="0"/>
              <w:jc w:val="left"/>
              <w:rPr>
                <w:rFonts w:ascii="Arial" w:hAnsi="Arial" w:cs="Arial"/>
                <w:sz w:val="24"/>
                <w:szCs w:val="24"/>
                <w:lang w:eastAsia="ru-RU"/>
              </w:rPr>
            </w:pPr>
            <w:r w:rsidRPr="0097359E">
              <w:rPr>
                <w:rFonts w:ascii="Arial" w:hAnsi="Arial" w:cs="Arial"/>
                <w:sz w:val="24"/>
                <w:szCs w:val="24"/>
                <w:lang w:eastAsia="ru-RU"/>
              </w:rPr>
              <w:t xml:space="preserve">средства юридических лиц – </w:t>
            </w:r>
            <w:r w:rsidR="0097359E" w:rsidRPr="0097359E">
              <w:rPr>
                <w:rFonts w:ascii="Arial" w:hAnsi="Arial" w:cs="Arial"/>
                <w:sz w:val="24"/>
                <w:szCs w:val="24"/>
                <w:lang w:eastAsia="ru-RU"/>
              </w:rPr>
              <w:t>0,00</w:t>
            </w:r>
            <w:r w:rsidRPr="0097359E">
              <w:rPr>
                <w:rFonts w:ascii="Arial" w:hAnsi="Arial" w:cs="Arial"/>
                <w:sz w:val="24"/>
                <w:szCs w:val="24"/>
                <w:lang w:eastAsia="ru-RU"/>
              </w:rPr>
              <w:t xml:space="preserve"> тыс. рублей;</w:t>
            </w:r>
          </w:p>
          <w:p w:rsidR="009920D0" w:rsidRPr="00EE378E" w:rsidRDefault="009920D0" w:rsidP="00481843">
            <w:pPr>
              <w:widowControl w:val="0"/>
              <w:autoSpaceDE w:val="0"/>
              <w:autoSpaceDN w:val="0"/>
              <w:adjustRightInd w:val="0"/>
              <w:jc w:val="left"/>
              <w:rPr>
                <w:rFonts w:ascii="Arial" w:hAnsi="Arial" w:cs="Arial"/>
                <w:sz w:val="24"/>
                <w:szCs w:val="24"/>
                <w:highlight w:val="yellow"/>
                <w:lang w:eastAsia="ru-RU"/>
              </w:rPr>
            </w:pPr>
          </w:p>
          <w:p w:rsidR="009920D0" w:rsidRPr="00B20A55" w:rsidRDefault="00F72891" w:rsidP="00481843">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2021</w:t>
            </w:r>
            <w:r w:rsidR="009920D0" w:rsidRPr="00B20A55">
              <w:rPr>
                <w:rFonts w:ascii="Arial" w:hAnsi="Arial" w:cs="Arial"/>
                <w:sz w:val="24"/>
                <w:szCs w:val="24"/>
                <w:lang w:eastAsia="ru-RU"/>
              </w:rPr>
              <w:t xml:space="preserve"> год:</w:t>
            </w:r>
          </w:p>
          <w:p w:rsidR="009920D0" w:rsidRPr="00B20A55" w:rsidRDefault="009920D0" w:rsidP="00481843">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 xml:space="preserve">всего </w:t>
            </w:r>
            <w:r w:rsidR="00B20A55" w:rsidRPr="00B20A55">
              <w:rPr>
                <w:rFonts w:ascii="Arial" w:hAnsi="Arial" w:cs="Arial"/>
                <w:sz w:val="24"/>
                <w:szCs w:val="24"/>
                <w:lang w:eastAsia="ru-RU"/>
              </w:rPr>
              <w:t>3 474,90</w:t>
            </w:r>
            <w:r w:rsidRPr="00B20A55">
              <w:rPr>
                <w:rFonts w:ascii="Arial" w:hAnsi="Arial" w:cs="Arial"/>
                <w:sz w:val="24"/>
                <w:szCs w:val="24"/>
                <w:lang w:eastAsia="ru-RU"/>
              </w:rPr>
              <w:t xml:space="preserve"> тыс. рублей,</w:t>
            </w:r>
          </w:p>
          <w:p w:rsidR="009920D0" w:rsidRPr="00B20A55" w:rsidRDefault="009920D0" w:rsidP="00481843">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в том числе по источникам финансирования:</w:t>
            </w:r>
          </w:p>
          <w:p w:rsidR="009920D0" w:rsidRPr="00B20A55" w:rsidRDefault="009920D0" w:rsidP="00481843">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областной бюджет – 0,00 тыс. руб.;</w:t>
            </w:r>
          </w:p>
          <w:p w:rsidR="009920D0" w:rsidRPr="00B20A55" w:rsidRDefault="009920D0" w:rsidP="00481843">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 xml:space="preserve">муниципальный бюджет – </w:t>
            </w:r>
            <w:r w:rsidR="00B20A55" w:rsidRPr="00B20A55">
              <w:rPr>
                <w:rFonts w:ascii="Arial" w:hAnsi="Arial" w:cs="Arial"/>
                <w:sz w:val="24"/>
                <w:szCs w:val="24"/>
                <w:lang w:eastAsia="ru-RU"/>
              </w:rPr>
              <w:t xml:space="preserve">3 474,90 </w:t>
            </w:r>
            <w:r w:rsidRPr="00B20A55">
              <w:rPr>
                <w:rFonts w:ascii="Arial" w:hAnsi="Arial" w:cs="Arial"/>
                <w:sz w:val="24"/>
                <w:szCs w:val="24"/>
                <w:lang w:eastAsia="ru-RU"/>
              </w:rPr>
              <w:t>тыс.руб</w:t>
            </w:r>
          </w:p>
          <w:p w:rsidR="009920D0" w:rsidRPr="00B20A55" w:rsidRDefault="009920D0" w:rsidP="00481843">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 xml:space="preserve">средства юридических лиц – </w:t>
            </w:r>
            <w:r w:rsidR="00B20A55" w:rsidRPr="00B20A55">
              <w:rPr>
                <w:rFonts w:ascii="Arial" w:hAnsi="Arial" w:cs="Arial"/>
                <w:sz w:val="24"/>
                <w:szCs w:val="24"/>
                <w:lang w:eastAsia="ru-RU"/>
              </w:rPr>
              <w:t>0,00</w:t>
            </w:r>
            <w:r w:rsidRPr="00B20A55">
              <w:rPr>
                <w:rFonts w:ascii="Arial" w:hAnsi="Arial" w:cs="Arial"/>
                <w:sz w:val="24"/>
                <w:szCs w:val="24"/>
                <w:lang w:eastAsia="ru-RU"/>
              </w:rPr>
              <w:t xml:space="preserve"> тыс. рублей;</w:t>
            </w:r>
          </w:p>
          <w:p w:rsidR="009920D0" w:rsidRPr="00EE378E" w:rsidRDefault="009920D0" w:rsidP="00481843">
            <w:pPr>
              <w:widowControl w:val="0"/>
              <w:autoSpaceDE w:val="0"/>
              <w:autoSpaceDN w:val="0"/>
              <w:adjustRightInd w:val="0"/>
              <w:jc w:val="left"/>
              <w:rPr>
                <w:rFonts w:ascii="Arial" w:hAnsi="Arial" w:cs="Arial"/>
                <w:sz w:val="24"/>
                <w:szCs w:val="24"/>
                <w:highlight w:val="yellow"/>
                <w:lang w:eastAsia="ru-RU"/>
              </w:rPr>
            </w:pP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Pr>
                <w:rFonts w:ascii="Arial" w:hAnsi="Arial" w:cs="Arial"/>
                <w:sz w:val="24"/>
                <w:szCs w:val="24"/>
                <w:lang w:eastAsia="ru-RU"/>
              </w:rPr>
              <w:t>2022</w:t>
            </w:r>
            <w:r w:rsidRPr="00B20A55">
              <w:rPr>
                <w:rFonts w:ascii="Arial" w:hAnsi="Arial" w:cs="Arial"/>
                <w:sz w:val="24"/>
                <w:szCs w:val="24"/>
                <w:lang w:eastAsia="ru-RU"/>
              </w:rPr>
              <w:t xml:space="preserve"> год:</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всего 3 474,90 тыс. рублей,</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в том числе по источникам финансирования:</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областной бюджет – 0,00 тыс. руб.;</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муниципальный бюджет – 3 474,90 тыс.руб</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средства юридических лиц – 0,00 тыс. рублей;</w:t>
            </w:r>
          </w:p>
          <w:p w:rsidR="009920D0" w:rsidRDefault="009920D0" w:rsidP="00481843">
            <w:pPr>
              <w:widowControl w:val="0"/>
              <w:autoSpaceDE w:val="0"/>
              <w:autoSpaceDN w:val="0"/>
              <w:adjustRightInd w:val="0"/>
              <w:jc w:val="left"/>
              <w:rPr>
                <w:rFonts w:ascii="Arial" w:hAnsi="Arial" w:cs="Arial"/>
                <w:sz w:val="24"/>
                <w:szCs w:val="24"/>
                <w:highlight w:val="yellow"/>
                <w:lang w:eastAsia="ru-RU"/>
              </w:rPr>
            </w:pP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Pr>
                <w:rFonts w:ascii="Arial" w:hAnsi="Arial" w:cs="Arial"/>
                <w:sz w:val="24"/>
                <w:szCs w:val="24"/>
                <w:lang w:eastAsia="ru-RU"/>
              </w:rPr>
              <w:t>2023</w:t>
            </w:r>
            <w:r w:rsidRPr="00B20A55">
              <w:rPr>
                <w:rFonts w:ascii="Arial" w:hAnsi="Arial" w:cs="Arial"/>
                <w:sz w:val="24"/>
                <w:szCs w:val="24"/>
                <w:lang w:eastAsia="ru-RU"/>
              </w:rPr>
              <w:t xml:space="preserve"> год:</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всего 3 474,90 тыс. рублей,</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в том числе по источникам финансирования:</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областной бюджет – 0,00 тыс. руб.;</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муниципальный бюджет – 3 474,90 тыс.руб</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средства юридических лиц – 0,00 тыс. рублей;</w:t>
            </w:r>
          </w:p>
          <w:p w:rsidR="0039609D" w:rsidRDefault="0039609D" w:rsidP="0039609D">
            <w:pPr>
              <w:widowControl w:val="0"/>
              <w:autoSpaceDE w:val="0"/>
              <w:autoSpaceDN w:val="0"/>
              <w:adjustRightInd w:val="0"/>
              <w:jc w:val="left"/>
              <w:rPr>
                <w:rFonts w:ascii="Arial" w:hAnsi="Arial" w:cs="Arial"/>
                <w:sz w:val="24"/>
                <w:szCs w:val="24"/>
                <w:lang w:eastAsia="ru-RU"/>
              </w:rPr>
            </w:pP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Pr>
                <w:rFonts w:ascii="Arial" w:hAnsi="Arial" w:cs="Arial"/>
                <w:sz w:val="24"/>
                <w:szCs w:val="24"/>
                <w:lang w:eastAsia="ru-RU"/>
              </w:rPr>
              <w:t>2024</w:t>
            </w:r>
            <w:r w:rsidRPr="00B20A55">
              <w:rPr>
                <w:rFonts w:ascii="Arial" w:hAnsi="Arial" w:cs="Arial"/>
                <w:sz w:val="24"/>
                <w:szCs w:val="24"/>
                <w:lang w:eastAsia="ru-RU"/>
              </w:rPr>
              <w:t xml:space="preserve"> год:</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всего 3 474,90 тыс. рублей,</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в том числе по источникам финансирования:</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областной бюджет – 0,00 тыс. руб.;</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муниципальный бюджет – 3 474,90 тыс.руб</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средства юридических лиц – 0,00 тыс. рублей;</w:t>
            </w:r>
          </w:p>
          <w:p w:rsidR="0039609D" w:rsidRDefault="0039609D" w:rsidP="00481843">
            <w:pPr>
              <w:widowControl w:val="0"/>
              <w:autoSpaceDE w:val="0"/>
              <w:autoSpaceDN w:val="0"/>
              <w:adjustRightInd w:val="0"/>
              <w:jc w:val="left"/>
              <w:rPr>
                <w:rFonts w:ascii="Arial" w:hAnsi="Arial" w:cs="Arial"/>
                <w:sz w:val="24"/>
                <w:szCs w:val="24"/>
                <w:highlight w:val="yellow"/>
                <w:lang w:eastAsia="ru-RU"/>
              </w:rPr>
            </w:pP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Pr>
                <w:rFonts w:ascii="Arial" w:hAnsi="Arial" w:cs="Arial"/>
                <w:sz w:val="24"/>
                <w:szCs w:val="24"/>
                <w:lang w:eastAsia="ru-RU"/>
              </w:rPr>
              <w:t>2024</w:t>
            </w:r>
            <w:r w:rsidRPr="00B20A55">
              <w:rPr>
                <w:rFonts w:ascii="Arial" w:hAnsi="Arial" w:cs="Arial"/>
                <w:sz w:val="24"/>
                <w:szCs w:val="24"/>
                <w:lang w:eastAsia="ru-RU"/>
              </w:rPr>
              <w:t xml:space="preserve"> год:</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всего 3 474,90 тыс. рублей,</w:t>
            </w:r>
          </w:p>
          <w:p w:rsidR="0039609D" w:rsidRPr="00B20A55"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в том числе по источникам финансирования:</w:t>
            </w:r>
          </w:p>
          <w:p w:rsidR="0039609D" w:rsidRPr="00A05E8E" w:rsidRDefault="0039609D" w:rsidP="0039609D">
            <w:pPr>
              <w:widowControl w:val="0"/>
              <w:autoSpaceDE w:val="0"/>
              <w:autoSpaceDN w:val="0"/>
              <w:adjustRightInd w:val="0"/>
              <w:jc w:val="left"/>
              <w:rPr>
                <w:rFonts w:ascii="Arial" w:hAnsi="Arial" w:cs="Arial"/>
                <w:sz w:val="24"/>
                <w:szCs w:val="24"/>
                <w:lang w:eastAsia="ru-RU"/>
              </w:rPr>
            </w:pPr>
            <w:r w:rsidRPr="00B20A55">
              <w:rPr>
                <w:rFonts w:ascii="Arial" w:hAnsi="Arial" w:cs="Arial"/>
                <w:sz w:val="24"/>
                <w:szCs w:val="24"/>
                <w:lang w:eastAsia="ru-RU"/>
              </w:rPr>
              <w:t>областной бюджет – 0,00 тыс</w:t>
            </w:r>
            <w:r w:rsidRPr="00A05E8E">
              <w:rPr>
                <w:rFonts w:ascii="Arial" w:hAnsi="Arial" w:cs="Arial"/>
                <w:sz w:val="24"/>
                <w:szCs w:val="24"/>
                <w:lang w:eastAsia="ru-RU"/>
              </w:rPr>
              <w:t>. руб.;</w:t>
            </w:r>
          </w:p>
          <w:p w:rsidR="0039609D" w:rsidRPr="00A05E8E" w:rsidRDefault="0039609D" w:rsidP="0039609D">
            <w:pPr>
              <w:widowControl w:val="0"/>
              <w:autoSpaceDE w:val="0"/>
              <w:autoSpaceDN w:val="0"/>
              <w:adjustRightInd w:val="0"/>
              <w:jc w:val="left"/>
              <w:rPr>
                <w:rFonts w:ascii="Arial" w:hAnsi="Arial" w:cs="Arial"/>
                <w:sz w:val="24"/>
                <w:szCs w:val="24"/>
                <w:lang w:eastAsia="ru-RU"/>
              </w:rPr>
            </w:pPr>
            <w:r w:rsidRPr="00A05E8E">
              <w:rPr>
                <w:rFonts w:ascii="Arial" w:hAnsi="Arial" w:cs="Arial"/>
                <w:sz w:val="24"/>
                <w:szCs w:val="24"/>
                <w:lang w:eastAsia="ru-RU"/>
              </w:rPr>
              <w:t>муниципальный бюджет – 3 474,90 тыс.руб</w:t>
            </w:r>
          </w:p>
          <w:p w:rsidR="0039609D" w:rsidRPr="00A05E8E" w:rsidRDefault="0039609D" w:rsidP="0039609D">
            <w:pPr>
              <w:widowControl w:val="0"/>
              <w:autoSpaceDE w:val="0"/>
              <w:autoSpaceDN w:val="0"/>
              <w:adjustRightInd w:val="0"/>
              <w:jc w:val="left"/>
              <w:rPr>
                <w:rFonts w:ascii="Arial" w:hAnsi="Arial" w:cs="Arial"/>
                <w:sz w:val="24"/>
                <w:szCs w:val="24"/>
                <w:lang w:eastAsia="ru-RU"/>
              </w:rPr>
            </w:pPr>
            <w:r w:rsidRPr="00A05E8E">
              <w:rPr>
                <w:rFonts w:ascii="Arial" w:hAnsi="Arial" w:cs="Arial"/>
                <w:sz w:val="24"/>
                <w:szCs w:val="24"/>
                <w:lang w:eastAsia="ru-RU"/>
              </w:rPr>
              <w:t>средства юридических лиц – 0,00 тыс. рублей;</w:t>
            </w:r>
          </w:p>
          <w:p w:rsidR="0039609D" w:rsidRPr="00A05E8E" w:rsidRDefault="0039609D" w:rsidP="00481843">
            <w:pPr>
              <w:widowControl w:val="0"/>
              <w:autoSpaceDE w:val="0"/>
              <w:autoSpaceDN w:val="0"/>
              <w:adjustRightInd w:val="0"/>
              <w:jc w:val="left"/>
              <w:rPr>
                <w:rFonts w:ascii="Arial" w:hAnsi="Arial" w:cs="Arial"/>
                <w:sz w:val="24"/>
                <w:szCs w:val="24"/>
                <w:lang w:eastAsia="ru-RU"/>
              </w:rPr>
            </w:pPr>
          </w:p>
          <w:p w:rsidR="009920D0" w:rsidRPr="00EE378E" w:rsidRDefault="009920D0" w:rsidP="0039609D">
            <w:pPr>
              <w:widowControl w:val="0"/>
              <w:autoSpaceDE w:val="0"/>
              <w:autoSpaceDN w:val="0"/>
              <w:adjustRightInd w:val="0"/>
              <w:jc w:val="left"/>
              <w:rPr>
                <w:rFonts w:ascii="Arial" w:hAnsi="Arial" w:cs="Arial"/>
                <w:sz w:val="24"/>
                <w:szCs w:val="24"/>
                <w:highlight w:val="yellow"/>
                <w:lang w:eastAsia="ru-RU"/>
              </w:rPr>
            </w:pPr>
            <w:r w:rsidRPr="00A05E8E">
              <w:rPr>
                <w:rFonts w:ascii="Arial" w:hAnsi="Arial" w:cs="Arial"/>
                <w:sz w:val="24"/>
                <w:szCs w:val="24"/>
                <w:lang w:eastAsia="ru-RU"/>
              </w:rPr>
              <w:t xml:space="preserve">Объемы и источники финансирования в разрезе основных мероприятий подпрограммы приведены в </w:t>
            </w:r>
            <w:r w:rsidR="0039609D" w:rsidRPr="00A05E8E">
              <w:rPr>
                <w:rFonts w:ascii="Arial" w:hAnsi="Arial" w:cs="Arial"/>
                <w:sz w:val="24"/>
                <w:szCs w:val="24"/>
                <w:lang w:eastAsia="ru-RU"/>
              </w:rPr>
              <w:t>приложении 3.</w:t>
            </w:r>
          </w:p>
        </w:tc>
      </w:tr>
      <w:tr w:rsidR="009920D0" w:rsidRPr="00EE378E" w:rsidTr="007E2143">
        <w:trPr>
          <w:trHeight w:val="349"/>
        </w:trPr>
        <w:tc>
          <w:tcPr>
            <w:tcW w:w="2800" w:type="dxa"/>
          </w:tcPr>
          <w:p w:rsidR="009920D0" w:rsidRPr="00EE378E" w:rsidRDefault="009920D0" w:rsidP="00481843">
            <w:pPr>
              <w:widowControl w:val="0"/>
              <w:autoSpaceDE w:val="0"/>
              <w:autoSpaceDN w:val="0"/>
              <w:adjustRightInd w:val="0"/>
              <w:jc w:val="left"/>
              <w:rPr>
                <w:rFonts w:ascii="Arial" w:hAnsi="Arial" w:cs="Arial"/>
                <w:sz w:val="24"/>
                <w:szCs w:val="24"/>
                <w:highlight w:val="yellow"/>
                <w:lang w:eastAsia="ru-RU"/>
              </w:rPr>
            </w:pPr>
            <w:r w:rsidRPr="00041927">
              <w:rPr>
                <w:rFonts w:ascii="Arial" w:hAnsi="Arial" w:cs="Arial"/>
                <w:sz w:val="24"/>
                <w:szCs w:val="24"/>
                <w:lang w:eastAsia="ru-RU"/>
              </w:rPr>
              <w:t xml:space="preserve">Ожидаемые непосредственные результаты реализации подпрограммы </w:t>
            </w:r>
          </w:p>
        </w:tc>
        <w:tc>
          <w:tcPr>
            <w:tcW w:w="7140" w:type="dxa"/>
          </w:tcPr>
          <w:p w:rsidR="00141E5E" w:rsidRDefault="00141E5E" w:rsidP="00481843">
            <w:pPr>
              <w:widowControl w:val="0"/>
              <w:autoSpaceDE w:val="0"/>
              <w:autoSpaceDN w:val="0"/>
              <w:adjustRightInd w:val="0"/>
              <w:rPr>
                <w:rFonts w:ascii="Arial" w:hAnsi="Arial" w:cs="Arial"/>
                <w:sz w:val="24"/>
                <w:szCs w:val="24"/>
                <w:lang w:eastAsia="ru-RU"/>
              </w:rPr>
            </w:pPr>
            <w:r>
              <w:rPr>
                <w:rFonts w:ascii="Arial" w:hAnsi="Arial" w:cs="Arial"/>
                <w:sz w:val="24"/>
                <w:szCs w:val="24"/>
                <w:lang w:eastAsia="ru-RU"/>
              </w:rPr>
              <w:t>М</w:t>
            </w:r>
            <w:r w:rsidRPr="00141E5E">
              <w:rPr>
                <w:rFonts w:ascii="Arial" w:hAnsi="Arial" w:cs="Arial"/>
                <w:sz w:val="24"/>
                <w:szCs w:val="24"/>
                <w:lang w:eastAsia="ru-RU"/>
              </w:rPr>
              <w:t>инимальное количество проведенных конкурсов, выставок, семинаров и прочих научно-практических мероприятий в год – не менее 8 мероприятий;</w:t>
            </w:r>
          </w:p>
          <w:p w:rsidR="009920D0" w:rsidRPr="0095178E" w:rsidRDefault="009920D0" w:rsidP="00481843">
            <w:pPr>
              <w:widowControl w:val="0"/>
              <w:autoSpaceDE w:val="0"/>
              <w:autoSpaceDN w:val="0"/>
              <w:adjustRightInd w:val="0"/>
              <w:rPr>
                <w:rFonts w:ascii="Arial" w:hAnsi="Arial" w:cs="Arial"/>
                <w:sz w:val="24"/>
                <w:szCs w:val="24"/>
                <w:lang w:eastAsia="ru-RU"/>
              </w:rPr>
            </w:pPr>
            <w:r w:rsidRPr="0095178E">
              <w:rPr>
                <w:rFonts w:ascii="Arial" w:hAnsi="Arial" w:cs="Arial"/>
                <w:sz w:val="24"/>
                <w:szCs w:val="24"/>
                <w:lang w:eastAsia="ru-RU"/>
              </w:rPr>
              <w:t>Обеспечение выполнения целей, задач и показателей (индикаторов) муниципальной программы;</w:t>
            </w:r>
          </w:p>
          <w:p w:rsidR="009920D0" w:rsidRPr="0095178E" w:rsidRDefault="009920D0" w:rsidP="00481843">
            <w:pPr>
              <w:widowControl w:val="0"/>
              <w:autoSpaceDE w:val="0"/>
              <w:autoSpaceDN w:val="0"/>
              <w:adjustRightInd w:val="0"/>
              <w:rPr>
                <w:rFonts w:ascii="Arial" w:hAnsi="Arial" w:cs="Arial"/>
                <w:sz w:val="24"/>
                <w:szCs w:val="24"/>
                <w:lang w:eastAsia="ru-RU"/>
              </w:rPr>
            </w:pPr>
            <w:r w:rsidRPr="0095178E">
              <w:rPr>
                <w:rFonts w:ascii="Arial" w:hAnsi="Arial" w:cs="Arial"/>
                <w:sz w:val="24"/>
                <w:szCs w:val="24"/>
                <w:lang w:eastAsia="ru-RU"/>
              </w:rPr>
              <w:lastRenderedPageBreak/>
              <w:t>повышение качества исполнения муниципальных функций управления в сфере развития агропромышленного комплекса и сельских территорий;</w:t>
            </w:r>
          </w:p>
          <w:p w:rsidR="009920D0" w:rsidRPr="0095178E" w:rsidRDefault="009920D0" w:rsidP="00481843">
            <w:pPr>
              <w:widowControl w:val="0"/>
              <w:autoSpaceDE w:val="0"/>
              <w:autoSpaceDN w:val="0"/>
              <w:adjustRightInd w:val="0"/>
              <w:rPr>
                <w:rFonts w:ascii="Arial" w:hAnsi="Arial" w:cs="Arial"/>
                <w:sz w:val="24"/>
                <w:szCs w:val="24"/>
                <w:lang w:eastAsia="ru-RU"/>
              </w:rPr>
            </w:pPr>
            <w:r w:rsidRPr="0095178E">
              <w:rPr>
                <w:rFonts w:ascii="Arial" w:hAnsi="Arial" w:cs="Arial"/>
                <w:sz w:val="24"/>
                <w:szCs w:val="24"/>
                <w:lang w:eastAsia="ru-RU"/>
              </w:rPr>
              <w:t>обеспечение потребностей и повышение качества оказания муниципальных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9920D0" w:rsidRPr="00EA04AC" w:rsidRDefault="009920D0" w:rsidP="00481843">
            <w:pPr>
              <w:widowControl w:val="0"/>
              <w:autoSpaceDE w:val="0"/>
              <w:autoSpaceDN w:val="0"/>
              <w:adjustRightInd w:val="0"/>
              <w:rPr>
                <w:rFonts w:ascii="Arial" w:hAnsi="Arial" w:cs="Arial"/>
                <w:sz w:val="24"/>
                <w:szCs w:val="24"/>
                <w:lang w:eastAsia="ru-RU"/>
              </w:rPr>
            </w:pPr>
            <w:r w:rsidRPr="00EA04AC">
              <w:rPr>
                <w:rFonts w:ascii="Arial" w:hAnsi="Arial" w:cs="Arial"/>
                <w:sz w:val="24"/>
                <w:szCs w:val="24"/>
                <w:lang w:eastAsia="ru-RU"/>
              </w:rPr>
              <w:t>обеспечение качественного и оперативного управления процессами, реализующими условия для равного доступа органов управления, сельскохозяйственных товаропроизводителей и граждан к информации о состоянии агропромышленного комплекса;</w:t>
            </w:r>
          </w:p>
          <w:p w:rsidR="009920D0" w:rsidRPr="00EA04AC" w:rsidRDefault="009920D0" w:rsidP="00481843">
            <w:pPr>
              <w:widowControl w:val="0"/>
              <w:autoSpaceDE w:val="0"/>
              <w:autoSpaceDN w:val="0"/>
              <w:adjustRightInd w:val="0"/>
              <w:rPr>
                <w:rFonts w:ascii="Arial" w:hAnsi="Arial" w:cs="Arial"/>
                <w:sz w:val="24"/>
                <w:szCs w:val="24"/>
                <w:lang w:eastAsia="ru-RU"/>
              </w:rPr>
            </w:pPr>
            <w:r w:rsidRPr="00EA04AC">
              <w:rPr>
                <w:rFonts w:ascii="Arial" w:hAnsi="Arial" w:cs="Arial"/>
                <w:sz w:val="24"/>
                <w:szCs w:val="24"/>
                <w:lang w:eastAsia="ru-RU"/>
              </w:rPr>
              <w:t>повышение общего профессионального уровня и квалификации кадров агропромышленного комплекса региона;</w:t>
            </w:r>
          </w:p>
          <w:p w:rsidR="009920D0" w:rsidRPr="00EA04AC" w:rsidRDefault="009920D0" w:rsidP="00481843">
            <w:pPr>
              <w:widowControl w:val="0"/>
              <w:autoSpaceDE w:val="0"/>
              <w:autoSpaceDN w:val="0"/>
              <w:adjustRightInd w:val="0"/>
              <w:rPr>
                <w:rFonts w:ascii="Arial" w:hAnsi="Arial" w:cs="Arial"/>
                <w:sz w:val="24"/>
                <w:szCs w:val="24"/>
                <w:lang w:eastAsia="ru-RU"/>
              </w:rPr>
            </w:pPr>
            <w:r w:rsidRPr="00EA04AC">
              <w:rPr>
                <w:rFonts w:ascii="Arial" w:hAnsi="Arial" w:cs="Arial"/>
                <w:sz w:val="24"/>
                <w:szCs w:val="24"/>
                <w:lang w:eastAsia="ru-RU"/>
              </w:rPr>
              <w:t>формирование положительного имиджа агропромышленного комплекса района, популяризация производимой в отрасли продукции;</w:t>
            </w:r>
          </w:p>
          <w:p w:rsidR="009920D0" w:rsidRPr="00EC0C8E" w:rsidRDefault="009920D0" w:rsidP="00481843">
            <w:pPr>
              <w:widowControl w:val="0"/>
              <w:autoSpaceDE w:val="0"/>
              <w:autoSpaceDN w:val="0"/>
              <w:adjustRightInd w:val="0"/>
              <w:rPr>
                <w:rFonts w:ascii="Arial" w:hAnsi="Arial" w:cs="Arial"/>
                <w:sz w:val="24"/>
                <w:szCs w:val="24"/>
                <w:lang w:eastAsia="ru-RU"/>
              </w:rPr>
            </w:pPr>
            <w:r w:rsidRPr="00EC0C8E">
              <w:rPr>
                <w:rFonts w:ascii="Arial" w:hAnsi="Arial" w:cs="Arial"/>
                <w:sz w:val="24"/>
                <w:szCs w:val="24"/>
                <w:lang w:eastAsia="ru-RU"/>
              </w:rPr>
              <w:t>повышение качества исполнения муниципальных функций и оказания муниципальных услуг в сфере ветеринарии;</w:t>
            </w:r>
          </w:p>
          <w:p w:rsidR="009920D0" w:rsidRPr="00EC0C8E" w:rsidRDefault="009920D0" w:rsidP="00481843">
            <w:pPr>
              <w:widowControl w:val="0"/>
              <w:autoSpaceDE w:val="0"/>
              <w:autoSpaceDN w:val="0"/>
              <w:adjustRightInd w:val="0"/>
              <w:rPr>
                <w:rFonts w:ascii="Arial" w:hAnsi="Arial" w:cs="Arial"/>
                <w:sz w:val="24"/>
                <w:szCs w:val="24"/>
                <w:lang w:eastAsia="ru-RU"/>
              </w:rPr>
            </w:pPr>
            <w:r w:rsidRPr="00EC0C8E">
              <w:rPr>
                <w:rFonts w:ascii="Arial" w:hAnsi="Arial" w:cs="Arial"/>
                <w:sz w:val="24"/>
                <w:szCs w:val="24"/>
                <w:lang w:eastAsia="ru-RU"/>
              </w:rPr>
              <w:t>защита населения от болезней, общих для человека и животных либо возникающих при использовании (потреблении) недоброкачественной животноводческой продукции;</w:t>
            </w:r>
          </w:p>
        </w:tc>
      </w:tr>
    </w:tbl>
    <w:p w:rsidR="009920D0" w:rsidRPr="00EE378E" w:rsidRDefault="009920D0" w:rsidP="009920D0">
      <w:pPr>
        <w:widowControl w:val="0"/>
        <w:autoSpaceDE w:val="0"/>
        <w:autoSpaceDN w:val="0"/>
        <w:adjustRightInd w:val="0"/>
        <w:jc w:val="center"/>
        <w:rPr>
          <w:rFonts w:ascii="Arial" w:hAnsi="Arial" w:cs="Arial"/>
          <w:sz w:val="24"/>
          <w:szCs w:val="24"/>
          <w:highlight w:val="yellow"/>
          <w:lang w:eastAsia="ru-RU"/>
        </w:rPr>
      </w:pPr>
    </w:p>
    <w:p w:rsidR="009920D0" w:rsidRPr="00EE378E" w:rsidRDefault="009920D0" w:rsidP="009920D0">
      <w:pPr>
        <w:widowControl w:val="0"/>
        <w:autoSpaceDE w:val="0"/>
        <w:autoSpaceDN w:val="0"/>
        <w:adjustRightInd w:val="0"/>
        <w:jc w:val="center"/>
        <w:rPr>
          <w:rFonts w:ascii="Arial" w:hAnsi="Arial" w:cs="Arial"/>
          <w:sz w:val="24"/>
          <w:szCs w:val="24"/>
          <w:highlight w:val="yellow"/>
          <w:lang w:eastAsia="ru-RU"/>
        </w:rPr>
      </w:pPr>
    </w:p>
    <w:p w:rsidR="009920D0" w:rsidRPr="004D0380" w:rsidRDefault="009920D0" w:rsidP="009920D0">
      <w:pPr>
        <w:widowControl w:val="0"/>
        <w:autoSpaceDE w:val="0"/>
        <w:autoSpaceDN w:val="0"/>
        <w:adjustRightInd w:val="0"/>
        <w:ind w:left="1080"/>
        <w:jc w:val="center"/>
        <w:outlineLvl w:val="1"/>
        <w:rPr>
          <w:rFonts w:ascii="Arial" w:hAnsi="Arial" w:cs="Arial"/>
          <w:sz w:val="24"/>
          <w:szCs w:val="24"/>
          <w:lang w:eastAsia="ru-RU"/>
        </w:rPr>
      </w:pPr>
      <w:r w:rsidRPr="004D0380">
        <w:rPr>
          <w:rFonts w:ascii="Arial" w:hAnsi="Arial" w:cs="Arial"/>
          <w:sz w:val="24"/>
          <w:szCs w:val="24"/>
          <w:lang w:eastAsia="ru-RU"/>
        </w:rPr>
        <w:t>Раздел 1. Характеристика сферы реализации подпрограммы</w:t>
      </w:r>
    </w:p>
    <w:p w:rsidR="009920D0" w:rsidRPr="004D0380" w:rsidRDefault="009920D0" w:rsidP="009920D0">
      <w:pPr>
        <w:widowControl w:val="0"/>
        <w:autoSpaceDE w:val="0"/>
        <w:autoSpaceDN w:val="0"/>
        <w:adjustRightInd w:val="0"/>
        <w:ind w:firstLine="708"/>
        <w:rPr>
          <w:rFonts w:ascii="Arial" w:hAnsi="Arial" w:cs="Arial"/>
          <w:sz w:val="24"/>
          <w:szCs w:val="24"/>
          <w:lang w:eastAsia="ru-RU"/>
        </w:rPr>
      </w:pPr>
    </w:p>
    <w:p w:rsidR="009920D0" w:rsidRPr="004D0380" w:rsidRDefault="009920D0" w:rsidP="009920D0">
      <w:pPr>
        <w:widowControl w:val="0"/>
        <w:autoSpaceDE w:val="0"/>
        <w:autoSpaceDN w:val="0"/>
        <w:adjustRightInd w:val="0"/>
        <w:ind w:firstLine="708"/>
        <w:rPr>
          <w:rFonts w:ascii="Arial" w:hAnsi="Arial" w:cs="Arial"/>
          <w:sz w:val="24"/>
          <w:szCs w:val="24"/>
          <w:lang w:eastAsia="ru-RU"/>
        </w:rPr>
      </w:pPr>
      <w:r w:rsidRPr="004D0380">
        <w:rPr>
          <w:rFonts w:ascii="Arial" w:hAnsi="Arial" w:cs="Arial"/>
          <w:sz w:val="24"/>
          <w:szCs w:val="24"/>
          <w:lang w:eastAsia="ru-RU"/>
        </w:rPr>
        <w:t xml:space="preserve">Сферой реализации подпрограммы является система мер по обеспечению и созданию условий для реализации мероприятий Муниципальной программы и достижения ожидаемых результатов, совершенствования организации кадрового, информационного и консультационного обслуживания в сфере развития агропромышленного комплекса и сельских территорий. </w:t>
      </w:r>
    </w:p>
    <w:p w:rsidR="009920D0" w:rsidRPr="00992DB1" w:rsidRDefault="009920D0" w:rsidP="009920D0">
      <w:pPr>
        <w:widowControl w:val="0"/>
        <w:autoSpaceDE w:val="0"/>
        <w:autoSpaceDN w:val="0"/>
        <w:adjustRightInd w:val="0"/>
        <w:ind w:firstLine="737"/>
        <w:rPr>
          <w:rFonts w:ascii="Arial" w:hAnsi="Arial" w:cs="Arial"/>
          <w:sz w:val="24"/>
          <w:szCs w:val="24"/>
          <w:lang w:eastAsia="ru-RU"/>
        </w:rPr>
      </w:pPr>
      <w:r w:rsidRPr="00867771">
        <w:rPr>
          <w:rFonts w:ascii="Arial" w:hAnsi="Arial" w:cs="Arial"/>
          <w:sz w:val="24"/>
          <w:szCs w:val="24"/>
          <w:lang w:eastAsia="ru-RU"/>
        </w:rPr>
        <w:t>Управление реализацией Муниципальной программы осуществляется на основе взаимодействия с департаментом аграрной политики Воронежской области, муниципальными образованиями и хозяйствующими субъектами Верхнемамонского района</w:t>
      </w:r>
      <w:r w:rsidRPr="00992DB1">
        <w:rPr>
          <w:rFonts w:ascii="Arial" w:hAnsi="Arial" w:cs="Arial"/>
          <w:sz w:val="24"/>
          <w:szCs w:val="24"/>
          <w:lang w:eastAsia="ru-RU"/>
        </w:rPr>
        <w:t>.</w:t>
      </w:r>
    </w:p>
    <w:p w:rsidR="009920D0" w:rsidRPr="00867771" w:rsidRDefault="009920D0" w:rsidP="009920D0">
      <w:pPr>
        <w:widowControl w:val="0"/>
        <w:autoSpaceDE w:val="0"/>
        <w:autoSpaceDN w:val="0"/>
        <w:adjustRightInd w:val="0"/>
        <w:ind w:firstLine="737"/>
        <w:rPr>
          <w:rFonts w:ascii="Arial" w:hAnsi="Arial" w:cs="Arial"/>
          <w:sz w:val="24"/>
          <w:szCs w:val="24"/>
          <w:lang w:eastAsia="ru-RU"/>
        </w:rPr>
      </w:pPr>
      <w:r w:rsidRPr="00992DB1">
        <w:rPr>
          <w:rFonts w:ascii="Arial" w:hAnsi="Arial" w:cs="Arial"/>
          <w:sz w:val="24"/>
          <w:szCs w:val="24"/>
          <w:lang w:eastAsia="ru-RU"/>
        </w:rPr>
        <w:t xml:space="preserve">Практика реализации </w:t>
      </w:r>
      <w:r w:rsidR="00867771" w:rsidRPr="00992DB1">
        <w:rPr>
          <w:rFonts w:ascii="Arial" w:hAnsi="Arial" w:cs="Arial"/>
          <w:sz w:val="24"/>
          <w:szCs w:val="24"/>
          <w:lang w:eastAsia="ru-RU"/>
        </w:rPr>
        <w:t>муниципальной</w:t>
      </w:r>
      <w:r w:rsidRPr="00992DB1">
        <w:rPr>
          <w:rFonts w:ascii="Arial" w:hAnsi="Arial" w:cs="Arial"/>
          <w:sz w:val="24"/>
          <w:szCs w:val="24"/>
          <w:lang w:eastAsia="ru-RU"/>
        </w:rPr>
        <w:t xml:space="preserve"> программы на 20</w:t>
      </w:r>
      <w:r w:rsidR="00867771" w:rsidRPr="00992DB1">
        <w:rPr>
          <w:rFonts w:ascii="Arial" w:hAnsi="Arial" w:cs="Arial"/>
          <w:sz w:val="24"/>
          <w:szCs w:val="24"/>
          <w:lang w:eastAsia="ru-RU"/>
        </w:rPr>
        <w:t>13</w:t>
      </w:r>
      <w:r w:rsidRPr="00992DB1">
        <w:rPr>
          <w:rFonts w:ascii="Arial" w:hAnsi="Arial" w:cs="Arial"/>
          <w:sz w:val="24"/>
          <w:szCs w:val="24"/>
          <w:lang w:eastAsia="ru-RU"/>
        </w:rPr>
        <w:t xml:space="preserve"> – 20</w:t>
      </w:r>
      <w:r w:rsidR="00867771" w:rsidRPr="00992DB1">
        <w:rPr>
          <w:rFonts w:ascii="Arial" w:hAnsi="Arial" w:cs="Arial"/>
          <w:sz w:val="24"/>
          <w:szCs w:val="24"/>
          <w:lang w:eastAsia="ru-RU"/>
        </w:rPr>
        <w:t>20</w:t>
      </w:r>
      <w:r w:rsidRPr="00992DB1">
        <w:rPr>
          <w:rFonts w:ascii="Arial" w:hAnsi="Arial" w:cs="Arial"/>
          <w:sz w:val="24"/>
          <w:szCs w:val="24"/>
          <w:lang w:eastAsia="ru-RU"/>
        </w:rPr>
        <w:t xml:space="preserve"> годы, а также районной целевой программы показала высокую</w:t>
      </w:r>
      <w:r w:rsidRPr="00867771">
        <w:rPr>
          <w:rFonts w:ascii="Arial" w:hAnsi="Arial" w:cs="Arial"/>
          <w:sz w:val="24"/>
          <w:szCs w:val="24"/>
          <w:lang w:eastAsia="ru-RU"/>
        </w:rPr>
        <w:t xml:space="preserve"> эффективность применения программно-целевых методов на социальное развитие сельских территорий. Однако, распределение средств между распорядителями на их содержание и реализацию иных мероприятий, обеспечивающих реализацию целевых программ, не всегда осуществлялось с учетом или в прямой зависимости от достижения конкретных результатов.</w:t>
      </w:r>
    </w:p>
    <w:p w:rsidR="009920D0" w:rsidRPr="0059670C" w:rsidRDefault="009920D0" w:rsidP="009920D0">
      <w:pPr>
        <w:widowControl w:val="0"/>
        <w:autoSpaceDE w:val="0"/>
        <w:autoSpaceDN w:val="0"/>
        <w:adjustRightInd w:val="0"/>
        <w:ind w:firstLine="360"/>
        <w:rPr>
          <w:rFonts w:ascii="Arial" w:hAnsi="Arial" w:cs="Arial"/>
          <w:sz w:val="24"/>
          <w:szCs w:val="24"/>
          <w:lang w:eastAsia="ru-RU"/>
        </w:rPr>
      </w:pPr>
      <w:r w:rsidRPr="0059670C">
        <w:rPr>
          <w:rFonts w:ascii="Arial" w:hAnsi="Arial" w:cs="Arial"/>
          <w:sz w:val="24"/>
          <w:szCs w:val="24"/>
          <w:lang w:eastAsia="ru-RU"/>
        </w:rPr>
        <w:t xml:space="preserve">Механизм управления и обеспечения реализации муниципальной программы требует дальнейшего совершенствования, основой которого должно быть создание условий и предпосылок для максимально эффективного управления средствами и применения организационно-экономических рычагов в соответствии с приоритетами государственной политики, исходя из целей и планируемых результатов. </w:t>
      </w:r>
    </w:p>
    <w:p w:rsidR="009920D0" w:rsidRPr="0059670C" w:rsidRDefault="009920D0" w:rsidP="009920D0">
      <w:pPr>
        <w:widowControl w:val="0"/>
        <w:shd w:val="clear" w:color="auto" w:fill="FFFFFF"/>
        <w:autoSpaceDE w:val="0"/>
        <w:autoSpaceDN w:val="0"/>
        <w:adjustRightInd w:val="0"/>
        <w:ind w:firstLine="709"/>
        <w:outlineLvl w:val="1"/>
        <w:rPr>
          <w:rFonts w:ascii="Arial" w:hAnsi="Arial" w:cs="Arial"/>
          <w:sz w:val="24"/>
          <w:szCs w:val="24"/>
          <w:lang w:eastAsia="ru-RU"/>
        </w:rPr>
      </w:pPr>
      <w:r w:rsidRPr="0059670C">
        <w:rPr>
          <w:rFonts w:ascii="Arial" w:hAnsi="Arial" w:cs="Arial"/>
          <w:sz w:val="24"/>
          <w:szCs w:val="24"/>
          <w:lang w:eastAsia="ru-RU"/>
        </w:rPr>
        <w:t xml:space="preserve">Основными проблемами в сфере ветеринарии являются: глобальное ухудшение эпизоотической ситуации; неуправляемость эпизоотическим процессом в дикой природе, миграция животных, природно-очаговый фактор создают предпосылки возникновения инфекции; рост импорта в Российскую Федерацию скота, племенного материала, продукции животноводства, кормов и кормовых добавок увеличивает риск заноса нетипичных инфекционных заболеваний в регион; нарушение ветеринарно-санитарных требований при заготовке, переработке, хранении и реализации продукции </w:t>
      </w:r>
      <w:r w:rsidRPr="0059670C">
        <w:rPr>
          <w:rFonts w:ascii="Arial" w:hAnsi="Arial" w:cs="Arial"/>
          <w:sz w:val="24"/>
          <w:szCs w:val="24"/>
          <w:lang w:eastAsia="ru-RU"/>
        </w:rPr>
        <w:lastRenderedPageBreak/>
        <w:t>со стороны поставщиков создает предпосылки для снижения качества продукции; поступление в регион продукции без ветеринарно-сопроводительных документов, подтверждающих качество и безопасность, может привести к реализации населению опасной и некачественной продукции животноводства; осуществление несанкционированной торговли продукцией животного происхождения создает угрозу здоровью человека; отсутствие нормативной правовой базы в части обустройства и содержания сибиреязвенных скотомогильников.</w:t>
      </w:r>
    </w:p>
    <w:p w:rsidR="009920D0" w:rsidRPr="0059670C" w:rsidRDefault="009920D0" w:rsidP="009920D0">
      <w:pPr>
        <w:widowControl w:val="0"/>
        <w:autoSpaceDE w:val="0"/>
        <w:autoSpaceDN w:val="0"/>
        <w:adjustRightInd w:val="0"/>
        <w:ind w:firstLine="708"/>
        <w:rPr>
          <w:rFonts w:ascii="Arial" w:hAnsi="Arial" w:cs="Arial"/>
          <w:sz w:val="24"/>
          <w:szCs w:val="24"/>
          <w:lang w:eastAsia="ru-RU"/>
        </w:rPr>
      </w:pPr>
      <w:r w:rsidRPr="0059670C">
        <w:rPr>
          <w:rFonts w:ascii="Arial" w:hAnsi="Arial" w:cs="Arial"/>
          <w:sz w:val="24"/>
          <w:szCs w:val="24"/>
          <w:lang w:eastAsia="ru-RU"/>
        </w:rPr>
        <w:t>Основные пути решения проблем в сфере обеспечения устойчивого эпизоотического и ветеринарно-санитарного благополучия:снижение риска возникновения заболеваний животных, зависящих от природных факторов, может быть частично решено при своевременном проведении профилактических мероприятий; выполнение ветеринарных мероприятий противоэпизоотического плана по профилактике особо опасных болезней животных на предприятиях, организациях, личных подсобных хозяйствах и крестьянских (фермерских) хозяйствах, находящихся на территории Верхнемамонского района Воронежской области; совершенствование нормативной правовой базы, в том числе разработка нормативных правовых актов в рамках отношений, связанных с обеспечением эпизоотического и ветеринарно-санитарного благополучия.</w:t>
      </w:r>
    </w:p>
    <w:p w:rsidR="009920D0" w:rsidRPr="002F3780" w:rsidRDefault="009920D0" w:rsidP="009920D0">
      <w:pPr>
        <w:widowControl w:val="0"/>
        <w:tabs>
          <w:tab w:val="left" w:pos="567"/>
          <w:tab w:val="left" w:pos="851"/>
        </w:tabs>
        <w:autoSpaceDE w:val="0"/>
        <w:autoSpaceDN w:val="0"/>
        <w:adjustRightInd w:val="0"/>
        <w:ind w:firstLine="737"/>
        <w:rPr>
          <w:rFonts w:ascii="Arial" w:hAnsi="Arial" w:cs="Arial"/>
          <w:sz w:val="24"/>
          <w:szCs w:val="24"/>
          <w:lang w:eastAsia="ru-RU"/>
        </w:rPr>
      </w:pPr>
      <w:r w:rsidRPr="002F3780">
        <w:rPr>
          <w:rFonts w:ascii="Arial" w:hAnsi="Arial" w:cs="Arial"/>
          <w:sz w:val="24"/>
          <w:szCs w:val="24"/>
          <w:lang w:eastAsia="ru-RU"/>
        </w:rPr>
        <w:t xml:space="preserve">Прогноз развития сферы реализации подпрограммы предполагает: </w:t>
      </w:r>
    </w:p>
    <w:p w:rsidR="009920D0" w:rsidRPr="00167433" w:rsidRDefault="009920D0" w:rsidP="009920D0">
      <w:pPr>
        <w:widowControl w:val="0"/>
        <w:tabs>
          <w:tab w:val="left" w:pos="567"/>
          <w:tab w:val="left" w:pos="851"/>
        </w:tabs>
        <w:autoSpaceDE w:val="0"/>
        <w:autoSpaceDN w:val="0"/>
        <w:adjustRightInd w:val="0"/>
        <w:ind w:firstLine="737"/>
        <w:rPr>
          <w:rFonts w:ascii="Arial" w:hAnsi="Arial" w:cs="Arial"/>
          <w:sz w:val="24"/>
          <w:szCs w:val="24"/>
          <w:lang w:eastAsia="ru-RU"/>
        </w:rPr>
      </w:pPr>
      <w:r w:rsidRPr="00167433">
        <w:rPr>
          <w:rFonts w:ascii="Arial" w:hAnsi="Arial" w:cs="Arial"/>
          <w:sz w:val="24"/>
          <w:szCs w:val="24"/>
          <w:lang w:eastAsia="ru-RU"/>
        </w:rPr>
        <w:t xml:space="preserve">совершенствование взаимоотношений муниципальных органов управления и хозяйствующих субъектов агропромышленного комплекса района, обновление информационной базы в сфере агропромышленного комплекса; расширение доступа к информационным ресурсам; </w:t>
      </w:r>
    </w:p>
    <w:p w:rsidR="009920D0" w:rsidRPr="00DF2852" w:rsidRDefault="009920D0" w:rsidP="009920D0">
      <w:pPr>
        <w:widowControl w:val="0"/>
        <w:tabs>
          <w:tab w:val="left" w:pos="567"/>
          <w:tab w:val="left" w:pos="851"/>
        </w:tabs>
        <w:autoSpaceDE w:val="0"/>
        <w:autoSpaceDN w:val="0"/>
        <w:adjustRightInd w:val="0"/>
        <w:ind w:firstLine="737"/>
        <w:rPr>
          <w:rFonts w:ascii="Arial" w:hAnsi="Arial" w:cs="Arial"/>
          <w:sz w:val="24"/>
          <w:szCs w:val="24"/>
          <w:lang w:eastAsia="ru-RU"/>
        </w:rPr>
      </w:pPr>
      <w:r w:rsidRPr="00DF2852">
        <w:rPr>
          <w:rFonts w:ascii="Arial" w:hAnsi="Arial" w:cs="Arial"/>
          <w:sz w:val="24"/>
          <w:szCs w:val="24"/>
          <w:lang w:eastAsia="ru-RU"/>
        </w:rPr>
        <w:t>развитие сложившейся системы консультационного обслуживания в целях обеспечения пользователей своевременной и оперативной информацией; выполнение ветеринарных мероприятий областного противоэпизоотического плана по профилактике особо опасных болезней животных на предприятиях, организациях, личных подсобных хозяйствах и крестьянских (фермерских) хозяйствах;</w:t>
      </w:r>
    </w:p>
    <w:p w:rsidR="009920D0" w:rsidRPr="00DF2852" w:rsidRDefault="009920D0" w:rsidP="009920D0">
      <w:pPr>
        <w:widowControl w:val="0"/>
        <w:tabs>
          <w:tab w:val="left" w:pos="567"/>
          <w:tab w:val="left" w:pos="851"/>
        </w:tabs>
        <w:autoSpaceDE w:val="0"/>
        <w:autoSpaceDN w:val="0"/>
        <w:adjustRightInd w:val="0"/>
        <w:ind w:firstLine="737"/>
        <w:rPr>
          <w:rFonts w:ascii="Arial" w:hAnsi="Arial" w:cs="Arial"/>
          <w:sz w:val="24"/>
          <w:szCs w:val="24"/>
          <w:lang w:eastAsia="ru-RU"/>
        </w:rPr>
      </w:pPr>
      <w:r w:rsidRPr="00DF2852">
        <w:rPr>
          <w:rFonts w:ascii="Arial" w:hAnsi="Arial" w:cs="Arial"/>
          <w:sz w:val="24"/>
          <w:szCs w:val="24"/>
          <w:lang w:eastAsia="ru-RU"/>
        </w:rPr>
        <w:t>достижение предусмотренных в муниципальной программе показателей в целом.</w:t>
      </w:r>
    </w:p>
    <w:p w:rsidR="009920D0" w:rsidRPr="000A45E5" w:rsidRDefault="009920D0" w:rsidP="009920D0">
      <w:pPr>
        <w:widowControl w:val="0"/>
        <w:tabs>
          <w:tab w:val="left" w:pos="567"/>
          <w:tab w:val="left" w:pos="851"/>
        </w:tabs>
        <w:autoSpaceDE w:val="0"/>
        <w:autoSpaceDN w:val="0"/>
        <w:adjustRightInd w:val="0"/>
        <w:ind w:firstLine="737"/>
        <w:jc w:val="left"/>
        <w:rPr>
          <w:rFonts w:ascii="Arial" w:hAnsi="Arial" w:cs="Arial"/>
          <w:sz w:val="24"/>
          <w:szCs w:val="24"/>
          <w:lang w:eastAsia="ru-RU"/>
        </w:rPr>
      </w:pPr>
    </w:p>
    <w:p w:rsidR="000B1849" w:rsidRDefault="009920D0" w:rsidP="009920D0">
      <w:pPr>
        <w:widowControl w:val="0"/>
        <w:autoSpaceDE w:val="0"/>
        <w:autoSpaceDN w:val="0"/>
        <w:adjustRightInd w:val="0"/>
        <w:jc w:val="center"/>
        <w:outlineLvl w:val="0"/>
        <w:rPr>
          <w:rFonts w:ascii="Arial" w:hAnsi="Arial" w:cs="Arial"/>
          <w:sz w:val="24"/>
          <w:szCs w:val="24"/>
          <w:lang w:eastAsia="ru-RU"/>
        </w:rPr>
      </w:pPr>
      <w:r w:rsidRPr="000A45E5">
        <w:rPr>
          <w:rFonts w:ascii="Arial" w:hAnsi="Arial" w:cs="Arial"/>
          <w:sz w:val="24"/>
          <w:szCs w:val="24"/>
          <w:lang w:eastAsia="ru-RU"/>
        </w:rPr>
        <w:t xml:space="preserve">Раздел 2. </w:t>
      </w:r>
      <w:r w:rsidR="000B1849" w:rsidRPr="000B1849">
        <w:rPr>
          <w:rFonts w:ascii="Arial" w:hAnsi="Arial" w:cs="Arial"/>
          <w:sz w:val="24"/>
          <w:szCs w:val="24"/>
          <w:lang w:eastAsia="ru-RU"/>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B1849" w:rsidRDefault="000B1849" w:rsidP="009920D0">
      <w:pPr>
        <w:widowControl w:val="0"/>
        <w:autoSpaceDE w:val="0"/>
        <w:autoSpaceDN w:val="0"/>
        <w:adjustRightInd w:val="0"/>
        <w:jc w:val="center"/>
        <w:outlineLvl w:val="0"/>
        <w:rPr>
          <w:rFonts w:ascii="Arial" w:hAnsi="Arial" w:cs="Arial"/>
          <w:sz w:val="24"/>
          <w:szCs w:val="24"/>
          <w:lang w:eastAsia="ru-RU"/>
        </w:rPr>
      </w:pPr>
    </w:p>
    <w:p w:rsidR="009920D0" w:rsidRPr="000B1849" w:rsidRDefault="009920D0" w:rsidP="009920D0">
      <w:pPr>
        <w:widowControl w:val="0"/>
        <w:autoSpaceDE w:val="0"/>
        <w:autoSpaceDN w:val="0"/>
        <w:adjustRightInd w:val="0"/>
        <w:jc w:val="center"/>
        <w:outlineLvl w:val="0"/>
        <w:rPr>
          <w:rFonts w:ascii="Arial" w:hAnsi="Arial" w:cs="Arial"/>
          <w:sz w:val="24"/>
          <w:szCs w:val="24"/>
          <w:lang w:eastAsia="ru-RU"/>
        </w:rPr>
      </w:pPr>
      <w:r w:rsidRPr="000B1849">
        <w:rPr>
          <w:rFonts w:ascii="Arial" w:hAnsi="Arial" w:cs="Arial"/>
          <w:sz w:val="24"/>
          <w:szCs w:val="24"/>
          <w:lang w:eastAsia="ru-RU"/>
        </w:rPr>
        <w:t xml:space="preserve">2.1. Приоритеты муниципальной политики в сфере реализации подпрограммы </w:t>
      </w:r>
    </w:p>
    <w:p w:rsidR="000B1849" w:rsidRPr="000B1849" w:rsidRDefault="000B1849" w:rsidP="009920D0">
      <w:pPr>
        <w:widowControl w:val="0"/>
        <w:autoSpaceDE w:val="0"/>
        <w:autoSpaceDN w:val="0"/>
        <w:adjustRightInd w:val="0"/>
        <w:jc w:val="center"/>
        <w:outlineLvl w:val="0"/>
        <w:rPr>
          <w:rFonts w:ascii="Arial" w:hAnsi="Arial" w:cs="Arial"/>
          <w:sz w:val="24"/>
          <w:szCs w:val="24"/>
          <w:lang w:eastAsia="ru-RU"/>
        </w:rPr>
      </w:pPr>
    </w:p>
    <w:p w:rsidR="009920D0" w:rsidRPr="000B1849" w:rsidRDefault="009920D0" w:rsidP="009920D0">
      <w:pPr>
        <w:widowControl w:val="0"/>
        <w:autoSpaceDE w:val="0"/>
        <w:autoSpaceDN w:val="0"/>
        <w:adjustRightInd w:val="0"/>
        <w:ind w:firstLine="708"/>
        <w:rPr>
          <w:rFonts w:ascii="Arial" w:hAnsi="Arial" w:cs="Arial"/>
          <w:sz w:val="24"/>
          <w:szCs w:val="24"/>
          <w:lang w:eastAsia="ru-RU"/>
        </w:rPr>
      </w:pPr>
      <w:r w:rsidRPr="000B1849">
        <w:rPr>
          <w:rFonts w:ascii="Arial" w:hAnsi="Arial" w:cs="Arial"/>
          <w:sz w:val="24"/>
          <w:szCs w:val="24"/>
          <w:lang w:eastAsia="ru-RU"/>
        </w:rPr>
        <w:t>Исходя из задач, стоящих перед агропромышле</w:t>
      </w:r>
      <w:r w:rsidR="00367773" w:rsidRPr="000B1849">
        <w:rPr>
          <w:rFonts w:ascii="Arial" w:hAnsi="Arial" w:cs="Arial"/>
          <w:sz w:val="24"/>
          <w:szCs w:val="24"/>
          <w:lang w:eastAsia="ru-RU"/>
        </w:rPr>
        <w:t>нным комплексом в период до 2025</w:t>
      </w:r>
      <w:r w:rsidRPr="000B1849">
        <w:rPr>
          <w:rFonts w:ascii="Arial" w:hAnsi="Arial" w:cs="Arial"/>
          <w:sz w:val="24"/>
          <w:szCs w:val="24"/>
          <w:lang w:eastAsia="ru-RU"/>
        </w:rPr>
        <w:t xml:space="preserve">  года, в качестве основных приоритетов при реализации подпрограммы являются:</w:t>
      </w:r>
    </w:p>
    <w:p w:rsidR="009920D0" w:rsidRPr="000B1849" w:rsidRDefault="009920D0" w:rsidP="009920D0">
      <w:pPr>
        <w:widowControl w:val="0"/>
        <w:autoSpaceDE w:val="0"/>
        <w:autoSpaceDN w:val="0"/>
        <w:adjustRightInd w:val="0"/>
        <w:ind w:firstLine="708"/>
        <w:rPr>
          <w:rFonts w:ascii="Arial" w:hAnsi="Arial" w:cs="Arial"/>
          <w:sz w:val="24"/>
          <w:szCs w:val="24"/>
          <w:lang w:eastAsia="ru-RU"/>
        </w:rPr>
      </w:pPr>
      <w:r w:rsidRPr="000B1849">
        <w:rPr>
          <w:rFonts w:ascii="Arial" w:hAnsi="Arial" w:cs="Arial"/>
          <w:sz w:val="24"/>
          <w:szCs w:val="24"/>
          <w:lang w:eastAsia="ru-RU"/>
        </w:rP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w:t>
      </w:r>
    </w:p>
    <w:p w:rsidR="009920D0" w:rsidRPr="000B1849" w:rsidRDefault="009920D0" w:rsidP="00C77AEC">
      <w:pPr>
        <w:widowControl w:val="0"/>
        <w:autoSpaceDE w:val="0"/>
        <w:autoSpaceDN w:val="0"/>
        <w:adjustRightInd w:val="0"/>
        <w:ind w:firstLine="708"/>
        <w:rPr>
          <w:rFonts w:ascii="Arial" w:hAnsi="Arial" w:cs="Arial"/>
          <w:sz w:val="24"/>
          <w:szCs w:val="24"/>
          <w:lang w:eastAsia="ru-RU"/>
        </w:rPr>
      </w:pPr>
      <w:r w:rsidRPr="000B1849">
        <w:rPr>
          <w:rFonts w:ascii="Arial" w:hAnsi="Arial" w:cs="Arial"/>
          <w:sz w:val="24"/>
          <w:szCs w:val="24"/>
          <w:lang w:eastAsia="ru-RU"/>
        </w:rPr>
        <w:t>повышение доступности и качества предоставляемых муниципальных услуг (работ);</w:t>
      </w:r>
    </w:p>
    <w:p w:rsidR="009920D0" w:rsidRPr="000B1849" w:rsidRDefault="009920D0" w:rsidP="009920D0">
      <w:pPr>
        <w:widowControl w:val="0"/>
        <w:autoSpaceDE w:val="0"/>
        <w:autoSpaceDN w:val="0"/>
        <w:adjustRightInd w:val="0"/>
        <w:ind w:firstLine="720"/>
        <w:jc w:val="left"/>
        <w:rPr>
          <w:rFonts w:ascii="Arial" w:hAnsi="Arial" w:cs="Arial"/>
          <w:sz w:val="24"/>
          <w:szCs w:val="24"/>
          <w:lang w:eastAsia="ru-RU"/>
        </w:rPr>
      </w:pPr>
    </w:p>
    <w:p w:rsidR="009920D0" w:rsidRDefault="009920D0" w:rsidP="000B1849">
      <w:pPr>
        <w:widowControl w:val="0"/>
        <w:autoSpaceDE w:val="0"/>
        <w:autoSpaceDN w:val="0"/>
        <w:adjustRightInd w:val="0"/>
        <w:jc w:val="center"/>
        <w:rPr>
          <w:rFonts w:ascii="Arial" w:hAnsi="Arial" w:cs="Arial"/>
          <w:sz w:val="24"/>
          <w:szCs w:val="24"/>
          <w:lang w:eastAsia="ru-RU"/>
        </w:rPr>
      </w:pPr>
      <w:r w:rsidRPr="000B1849">
        <w:rPr>
          <w:rFonts w:ascii="Arial" w:hAnsi="Arial" w:cs="Arial"/>
          <w:sz w:val="24"/>
          <w:szCs w:val="24"/>
          <w:lang w:eastAsia="ru-RU"/>
        </w:rPr>
        <w:t xml:space="preserve">2.2. </w:t>
      </w:r>
      <w:r w:rsidR="000B1849" w:rsidRPr="000B1849">
        <w:rPr>
          <w:rFonts w:ascii="Arial" w:hAnsi="Arial" w:cs="Arial"/>
          <w:sz w:val="24"/>
          <w:szCs w:val="24"/>
          <w:lang w:eastAsia="ru-RU"/>
        </w:rPr>
        <w:t>Цели, задачи и показатели (индикаторы) достижения целей и решения задач подпрограммы.</w:t>
      </w:r>
    </w:p>
    <w:p w:rsidR="000B1849" w:rsidRPr="003D3465" w:rsidRDefault="000B1849" w:rsidP="000B1849">
      <w:pPr>
        <w:widowControl w:val="0"/>
        <w:autoSpaceDE w:val="0"/>
        <w:autoSpaceDN w:val="0"/>
        <w:adjustRightInd w:val="0"/>
        <w:jc w:val="center"/>
        <w:rPr>
          <w:rFonts w:ascii="Arial" w:hAnsi="Arial" w:cs="Arial"/>
          <w:sz w:val="24"/>
          <w:szCs w:val="24"/>
          <w:highlight w:val="darkGray"/>
          <w:lang w:eastAsia="ru-RU"/>
        </w:rPr>
      </w:pPr>
    </w:p>
    <w:p w:rsidR="009920D0" w:rsidRPr="00E43FF6" w:rsidRDefault="009920D0" w:rsidP="009920D0">
      <w:pPr>
        <w:widowControl w:val="0"/>
        <w:autoSpaceDE w:val="0"/>
        <w:autoSpaceDN w:val="0"/>
        <w:adjustRightInd w:val="0"/>
        <w:ind w:firstLine="708"/>
        <w:rPr>
          <w:rFonts w:ascii="Arial" w:hAnsi="Arial" w:cs="Arial"/>
          <w:sz w:val="24"/>
          <w:szCs w:val="24"/>
          <w:lang w:eastAsia="ru-RU"/>
        </w:rPr>
      </w:pPr>
      <w:r w:rsidRPr="00C70633">
        <w:rPr>
          <w:rFonts w:ascii="Arial" w:hAnsi="Arial" w:cs="Arial"/>
          <w:sz w:val="24"/>
          <w:szCs w:val="24"/>
          <w:lang w:eastAsia="ru-RU"/>
        </w:rPr>
        <w:t xml:space="preserve">Целью реализации подпрограммы является обеспечение реализации мероприятий муниципальной программы и выполнения функций управления на основе </w:t>
      </w:r>
      <w:r w:rsidRPr="00E43FF6">
        <w:rPr>
          <w:rFonts w:ascii="Arial" w:hAnsi="Arial" w:cs="Arial"/>
          <w:sz w:val="24"/>
          <w:szCs w:val="24"/>
          <w:lang w:eastAsia="ru-RU"/>
        </w:rPr>
        <w:t>эффективной социально-экономической политики в сфере развития агропромышленного комплекса и сельских территорий.</w:t>
      </w:r>
    </w:p>
    <w:p w:rsidR="009920D0" w:rsidRPr="00E43FF6" w:rsidRDefault="009920D0" w:rsidP="009920D0">
      <w:pPr>
        <w:widowControl w:val="0"/>
        <w:autoSpaceDE w:val="0"/>
        <w:autoSpaceDN w:val="0"/>
        <w:adjustRightInd w:val="0"/>
        <w:ind w:firstLine="708"/>
        <w:rPr>
          <w:rFonts w:ascii="Arial" w:hAnsi="Arial" w:cs="Arial"/>
          <w:sz w:val="24"/>
          <w:szCs w:val="24"/>
          <w:lang w:eastAsia="ru-RU"/>
        </w:rPr>
      </w:pPr>
      <w:r w:rsidRPr="00E43FF6">
        <w:rPr>
          <w:rFonts w:ascii="Arial" w:hAnsi="Arial" w:cs="Arial"/>
          <w:sz w:val="24"/>
          <w:szCs w:val="24"/>
          <w:lang w:eastAsia="ru-RU"/>
        </w:rPr>
        <w:t>Для реализации этой цели предстоит решение следующих задач:</w:t>
      </w:r>
    </w:p>
    <w:p w:rsidR="00C70633" w:rsidRPr="00C70633" w:rsidRDefault="00C70633" w:rsidP="00C70633">
      <w:pPr>
        <w:widowControl w:val="0"/>
        <w:autoSpaceDE w:val="0"/>
        <w:autoSpaceDN w:val="0"/>
        <w:adjustRightInd w:val="0"/>
        <w:ind w:firstLine="708"/>
        <w:rPr>
          <w:rFonts w:ascii="Arial" w:hAnsi="Arial" w:cs="Arial"/>
          <w:sz w:val="24"/>
          <w:szCs w:val="24"/>
          <w:lang w:eastAsia="ru-RU"/>
        </w:rPr>
      </w:pPr>
      <w:r w:rsidRPr="00E43FF6">
        <w:rPr>
          <w:rFonts w:ascii="Arial" w:hAnsi="Arial" w:cs="Arial"/>
          <w:sz w:val="24"/>
          <w:szCs w:val="24"/>
          <w:lang w:eastAsia="ru-RU"/>
        </w:rPr>
        <w:t xml:space="preserve">Обеспечение эффективного выполнения МКУ «Отдел аграрной политики и </w:t>
      </w:r>
      <w:r w:rsidRPr="00E43FF6">
        <w:rPr>
          <w:rFonts w:ascii="Arial" w:hAnsi="Arial" w:cs="Arial"/>
          <w:sz w:val="24"/>
          <w:szCs w:val="24"/>
          <w:lang w:eastAsia="ru-RU"/>
        </w:rPr>
        <w:lastRenderedPageBreak/>
        <w:t>земельных отношений Верхнемамонского муниципального</w:t>
      </w:r>
      <w:r>
        <w:rPr>
          <w:rFonts w:ascii="Arial" w:hAnsi="Arial" w:cs="Arial"/>
          <w:sz w:val="24"/>
          <w:szCs w:val="24"/>
          <w:lang w:eastAsia="ru-RU"/>
        </w:rPr>
        <w:t xml:space="preserve"> района Воронежской области»</w:t>
      </w:r>
      <w:r w:rsidRPr="00C70633">
        <w:rPr>
          <w:rFonts w:ascii="Arial" w:hAnsi="Arial" w:cs="Arial"/>
          <w:sz w:val="24"/>
          <w:szCs w:val="24"/>
          <w:lang w:eastAsia="ru-RU"/>
        </w:rPr>
        <w:t>;</w:t>
      </w:r>
    </w:p>
    <w:p w:rsidR="00C70633" w:rsidRPr="00C70633" w:rsidRDefault="00C70633" w:rsidP="00C70633">
      <w:pPr>
        <w:widowControl w:val="0"/>
        <w:autoSpaceDE w:val="0"/>
        <w:autoSpaceDN w:val="0"/>
        <w:adjustRightInd w:val="0"/>
        <w:ind w:firstLine="708"/>
        <w:rPr>
          <w:rFonts w:ascii="Arial" w:hAnsi="Arial" w:cs="Arial"/>
          <w:sz w:val="24"/>
          <w:szCs w:val="24"/>
          <w:lang w:eastAsia="ru-RU"/>
        </w:rPr>
      </w:pPr>
      <w:r w:rsidRPr="00C70633">
        <w:rPr>
          <w:rFonts w:ascii="Arial" w:hAnsi="Arial" w:cs="Arial"/>
          <w:sz w:val="24"/>
          <w:szCs w:val="24"/>
          <w:lang w:eastAsia="ru-RU"/>
        </w:rPr>
        <w:t>сохранение существующего уровня участия Верхнемамонского района в реализации мероприятий областной программы;</w:t>
      </w:r>
    </w:p>
    <w:p w:rsidR="00C70633" w:rsidRPr="000F4FAD" w:rsidRDefault="00C70633" w:rsidP="00C70633">
      <w:pPr>
        <w:widowControl w:val="0"/>
        <w:autoSpaceDE w:val="0"/>
        <w:autoSpaceDN w:val="0"/>
        <w:adjustRightInd w:val="0"/>
        <w:ind w:firstLine="708"/>
        <w:rPr>
          <w:rFonts w:ascii="Arial" w:hAnsi="Arial" w:cs="Arial"/>
          <w:sz w:val="24"/>
          <w:szCs w:val="24"/>
          <w:lang w:eastAsia="ru-RU"/>
        </w:rPr>
      </w:pPr>
      <w:r w:rsidRPr="00C70633">
        <w:rPr>
          <w:rFonts w:ascii="Arial" w:hAnsi="Arial" w:cs="Arial"/>
          <w:sz w:val="24"/>
          <w:szCs w:val="24"/>
          <w:lang w:eastAsia="ru-RU"/>
        </w:rPr>
        <w:t xml:space="preserve">создание условий для развития и внедрения передовых технологий, обмена </w:t>
      </w:r>
      <w:r w:rsidRPr="000F4FAD">
        <w:rPr>
          <w:rFonts w:ascii="Arial" w:hAnsi="Arial" w:cs="Arial"/>
          <w:sz w:val="24"/>
          <w:szCs w:val="24"/>
          <w:lang w:eastAsia="ru-RU"/>
        </w:rPr>
        <w:t>опытом и продвижения на рынках продукции агропромышленного комплекса;</w:t>
      </w:r>
    </w:p>
    <w:p w:rsidR="00C70633" w:rsidRPr="000F4FAD" w:rsidRDefault="00C70633" w:rsidP="00C70633">
      <w:pPr>
        <w:widowControl w:val="0"/>
        <w:autoSpaceDE w:val="0"/>
        <w:autoSpaceDN w:val="0"/>
        <w:adjustRightInd w:val="0"/>
        <w:ind w:firstLine="708"/>
        <w:rPr>
          <w:rFonts w:ascii="Arial" w:hAnsi="Arial" w:cs="Arial"/>
          <w:sz w:val="24"/>
          <w:szCs w:val="24"/>
          <w:lang w:eastAsia="ru-RU"/>
        </w:rPr>
      </w:pPr>
      <w:r w:rsidRPr="000F4FAD">
        <w:rPr>
          <w:rFonts w:ascii="Arial" w:hAnsi="Arial" w:cs="Arial"/>
          <w:sz w:val="24"/>
          <w:szCs w:val="24"/>
          <w:lang w:eastAsia="ru-RU"/>
        </w:rPr>
        <w:t>качественное выполнение муниципальных услуг (работ) в рамках реализации муниципальной программы;</w:t>
      </w:r>
    </w:p>
    <w:p w:rsidR="009920D0" w:rsidRPr="000F4FAD" w:rsidRDefault="009920D0" w:rsidP="009920D0">
      <w:pPr>
        <w:widowControl w:val="0"/>
        <w:autoSpaceDE w:val="0"/>
        <w:autoSpaceDN w:val="0"/>
        <w:adjustRightInd w:val="0"/>
        <w:ind w:firstLine="708"/>
        <w:rPr>
          <w:rFonts w:ascii="Arial" w:hAnsi="Arial" w:cs="Arial"/>
          <w:sz w:val="24"/>
          <w:szCs w:val="24"/>
          <w:lang w:eastAsia="ru-RU"/>
        </w:rPr>
      </w:pPr>
      <w:r w:rsidRPr="000F4FAD">
        <w:rPr>
          <w:rFonts w:ascii="Arial" w:hAnsi="Arial" w:cs="Arial"/>
          <w:sz w:val="24"/>
          <w:szCs w:val="24"/>
          <w:lang w:eastAsia="ru-RU"/>
        </w:rPr>
        <w:t>Показателями (индикаторами) достижения цели и решения задач подпрограммы являются:</w:t>
      </w:r>
    </w:p>
    <w:p w:rsidR="009920D0" w:rsidRPr="000F4FAD" w:rsidRDefault="009920D0" w:rsidP="009920D0">
      <w:pPr>
        <w:widowControl w:val="0"/>
        <w:autoSpaceDE w:val="0"/>
        <w:autoSpaceDN w:val="0"/>
        <w:adjustRightInd w:val="0"/>
        <w:ind w:firstLine="708"/>
        <w:rPr>
          <w:rFonts w:ascii="Arial" w:hAnsi="Arial" w:cs="Arial"/>
          <w:sz w:val="24"/>
          <w:szCs w:val="24"/>
          <w:lang w:eastAsia="ru-RU"/>
        </w:rPr>
      </w:pPr>
      <w:r w:rsidRPr="000F4FAD">
        <w:rPr>
          <w:rFonts w:ascii="Arial" w:hAnsi="Arial" w:cs="Arial"/>
          <w:sz w:val="24"/>
          <w:szCs w:val="24"/>
          <w:lang w:eastAsia="ru-RU"/>
        </w:rPr>
        <w:t>минимальное количество проведенных конкурсов, выставок, семинаров и прочих научно-практических мероприятий в год, единиц. Расчет показателя осуществляется по формулеК</w:t>
      </w:r>
      <w:r w:rsidRPr="000F4FAD">
        <w:rPr>
          <w:rFonts w:ascii="Arial" w:hAnsi="Arial" w:cs="Arial"/>
          <w:sz w:val="24"/>
          <w:szCs w:val="24"/>
          <w:vertAlign w:val="subscript"/>
          <w:lang w:eastAsia="ru-RU"/>
        </w:rPr>
        <w:t>м</w:t>
      </w:r>
      <w:r w:rsidRPr="000F4FAD">
        <w:rPr>
          <w:rFonts w:ascii="Arial" w:hAnsi="Arial" w:cs="Arial"/>
          <w:sz w:val="24"/>
          <w:szCs w:val="24"/>
          <w:lang w:eastAsia="ru-RU"/>
        </w:rPr>
        <w:t xml:space="preserve"> = ∑ К</w:t>
      </w:r>
      <w:r w:rsidRPr="000F4FAD">
        <w:rPr>
          <w:rFonts w:ascii="Arial" w:hAnsi="Arial" w:cs="Arial"/>
          <w:sz w:val="24"/>
          <w:szCs w:val="24"/>
          <w:vertAlign w:val="subscript"/>
          <w:lang w:eastAsia="ru-RU"/>
        </w:rPr>
        <w:t>п</w:t>
      </w:r>
      <w:r w:rsidRPr="000F4FAD">
        <w:rPr>
          <w:rFonts w:ascii="Arial" w:hAnsi="Arial" w:cs="Arial"/>
          <w:sz w:val="24"/>
          <w:szCs w:val="24"/>
          <w:lang w:eastAsia="ru-RU"/>
        </w:rPr>
        <w:t xml:space="preserve"> , где:</w:t>
      </w:r>
    </w:p>
    <w:p w:rsidR="009920D0" w:rsidRPr="000F4FAD" w:rsidRDefault="009920D0" w:rsidP="009920D0">
      <w:pPr>
        <w:widowControl w:val="0"/>
        <w:autoSpaceDE w:val="0"/>
        <w:autoSpaceDN w:val="0"/>
        <w:adjustRightInd w:val="0"/>
        <w:jc w:val="left"/>
        <w:rPr>
          <w:rFonts w:ascii="Arial" w:hAnsi="Arial" w:cs="Arial"/>
          <w:sz w:val="24"/>
          <w:szCs w:val="24"/>
          <w:lang w:eastAsia="ru-RU"/>
        </w:rPr>
      </w:pPr>
      <w:r w:rsidRPr="000F4FAD">
        <w:rPr>
          <w:rFonts w:ascii="Arial" w:hAnsi="Arial" w:cs="Arial"/>
          <w:sz w:val="24"/>
          <w:szCs w:val="24"/>
          <w:lang w:eastAsia="ru-RU"/>
        </w:rPr>
        <w:t>К</w:t>
      </w:r>
      <w:r w:rsidRPr="000F4FAD">
        <w:rPr>
          <w:rFonts w:ascii="Arial" w:hAnsi="Arial" w:cs="Arial"/>
          <w:sz w:val="24"/>
          <w:szCs w:val="24"/>
          <w:vertAlign w:val="subscript"/>
          <w:lang w:eastAsia="ru-RU"/>
        </w:rPr>
        <w:t>м</w:t>
      </w:r>
      <w:r w:rsidRPr="000F4FAD">
        <w:rPr>
          <w:rFonts w:ascii="Arial" w:hAnsi="Arial" w:cs="Arial"/>
          <w:sz w:val="24"/>
          <w:szCs w:val="24"/>
          <w:lang w:eastAsia="ru-RU"/>
        </w:rPr>
        <w:t xml:space="preserve"> – количество проведенных конкурсов, выставок, семинаров и прочих научно-практических мероприятий в год;</w:t>
      </w:r>
    </w:p>
    <w:p w:rsidR="009920D0" w:rsidRPr="000F4FAD" w:rsidRDefault="009920D0" w:rsidP="009920D0">
      <w:pPr>
        <w:widowControl w:val="0"/>
        <w:autoSpaceDE w:val="0"/>
        <w:autoSpaceDN w:val="0"/>
        <w:adjustRightInd w:val="0"/>
        <w:rPr>
          <w:rFonts w:ascii="Arial" w:hAnsi="Arial" w:cs="Arial"/>
          <w:sz w:val="24"/>
          <w:szCs w:val="24"/>
          <w:lang w:eastAsia="ru-RU"/>
        </w:rPr>
      </w:pPr>
      <w:r w:rsidRPr="000F4FAD">
        <w:rPr>
          <w:rFonts w:ascii="Arial" w:hAnsi="Arial" w:cs="Arial"/>
          <w:sz w:val="24"/>
          <w:szCs w:val="24"/>
          <w:lang w:eastAsia="ru-RU"/>
        </w:rPr>
        <w:t>К</w:t>
      </w:r>
      <w:r w:rsidRPr="000F4FAD">
        <w:rPr>
          <w:rFonts w:ascii="Arial" w:hAnsi="Arial" w:cs="Arial"/>
          <w:sz w:val="24"/>
          <w:szCs w:val="24"/>
          <w:vertAlign w:val="subscript"/>
          <w:lang w:eastAsia="ru-RU"/>
        </w:rPr>
        <w:t>п</w:t>
      </w:r>
      <w:r w:rsidRPr="000F4FAD">
        <w:rPr>
          <w:rFonts w:ascii="Arial" w:hAnsi="Arial" w:cs="Arial"/>
          <w:sz w:val="24"/>
          <w:szCs w:val="24"/>
          <w:lang w:eastAsia="ru-RU"/>
        </w:rPr>
        <w:t xml:space="preserve"> – проведенный конкурс, выставка, семинар или прочее научно-практическое мероприятие в течение года.Показатель используется для оценки эффективности ре</w:t>
      </w:r>
      <w:r w:rsidR="000F4FAD" w:rsidRPr="000F4FAD">
        <w:rPr>
          <w:rFonts w:ascii="Arial" w:hAnsi="Arial" w:cs="Arial"/>
          <w:sz w:val="24"/>
          <w:szCs w:val="24"/>
          <w:lang w:eastAsia="ru-RU"/>
        </w:rPr>
        <w:t>ализации основного мероприятия</w:t>
      </w:r>
      <w:r w:rsidRPr="000F4FAD">
        <w:rPr>
          <w:rFonts w:ascii="Arial" w:hAnsi="Arial" w:cs="Arial"/>
          <w:sz w:val="24"/>
          <w:szCs w:val="24"/>
          <w:lang w:eastAsia="ru-RU"/>
        </w:rPr>
        <w:t xml:space="preserve"> «Создание условий и предпосылок для развития агропромышленного комплекса»;</w:t>
      </w:r>
    </w:p>
    <w:p w:rsidR="009920D0" w:rsidRPr="00E43FF6" w:rsidRDefault="009920D0" w:rsidP="009920D0">
      <w:pPr>
        <w:widowControl w:val="0"/>
        <w:autoSpaceDE w:val="0"/>
        <w:autoSpaceDN w:val="0"/>
        <w:adjustRightInd w:val="0"/>
        <w:ind w:firstLine="708"/>
        <w:jc w:val="left"/>
        <w:rPr>
          <w:rFonts w:ascii="Arial" w:hAnsi="Arial" w:cs="Arial"/>
          <w:sz w:val="24"/>
          <w:szCs w:val="24"/>
          <w:lang w:eastAsia="ru-RU"/>
        </w:rPr>
      </w:pPr>
    </w:p>
    <w:p w:rsidR="009920D0" w:rsidRPr="003D3465" w:rsidRDefault="009920D0" w:rsidP="009920D0">
      <w:pPr>
        <w:widowControl w:val="0"/>
        <w:autoSpaceDE w:val="0"/>
        <w:autoSpaceDN w:val="0"/>
        <w:adjustRightInd w:val="0"/>
        <w:jc w:val="center"/>
        <w:rPr>
          <w:rFonts w:ascii="Arial" w:hAnsi="Arial" w:cs="Arial"/>
          <w:sz w:val="24"/>
          <w:szCs w:val="24"/>
          <w:highlight w:val="darkGray"/>
          <w:lang w:eastAsia="ru-RU"/>
        </w:rPr>
      </w:pPr>
      <w:r w:rsidRPr="00E43FF6">
        <w:rPr>
          <w:rFonts w:ascii="Arial" w:hAnsi="Arial" w:cs="Arial"/>
          <w:sz w:val="24"/>
          <w:szCs w:val="24"/>
          <w:lang w:eastAsia="ru-RU"/>
        </w:rPr>
        <w:t xml:space="preserve">2.3. </w:t>
      </w:r>
      <w:r w:rsidR="00E43FF6" w:rsidRPr="00E43FF6">
        <w:rPr>
          <w:rFonts w:ascii="Arial" w:hAnsi="Arial" w:cs="Arial"/>
          <w:sz w:val="24"/>
          <w:szCs w:val="24"/>
          <w:lang w:eastAsia="ru-RU"/>
        </w:rPr>
        <w:t>Конечные результаты реализации подпрограммы.</w:t>
      </w:r>
    </w:p>
    <w:p w:rsidR="009920D0" w:rsidRPr="003D3465" w:rsidRDefault="009920D0" w:rsidP="009920D0">
      <w:pPr>
        <w:widowControl w:val="0"/>
        <w:autoSpaceDE w:val="0"/>
        <w:autoSpaceDN w:val="0"/>
        <w:adjustRightInd w:val="0"/>
        <w:ind w:firstLine="708"/>
        <w:jc w:val="left"/>
        <w:rPr>
          <w:rFonts w:ascii="Arial" w:hAnsi="Arial" w:cs="Arial"/>
          <w:sz w:val="24"/>
          <w:szCs w:val="24"/>
          <w:highlight w:val="darkGray"/>
          <w:lang w:eastAsia="ru-RU"/>
        </w:rPr>
      </w:pPr>
    </w:p>
    <w:p w:rsidR="009920D0" w:rsidRPr="00E43FF6" w:rsidRDefault="009920D0" w:rsidP="009920D0">
      <w:pPr>
        <w:widowControl w:val="0"/>
        <w:autoSpaceDE w:val="0"/>
        <w:autoSpaceDN w:val="0"/>
        <w:adjustRightInd w:val="0"/>
        <w:ind w:firstLine="708"/>
        <w:rPr>
          <w:rFonts w:ascii="Arial" w:hAnsi="Arial" w:cs="Arial"/>
          <w:sz w:val="24"/>
          <w:szCs w:val="24"/>
          <w:lang w:eastAsia="ru-RU"/>
        </w:rPr>
      </w:pPr>
      <w:r w:rsidRPr="00E43FF6">
        <w:rPr>
          <w:rFonts w:ascii="Arial" w:hAnsi="Arial" w:cs="Arial"/>
          <w:sz w:val="24"/>
          <w:szCs w:val="24"/>
          <w:lang w:eastAsia="ru-RU"/>
        </w:rPr>
        <w:t>Ожидаемыми результатами реализации подпрограммы являются:</w:t>
      </w:r>
    </w:p>
    <w:p w:rsidR="00E43FF6" w:rsidRPr="00E43FF6" w:rsidRDefault="00E43FF6" w:rsidP="00E43FF6">
      <w:pPr>
        <w:widowControl w:val="0"/>
        <w:autoSpaceDE w:val="0"/>
        <w:autoSpaceDN w:val="0"/>
        <w:adjustRightInd w:val="0"/>
        <w:ind w:firstLine="709"/>
        <w:rPr>
          <w:rFonts w:ascii="Arial" w:hAnsi="Arial" w:cs="Arial"/>
          <w:sz w:val="24"/>
          <w:szCs w:val="24"/>
          <w:lang w:eastAsia="ru-RU"/>
        </w:rPr>
      </w:pPr>
      <w:r w:rsidRPr="00E43FF6">
        <w:rPr>
          <w:rFonts w:ascii="Arial" w:hAnsi="Arial" w:cs="Arial"/>
          <w:sz w:val="24"/>
          <w:szCs w:val="24"/>
          <w:lang w:eastAsia="ru-RU"/>
        </w:rPr>
        <w:t>Обеспечение выполнения целей, задач и показателей (индикаторов) муниципальной программы;</w:t>
      </w:r>
    </w:p>
    <w:p w:rsidR="00E43FF6" w:rsidRPr="00E43FF6" w:rsidRDefault="00E43FF6" w:rsidP="00E43FF6">
      <w:pPr>
        <w:widowControl w:val="0"/>
        <w:autoSpaceDE w:val="0"/>
        <w:autoSpaceDN w:val="0"/>
        <w:adjustRightInd w:val="0"/>
        <w:ind w:firstLine="709"/>
        <w:rPr>
          <w:rFonts w:ascii="Arial" w:hAnsi="Arial" w:cs="Arial"/>
          <w:sz w:val="24"/>
          <w:szCs w:val="24"/>
          <w:lang w:eastAsia="ru-RU"/>
        </w:rPr>
      </w:pPr>
      <w:r w:rsidRPr="00E43FF6">
        <w:rPr>
          <w:rFonts w:ascii="Arial" w:hAnsi="Arial" w:cs="Arial"/>
          <w:sz w:val="24"/>
          <w:szCs w:val="24"/>
          <w:lang w:eastAsia="ru-RU"/>
        </w:rPr>
        <w:t>повышение качества исполнения муниципальных функций управления в сфере развития агропромышленного комплекса и сельских территорий;</w:t>
      </w:r>
    </w:p>
    <w:p w:rsidR="00E43FF6" w:rsidRPr="00E43FF6" w:rsidRDefault="00E43FF6" w:rsidP="00E43FF6">
      <w:pPr>
        <w:widowControl w:val="0"/>
        <w:autoSpaceDE w:val="0"/>
        <w:autoSpaceDN w:val="0"/>
        <w:adjustRightInd w:val="0"/>
        <w:ind w:firstLine="709"/>
        <w:rPr>
          <w:rFonts w:ascii="Arial" w:hAnsi="Arial" w:cs="Arial"/>
          <w:sz w:val="24"/>
          <w:szCs w:val="24"/>
          <w:lang w:eastAsia="ru-RU"/>
        </w:rPr>
      </w:pPr>
      <w:r w:rsidRPr="00E43FF6">
        <w:rPr>
          <w:rFonts w:ascii="Arial" w:hAnsi="Arial" w:cs="Arial"/>
          <w:sz w:val="24"/>
          <w:szCs w:val="24"/>
          <w:lang w:eastAsia="ru-RU"/>
        </w:rPr>
        <w:t>обеспечение потребностей и повышение качества оказания муниципальных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E43FF6" w:rsidRPr="00E43FF6" w:rsidRDefault="00E43FF6" w:rsidP="00E43FF6">
      <w:pPr>
        <w:widowControl w:val="0"/>
        <w:autoSpaceDE w:val="0"/>
        <w:autoSpaceDN w:val="0"/>
        <w:adjustRightInd w:val="0"/>
        <w:ind w:firstLine="709"/>
        <w:rPr>
          <w:rFonts w:ascii="Arial" w:hAnsi="Arial" w:cs="Arial"/>
          <w:sz w:val="24"/>
          <w:szCs w:val="24"/>
          <w:lang w:eastAsia="ru-RU"/>
        </w:rPr>
      </w:pPr>
      <w:r w:rsidRPr="00E43FF6">
        <w:rPr>
          <w:rFonts w:ascii="Arial" w:hAnsi="Arial" w:cs="Arial"/>
          <w:sz w:val="24"/>
          <w:szCs w:val="24"/>
          <w:lang w:eastAsia="ru-RU"/>
        </w:rPr>
        <w:t>обеспечение качественного и оперативного управления процессами, реализующими условия для равного доступа органов управления, сельскохозяйственных товаропроизводителей и граждан к информации о состоянии агропромышленного комплекса;</w:t>
      </w:r>
    </w:p>
    <w:p w:rsidR="00E43FF6" w:rsidRPr="00E43FF6" w:rsidRDefault="00E43FF6" w:rsidP="00E43FF6">
      <w:pPr>
        <w:widowControl w:val="0"/>
        <w:autoSpaceDE w:val="0"/>
        <w:autoSpaceDN w:val="0"/>
        <w:adjustRightInd w:val="0"/>
        <w:ind w:firstLine="709"/>
        <w:rPr>
          <w:rFonts w:ascii="Arial" w:hAnsi="Arial" w:cs="Arial"/>
          <w:sz w:val="24"/>
          <w:szCs w:val="24"/>
          <w:lang w:eastAsia="ru-RU"/>
        </w:rPr>
      </w:pPr>
      <w:r w:rsidRPr="00E43FF6">
        <w:rPr>
          <w:rFonts w:ascii="Arial" w:hAnsi="Arial" w:cs="Arial"/>
          <w:sz w:val="24"/>
          <w:szCs w:val="24"/>
          <w:lang w:eastAsia="ru-RU"/>
        </w:rPr>
        <w:t>повышение общего профессионального уровня и квалификации кадров агропромышленного комплекса региона;</w:t>
      </w:r>
    </w:p>
    <w:p w:rsidR="00E43FF6" w:rsidRPr="00E43FF6" w:rsidRDefault="00E43FF6" w:rsidP="00E43FF6">
      <w:pPr>
        <w:widowControl w:val="0"/>
        <w:autoSpaceDE w:val="0"/>
        <w:autoSpaceDN w:val="0"/>
        <w:adjustRightInd w:val="0"/>
        <w:ind w:firstLine="709"/>
        <w:rPr>
          <w:rFonts w:ascii="Arial" w:hAnsi="Arial" w:cs="Arial"/>
          <w:sz w:val="24"/>
          <w:szCs w:val="24"/>
          <w:lang w:eastAsia="ru-RU"/>
        </w:rPr>
      </w:pPr>
      <w:r w:rsidRPr="00E43FF6">
        <w:rPr>
          <w:rFonts w:ascii="Arial" w:hAnsi="Arial" w:cs="Arial"/>
          <w:sz w:val="24"/>
          <w:szCs w:val="24"/>
          <w:lang w:eastAsia="ru-RU"/>
        </w:rPr>
        <w:t>формирование положительного имиджа агропромышленного комплекса района, популяризация производимой в отрасли продукции;</w:t>
      </w:r>
    </w:p>
    <w:p w:rsidR="00E43FF6" w:rsidRPr="00E43FF6" w:rsidRDefault="00E43FF6" w:rsidP="00E43FF6">
      <w:pPr>
        <w:widowControl w:val="0"/>
        <w:autoSpaceDE w:val="0"/>
        <w:autoSpaceDN w:val="0"/>
        <w:adjustRightInd w:val="0"/>
        <w:ind w:firstLine="709"/>
        <w:rPr>
          <w:rFonts w:ascii="Arial" w:hAnsi="Arial" w:cs="Arial"/>
          <w:sz w:val="24"/>
          <w:szCs w:val="24"/>
          <w:lang w:eastAsia="ru-RU"/>
        </w:rPr>
      </w:pPr>
      <w:r w:rsidRPr="00E43FF6">
        <w:rPr>
          <w:rFonts w:ascii="Arial" w:hAnsi="Arial" w:cs="Arial"/>
          <w:sz w:val="24"/>
          <w:szCs w:val="24"/>
          <w:lang w:eastAsia="ru-RU"/>
        </w:rPr>
        <w:t>повышение качества исполнения муниципальных функций и оказания муниципальных услуг в сфере ветеринарии;</w:t>
      </w:r>
    </w:p>
    <w:p w:rsidR="00AA2C4F" w:rsidRPr="008A2B6E" w:rsidRDefault="00E43FF6" w:rsidP="00E43FF6">
      <w:pPr>
        <w:widowControl w:val="0"/>
        <w:autoSpaceDE w:val="0"/>
        <w:autoSpaceDN w:val="0"/>
        <w:adjustRightInd w:val="0"/>
        <w:ind w:firstLine="709"/>
        <w:rPr>
          <w:rFonts w:ascii="Arial" w:hAnsi="Arial" w:cs="Arial"/>
          <w:sz w:val="24"/>
          <w:szCs w:val="24"/>
          <w:lang w:eastAsia="ru-RU"/>
        </w:rPr>
      </w:pPr>
      <w:r w:rsidRPr="00E43FF6">
        <w:rPr>
          <w:rFonts w:ascii="Arial" w:hAnsi="Arial" w:cs="Arial"/>
          <w:sz w:val="24"/>
          <w:szCs w:val="24"/>
          <w:lang w:eastAsia="ru-RU"/>
        </w:rPr>
        <w:t>защита населения от болезней, общих для человека и животных либо возникающих при использовании (потреблении) недоброкачестве</w:t>
      </w:r>
      <w:r>
        <w:rPr>
          <w:rFonts w:ascii="Arial" w:hAnsi="Arial" w:cs="Arial"/>
          <w:sz w:val="24"/>
          <w:szCs w:val="24"/>
          <w:lang w:eastAsia="ru-RU"/>
        </w:rPr>
        <w:t xml:space="preserve">нной животноводческой </w:t>
      </w:r>
      <w:r w:rsidRPr="008A2B6E">
        <w:rPr>
          <w:rFonts w:ascii="Arial" w:hAnsi="Arial" w:cs="Arial"/>
          <w:sz w:val="24"/>
          <w:szCs w:val="24"/>
          <w:lang w:eastAsia="ru-RU"/>
        </w:rPr>
        <w:t>продукции.</w:t>
      </w:r>
    </w:p>
    <w:p w:rsidR="00E43FF6" w:rsidRPr="008A2B6E" w:rsidRDefault="00E43FF6" w:rsidP="00E43FF6">
      <w:pPr>
        <w:widowControl w:val="0"/>
        <w:autoSpaceDE w:val="0"/>
        <w:autoSpaceDN w:val="0"/>
        <w:adjustRightInd w:val="0"/>
        <w:ind w:firstLine="709"/>
        <w:rPr>
          <w:rFonts w:ascii="Arial" w:hAnsi="Arial" w:cs="Arial"/>
          <w:sz w:val="24"/>
          <w:szCs w:val="24"/>
          <w:lang w:eastAsia="ru-RU"/>
        </w:rPr>
      </w:pPr>
    </w:p>
    <w:p w:rsidR="009920D0" w:rsidRPr="008A2B6E" w:rsidRDefault="009920D0" w:rsidP="009920D0">
      <w:pPr>
        <w:widowControl w:val="0"/>
        <w:autoSpaceDE w:val="0"/>
        <w:autoSpaceDN w:val="0"/>
        <w:adjustRightInd w:val="0"/>
        <w:ind w:firstLine="720"/>
        <w:jc w:val="center"/>
        <w:rPr>
          <w:rFonts w:ascii="Arial" w:hAnsi="Arial" w:cs="Arial"/>
          <w:sz w:val="24"/>
          <w:szCs w:val="24"/>
          <w:lang w:eastAsia="ru-RU"/>
        </w:rPr>
      </w:pPr>
      <w:r w:rsidRPr="008A2B6E">
        <w:rPr>
          <w:rFonts w:ascii="Arial" w:hAnsi="Arial" w:cs="Arial"/>
          <w:sz w:val="24"/>
          <w:szCs w:val="24"/>
          <w:lang w:eastAsia="ru-RU"/>
        </w:rPr>
        <w:t>2.4. Сроки и этапы реализации подпрограммы</w:t>
      </w:r>
    </w:p>
    <w:p w:rsidR="009920D0" w:rsidRPr="008A2B6E" w:rsidRDefault="009920D0" w:rsidP="009920D0">
      <w:pPr>
        <w:widowControl w:val="0"/>
        <w:autoSpaceDE w:val="0"/>
        <w:autoSpaceDN w:val="0"/>
        <w:adjustRightInd w:val="0"/>
        <w:rPr>
          <w:rFonts w:ascii="Arial" w:hAnsi="Arial" w:cs="Arial"/>
          <w:sz w:val="24"/>
          <w:szCs w:val="24"/>
          <w:lang w:eastAsia="ru-RU"/>
        </w:rPr>
      </w:pPr>
    </w:p>
    <w:p w:rsidR="009920D0" w:rsidRPr="008A2B6E" w:rsidRDefault="0078637F" w:rsidP="0078637F">
      <w:pPr>
        <w:widowControl w:val="0"/>
        <w:autoSpaceDE w:val="0"/>
        <w:autoSpaceDN w:val="0"/>
        <w:adjustRightInd w:val="0"/>
        <w:ind w:firstLine="709"/>
        <w:rPr>
          <w:rFonts w:ascii="Arial" w:hAnsi="Arial" w:cs="Arial"/>
          <w:sz w:val="24"/>
          <w:szCs w:val="24"/>
          <w:lang w:eastAsia="ru-RU"/>
        </w:rPr>
      </w:pPr>
      <w:r w:rsidRPr="008A2B6E">
        <w:rPr>
          <w:rFonts w:ascii="Arial" w:hAnsi="Arial" w:cs="Arial"/>
          <w:sz w:val="24"/>
          <w:szCs w:val="24"/>
          <w:lang w:eastAsia="ru-RU"/>
        </w:rPr>
        <w:t>Срок реализации подпрограммы с 2020 по 2025 годы. Реализация подпрограммы предусматривается в один этап.</w:t>
      </w:r>
    </w:p>
    <w:p w:rsidR="009920D0" w:rsidRPr="003D3465" w:rsidRDefault="009920D0" w:rsidP="009920D0">
      <w:pPr>
        <w:widowControl w:val="0"/>
        <w:autoSpaceDE w:val="0"/>
        <w:autoSpaceDN w:val="0"/>
        <w:adjustRightInd w:val="0"/>
        <w:jc w:val="center"/>
        <w:rPr>
          <w:rFonts w:ascii="Arial" w:hAnsi="Arial" w:cs="Arial"/>
          <w:sz w:val="24"/>
          <w:szCs w:val="24"/>
          <w:highlight w:val="darkGray"/>
          <w:lang w:eastAsia="ru-RU"/>
        </w:rPr>
      </w:pPr>
    </w:p>
    <w:p w:rsidR="009920D0" w:rsidRPr="008A2B6E" w:rsidRDefault="009920D0" w:rsidP="009920D0">
      <w:pPr>
        <w:widowControl w:val="0"/>
        <w:autoSpaceDE w:val="0"/>
        <w:autoSpaceDN w:val="0"/>
        <w:adjustRightInd w:val="0"/>
        <w:jc w:val="center"/>
        <w:outlineLvl w:val="0"/>
        <w:rPr>
          <w:rFonts w:ascii="Arial" w:hAnsi="Arial" w:cs="Arial"/>
          <w:sz w:val="24"/>
          <w:szCs w:val="24"/>
          <w:lang w:eastAsia="ru-RU"/>
        </w:rPr>
      </w:pPr>
      <w:r w:rsidRPr="008A2B6E">
        <w:rPr>
          <w:rFonts w:ascii="Arial" w:hAnsi="Arial" w:cs="Arial"/>
          <w:sz w:val="24"/>
          <w:szCs w:val="24"/>
          <w:lang w:eastAsia="ru-RU"/>
        </w:rPr>
        <w:t>Раздел 3. Характеристика основных мероприятий подпрограммы.</w:t>
      </w:r>
    </w:p>
    <w:p w:rsidR="009920D0" w:rsidRPr="008A2B6E" w:rsidRDefault="009920D0" w:rsidP="009920D0">
      <w:pPr>
        <w:widowControl w:val="0"/>
        <w:autoSpaceDE w:val="0"/>
        <w:autoSpaceDN w:val="0"/>
        <w:adjustRightInd w:val="0"/>
        <w:jc w:val="left"/>
        <w:rPr>
          <w:rFonts w:ascii="Arial" w:hAnsi="Arial" w:cs="Arial"/>
          <w:sz w:val="24"/>
          <w:szCs w:val="24"/>
          <w:lang w:eastAsia="ru-RU"/>
        </w:rPr>
      </w:pPr>
    </w:p>
    <w:p w:rsidR="009920D0" w:rsidRPr="008A2B6E" w:rsidRDefault="009920D0" w:rsidP="009920D0">
      <w:pPr>
        <w:widowControl w:val="0"/>
        <w:autoSpaceDE w:val="0"/>
        <w:autoSpaceDN w:val="0"/>
        <w:adjustRightInd w:val="0"/>
        <w:jc w:val="center"/>
        <w:rPr>
          <w:rFonts w:ascii="Arial" w:hAnsi="Arial" w:cs="Arial"/>
          <w:sz w:val="24"/>
          <w:szCs w:val="24"/>
          <w:lang w:eastAsia="ru-RU"/>
        </w:rPr>
      </w:pPr>
      <w:r w:rsidRPr="008A2B6E">
        <w:rPr>
          <w:rFonts w:ascii="Arial" w:hAnsi="Arial" w:cs="Arial"/>
          <w:sz w:val="24"/>
          <w:szCs w:val="24"/>
          <w:lang w:eastAsia="ru-RU"/>
        </w:rPr>
        <w:t>1. Основное мероприятие «Создание условий и предпосылок для развития агропромышленного комплекса Воронежской области»</w:t>
      </w:r>
    </w:p>
    <w:p w:rsidR="009920D0" w:rsidRPr="008A2B6E" w:rsidRDefault="009920D0" w:rsidP="009920D0">
      <w:pPr>
        <w:widowControl w:val="0"/>
        <w:autoSpaceDE w:val="0"/>
        <w:autoSpaceDN w:val="0"/>
        <w:adjustRightInd w:val="0"/>
        <w:jc w:val="center"/>
        <w:rPr>
          <w:rFonts w:ascii="Arial" w:hAnsi="Arial" w:cs="Arial"/>
          <w:sz w:val="24"/>
          <w:szCs w:val="24"/>
          <w:lang w:eastAsia="ru-RU"/>
        </w:rPr>
      </w:pPr>
    </w:p>
    <w:p w:rsidR="009920D0" w:rsidRPr="008A2B6E" w:rsidRDefault="009920D0" w:rsidP="009920D0">
      <w:pPr>
        <w:widowControl w:val="0"/>
        <w:autoSpaceDE w:val="0"/>
        <w:autoSpaceDN w:val="0"/>
        <w:adjustRightInd w:val="0"/>
        <w:jc w:val="center"/>
        <w:rPr>
          <w:rFonts w:ascii="Arial" w:hAnsi="Arial" w:cs="Arial"/>
          <w:sz w:val="24"/>
          <w:szCs w:val="24"/>
          <w:lang w:eastAsia="ru-RU"/>
        </w:rPr>
      </w:pPr>
      <w:r w:rsidRPr="008A2B6E">
        <w:rPr>
          <w:rFonts w:ascii="Arial" w:hAnsi="Arial" w:cs="Arial"/>
          <w:sz w:val="24"/>
          <w:szCs w:val="24"/>
          <w:lang w:eastAsia="ru-RU"/>
        </w:rPr>
        <w:t>1.1. Мероприятие «Проведение конкурсов, выставок, семинаров и прочих</w:t>
      </w:r>
    </w:p>
    <w:p w:rsidR="009920D0" w:rsidRPr="008A2B6E" w:rsidRDefault="009920D0" w:rsidP="009920D0">
      <w:pPr>
        <w:widowControl w:val="0"/>
        <w:autoSpaceDE w:val="0"/>
        <w:autoSpaceDN w:val="0"/>
        <w:adjustRightInd w:val="0"/>
        <w:jc w:val="center"/>
        <w:rPr>
          <w:rFonts w:ascii="Arial" w:hAnsi="Arial" w:cs="Arial"/>
          <w:sz w:val="24"/>
          <w:szCs w:val="24"/>
          <w:lang w:eastAsia="ru-RU"/>
        </w:rPr>
      </w:pPr>
      <w:r w:rsidRPr="008A2B6E">
        <w:rPr>
          <w:rFonts w:ascii="Arial" w:hAnsi="Arial" w:cs="Arial"/>
          <w:sz w:val="24"/>
          <w:szCs w:val="24"/>
          <w:lang w:eastAsia="ru-RU"/>
        </w:rPr>
        <w:t xml:space="preserve"> научно-практических мероприятий»</w:t>
      </w:r>
    </w:p>
    <w:p w:rsidR="009920D0" w:rsidRPr="008A2B6E" w:rsidRDefault="009920D0" w:rsidP="009920D0">
      <w:pPr>
        <w:widowControl w:val="0"/>
        <w:autoSpaceDE w:val="0"/>
        <w:autoSpaceDN w:val="0"/>
        <w:adjustRightInd w:val="0"/>
        <w:jc w:val="center"/>
        <w:rPr>
          <w:rFonts w:ascii="Arial" w:hAnsi="Arial" w:cs="Arial"/>
          <w:sz w:val="24"/>
          <w:szCs w:val="24"/>
          <w:lang w:eastAsia="ru-RU"/>
        </w:rPr>
      </w:pPr>
    </w:p>
    <w:p w:rsidR="009920D0" w:rsidRPr="008A2B6E" w:rsidRDefault="009920D0" w:rsidP="009920D0">
      <w:pPr>
        <w:widowControl w:val="0"/>
        <w:autoSpaceDE w:val="0"/>
        <w:autoSpaceDN w:val="0"/>
        <w:adjustRightInd w:val="0"/>
        <w:ind w:firstLine="708"/>
        <w:rPr>
          <w:rFonts w:ascii="Arial" w:hAnsi="Arial" w:cs="Arial"/>
          <w:sz w:val="24"/>
          <w:szCs w:val="24"/>
          <w:lang w:eastAsia="ru-RU"/>
        </w:rPr>
      </w:pPr>
      <w:r w:rsidRPr="008A2B6E">
        <w:rPr>
          <w:rFonts w:ascii="Arial" w:hAnsi="Arial" w:cs="Arial"/>
          <w:sz w:val="24"/>
          <w:szCs w:val="24"/>
          <w:lang w:eastAsia="ru-RU"/>
        </w:rPr>
        <w:t xml:space="preserve">Целью мероприятия является создание условий для развития и внедрения передовых технологий, обмена опытом и продукции агропромышленного комплекса, в том числе пропаганда достижений науки и передового опыта в агропромышленном комплексе региона. </w:t>
      </w:r>
    </w:p>
    <w:p w:rsidR="009920D0" w:rsidRPr="008A2B6E" w:rsidRDefault="009920D0" w:rsidP="009920D0">
      <w:pPr>
        <w:widowControl w:val="0"/>
        <w:autoSpaceDE w:val="0"/>
        <w:autoSpaceDN w:val="0"/>
        <w:adjustRightInd w:val="0"/>
        <w:ind w:firstLine="708"/>
        <w:rPr>
          <w:rFonts w:ascii="Arial" w:hAnsi="Arial" w:cs="Arial"/>
          <w:sz w:val="24"/>
          <w:szCs w:val="24"/>
          <w:lang w:eastAsia="ru-RU"/>
        </w:rPr>
      </w:pPr>
      <w:r w:rsidRPr="008A2B6E">
        <w:rPr>
          <w:rFonts w:ascii="Arial" w:hAnsi="Arial" w:cs="Arial"/>
          <w:sz w:val="24"/>
          <w:szCs w:val="24"/>
          <w:lang w:eastAsia="ru-RU"/>
        </w:rPr>
        <w:t xml:space="preserve">В рамках мероприятия предусматривается: </w:t>
      </w:r>
    </w:p>
    <w:p w:rsidR="009920D0" w:rsidRPr="008A2B6E" w:rsidRDefault="009920D0" w:rsidP="009920D0">
      <w:pPr>
        <w:widowControl w:val="0"/>
        <w:autoSpaceDE w:val="0"/>
        <w:autoSpaceDN w:val="0"/>
        <w:adjustRightInd w:val="0"/>
        <w:ind w:firstLine="708"/>
        <w:rPr>
          <w:rFonts w:ascii="Arial" w:hAnsi="Arial" w:cs="Arial"/>
          <w:sz w:val="24"/>
          <w:szCs w:val="24"/>
          <w:lang w:eastAsia="ru-RU"/>
        </w:rPr>
      </w:pPr>
      <w:r w:rsidRPr="008A2B6E">
        <w:rPr>
          <w:rFonts w:ascii="Arial" w:hAnsi="Arial" w:cs="Arial"/>
          <w:sz w:val="24"/>
          <w:szCs w:val="24"/>
          <w:lang w:eastAsia="ru-RU"/>
        </w:rPr>
        <w:t xml:space="preserve">проведение конкурсов, в том числе экономического соревнования АПК Верхнемамонского района среди сельскохозяйственных организаций, предприятий пищевой и перерабатывающей промышленности независимо от организационно-правовых форм и форм собственности, зарегистрированных на территории Верхнемамонского муниципального района, а также работников агропромышленного комплекса, по итогам которого предусматривается награждение победителей денежными премиями и (или) ценными подарками; </w:t>
      </w:r>
    </w:p>
    <w:p w:rsidR="009920D0" w:rsidRPr="008A2B6E" w:rsidRDefault="009920D0" w:rsidP="009920D0">
      <w:pPr>
        <w:widowControl w:val="0"/>
        <w:autoSpaceDE w:val="0"/>
        <w:autoSpaceDN w:val="0"/>
        <w:adjustRightInd w:val="0"/>
        <w:ind w:firstLine="708"/>
        <w:rPr>
          <w:rFonts w:ascii="Arial" w:hAnsi="Arial" w:cs="Arial"/>
          <w:sz w:val="24"/>
          <w:szCs w:val="24"/>
          <w:lang w:eastAsia="ru-RU"/>
        </w:rPr>
      </w:pPr>
      <w:r w:rsidRPr="008A2B6E">
        <w:rPr>
          <w:rFonts w:ascii="Arial" w:hAnsi="Arial" w:cs="Arial"/>
          <w:sz w:val="24"/>
          <w:szCs w:val="24"/>
          <w:lang w:eastAsia="ru-RU"/>
        </w:rPr>
        <w:t>проведение научно-практических конференций, семинаров, выставок, заседаний коллегий, круглых столов и прочих мероприятий, направленных на пропаганду передового опыта.</w:t>
      </w:r>
    </w:p>
    <w:p w:rsidR="009920D0" w:rsidRPr="008A2B6E" w:rsidRDefault="009920D0" w:rsidP="00D30B73">
      <w:pPr>
        <w:widowControl w:val="0"/>
        <w:autoSpaceDE w:val="0"/>
        <w:autoSpaceDN w:val="0"/>
        <w:adjustRightInd w:val="0"/>
        <w:ind w:firstLine="708"/>
        <w:rPr>
          <w:rFonts w:ascii="Arial" w:hAnsi="Arial" w:cs="Arial"/>
          <w:sz w:val="24"/>
          <w:szCs w:val="24"/>
          <w:lang w:eastAsia="ru-RU"/>
        </w:rPr>
      </w:pPr>
      <w:r w:rsidRPr="008A2B6E">
        <w:rPr>
          <w:rFonts w:ascii="Arial" w:hAnsi="Arial" w:cs="Arial"/>
          <w:sz w:val="24"/>
          <w:szCs w:val="24"/>
          <w:lang w:eastAsia="ru-RU"/>
        </w:rPr>
        <w:t>Основным показателем результативности реализации мероприятия является минимальное количество проведенных конкурсов, выставок, семинаров и прочих научно-практических мероприятий в год.</w:t>
      </w:r>
    </w:p>
    <w:p w:rsidR="009920D0" w:rsidRPr="008A2B6E" w:rsidRDefault="009920D0" w:rsidP="009920D0">
      <w:pPr>
        <w:widowControl w:val="0"/>
        <w:autoSpaceDE w:val="0"/>
        <w:autoSpaceDN w:val="0"/>
        <w:adjustRightInd w:val="0"/>
        <w:ind w:firstLine="720"/>
        <w:jc w:val="left"/>
        <w:rPr>
          <w:rFonts w:ascii="Arial" w:hAnsi="Arial" w:cs="Arial"/>
          <w:sz w:val="24"/>
          <w:szCs w:val="24"/>
          <w:lang w:eastAsia="ru-RU"/>
        </w:rPr>
      </w:pPr>
    </w:p>
    <w:p w:rsidR="009920D0" w:rsidRPr="008A2B6E" w:rsidRDefault="009920D0" w:rsidP="009920D0">
      <w:pPr>
        <w:widowControl w:val="0"/>
        <w:autoSpaceDE w:val="0"/>
        <w:autoSpaceDN w:val="0"/>
        <w:adjustRightInd w:val="0"/>
        <w:jc w:val="center"/>
        <w:rPr>
          <w:rFonts w:ascii="Arial" w:hAnsi="Arial" w:cs="Arial"/>
          <w:sz w:val="24"/>
          <w:szCs w:val="24"/>
          <w:lang w:eastAsia="ru-RU"/>
        </w:rPr>
      </w:pPr>
      <w:r w:rsidRPr="008A2B6E">
        <w:rPr>
          <w:rFonts w:ascii="Arial" w:hAnsi="Arial" w:cs="Arial"/>
          <w:sz w:val="24"/>
          <w:szCs w:val="24"/>
          <w:lang w:eastAsia="ru-RU"/>
        </w:rPr>
        <w:t xml:space="preserve">2. Основное мероприятие «Финансовое обеспечение </w:t>
      </w:r>
      <w:r w:rsidR="00E52F08" w:rsidRPr="008A2B6E">
        <w:rPr>
          <w:rFonts w:ascii="Arial" w:hAnsi="Arial" w:cs="Arial"/>
          <w:sz w:val="24"/>
          <w:szCs w:val="24"/>
          <w:lang w:eastAsia="ru-RU"/>
        </w:rPr>
        <w:t>деятельности МКУ «Отдел аграрной политики и земельных отношений»</w:t>
      </w:r>
    </w:p>
    <w:p w:rsidR="009920D0" w:rsidRPr="008A2B6E" w:rsidRDefault="009920D0" w:rsidP="009920D0">
      <w:pPr>
        <w:widowControl w:val="0"/>
        <w:autoSpaceDE w:val="0"/>
        <w:autoSpaceDN w:val="0"/>
        <w:adjustRightInd w:val="0"/>
        <w:jc w:val="center"/>
        <w:rPr>
          <w:rFonts w:ascii="Arial" w:hAnsi="Arial" w:cs="Arial"/>
          <w:sz w:val="24"/>
          <w:szCs w:val="24"/>
          <w:lang w:eastAsia="ru-RU"/>
        </w:rPr>
      </w:pPr>
    </w:p>
    <w:p w:rsidR="009920D0" w:rsidRPr="008A2B6E" w:rsidRDefault="009920D0" w:rsidP="009920D0">
      <w:pPr>
        <w:widowControl w:val="0"/>
        <w:autoSpaceDE w:val="0"/>
        <w:autoSpaceDN w:val="0"/>
        <w:adjustRightInd w:val="0"/>
        <w:jc w:val="center"/>
        <w:rPr>
          <w:rFonts w:ascii="Arial" w:hAnsi="Arial" w:cs="Arial"/>
          <w:sz w:val="24"/>
          <w:szCs w:val="24"/>
          <w:lang w:eastAsia="ru-RU"/>
        </w:rPr>
      </w:pPr>
      <w:r w:rsidRPr="008A2B6E">
        <w:rPr>
          <w:rFonts w:ascii="Arial" w:hAnsi="Arial" w:cs="Arial"/>
          <w:sz w:val="24"/>
          <w:szCs w:val="24"/>
          <w:lang w:eastAsia="ru-RU"/>
        </w:rPr>
        <w:t xml:space="preserve">2.1. Мероприятие «Финансовое обеспечение выполнения </w:t>
      </w:r>
      <w:r w:rsidR="00D30B73" w:rsidRPr="008A2B6E">
        <w:rPr>
          <w:rFonts w:ascii="Arial" w:hAnsi="Arial" w:cs="Arial"/>
          <w:sz w:val="24"/>
          <w:szCs w:val="24"/>
          <w:lang w:eastAsia="ru-RU"/>
        </w:rPr>
        <w:t xml:space="preserve">муниципальной программы МКУ «Отдел аграрной политики и земельных отношений» </w:t>
      </w:r>
    </w:p>
    <w:p w:rsidR="009920D0" w:rsidRPr="008A2B6E" w:rsidRDefault="009920D0" w:rsidP="009920D0">
      <w:pPr>
        <w:widowControl w:val="0"/>
        <w:autoSpaceDE w:val="0"/>
        <w:autoSpaceDN w:val="0"/>
        <w:adjustRightInd w:val="0"/>
        <w:ind w:firstLine="709"/>
        <w:jc w:val="left"/>
        <w:rPr>
          <w:rFonts w:ascii="Arial" w:hAnsi="Arial" w:cs="Arial"/>
          <w:sz w:val="24"/>
          <w:szCs w:val="24"/>
          <w:lang w:eastAsia="ru-RU"/>
        </w:rPr>
      </w:pPr>
    </w:p>
    <w:p w:rsidR="009920D0" w:rsidRPr="008A2B6E" w:rsidRDefault="009920D0" w:rsidP="009920D0">
      <w:pPr>
        <w:widowControl w:val="0"/>
        <w:autoSpaceDE w:val="0"/>
        <w:autoSpaceDN w:val="0"/>
        <w:adjustRightInd w:val="0"/>
        <w:ind w:firstLine="720"/>
        <w:rPr>
          <w:rFonts w:ascii="Arial" w:hAnsi="Arial" w:cs="Arial"/>
          <w:sz w:val="24"/>
          <w:szCs w:val="24"/>
          <w:lang w:eastAsia="ru-RU"/>
        </w:rPr>
      </w:pPr>
      <w:r w:rsidRPr="008A2B6E">
        <w:rPr>
          <w:rFonts w:ascii="Arial" w:hAnsi="Arial" w:cs="Arial"/>
          <w:sz w:val="24"/>
          <w:szCs w:val="24"/>
          <w:lang w:eastAsia="ru-RU"/>
        </w:rPr>
        <w:t>Целями мероприятия являются:</w:t>
      </w:r>
    </w:p>
    <w:p w:rsidR="009920D0" w:rsidRPr="008A2B6E" w:rsidRDefault="009920D0" w:rsidP="009920D0">
      <w:pPr>
        <w:widowControl w:val="0"/>
        <w:autoSpaceDE w:val="0"/>
        <w:autoSpaceDN w:val="0"/>
        <w:adjustRightInd w:val="0"/>
        <w:ind w:firstLine="720"/>
        <w:rPr>
          <w:rFonts w:ascii="Arial" w:hAnsi="Arial" w:cs="Arial"/>
          <w:sz w:val="24"/>
          <w:szCs w:val="24"/>
          <w:lang w:eastAsia="ru-RU"/>
        </w:rPr>
      </w:pPr>
      <w:r w:rsidRPr="008A2B6E">
        <w:rPr>
          <w:rFonts w:ascii="Arial" w:hAnsi="Arial" w:cs="Arial"/>
          <w:sz w:val="24"/>
          <w:szCs w:val="24"/>
          <w:lang w:eastAsia="ru-RU"/>
        </w:rPr>
        <w:t>предоставление муниципальных услуг (работ) по информационно-консультационному обеспечению в рамках реализации муниципальной программы, повышение их доступности и качества;</w:t>
      </w:r>
    </w:p>
    <w:p w:rsidR="009920D0" w:rsidRPr="008A2B6E" w:rsidRDefault="009920D0" w:rsidP="009920D0">
      <w:pPr>
        <w:widowControl w:val="0"/>
        <w:autoSpaceDE w:val="0"/>
        <w:autoSpaceDN w:val="0"/>
        <w:adjustRightInd w:val="0"/>
        <w:ind w:firstLine="720"/>
        <w:rPr>
          <w:rFonts w:ascii="Arial" w:hAnsi="Arial" w:cs="Arial"/>
          <w:sz w:val="24"/>
          <w:szCs w:val="24"/>
          <w:lang w:eastAsia="ru-RU"/>
        </w:rPr>
      </w:pPr>
      <w:r w:rsidRPr="008A2B6E">
        <w:rPr>
          <w:rFonts w:ascii="Arial" w:hAnsi="Arial" w:cs="Arial"/>
          <w:sz w:val="24"/>
          <w:szCs w:val="24"/>
          <w:lang w:eastAsia="ru-RU"/>
        </w:rPr>
        <w:t>создание условий для равного доступа к информации о реализации муниципальной программы в информационно-телекоммуникационной сети Интернет;</w:t>
      </w:r>
    </w:p>
    <w:p w:rsidR="009920D0" w:rsidRPr="008A2B6E" w:rsidRDefault="009920D0" w:rsidP="009920D0">
      <w:pPr>
        <w:widowControl w:val="0"/>
        <w:autoSpaceDE w:val="0"/>
        <w:autoSpaceDN w:val="0"/>
        <w:adjustRightInd w:val="0"/>
        <w:ind w:firstLine="720"/>
        <w:rPr>
          <w:rFonts w:ascii="Arial" w:hAnsi="Arial" w:cs="Arial"/>
          <w:sz w:val="24"/>
          <w:szCs w:val="24"/>
          <w:lang w:eastAsia="ru-RU"/>
        </w:rPr>
      </w:pPr>
      <w:r w:rsidRPr="008A2B6E">
        <w:rPr>
          <w:rFonts w:ascii="Arial" w:hAnsi="Arial" w:cs="Arial"/>
          <w:sz w:val="24"/>
          <w:szCs w:val="24"/>
          <w:lang w:eastAsia="ru-RU"/>
        </w:rPr>
        <w:t>развитие материально-технической базы МКУ «Отдел аграрной политики и земельных отношений Верхнемамонского муниципального района».</w:t>
      </w:r>
    </w:p>
    <w:p w:rsidR="009920D0" w:rsidRPr="008A2B6E" w:rsidRDefault="009920D0" w:rsidP="009920D0">
      <w:pPr>
        <w:widowControl w:val="0"/>
        <w:autoSpaceDE w:val="0"/>
        <w:autoSpaceDN w:val="0"/>
        <w:adjustRightInd w:val="0"/>
        <w:ind w:firstLine="708"/>
        <w:rPr>
          <w:rFonts w:ascii="Arial" w:hAnsi="Arial" w:cs="Arial"/>
          <w:sz w:val="24"/>
          <w:szCs w:val="24"/>
          <w:lang w:eastAsia="ru-RU"/>
        </w:rPr>
      </w:pPr>
      <w:r w:rsidRPr="008A2B6E">
        <w:rPr>
          <w:rFonts w:ascii="Arial" w:hAnsi="Arial" w:cs="Arial"/>
          <w:sz w:val="24"/>
          <w:szCs w:val="24"/>
          <w:lang w:eastAsia="ru-RU"/>
        </w:rPr>
        <w:t>В рамках мероприятия предусматривается предоставление субсидий ИКЦ Верхнемамонского муниципального ра</w:t>
      </w:r>
      <w:r w:rsidR="00D000BC" w:rsidRPr="008A2B6E">
        <w:rPr>
          <w:rFonts w:ascii="Arial" w:hAnsi="Arial" w:cs="Arial"/>
          <w:sz w:val="24"/>
          <w:szCs w:val="24"/>
          <w:lang w:eastAsia="ru-RU"/>
        </w:rPr>
        <w:t>й</w:t>
      </w:r>
      <w:r w:rsidRPr="008A2B6E">
        <w:rPr>
          <w:rFonts w:ascii="Arial" w:hAnsi="Arial" w:cs="Arial"/>
          <w:sz w:val="24"/>
          <w:szCs w:val="24"/>
          <w:lang w:eastAsia="ru-RU"/>
        </w:rPr>
        <w:t>она-МКУ «Отдел аграрной политики и земельных отношений Верхнемамонского муниципального района» – на оказание муниципальных услуг (выполнение работ) по информационно-консультационному обеспечению в рамках реализации муниципальной программы;</w:t>
      </w:r>
    </w:p>
    <w:p w:rsidR="009920D0" w:rsidRPr="008A2B6E" w:rsidRDefault="009920D0" w:rsidP="009920D0">
      <w:pPr>
        <w:widowControl w:val="0"/>
        <w:autoSpaceDE w:val="0"/>
        <w:autoSpaceDN w:val="0"/>
        <w:adjustRightInd w:val="0"/>
        <w:ind w:firstLine="708"/>
        <w:rPr>
          <w:rFonts w:ascii="Arial" w:hAnsi="Arial" w:cs="Arial"/>
          <w:sz w:val="24"/>
          <w:szCs w:val="24"/>
          <w:lang w:eastAsia="ru-RU"/>
        </w:rPr>
      </w:pPr>
    </w:p>
    <w:p w:rsidR="009920D0" w:rsidRPr="008A2B6E" w:rsidRDefault="009920D0" w:rsidP="00D000BC">
      <w:pPr>
        <w:widowControl w:val="0"/>
        <w:autoSpaceDE w:val="0"/>
        <w:autoSpaceDN w:val="0"/>
        <w:adjustRightInd w:val="0"/>
        <w:rPr>
          <w:rFonts w:ascii="Arial" w:hAnsi="Arial" w:cs="Arial"/>
          <w:sz w:val="24"/>
          <w:szCs w:val="24"/>
          <w:lang w:eastAsia="ru-RU"/>
        </w:rPr>
      </w:pPr>
    </w:p>
    <w:p w:rsidR="008A2B6E" w:rsidRPr="008A2B6E" w:rsidRDefault="009920D0" w:rsidP="008A2B6E">
      <w:pPr>
        <w:rPr>
          <w:rFonts w:ascii="Arial" w:hAnsi="Arial" w:cs="Arial"/>
          <w:sz w:val="24"/>
          <w:szCs w:val="24"/>
          <w:lang w:eastAsia="ru-RU"/>
        </w:rPr>
      </w:pPr>
      <w:r w:rsidRPr="008A2B6E">
        <w:rPr>
          <w:rFonts w:ascii="Arial" w:hAnsi="Arial" w:cs="Arial"/>
          <w:sz w:val="24"/>
          <w:szCs w:val="24"/>
          <w:lang w:eastAsia="ru-RU"/>
        </w:rPr>
        <w:t xml:space="preserve">Раздел 4. </w:t>
      </w:r>
      <w:r w:rsidR="008A2B6E" w:rsidRPr="008A2B6E">
        <w:rPr>
          <w:rFonts w:ascii="Arial" w:hAnsi="Arial" w:cs="Arial"/>
          <w:sz w:val="24"/>
          <w:szCs w:val="24"/>
          <w:lang w:eastAsia="ru-RU"/>
        </w:rPr>
        <w:t>Основные меры муниципального и правового регулирования подпрограммы .</w:t>
      </w:r>
    </w:p>
    <w:p w:rsidR="009920D0" w:rsidRPr="008A2B6E" w:rsidRDefault="009920D0" w:rsidP="009920D0">
      <w:pPr>
        <w:widowControl w:val="0"/>
        <w:autoSpaceDE w:val="0"/>
        <w:autoSpaceDN w:val="0"/>
        <w:adjustRightInd w:val="0"/>
        <w:jc w:val="center"/>
        <w:rPr>
          <w:rFonts w:ascii="Arial" w:hAnsi="Arial" w:cs="Arial"/>
          <w:sz w:val="24"/>
          <w:szCs w:val="24"/>
          <w:lang w:eastAsia="ru-RU"/>
        </w:rPr>
      </w:pPr>
    </w:p>
    <w:p w:rsidR="009920D0" w:rsidRPr="008A2B6E" w:rsidRDefault="009920D0" w:rsidP="009920D0">
      <w:pPr>
        <w:widowControl w:val="0"/>
        <w:autoSpaceDE w:val="0"/>
        <w:autoSpaceDN w:val="0"/>
        <w:adjustRightInd w:val="0"/>
        <w:rPr>
          <w:rFonts w:ascii="Arial" w:hAnsi="Arial" w:cs="Arial"/>
          <w:sz w:val="24"/>
          <w:szCs w:val="24"/>
          <w:lang w:eastAsia="ru-RU"/>
        </w:rPr>
      </w:pPr>
    </w:p>
    <w:p w:rsidR="008A2B6E" w:rsidRPr="008A2B6E" w:rsidRDefault="008A2B6E" w:rsidP="008A2B6E">
      <w:pPr>
        <w:ind w:firstLine="709"/>
        <w:rPr>
          <w:rFonts w:ascii="Arial" w:hAnsi="Arial" w:cs="Arial"/>
          <w:sz w:val="24"/>
          <w:szCs w:val="24"/>
          <w:lang w:eastAsia="ru-RU"/>
        </w:rPr>
      </w:pPr>
      <w:r w:rsidRPr="008A2B6E">
        <w:rPr>
          <w:rFonts w:ascii="Arial" w:hAnsi="Arial" w:cs="Arial"/>
          <w:sz w:val="24"/>
          <w:szCs w:val="24"/>
          <w:lang w:eastAsia="ru-RU"/>
        </w:rPr>
        <w:t>Применение мер муниципального и правового регулирования в рамках подпрограммы не предусмотрено.</w:t>
      </w:r>
    </w:p>
    <w:p w:rsidR="009920D0" w:rsidRPr="0092348E" w:rsidRDefault="009920D0" w:rsidP="009920D0">
      <w:pPr>
        <w:widowControl w:val="0"/>
        <w:autoSpaceDE w:val="0"/>
        <w:autoSpaceDN w:val="0"/>
        <w:adjustRightInd w:val="0"/>
        <w:rPr>
          <w:rFonts w:ascii="Arial" w:hAnsi="Arial" w:cs="Arial"/>
          <w:sz w:val="24"/>
          <w:szCs w:val="24"/>
          <w:lang w:eastAsia="ru-RU"/>
        </w:rPr>
      </w:pPr>
    </w:p>
    <w:p w:rsidR="004373D1" w:rsidRPr="0092348E" w:rsidRDefault="004373D1" w:rsidP="009920D0">
      <w:pPr>
        <w:widowControl w:val="0"/>
        <w:autoSpaceDE w:val="0"/>
        <w:autoSpaceDN w:val="0"/>
        <w:adjustRightInd w:val="0"/>
        <w:rPr>
          <w:rFonts w:ascii="Arial" w:hAnsi="Arial" w:cs="Arial"/>
          <w:sz w:val="24"/>
          <w:szCs w:val="24"/>
          <w:lang w:eastAsia="ru-RU"/>
        </w:rPr>
      </w:pPr>
    </w:p>
    <w:p w:rsidR="00B44340" w:rsidRDefault="009920D0" w:rsidP="00B44340">
      <w:pPr>
        <w:widowControl w:val="0"/>
        <w:autoSpaceDE w:val="0"/>
        <w:autoSpaceDN w:val="0"/>
        <w:adjustRightInd w:val="0"/>
        <w:ind w:firstLine="709"/>
        <w:jc w:val="center"/>
        <w:rPr>
          <w:rFonts w:ascii="Arial" w:hAnsi="Arial" w:cs="Arial"/>
          <w:sz w:val="24"/>
          <w:szCs w:val="24"/>
          <w:lang w:eastAsia="ru-RU"/>
        </w:rPr>
      </w:pPr>
      <w:r w:rsidRPr="0092348E">
        <w:rPr>
          <w:rFonts w:ascii="Arial" w:hAnsi="Arial" w:cs="Arial"/>
          <w:sz w:val="24"/>
          <w:szCs w:val="24"/>
          <w:lang w:eastAsia="ru-RU"/>
        </w:rPr>
        <w:t xml:space="preserve">Раздел 5. </w:t>
      </w:r>
      <w:r w:rsidR="00B44340" w:rsidRPr="0092348E">
        <w:rPr>
          <w:rFonts w:ascii="Arial" w:hAnsi="Arial" w:cs="Arial"/>
          <w:sz w:val="24"/>
          <w:szCs w:val="24"/>
          <w:lang w:eastAsia="ru-RU"/>
        </w:rPr>
        <w:t>Информация об участии общественных, научных и иных организаций, а также внебюджетных</w:t>
      </w:r>
      <w:r w:rsidR="00B44340" w:rsidRPr="00B44340">
        <w:rPr>
          <w:rFonts w:ascii="Arial" w:hAnsi="Arial" w:cs="Arial"/>
          <w:sz w:val="24"/>
          <w:szCs w:val="24"/>
          <w:lang w:eastAsia="ru-RU"/>
        </w:rPr>
        <w:t xml:space="preserve"> фондов, юридических и физических лиц в реализации подпр</w:t>
      </w:r>
      <w:r w:rsidR="00B44340">
        <w:rPr>
          <w:rFonts w:ascii="Arial" w:hAnsi="Arial" w:cs="Arial"/>
          <w:sz w:val="24"/>
          <w:szCs w:val="24"/>
          <w:lang w:eastAsia="ru-RU"/>
        </w:rPr>
        <w:t>ограммы муниципальной программы</w:t>
      </w:r>
      <w:r w:rsidR="00B44340" w:rsidRPr="00B44340">
        <w:rPr>
          <w:rFonts w:ascii="Arial" w:hAnsi="Arial" w:cs="Arial"/>
          <w:sz w:val="24"/>
          <w:szCs w:val="24"/>
          <w:lang w:eastAsia="ru-RU"/>
        </w:rPr>
        <w:t>.</w:t>
      </w:r>
    </w:p>
    <w:p w:rsidR="00B44340" w:rsidRDefault="00B44340" w:rsidP="00B44340">
      <w:pPr>
        <w:widowControl w:val="0"/>
        <w:autoSpaceDE w:val="0"/>
        <w:autoSpaceDN w:val="0"/>
        <w:adjustRightInd w:val="0"/>
        <w:ind w:firstLine="709"/>
        <w:rPr>
          <w:rFonts w:ascii="Arial" w:hAnsi="Arial" w:cs="Arial"/>
          <w:sz w:val="24"/>
          <w:szCs w:val="24"/>
          <w:lang w:eastAsia="ru-RU"/>
        </w:rPr>
      </w:pPr>
    </w:p>
    <w:p w:rsidR="009920D0" w:rsidRPr="003D3465" w:rsidRDefault="008F686D" w:rsidP="008F686D">
      <w:pPr>
        <w:widowControl w:val="0"/>
        <w:autoSpaceDE w:val="0"/>
        <w:autoSpaceDN w:val="0"/>
        <w:adjustRightInd w:val="0"/>
        <w:ind w:firstLine="709"/>
        <w:rPr>
          <w:rFonts w:ascii="Arial" w:hAnsi="Arial" w:cs="Arial"/>
          <w:sz w:val="24"/>
          <w:szCs w:val="24"/>
          <w:highlight w:val="darkGray"/>
          <w:lang w:eastAsia="ru-RU"/>
        </w:rPr>
      </w:pPr>
      <w:r w:rsidRPr="008F686D">
        <w:rPr>
          <w:rFonts w:ascii="Arial" w:hAnsi="Arial" w:cs="Arial"/>
          <w:sz w:val="24"/>
          <w:szCs w:val="24"/>
          <w:lang w:eastAsia="ru-RU"/>
        </w:rPr>
        <w:t xml:space="preserve">В реализации подпрограммы принимают участие </w:t>
      </w:r>
      <w:r>
        <w:rPr>
          <w:rFonts w:ascii="Arial" w:hAnsi="Arial" w:cs="Arial"/>
          <w:sz w:val="24"/>
          <w:szCs w:val="24"/>
          <w:lang w:eastAsia="ru-RU"/>
        </w:rPr>
        <w:t xml:space="preserve">физические, юридические лица </w:t>
      </w:r>
      <w:r w:rsidRPr="008F686D">
        <w:rPr>
          <w:rFonts w:ascii="Arial" w:hAnsi="Arial" w:cs="Arial"/>
          <w:sz w:val="24"/>
          <w:szCs w:val="24"/>
          <w:lang w:eastAsia="ru-RU"/>
        </w:rPr>
        <w:t>Верхнемамонского муниципального района Воронежской области и другие заинтересованные лица.</w:t>
      </w:r>
    </w:p>
    <w:p w:rsidR="009920D0" w:rsidRPr="003D3465" w:rsidRDefault="009920D0" w:rsidP="009920D0">
      <w:pPr>
        <w:widowControl w:val="0"/>
        <w:autoSpaceDE w:val="0"/>
        <w:autoSpaceDN w:val="0"/>
        <w:adjustRightInd w:val="0"/>
        <w:ind w:firstLine="708"/>
        <w:jc w:val="left"/>
        <w:rPr>
          <w:rFonts w:ascii="Arial" w:hAnsi="Arial" w:cs="Arial"/>
          <w:sz w:val="24"/>
          <w:szCs w:val="24"/>
          <w:highlight w:val="darkGray"/>
          <w:lang w:eastAsia="ru-RU"/>
        </w:rPr>
      </w:pPr>
    </w:p>
    <w:p w:rsidR="009920D0" w:rsidRPr="008F686D" w:rsidRDefault="009920D0" w:rsidP="009920D0">
      <w:pPr>
        <w:widowControl w:val="0"/>
        <w:autoSpaceDE w:val="0"/>
        <w:autoSpaceDN w:val="0"/>
        <w:adjustRightInd w:val="0"/>
        <w:jc w:val="center"/>
        <w:rPr>
          <w:rFonts w:ascii="Arial" w:hAnsi="Arial" w:cs="Arial"/>
          <w:sz w:val="24"/>
          <w:szCs w:val="24"/>
          <w:lang w:eastAsia="ru-RU"/>
        </w:rPr>
      </w:pPr>
      <w:r w:rsidRPr="008F686D">
        <w:rPr>
          <w:rFonts w:ascii="Arial" w:hAnsi="Arial" w:cs="Arial"/>
          <w:sz w:val="24"/>
          <w:szCs w:val="24"/>
          <w:lang w:eastAsia="ru-RU"/>
        </w:rPr>
        <w:lastRenderedPageBreak/>
        <w:t>Раздел 6. Финансовое обеспечение реализации подпрограммы</w:t>
      </w:r>
    </w:p>
    <w:p w:rsidR="009920D0" w:rsidRPr="008F686D" w:rsidRDefault="009920D0" w:rsidP="009920D0">
      <w:pPr>
        <w:widowControl w:val="0"/>
        <w:autoSpaceDE w:val="0"/>
        <w:autoSpaceDN w:val="0"/>
        <w:adjustRightInd w:val="0"/>
        <w:ind w:right="-2"/>
        <w:jc w:val="left"/>
        <w:rPr>
          <w:rFonts w:ascii="Arial" w:hAnsi="Arial" w:cs="Arial"/>
          <w:sz w:val="24"/>
          <w:szCs w:val="24"/>
          <w:lang w:eastAsia="ru-RU"/>
        </w:rPr>
      </w:pPr>
    </w:p>
    <w:p w:rsidR="009920D0" w:rsidRPr="008F686D" w:rsidRDefault="009920D0" w:rsidP="009920D0">
      <w:pPr>
        <w:widowControl w:val="0"/>
        <w:autoSpaceDE w:val="0"/>
        <w:autoSpaceDN w:val="0"/>
        <w:adjustRightInd w:val="0"/>
        <w:ind w:firstLine="720"/>
        <w:rPr>
          <w:rFonts w:ascii="Arial" w:hAnsi="Arial" w:cs="Arial"/>
          <w:sz w:val="24"/>
          <w:szCs w:val="24"/>
          <w:lang w:eastAsia="ru-RU"/>
        </w:rPr>
      </w:pPr>
      <w:r w:rsidRPr="008F686D">
        <w:rPr>
          <w:rFonts w:ascii="Arial" w:hAnsi="Arial" w:cs="Arial"/>
          <w:sz w:val="24"/>
          <w:szCs w:val="24"/>
          <w:lang w:eastAsia="ru-RU"/>
        </w:rPr>
        <w:t xml:space="preserve">Общий объем финансирования мероприятий подпрограммы в 2020-2025 годах составит </w:t>
      </w:r>
      <w:r w:rsidR="0023535A" w:rsidRPr="008F686D">
        <w:rPr>
          <w:rFonts w:ascii="Arial" w:hAnsi="Arial" w:cs="Arial"/>
          <w:sz w:val="24"/>
          <w:szCs w:val="24"/>
          <w:lang w:eastAsia="ru-RU"/>
        </w:rPr>
        <w:t>20 905,40</w:t>
      </w:r>
      <w:r w:rsidRPr="008F686D">
        <w:rPr>
          <w:rFonts w:ascii="Arial" w:hAnsi="Arial" w:cs="Arial"/>
          <w:sz w:val="24"/>
          <w:szCs w:val="24"/>
          <w:lang w:eastAsia="ru-RU"/>
        </w:rPr>
        <w:t xml:space="preserve"> тыс. рублей, в том числе за счет средств муниципального бюджета – </w:t>
      </w:r>
      <w:r w:rsidR="0023535A" w:rsidRPr="008F686D">
        <w:rPr>
          <w:rFonts w:ascii="Arial" w:hAnsi="Arial" w:cs="Arial"/>
          <w:sz w:val="24"/>
          <w:szCs w:val="24"/>
          <w:lang w:eastAsia="ru-RU"/>
        </w:rPr>
        <w:t>20 905,40</w:t>
      </w:r>
      <w:r w:rsidRPr="008F686D">
        <w:rPr>
          <w:rFonts w:ascii="Arial" w:hAnsi="Arial" w:cs="Arial"/>
          <w:sz w:val="24"/>
          <w:szCs w:val="24"/>
          <w:lang w:eastAsia="ru-RU"/>
        </w:rPr>
        <w:t xml:space="preserve">тыс.рублей; юридических лиц – </w:t>
      </w:r>
      <w:r w:rsidR="0023535A" w:rsidRPr="008F686D">
        <w:rPr>
          <w:rFonts w:ascii="Arial" w:hAnsi="Arial" w:cs="Arial"/>
          <w:sz w:val="24"/>
          <w:szCs w:val="24"/>
          <w:lang w:eastAsia="ru-RU"/>
        </w:rPr>
        <w:t>0,00</w:t>
      </w:r>
      <w:r w:rsidRPr="008F686D">
        <w:rPr>
          <w:rFonts w:ascii="Arial" w:hAnsi="Arial" w:cs="Arial"/>
          <w:sz w:val="24"/>
          <w:szCs w:val="24"/>
          <w:lang w:eastAsia="ru-RU"/>
        </w:rPr>
        <w:t xml:space="preserve"> тыс. рублей.</w:t>
      </w:r>
    </w:p>
    <w:p w:rsidR="009920D0" w:rsidRPr="008F686D" w:rsidRDefault="009920D0" w:rsidP="009920D0">
      <w:pPr>
        <w:widowControl w:val="0"/>
        <w:autoSpaceDE w:val="0"/>
        <w:autoSpaceDN w:val="0"/>
        <w:adjustRightInd w:val="0"/>
        <w:jc w:val="left"/>
        <w:rPr>
          <w:rFonts w:ascii="Arial" w:hAnsi="Arial" w:cs="Arial"/>
          <w:sz w:val="24"/>
          <w:szCs w:val="24"/>
          <w:lang w:eastAsia="ru-RU"/>
        </w:rPr>
      </w:pPr>
    </w:p>
    <w:p w:rsidR="009920D0" w:rsidRPr="003D3465" w:rsidRDefault="009920D0" w:rsidP="009920D0">
      <w:pPr>
        <w:widowControl w:val="0"/>
        <w:autoSpaceDE w:val="0"/>
        <w:autoSpaceDN w:val="0"/>
        <w:adjustRightInd w:val="0"/>
        <w:jc w:val="left"/>
        <w:rPr>
          <w:rFonts w:ascii="Arial" w:hAnsi="Arial" w:cs="Arial"/>
          <w:sz w:val="24"/>
          <w:szCs w:val="24"/>
          <w:highlight w:val="darkGray"/>
          <w:lang w:eastAsia="ru-RU"/>
        </w:rPr>
      </w:pPr>
    </w:p>
    <w:p w:rsidR="009920D0" w:rsidRPr="00016593" w:rsidRDefault="009920D0" w:rsidP="008470BD">
      <w:pPr>
        <w:widowControl w:val="0"/>
        <w:autoSpaceDE w:val="0"/>
        <w:autoSpaceDN w:val="0"/>
        <w:adjustRightInd w:val="0"/>
        <w:jc w:val="center"/>
        <w:rPr>
          <w:rFonts w:ascii="Arial" w:hAnsi="Arial" w:cs="Arial"/>
          <w:sz w:val="24"/>
          <w:szCs w:val="24"/>
          <w:lang w:eastAsia="ru-RU"/>
        </w:rPr>
      </w:pPr>
      <w:r w:rsidRPr="00016593">
        <w:rPr>
          <w:rFonts w:ascii="Arial" w:hAnsi="Arial" w:cs="Arial"/>
          <w:sz w:val="24"/>
          <w:szCs w:val="24"/>
          <w:lang w:eastAsia="ru-RU"/>
        </w:rPr>
        <w:t xml:space="preserve">Раздел 7. </w:t>
      </w:r>
      <w:r w:rsidR="008470BD" w:rsidRPr="00016593">
        <w:rPr>
          <w:rFonts w:ascii="Arial" w:hAnsi="Arial" w:cs="Arial"/>
          <w:sz w:val="24"/>
          <w:szCs w:val="24"/>
          <w:lang w:eastAsia="ru-RU"/>
        </w:rPr>
        <w:t>Анализ рисков реализации подпрограммы и описание мер управления рисками реализации подпрограммы.</w:t>
      </w:r>
    </w:p>
    <w:p w:rsidR="008470BD" w:rsidRPr="00016593" w:rsidRDefault="008470BD" w:rsidP="008470BD">
      <w:pPr>
        <w:widowControl w:val="0"/>
        <w:autoSpaceDE w:val="0"/>
        <w:autoSpaceDN w:val="0"/>
        <w:adjustRightInd w:val="0"/>
        <w:jc w:val="center"/>
        <w:rPr>
          <w:rFonts w:ascii="Arial" w:hAnsi="Arial" w:cs="Arial"/>
          <w:sz w:val="24"/>
          <w:szCs w:val="24"/>
          <w:lang w:eastAsia="ru-RU"/>
        </w:rPr>
      </w:pPr>
    </w:p>
    <w:p w:rsidR="009920D0" w:rsidRPr="00016593" w:rsidRDefault="009920D0" w:rsidP="009920D0">
      <w:pPr>
        <w:widowControl w:val="0"/>
        <w:autoSpaceDE w:val="0"/>
        <w:autoSpaceDN w:val="0"/>
        <w:adjustRightInd w:val="0"/>
        <w:ind w:firstLine="720"/>
        <w:rPr>
          <w:rFonts w:ascii="Arial" w:hAnsi="Arial" w:cs="Arial"/>
          <w:sz w:val="24"/>
          <w:szCs w:val="24"/>
          <w:lang w:eastAsia="ru-RU"/>
        </w:rPr>
      </w:pPr>
      <w:r w:rsidRPr="00016593">
        <w:rPr>
          <w:rFonts w:ascii="Arial" w:hAnsi="Arial" w:cs="Arial"/>
          <w:sz w:val="24"/>
          <w:szCs w:val="24"/>
          <w:lang w:eastAsia="ru-RU"/>
        </w:rPr>
        <w:t>Риски реализации подпрограммы связаны с:</w:t>
      </w:r>
    </w:p>
    <w:p w:rsidR="009920D0" w:rsidRPr="00016593" w:rsidRDefault="009920D0" w:rsidP="009920D0">
      <w:pPr>
        <w:widowControl w:val="0"/>
        <w:autoSpaceDE w:val="0"/>
        <w:autoSpaceDN w:val="0"/>
        <w:adjustRightInd w:val="0"/>
        <w:ind w:firstLine="720"/>
        <w:rPr>
          <w:rFonts w:ascii="Arial" w:hAnsi="Arial" w:cs="Arial"/>
          <w:sz w:val="24"/>
          <w:szCs w:val="24"/>
          <w:lang w:eastAsia="ru-RU"/>
        </w:rPr>
      </w:pPr>
      <w:r w:rsidRPr="00016593">
        <w:rPr>
          <w:rFonts w:ascii="Arial" w:hAnsi="Arial" w:cs="Arial"/>
          <w:sz w:val="24"/>
          <w:szCs w:val="24"/>
          <w:lang w:eastAsia="ru-RU"/>
        </w:rPr>
        <w:t>недостаточным штатным и техническим обеспечением;</w:t>
      </w:r>
    </w:p>
    <w:p w:rsidR="009920D0" w:rsidRPr="00016593" w:rsidRDefault="009920D0" w:rsidP="009920D0">
      <w:pPr>
        <w:widowControl w:val="0"/>
        <w:autoSpaceDE w:val="0"/>
        <w:autoSpaceDN w:val="0"/>
        <w:adjustRightInd w:val="0"/>
        <w:ind w:firstLine="720"/>
        <w:rPr>
          <w:rFonts w:ascii="Arial" w:hAnsi="Arial" w:cs="Arial"/>
          <w:sz w:val="24"/>
          <w:szCs w:val="24"/>
          <w:lang w:eastAsia="ru-RU"/>
        </w:rPr>
      </w:pPr>
      <w:r w:rsidRPr="00016593">
        <w:rPr>
          <w:rFonts w:ascii="Arial" w:hAnsi="Arial" w:cs="Arial"/>
          <w:sz w:val="24"/>
          <w:szCs w:val="24"/>
          <w:lang w:eastAsia="ru-RU"/>
        </w:rPr>
        <w:t>недофинансированием, а также неравномерным финансированием мероприятий Муниципальной программы;</w:t>
      </w:r>
    </w:p>
    <w:p w:rsidR="009920D0" w:rsidRPr="00016593" w:rsidRDefault="009920D0" w:rsidP="009920D0">
      <w:pPr>
        <w:widowControl w:val="0"/>
        <w:autoSpaceDE w:val="0"/>
        <w:autoSpaceDN w:val="0"/>
        <w:adjustRightInd w:val="0"/>
        <w:ind w:firstLine="708"/>
        <w:rPr>
          <w:rFonts w:ascii="Arial" w:hAnsi="Arial" w:cs="Arial"/>
          <w:sz w:val="24"/>
          <w:szCs w:val="24"/>
          <w:lang w:eastAsia="ru-RU"/>
        </w:rPr>
      </w:pPr>
      <w:r w:rsidRPr="00016593">
        <w:rPr>
          <w:rFonts w:ascii="Arial" w:hAnsi="Arial" w:cs="Arial"/>
          <w:sz w:val="24"/>
          <w:szCs w:val="24"/>
          <w:lang w:eastAsia="ru-RU"/>
        </w:rPr>
        <w:t>нестабильностью эпизоотической обстановки в регионах Российской Федерации.</w:t>
      </w:r>
    </w:p>
    <w:p w:rsidR="009920D0" w:rsidRPr="00016593" w:rsidRDefault="009920D0" w:rsidP="009920D0">
      <w:pPr>
        <w:widowControl w:val="0"/>
        <w:autoSpaceDE w:val="0"/>
        <w:autoSpaceDN w:val="0"/>
        <w:adjustRightInd w:val="0"/>
        <w:ind w:firstLine="720"/>
        <w:rPr>
          <w:rFonts w:ascii="Arial" w:hAnsi="Arial" w:cs="Arial"/>
          <w:sz w:val="24"/>
          <w:szCs w:val="24"/>
          <w:lang w:eastAsia="ru-RU"/>
        </w:rPr>
      </w:pPr>
      <w:r w:rsidRPr="00016593">
        <w:rPr>
          <w:rFonts w:ascii="Arial" w:hAnsi="Arial" w:cs="Arial"/>
          <w:sz w:val="24"/>
          <w:szCs w:val="24"/>
          <w:lang w:eastAsia="ru-RU"/>
        </w:rPr>
        <w:t>Управление рисками будет осуществляться на основе:</w:t>
      </w:r>
    </w:p>
    <w:p w:rsidR="009920D0" w:rsidRPr="00016593" w:rsidRDefault="009920D0" w:rsidP="009920D0">
      <w:pPr>
        <w:widowControl w:val="0"/>
        <w:autoSpaceDE w:val="0"/>
        <w:autoSpaceDN w:val="0"/>
        <w:adjustRightInd w:val="0"/>
        <w:ind w:firstLine="720"/>
        <w:rPr>
          <w:rFonts w:ascii="Arial" w:hAnsi="Arial" w:cs="Arial"/>
          <w:sz w:val="24"/>
          <w:szCs w:val="24"/>
          <w:lang w:eastAsia="ru-RU"/>
        </w:rPr>
      </w:pPr>
      <w:r w:rsidRPr="00016593">
        <w:rPr>
          <w:rFonts w:ascii="Arial" w:hAnsi="Arial" w:cs="Arial"/>
          <w:sz w:val="24"/>
          <w:szCs w:val="24"/>
          <w:lang w:eastAsia="ru-RU"/>
        </w:rPr>
        <w:t>технической политики, направленной на своевременную модернизацию информационно-технического обеспечения;</w:t>
      </w:r>
    </w:p>
    <w:p w:rsidR="009920D0" w:rsidRPr="00016593" w:rsidRDefault="009920D0" w:rsidP="009920D0">
      <w:pPr>
        <w:widowControl w:val="0"/>
        <w:autoSpaceDE w:val="0"/>
        <w:autoSpaceDN w:val="0"/>
        <w:adjustRightInd w:val="0"/>
        <w:ind w:firstLine="720"/>
        <w:rPr>
          <w:rFonts w:ascii="Arial" w:hAnsi="Arial" w:cs="Arial"/>
          <w:sz w:val="24"/>
          <w:szCs w:val="24"/>
          <w:lang w:eastAsia="ru-RU"/>
        </w:rPr>
      </w:pPr>
      <w:r w:rsidRPr="00016593">
        <w:rPr>
          <w:rFonts w:ascii="Arial" w:hAnsi="Arial" w:cs="Arial"/>
          <w:sz w:val="24"/>
          <w:szCs w:val="24"/>
          <w:lang w:eastAsia="ru-RU"/>
        </w:rPr>
        <w:t>грамотной кадровой политики, включая подготовку квалифицированных специалистов для всех направлений реализации муниципальной программы.</w:t>
      </w:r>
    </w:p>
    <w:p w:rsidR="009920D0" w:rsidRPr="00016593" w:rsidRDefault="009920D0" w:rsidP="00016593">
      <w:pPr>
        <w:widowControl w:val="0"/>
        <w:autoSpaceDE w:val="0"/>
        <w:autoSpaceDN w:val="0"/>
        <w:adjustRightInd w:val="0"/>
        <w:ind w:firstLine="720"/>
        <w:rPr>
          <w:rFonts w:ascii="Arial" w:hAnsi="Arial" w:cs="Arial"/>
          <w:sz w:val="24"/>
          <w:szCs w:val="24"/>
          <w:lang w:eastAsia="ru-RU"/>
        </w:rPr>
      </w:pPr>
      <w:r w:rsidRPr="00016593">
        <w:rPr>
          <w:rFonts w:ascii="Arial" w:hAnsi="Arial" w:cs="Arial"/>
          <w:sz w:val="24"/>
          <w:szCs w:val="24"/>
          <w:lang w:eastAsia="ru-RU"/>
        </w:rPr>
        <w:t>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w:t>
      </w:r>
      <w:r w:rsidR="00016593" w:rsidRPr="00016593">
        <w:rPr>
          <w:rFonts w:ascii="Arial" w:hAnsi="Arial" w:cs="Arial"/>
          <w:sz w:val="24"/>
          <w:szCs w:val="24"/>
          <w:lang w:eastAsia="ru-RU"/>
        </w:rPr>
        <w:t>ия на агропромышленный комплекс.</w:t>
      </w:r>
    </w:p>
    <w:p w:rsidR="00575932" w:rsidRPr="00016593" w:rsidRDefault="00575932" w:rsidP="009920D0">
      <w:pPr>
        <w:widowControl w:val="0"/>
        <w:autoSpaceDE w:val="0"/>
        <w:autoSpaceDN w:val="0"/>
        <w:adjustRightInd w:val="0"/>
        <w:rPr>
          <w:rFonts w:ascii="Arial" w:hAnsi="Arial" w:cs="Arial"/>
          <w:sz w:val="24"/>
          <w:szCs w:val="24"/>
          <w:lang w:eastAsia="ru-RU"/>
        </w:rPr>
      </w:pPr>
    </w:p>
    <w:p w:rsidR="009920D0" w:rsidRPr="001253CA" w:rsidRDefault="009920D0" w:rsidP="009920D0">
      <w:pPr>
        <w:widowControl w:val="0"/>
        <w:autoSpaceDE w:val="0"/>
        <w:autoSpaceDN w:val="0"/>
        <w:adjustRightInd w:val="0"/>
        <w:jc w:val="center"/>
        <w:rPr>
          <w:rFonts w:ascii="Arial" w:hAnsi="Arial" w:cs="Arial"/>
          <w:sz w:val="24"/>
          <w:szCs w:val="24"/>
          <w:lang w:eastAsia="ru-RU"/>
        </w:rPr>
      </w:pPr>
      <w:r w:rsidRPr="001253CA">
        <w:rPr>
          <w:rFonts w:ascii="Arial" w:hAnsi="Arial" w:cs="Arial"/>
          <w:sz w:val="24"/>
          <w:szCs w:val="24"/>
          <w:lang w:eastAsia="ru-RU"/>
        </w:rPr>
        <w:t>Раздел 8. Оценка эффективности реализации подпрограммы</w:t>
      </w:r>
    </w:p>
    <w:p w:rsidR="009920D0" w:rsidRPr="00F6061B" w:rsidRDefault="009920D0" w:rsidP="009920D0">
      <w:pPr>
        <w:widowControl w:val="0"/>
        <w:autoSpaceDE w:val="0"/>
        <w:autoSpaceDN w:val="0"/>
        <w:adjustRightInd w:val="0"/>
        <w:ind w:right="-2" w:firstLine="851"/>
        <w:jc w:val="left"/>
        <w:rPr>
          <w:rFonts w:ascii="Arial" w:hAnsi="Arial" w:cs="Arial"/>
          <w:sz w:val="24"/>
          <w:szCs w:val="24"/>
          <w:lang w:eastAsia="ru-RU"/>
        </w:rPr>
      </w:pPr>
    </w:p>
    <w:p w:rsidR="009920D0" w:rsidRPr="00F6061B" w:rsidRDefault="009920D0" w:rsidP="009920D0">
      <w:pPr>
        <w:widowControl w:val="0"/>
        <w:autoSpaceDE w:val="0"/>
        <w:autoSpaceDN w:val="0"/>
        <w:adjustRightInd w:val="0"/>
        <w:ind w:firstLine="708"/>
        <w:rPr>
          <w:rFonts w:ascii="Arial" w:hAnsi="Arial" w:cs="Arial"/>
          <w:sz w:val="24"/>
          <w:szCs w:val="24"/>
          <w:lang w:eastAsia="ru-RU"/>
        </w:rPr>
      </w:pPr>
      <w:r w:rsidRPr="00F6061B">
        <w:rPr>
          <w:rFonts w:ascii="Arial" w:hAnsi="Arial" w:cs="Arial"/>
          <w:sz w:val="24"/>
          <w:szCs w:val="24"/>
          <w:lang w:eastAsia="ru-RU"/>
        </w:rPr>
        <w:t>В результате реализации</w:t>
      </w:r>
      <w:r w:rsidR="00C40DA0" w:rsidRPr="00F6061B">
        <w:rPr>
          <w:rFonts w:ascii="Arial" w:hAnsi="Arial" w:cs="Arial"/>
          <w:sz w:val="24"/>
          <w:szCs w:val="24"/>
          <w:lang w:eastAsia="ru-RU"/>
        </w:rPr>
        <w:t xml:space="preserve"> мероприятий подпрограммы к 2025</w:t>
      </w:r>
      <w:r w:rsidRPr="00F6061B">
        <w:rPr>
          <w:rFonts w:ascii="Arial" w:hAnsi="Arial" w:cs="Arial"/>
          <w:sz w:val="24"/>
          <w:szCs w:val="24"/>
          <w:lang w:eastAsia="ru-RU"/>
        </w:rPr>
        <w:t xml:space="preserve"> году планируется достижение следующих показателей, характеризующих результативность и эффективность реализации подпрограммы:</w:t>
      </w:r>
    </w:p>
    <w:p w:rsidR="009920D0" w:rsidRPr="00F6061B" w:rsidRDefault="009920D0" w:rsidP="009920D0">
      <w:pPr>
        <w:widowControl w:val="0"/>
        <w:autoSpaceDE w:val="0"/>
        <w:autoSpaceDN w:val="0"/>
        <w:adjustRightInd w:val="0"/>
        <w:ind w:firstLine="708"/>
        <w:rPr>
          <w:rFonts w:ascii="Arial" w:hAnsi="Arial" w:cs="Arial"/>
          <w:sz w:val="24"/>
          <w:szCs w:val="24"/>
          <w:lang w:eastAsia="ru-RU"/>
        </w:rPr>
      </w:pPr>
      <w:r w:rsidRPr="00F6061B">
        <w:rPr>
          <w:rFonts w:ascii="Arial" w:hAnsi="Arial" w:cs="Arial"/>
          <w:sz w:val="24"/>
          <w:szCs w:val="24"/>
          <w:lang w:eastAsia="ru-RU"/>
        </w:rPr>
        <w:t>в количественном выражении:</w:t>
      </w:r>
    </w:p>
    <w:p w:rsidR="009920D0" w:rsidRPr="00F6061B" w:rsidRDefault="009920D0" w:rsidP="009920D0">
      <w:pPr>
        <w:widowControl w:val="0"/>
        <w:autoSpaceDE w:val="0"/>
        <w:autoSpaceDN w:val="0"/>
        <w:adjustRightInd w:val="0"/>
        <w:ind w:firstLine="708"/>
        <w:rPr>
          <w:rFonts w:ascii="Arial" w:hAnsi="Arial" w:cs="Arial"/>
          <w:sz w:val="24"/>
          <w:szCs w:val="24"/>
          <w:lang w:eastAsia="ru-RU"/>
        </w:rPr>
      </w:pPr>
      <w:r w:rsidRPr="00F6061B">
        <w:rPr>
          <w:rFonts w:ascii="Arial" w:hAnsi="Arial" w:cs="Arial"/>
          <w:sz w:val="24"/>
          <w:szCs w:val="24"/>
          <w:lang w:eastAsia="ru-RU"/>
        </w:rPr>
        <w:t>минимальное количество проведенных конкурсов, выставок, семинаров и прочих научно-практически</w:t>
      </w:r>
      <w:r w:rsidR="00C40DA0" w:rsidRPr="00F6061B">
        <w:rPr>
          <w:rFonts w:ascii="Arial" w:hAnsi="Arial" w:cs="Arial"/>
          <w:sz w:val="24"/>
          <w:szCs w:val="24"/>
          <w:lang w:eastAsia="ru-RU"/>
        </w:rPr>
        <w:t>х мероприятий в год – не менее 8</w:t>
      </w:r>
      <w:r w:rsidRPr="00F6061B">
        <w:rPr>
          <w:rFonts w:ascii="Arial" w:hAnsi="Arial" w:cs="Arial"/>
          <w:sz w:val="24"/>
          <w:szCs w:val="24"/>
          <w:lang w:eastAsia="ru-RU"/>
        </w:rPr>
        <w:t xml:space="preserve"> мероприятий;</w:t>
      </w:r>
    </w:p>
    <w:p w:rsidR="009920D0" w:rsidRPr="00F6061B" w:rsidRDefault="009920D0" w:rsidP="009920D0">
      <w:pPr>
        <w:widowControl w:val="0"/>
        <w:autoSpaceDE w:val="0"/>
        <w:autoSpaceDN w:val="0"/>
        <w:adjustRightInd w:val="0"/>
        <w:ind w:right="-2" w:firstLine="851"/>
        <w:rPr>
          <w:rFonts w:ascii="Arial" w:hAnsi="Arial" w:cs="Arial"/>
          <w:sz w:val="24"/>
          <w:szCs w:val="24"/>
          <w:lang w:eastAsia="ru-RU"/>
        </w:rPr>
      </w:pPr>
      <w:r w:rsidRPr="00F6061B">
        <w:rPr>
          <w:rFonts w:ascii="Arial" w:hAnsi="Arial" w:cs="Arial"/>
          <w:sz w:val="24"/>
          <w:szCs w:val="24"/>
          <w:lang w:eastAsia="ru-RU"/>
        </w:rPr>
        <w:t>в качественном выражении:</w:t>
      </w:r>
    </w:p>
    <w:p w:rsidR="00141E5E" w:rsidRPr="00F6061B" w:rsidRDefault="00141E5E" w:rsidP="00141E5E">
      <w:pPr>
        <w:widowControl w:val="0"/>
        <w:autoSpaceDE w:val="0"/>
        <w:autoSpaceDN w:val="0"/>
        <w:adjustRightInd w:val="0"/>
        <w:ind w:firstLine="720"/>
        <w:rPr>
          <w:rFonts w:ascii="Arial" w:hAnsi="Arial" w:cs="Arial"/>
          <w:sz w:val="24"/>
          <w:szCs w:val="24"/>
          <w:lang w:eastAsia="ru-RU"/>
        </w:rPr>
      </w:pPr>
      <w:r w:rsidRPr="00F6061B">
        <w:rPr>
          <w:rFonts w:ascii="Arial" w:hAnsi="Arial" w:cs="Arial"/>
          <w:sz w:val="24"/>
          <w:szCs w:val="24"/>
          <w:lang w:eastAsia="ru-RU"/>
        </w:rPr>
        <w:t>обеспечение выполнения целей, задач и показателей (индикаторов) муниципальной программы;</w:t>
      </w:r>
    </w:p>
    <w:p w:rsidR="00141E5E" w:rsidRPr="00F6061B" w:rsidRDefault="00141E5E" w:rsidP="00141E5E">
      <w:pPr>
        <w:widowControl w:val="0"/>
        <w:autoSpaceDE w:val="0"/>
        <w:autoSpaceDN w:val="0"/>
        <w:adjustRightInd w:val="0"/>
        <w:ind w:firstLine="720"/>
        <w:rPr>
          <w:rFonts w:ascii="Arial" w:hAnsi="Arial" w:cs="Arial"/>
          <w:sz w:val="24"/>
          <w:szCs w:val="24"/>
          <w:lang w:eastAsia="ru-RU"/>
        </w:rPr>
      </w:pPr>
      <w:r w:rsidRPr="00F6061B">
        <w:rPr>
          <w:rFonts w:ascii="Arial" w:hAnsi="Arial" w:cs="Arial"/>
          <w:sz w:val="24"/>
          <w:szCs w:val="24"/>
          <w:lang w:eastAsia="ru-RU"/>
        </w:rPr>
        <w:t>повышение качества исполнения муниципальных функций управления в сфере развития агропромышленного комплекса и сельских территорий;</w:t>
      </w:r>
    </w:p>
    <w:p w:rsidR="00141E5E" w:rsidRPr="00F6061B" w:rsidRDefault="00141E5E" w:rsidP="00141E5E">
      <w:pPr>
        <w:widowControl w:val="0"/>
        <w:autoSpaceDE w:val="0"/>
        <w:autoSpaceDN w:val="0"/>
        <w:adjustRightInd w:val="0"/>
        <w:ind w:firstLine="720"/>
        <w:rPr>
          <w:rFonts w:ascii="Arial" w:hAnsi="Arial" w:cs="Arial"/>
          <w:sz w:val="24"/>
          <w:szCs w:val="24"/>
          <w:lang w:eastAsia="ru-RU"/>
        </w:rPr>
      </w:pPr>
      <w:r w:rsidRPr="00F6061B">
        <w:rPr>
          <w:rFonts w:ascii="Arial" w:hAnsi="Arial" w:cs="Arial"/>
          <w:sz w:val="24"/>
          <w:szCs w:val="24"/>
          <w:lang w:eastAsia="ru-RU"/>
        </w:rPr>
        <w:t>обеспечение потребностей и повышение качества оказания муниципальных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141E5E" w:rsidRPr="00F6061B" w:rsidRDefault="00141E5E" w:rsidP="00141E5E">
      <w:pPr>
        <w:widowControl w:val="0"/>
        <w:autoSpaceDE w:val="0"/>
        <w:autoSpaceDN w:val="0"/>
        <w:adjustRightInd w:val="0"/>
        <w:ind w:firstLine="720"/>
        <w:rPr>
          <w:rFonts w:ascii="Arial" w:hAnsi="Arial" w:cs="Arial"/>
          <w:sz w:val="24"/>
          <w:szCs w:val="24"/>
          <w:lang w:eastAsia="ru-RU"/>
        </w:rPr>
      </w:pPr>
      <w:r w:rsidRPr="00F6061B">
        <w:rPr>
          <w:rFonts w:ascii="Arial" w:hAnsi="Arial" w:cs="Arial"/>
          <w:sz w:val="24"/>
          <w:szCs w:val="24"/>
          <w:lang w:eastAsia="ru-RU"/>
        </w:rPr>
        <w:t>обеспечение качественного и оперативного управления процессами, реализующими условия для равного доступа органов управления, сельскохозяйственных товаропроизводителей и граждан к информации о состоянии агропромышленного комплекса;</w:t>
      </w:r>
    </w:p>
    <w:p w:rsidR="00141E5E" w:rsidRPr="00F6061B" w:rsidRDefault="00141E5E" w:rsidP="00141E5E">
      <w:pPr>
        <w:widowControl w:val="0"/>
        <w:autoSpaceDE w:val="0"/>
        <w:autoSpaceDN w:val="0"/>
        <w:adjustRightInd w:val="0"/>
        <w:ind w:firstLine="720"/>
        <w:rPr>
          <w:rFonts w:ascii="Arial" w:hAnsi="Arial" w:cs="Arial"/>
          <w:sz w:val="24"/>
          <w:szCs w:val="24"/>
          <w:lang w:eastAsia="ru-RU"/>
        </w:rPr>
      </w:pPr>
      <w:r w:rsidRPr="00F6061B">
        <w:rPr>
          <w:rFonts w:ascii="Arial" w:hAnsi="Arial" w:cs="Arial"/>
          <w:sz w:val="24"/>
          <w:szCs w:val="24"/>
          <w:lang w:eastAsia="ru-RU"/>
        </w:rPr>
        <w:t>повышение общего профессионального уровня и квалификации кадров агропромышленного комплекса региона;</w:t>
      </w:r>
    </w:p>
    <w:p w:rsidR="00141E5E" w:rsidRPr="00F6061B" w:rsidRDefault="00141E5E" w:rsidP="00141E5E">
      <w:pPr>
        <w:widowControl w:val="0"/>
        <w:autoSpaceDE w:val="0"/>
        <w:autoSpaceDN w:val="0"/>
        <w:adjustRightInd w:val="0"/>
        <w:ind w:firstLine="720"/>
        <w:rPr>
          <w:rFonts w:ascii="Arial" w:hAnsi="Arial" w:cs="Arial"/>
          <w:sz w:val="24"/>
          <w:szCs w:val="24"/>
          <w:lang w:eastAsia="ru-RU"/>
        </w:rPr>
      </w:pPr>
      <w:r w:rsidRPr="00F6061B">
        <w:rPr>
          <w:rFonts w:ascii="Arial" w:hAnsi="Arial" w:cs="Arial"/>
          <w:sz w:val="24"/>
          <w:szCs w:val="24"/>
          <w:lang w:eastAsia="ru-RU"/>
        </w:rPr>
        <w:t>формирование положительного имиджа агропромышленного комплекса района, популяризация производимой в отрасли продукции;</w:t>
      </w:r>
    </w:p>
    <w:p w:rsidR="00141E5E" w:rsidRPr="00F6061B" w:rsidRDefault="00141E5E" w:rsidP="00141E5E">
      <w:pPr>
        <w:widowControl w:val="0"/>
        <w:autoSpaceDE w:val="0"/>
        <w:autoSpaceDN w:val="0"/>
        <w:adjustRightInd w:val="0"/>
        <w:ind w:firstLine="720"/>
        <w:rPr>
          <w:rFonts w:ascii="Arial" w:hAnsi="Arial" w:cs="Arial"/>
          <w:sz w:val="24"/>
          <w:szCs w:val="24"/>
          <w:lang w:eastAsia="ru-RU"/>
        </w:rPr>
      </w:pPr>
      <w:r w:rsidRPr="00F6061B">
        <w:rPr>
          <w:rFonts w:ascii="Arial" w:hAnsi="Arial" w:cs="Arial"/>
          <w:sz w:val="24"/>
          <w:szCs w:val="24"/>
          <w:lang w:eastAsia="ru-RU"/>
        </w:rPr>
        <w:t>повышение качества исполнения муниципальных функций и оказания муниципальных услуг в сфере ветеринарии;</w:t>
      </w:r>
    </w:p>
    <w:p w:rsidR="00141E5E" w:rsidRPr="00F6061B" w:rsidRDefault="00141E5E" w:rsidP="00141E5E">
      <w:pPr>
        <w:widowControl w:val="0"/>
        <w:autoSpaceDE w:val="0"/>
        <w:autoSpaceDN w:val="0"/>
        <w:adjustRightInd w:val="0"/>
        <w:ind w:firstLine="720"/>
        <w:rPr>
          <w:rFonts w:ascii="Arial" w:hAnsi="Arial" w:cs="Arial"/>
          <w:sz w:val="24"/>
          <w:szCs w:val="24"/>
          <w:lang w:eastAsia="ru-RU"/>
        </w:rPr>
      </w:pPr>
      <w:r w:rsidRPr="00F6061B">
        <w:rPr>
          <w:rFonts w:ascii="Arial" w:hAnsi="Arial" w:cs="Arial"/>
          <w:sz w:val="24"/>
          <w:szCs w:val="24"/>
          <w:lang w:eastAsia="ru-RU"/>
        </w:rPr>
        <w:t>защита населения от болезней, общих для человека и животных либо возникающих при использовании (потреблении) недоброкачественной животноводческой продукции.</w:t>
      </w:r>
    </w:p>
    <w:p w:rsidR="009920D0" w:rsidRPr="00F6061B" w:rsidRDefault="009920D0" w:rsidP="00141E5E">
      <w:pPr>
        <w:widowControl w:val="0"/>
        <w:autoSpaceDE w:val="0"/>
        <w:autoSpaceDN w:val="0"/>
        <w:adjustRightInd w:val="0"/>
        <w:ind w:firstLine="720"/>
        <w:rPr>
          <w:rFonts w:ascii="Arial" w:hAnsi="Arial" w:cs="Arial"/>
          <w:sz w:val="24"/>
          <w:szCs w:val="24"/>
          <w:lang w:eastAsia="ru-RU"/>
        </w:rPr>
      </w:pPr>
      <w:r w:rsidRPr="00F6061B">
        <w:rPr>
          <w:rFonts w:ascii="Arial" w:hAnsi="Arial" w:cs="Arial"/>
          <w:sz w:val="24"/>
          <w:szCs w:val="24"/>
          <w:lang w:eastAsia="ru-RU"/>
        </w:rPr>
        <w:t xml:space="preserve">Прогнозные значения показателей (индикаторов) достижения целей и решения задач муниципальной программы приведены в </w:t>
      </w:r>
      <w:r w:rsidR="00F6061B" w:rsidRPr="00F6061B">
        <w:rPr>
          <w:rFonts w:ascii="Arial" w:hAnsi="Arial" w:cs="Arial"/>
          <w:sz w:val="24"/>
          <w:szCs w:val="24"/>
          <w:lang w:eastAsia="ru-RU"/>
        </w:rPr>
        <w:t xml:space="preserve">приложении </w:t>
      </w:r>
      <w:r w:rsidR="00E6601F">
        <w:rPr>
          <w:rFonts w:ascii="Arial" w:hAnsi="Arial" w:cs="Arial"/>
          <w:sz w:val="24"/>
          <w:szCs w:val="24"/>
          <w:lang w:eastAsia="ru-RU"/>
        </w:rPr>
        <w:t>1</w:t>
      </w:r>
      <w:r w:rsidRPr="00F6061B">
        <w:rPr>
          <w:rFonts w:ascii="Arial" w:hAnsi="Arial" w:cs="Arial"/>
          <w:sz w:val="24"/>
          <w:szCs w:val="24"/>
          <w:lang w:eastAsia="ru-RU"/>
        </w:rPr>
        <w:t>.</w:t>
      </w:r>
    </w:p>
    <w:p w:rsidR="009920D0" w:rsidRPr="00F6061B" w:rsidRDefault="009920D0" w:rsidP="009920D0">
      <w:pPr>
        <w:widowControl w:val="0"/>
        <w:autoSpaceDE w:val="0"/>
        <w:autoSpaceDN w:val="0"/>
        <w:adjustRightInd w:val="0"/>
        <w:ind w:firstLine="720"/>
        <w:rPr>
          <w:rFonts w:ascii="Arial" w:hAnsi="Arial" w:cs="Arial"/>
          <w:sz w:val="24"/>
          <w:szCs w:val="24"/>
          <w:lang w:eastAsia="ru-RU"/>
        </w:rPr>
      </w:pPr>
    </w:p>
    <w:p w:rsidR="00AB7072" w:rsidRPr="00897835" w:rsidRDefault="00AB7072" w:rsidP="00897835">
      <w:pPr>
        <w:jc w:val="left"/>
        <w:rPr>
          <w:rFonts w:ascii="Arial" w:hAnsi="Arial" w:cs="Arial"/>
          <w:sz w:val="24"/>
          <w:szCs w:val="24"/>
          <w:lang w:eastAsia="ru-RU"/>
        </w:rPr>
        <w:sectPr w:rsidR="00AB7072" w:rsidRPr="00897835" w:rsidSect="002577C4">
          <w:pgSz w:w="11905" w:h="16837"/>
          <w:pgMar w:top="567" w:right="567" w:bottom="567" w:left="1418" w:header="720" w:footer="720" w:gutter="0"/>
          <w:cols w:space="720"/>
        </w:sectPr>
      </w:pPr>
    </w:p>
    <w:tbl>
      <w:tblPr>
        <w:tblStyle w:val="afffff3"/>
        <w:tblW w:w="0" w:type="auto"/>
        <w:tblLook w:val="04A0"/>
      </w:tblPr>
      <w:tblGrid>
        <w:gridCol w:w="2688"/>
        <w:gridCol w:w="2976"/>
        <w:gridCol w:w="1807"/>
        <w:gridCol w:w="951"/>
        <w:gridCol w:w="951"/>
        <w:gridCol w:w="1195"/>
        <w:gridCol w:w="1100"/>
        <w:gridCol w:w="1100"/>
        <w:gridCol w:w="1100"/>
        <w:gridCol w:w="1100"/>
        <w:gridCol w:w="951"/>
      </w:tblGrid>
      <w:tr w:rsidR="002E3C26" w:rsidRPr="002E3C26" w:rsidTr="0053253D">
        <w:trPr>
          <w:trHeight w:val="375"/>
        </w:trPr>
        <w:tc>
          <w:tcPr>
            <w:tcW w:w="15919" w:type="dxa"/>
            <w:gridSpan w:val="11"/>
            <w:tcBorders>
              <w:top w:val="nil"/>
              <w:left w:val="nil"/>
              <w:bottom w:val="nil"/>
              <w:right w:val="nil"/>
            </w:tcBorders>
            <w:noWrap/>
            <w:hideMark/>
          </w:tcPr>
          <w:p w:rsidR="002E3C26" w:rsidRPr="002E3C26" w:rsidRDefault="002E3C26" w:rsidP="00F574EA">
            <w:pPr>
              <w:jc w:val="right"/>
              <w:rPr>
                <w:rFonts w:ascii="Arial" w:hAnsi="Arial" w:cs="Arial"/>
                <w:sz w:val="24"/>
                <w:szCs w:val="24"/>
                <w:lang w:eastAsia="ru-RU"/>
              </w:rPr>
            </w:pPr>
            <w:bookmarkStart w:id="9" w:name="RANGE!A1:K59"/>
            <w:r w:rsidRPr="002E3C26">
              <w:rPr>
                <w:rFonts w:ascii="Arial" w:hAnsi="Arial" w:cs="Arial"/>
                <w:sz w:val="24"/>
                <w:szCs w:val="24"/>
                <w:lang w:eastAsia="ru-RU"/>
              </w:rPr>
              <w:lastRenderedPageBreak/>
              <w:t xml:space="preserve">Приложение </w:t>
            </w:r>
            <w:bookmarkEnd w:id="9"/>
            <w:r w:rsidR="00F574EA">
              <w:rPr>
                <w:rFonts w:ascii="Arial" w:hAnsi="Arial" w:cs="Arial"/>
                <w:sz w:val="24"/>
                <w:szCs w:val="24"/>
                <w:lang w:eastAsia="ru-RU"/>
              </w:rPr>
              <w:t>1</w:t>
            </w:r>
          </w:p>
        </w:tc>
      </w:tr>
      <w:tr w:rsidR="002E3C26" w:rsidRPr="002E3C26" w:rsidTr="0053253D">
        <w:trPr>
          <w:trHeight w:val="1920"/>
        </w:trPr>
        <w:tc>
          <w:tcPr>
            <w:tcW w:w="2688" w:type="dxa"/>
            <w:tcBorders>
              <w:top w:val="nil"/>
              <w:left w:val="nil"/>
              <w:bottom w:val="nil"/>
              <w:right w:val="nil"/>
            </w:tcBorders>
            <w:noWrap/>
            <w:hideMark/>
          </w:tcPr>
          <w:p w:rsidR="002E3C26" w:rsidRPr="002E3C26" w:rsidRDefault="002E3C26" w:rsidP="002E3C26">
            <w:pPr>
              <w:jc w:val="left"/>
              <w:rPr>
                <w:rFonts w:ascii="Arial" w:hAnsi="Arial" w:cs="Arial"/>
                <w:sz w:val="24"/>
                <w:szCs w:val="24"/>
                <w:lang w:eastAsia="ru-RU"/>
              </w:rPr>
            </w:pPr>
          </w:p>
        </w:tc>
        <w:tc>
          <w:tcPr>
            <w:tcW w:w="2976" w:type="dxa"/>
            <w:tcBorders>
              <w:top w:val="nil"/>
              <w:left w:val="nil"/>
              <w:bottom w:val="nil"/>
              <w:right w:val="nil"/>
            </w:tcBorders>
            <w:hideMark/>
          </w:tcPr>
          <w:p w:rsidR="002E3C26" w:rsidRPr="002E3C26" w:rsidRDefault="002E3C26" w:rsidP="002E3C26">
            <w:pPr>
              <w:jc w:val="left"/>
              <w:rPr>
                <w:rFonts w:ascii="Arial" w:hAnsi="Arial" w:cs="Arial"/>
                <w:sz w:val="24"/>
                <w:szCs w:val="24"/>
                <w:lang w:eastAsia="ru-RU"/>
              </w:rPr>
            </w:pPr>
          </w:p>
        </w:tc>
        <w:tc>
          <w:tcPr>
            <w:tcW w:w="1807" w:type="dxa"/>
            <w:tcBorders>
              <w:top w:val="nil"/>
              <w:left w:val="nil"/>
              <w:bottom w:val="nil"/>
              <w:right w:val="nil"/>
            </w:tcBorders>
            <w:hideMark/>
          </w:tcPr>
          <w:p w:rsidR="002E3C26" w:rsidRPr="002E3C26" w:rsidRDefault="002E3C26" w:rsidP="002E3C26">
            <w:pPr>
              <w:jc w:val="left"/>
              <w:rPr>
                <w:rFonts w:ascii="Arial" w:hAnsi="Arial" w:cs="Arial"/>
                <w:sz w:val="24"/>
                <w:szCs w:val="24"/>
                <w:lang w:eastAsia="ru-RU"/>
              </w:rPr>
            </w:pPr>
          </w:p>
        </w:tc>
        <w:tc>
          <w:tcPr>
            <w:tcW w:w="951" w:type="dxa"/>
            <w:tcBorders>
              <w:top w:val="nil"/>
              <w:left w:val="nil"/>
              <w:bottom w:val="nil"/>
              <w:right w:val="nil"/>
            </w:tcBorders>
            <w:hideMark/>
          </w:tcPr>
          <w:p w:rsidR="002E3C26" w:rsidRPr="002E3C26" w:rsidRDefault="002E3C26" w:rsidP="002E3C26">
            <w:pPr>
              <w:jc w:val="left"/>
              <w:rPr>
                <w:rFonts w:ascii="Arial" w:hAnsi="Arial" w:cs="Arial"/>
                <w:sz w:val="24"/>
                <w:szCs w:val="24"/>
                <w:lang w:eastAsia="ru-RU"/>
              </w:rPr>
            </w:pPr>
          </w:p>
        </w:tc>
        <w:tc>
          <w:tcPr>
            <w:tcW w:w="951" w:type="dxa"/>
            <w:tcBorders>
              <w:top w:val="nil"/>
              <w:left w:val="nil"/>
              <w:bottom w:val="nil"/>
              <w:right w:val="nil"/>
            </w:tcBorders>
            <w:hideMark/>
          </w:tcPr>
          <w:p w:rsidR="002E3C26" w:rsidRPr="002E3C26" w:rsidRDefault="002E3C26" w:rsidP="002E3C26">
            <w:pPr>
              <w:jc w:val="left"/>
              <w:rPr>
                <w:rFonts w:ascii="Arial" w:hAnsi="Arial" w:cs="Arial"/>
                <w:sz w:val="24"/>
                <w:szCs w:val="24"/>
                <w:lang w:eastAsia="ru-RU"/>
              </w:rPr>
            </w:pPr>
          </w:p>
        </w:tc>
        <w:tc>
          <w:tcPr>
            <w:tcW w:w="6546" w:type="dxa"/>
            <w:gridSpan w:val="6"/>
            <w:tcBorders>
              <w:top w:val="nil"/>
              <w:left w:val="nil"/>
              <w:bottom w:val="nil"/>
              <w:right w:val="nil"/>
            </w:tcBorders>
            <w:hideMark/>
          </w:tcPr>
          <w:p w:rsidR="002E3C26" w:rsidRPr="002E3C26" w:rsidRDefault="002E3C26" w:rsidP="00F574EA">
            <w:pPr>
              <w:jc w:val="left"/>
              <w:rPr>
                <w:rFonts w:ascii="Arial" w:hAnsi="Arial" w:cs="Arial"/>
                <w:sz w:val="24"/>
                <w:szCs w:val="24"/>
                <w:lang w:eastAsia="ru-RU"/>
              </w:rPr>
            </w:pPr>
            <w:r w:rsidRPr="002E3C26">
              <w:rPr>
                <w:rFonts w:ascii="Arial" w:hAnsi="Arial" w:cs="Arial"/>
                <w:sz w:val="24"/>
                <w:szCs w:val="24"/>
                <w:lang w:eastAsia="ru-RU"/>
              </w:rPr>
              <w:t>к муниципальной программе Верхнемамонского муниципального района Воронежской области «Развитие сельского хозяйства, прои</w:t>
            </w:r>
            <w:r w:rsidR="00F574EA">
              <w:rPr>
                <w:rFonts w:ascii="Arial" w:hAnsi="Arial" w:cs="Arial"/>
                <w:sz w:val="24"/>
                <w:szCs w:val="24"/>
                <w:lang w:eastAsia="ru-RU"/>
              </w:rPr>
              <w:t>з</w:t>
            </w:r>
            <w:r w:rsidRPr="002E3C26">
              <w:rPr>
                <w:rFonts w:ascii="Arial" w:hAnsi="Arial" w:cs="Arial"/>
                <w:sz w:val="24"/>
                <w:szCs w:val="24"/>
                <w:lang w:eastAsia="ru-RU"/>
              </w:rPr>
              <w:t>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r>
      <w:tr w:rsidR="002E3C26" w:rsidRPr="002E3C26" w:rsidTr="0053253D">
        <w:trPr>
          <w:trHeight w:val="1695"/>
        </w:trPr>
        <w:tc>
          <w:tcPr>
            <w:tcW w:w="15919" w:type="dxa"/>
            <w:gridSpan w:val="11"/>
            <w:tcBorders>
              <w:top w:val="nil"/>
              <w:left w:val="nil"/>
              <w:bottom w:val="single" w:sz="4" w:space="0" w:color="auto"/>
              <w:right w:val="nil"/>
            </w:tcBorders>
            <w:hideMark/>
          </w:tcPr>
          <w:p w:rsidR="002E3C26" w:rsidRPr="002E3C26" w:rsidRDefault="002E3C26" w:rsidP="00F574EA">
            <w:pPr>
              <w:jc w:val="center"/>
              <w:rPr>
                <w:rFonts w:ascii="Arial" w:hAnsi="Arial" w:cs="Arial"/>
                <w:sz w:val="24"/>
                <w:szCs w:val="24"/>
                <w:lang w:eastAsia="ru-RU"/>
              </w:rPr>
            </w:pPr>
            <w:r w:rsidRPr="002E3C26">
              <w:rPr>
                <w:rFonts w:ascii="Arial" w:hAnsi="Arial" w:cs="Arial"/>
                <w:sz w:val="24"/>
                <w:szCs w:val="24"/>
                <w:lang w:eastAsia="ru-RU"/>
              </w:rPr>
              <w:t>Сведения о показателях (индикаторах)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r>
      <w:tr w:rsidR="00442FCD" w:rsidRPr="002E3C26" w:rsidTr="00850813">
        <w:trPr>
          <w:trHeight w:val="1410"/>
        </w:trPr>
        <w:tc>
          <w:tcPr>
            <w:tcW w:w="2688" w:type="dxa"/>
            <w:vMerge w:val="restart"/>
            <w:tcBorders>
              <w:top w:val="single" w:sz="4" w:space="0" w:color="auto"/>
            </w:tcBorders>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 показателя</w:t>
            </w:r>
          </w:p>
        </w:tc>
        <w:tc>
          <w:tcPr>
            <w:tcW w:w="2976" w:type="dxa"/>
            <w:vMerge w:val="restart"/>
            <w:tcBorders>
              <w:top w:val="single" w:sz="4" w:space="0" w:color="auto"/>
            </w:tcBorders>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Наименование показателя (индикатора)</w:t>
            </w:r>
          </w:p>
        </w:tc>
        <w:tc>
          <w:tcPr>
            <w:tcW w:w="1807" w:type="dxa"/>
            <w:vMerge w:val="restart"/>
            <w:tcBorders>
              <w:top w:val="single" w:sz="4" w:space="0" w:color="auto"/>
            </w:tcBorders>
            <w:vAlign w:val="center"/>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Ед. измерения</w:t>
            </w:r>
          </w:p>
        </w:tc>
        <w:tc>
          <w:tcPr>
            <w:tcW w:w="8448" w:type="dxa"/>
            <w:gridSpan w:val="8"/>
            <w:tcBorders>
              <w:top w:val="single" w:sz="4" w:space="0" w:color="auto"/>
            </w:tcBorders>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Значения показателя (индикатора) по годам реализации государственной программы</w:t>
            </w:r>
          </w:p>
        </w:tc>
      </w:tr>
      <w:tr w:rsidR="00442FCD" w:rsidRPr="002E3C26" w:rsidTr="00850813">
        <w:trPr>
          <w:trHeight w:val="375"/>
        </w:trPr>
        <w:tc>
          <w:tcPr>
            <w:tcW w:w="2688" w:type="dxa"/>
            <w:vMerge/>
            <w:hideMark/>
          </w:tcPr>
          <w:p w:rsidR="00442FCD" w:rsidRPr="002E3C26" w:rsidRDefault="00442FCD" w:rsidP="002E3C26">
            <w:pPr>
              <w:jc w:val="center"/>
              <w:rPr>
                <w:rFonts w:ascii="Arial" w:hAnsi="Arial" w:cs="Arial"/>
                <w:sz w:val="24"/>
                <w:szCs w:val="24"/>
                <w:lang w:eastAsia="ru-RU"/>
              </w:rPr>
            </w:pPr>
          </w:p>
        </w:tc>
        <w:tc>
          <w:tcPr>
            <w:tcW w:w="2976" w:type="dxa"/>
            <w:vMerge/>
            <w:hideMark/>
          </w:tcPr>
          <w:p w:rsidR="00442FCD" w:rsidRPr="002E3C26" w:rsidRDefault="00442FCD" w:rsidP="002E3C26">
            <w:pPr>
              <w:jc w:val="center"/>
              <w:rPr>
                <w:rFonts w:ascii="Arial" w:hAnsi="Arial" w:cs="Arial"/>
                <w:sz w:val="24"/>
                <w:szCs w:val="24"/>
                <w:lang w:eastAsia="ru-RU"/>
              </w:rPr>
            </w:pPr>
          </w:p>
        </w:tc>
        <w:tc>
          <w:tcPr>
            <w:tcW w:w="1807" w:type="dxa"/>
            <w:vMerge/>
            <w:hideMark/>
          </w:tcPr>
          <w:p w:rsidR="00442FCD" w:rsidRPr="002E3C26" w:rsidRDefault="00442FCD" w:rsidP="002E3C26">
            <w:pPr>
              <w:jc w:val="center"/>
              <w:rPr>
                <w:rFonts w:ascii="Arial" w:hAnsi="Arial" w:cs="Arial"/>
                <w:sz w:val="24"/>
                <w:szCs w:val="24"/>
                <w:lang w:eastAsia="ru-RU"/>
              </w:rPr>
            </w:pPr>
          </w:p>
        </w:tc>
        <w:tc>
          <w:tcPr>
            <w:tcW w:w="951" w:type="dxa"/>
            <w:hideMark/>
          </w:tcPr>
          <w:p w:rsidR="00442FCD" w:rsidRPr="002E3C26" w:rsidRDefault="00442FCD" w:rsidP="00850813">
            <w:pPr>
              <w:jc w:val="center"/>
              <w:rPr>
                <w:rFonts w:ascii="Arial" w:hAnsi="Arial" w:cs="Arial"/>
                <w:sz w:val="24"/>
                <w:szCs w:val="24"/>
                <w:lang w:eastAsia="ru-RU"/>
              </w:rPr>
            </w:pPr>
            <w:r w:rsidRPr="002E3C26">
              <w:rPr>
                <w:rFonts w:ascii="Arial" w:hAnsi="Arial" w:cs="Arial"/>
                <w:sz w:val="24"/>
                <w:szCs w:val="24"/>
                <w:lang w:eastAsia="ru-RU"/>
              </w:rPr>
              <w:t>2018</w:t>
            </w:r>
          </w:p>
        </w:tc>
        <w:tc>
          <w:tcPr>
            <w:tcW w:w="951" w:type="dxa"/>
          </w:tcPr>
          <w:p w:rsidR="00442FCD" w:rsidRPr="002E3C26" w:rsidRDefault="00442FCD" w:rsidP="00850813">
            <w:pPr>
              <w:jc w:val="center"/>
              <w:rPr>
                <w:rFonts w:ascii="Arial" w:hAnsi="Arial" w:cs="Arial"/>
                <w:sz w:val="24"/>
                <w:szCs w:val="24"/>
                <w:lang w:eastAsia="ru-RU"/>
              </w:rPr>
            </w:pPr>
            <w:r w:rsidRPr="002E3C26">
              <w:rPr>
                <w:rFonts w:ascii="Arial" w:hAnsi="Arial" w:cs="Arial"/>
                <w:sz w:val="24"/>
                <w:szCs w:val="24"/>
                <w:lang w:eastAsia="ru-RU"/>
              </w:rPr>
              <w:t>2019</w:t>
            </w:r>
          </w:p>
        </w:tc>
        <w:tc>
          <w:tcPr>
            <w:tcW w:w="1195" w:type="dxa"/>
            <w:noWrap/>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2020</w:t>
            </w:r>
          </w:p>
        </w:tc>
        <w:tc>
          <w:tcPr>
            <w:tcW w:w="1100" w:type="dxa"/>
            <w:noWrap/>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2021</w:t>
            </w:r>
          </w:p>
        </w:tc>
        <w:tc>
          <w:tcPr>
            <w:tcW w:w="1100" w:type="dxa"/>
            <w:noWrap/>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2022</w:t>
            </w:r>
          </w:p>
        </w:tc>
        <w:tc>
          <w:tcPr>
            <w:tcW w:w="1100" w:type="dxa"/>
            <w:noWrap/>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2023</w:t>
            </w:r>
          </w:p>
        </w:tc>
        <w:tc>
          <w:tcPr>
            <w:tcW w:w="1100" w:type="dxa"/>
            <w:noWrap/>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2024</w:t>
            </w:r>
          </w:p>
        </w:tc>
        <w:tc>
          <w:tcPr>
            <w:tcW w:w="951" w:type="dxa"/>
            <w:noWrap/>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2025</w:t>
            </w:r>
          </w:p>
        </w:tc>
      </w:tr>
      <w:tr w:rsidR="00442FCD" w:rsidRPr="002E3C26" w:rsidTr="0053253D">
        <w:trPr>
          <w:trHeight w:val="375"/>
        </w:trPr>
        <w:tc>
          <w:tcPr>
            <w:tcW w:w="2688"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1</w:t>
            </w:r>
          </w:p>
        </w:tc>
        <w:tc>
          <w:tcPr>
            <w:tcW w:w="2976"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2</w:t>
            </w:r>
          </w:p>
        </w:tc>
        <w:tc>
          <w:tcPr>
            <w:tcW w:w="1807"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3</w:t>
            </w:r>
          </w:p>
        </w:tc>
        <w:tc>
          <w:tcPr>
            <w:tcW w:w="951"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4</w:t>
            </w:r>
          </w:p>
        </w:tc>
        <w:tc>
          <w:tcPr>
            <w:tcW w:w="951"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5</w:t>
            </w:r>
          </w:p>
        </w:tc>
        <w:tc>
          <w:tcPr>
            <w:tcW w:w="1195"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6</w:t>
            </w:r>
          </w:p>
        </w:tc>
        <w:tc>
          <w:tcPr>
            <w:tcW w:w="1100"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7</w:t>
            </w:r>
          </w:p>
        </w:tc>
        <w:tc>
          <w:tcPr>
            <w:tcW w:w="1100"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8</w:t>
            </w:r>
          </w:p>
        </w:tc>
        <w:tc>
          <w:tcPr>
            <w:tcW w:w="1100"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9</w:t>
            </w:r>
          </w:p>
        </w:tc>
        <w:tc>
          <w:tcPr>
            <w:tcW w:w="1100"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10</w:t>
            </w:r>
          </w:p>
        </w:tc>
        <w:tc>
          <w:tcPr>
            <w:tcW w:w="951" w:type="dxa"/>
            <w:hideMark/>
          </w:tcPr>
          <w:p w:rsidR="00442FCD" w:rsidRPr="002E3C26" w:rsidRDefault="00442FCD" w:rsidP="002E3C26">
            <w:pPr>
              <w:jc w:val="center"/>
              <w:rPr>
                <w:rFonts w:ascii="Arial" w:hAnsi="Arial" w:cs="Arial"/>
                <w:sz w:val="24"/>
                <w:szCs w:val="24"/>
                <w:lang w:eastAsia="ru-RU"/>
              </w:rPr>
            </w:pPr>
            <w:r w:rsidRPr="002E3C26">
              <w:rPr>
                <w:rFonts w:ascii="Arial" w:hAnsi="Arial" w:cs="Arial"/>
                <w:sz w:val="24"/>
                <w:szCs w:val="24"/>
                <w:lang w:eastAsia="ru-RU"/>
              </w:rPr>
              <w:t>11</w:t>
            </w:r>
          </w:p>
        </w:tc>
      </w:tr>
      <w:tr w:rsidR="00442FCD" w:rsidRPr="002E3C26" w:rsidTr="0053253D">
        <w:trPr>
          <w:trHeight w:val="630"/>
        </w:trPr>
        <w:tc>
          <w:tcPr>
            <w:tcW w:w="15919" w:type="dxa"/>
            <w:gridSpan w:val="11"/>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Муниципальная программа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r>
      <w:tr w:rsidR="00442FCD" w:rsidRPr="002E3C26" w:rsidTr="0053253D">
        <w:trPr>
          <w:trHeight w:val="12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xml:space="preserve">Показатель 1 </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xml:space="preserve"> Индекс производства продукции сельского хозяйства в хозяйствах всех категорий (в сопоставимых ценах)</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процентов к базовому 2016 году</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111,2</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103,0</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105,0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107,0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109,0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111,0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114,0</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117,0</w:t>
            </w:r>
          </w:p>
        </w:tc>
      </w:tr>
      <w:tr w:rsidR="00442FCD" w:rsidRPr="002E3C26" w:rsidTr="0053253D">
        <w:trPr>
          <w:trHeight w:val="12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2</w:t>
            </w:r>
          </w:p>
        </w:tc>
        <w:tc>
          <w:tcPr>
            <w:tcW w:w="2976" w:type="dxa"/>
            <w:hideMark/>
          </w:tcPr>
          <w:p w:rsidR="00442FCD" w:rsidRPr="002E3C26" w:rsidRDefault="00EC3A9E" w:rsidP="002E3C26">
            <w:pPr>
              <w:jc w:val="left"/>
              <w:rPr>
                <w:rFonts w:ascii="Arial" w:hAnsi="Arial" w:cs="Arial"/>
                <w:sz w:val="24"/>
                <w:szCs w:val="24"/>
                <w:lang w:eastAsia="ru-RU"/>
              </w:rPr>
            </w:pPr>
            <w:r>
              <w:rPr>
                <w:rFonts w:ascii="Arial" w:hAnsi="Arial" w:cs="Arial"/>
                <w:sz w:val="24"/>
                <w:szCs w:val="24"/>
                <w:lang w:eastAsia="ru-RU"/>
              </w:rPr>
              <w:t xml:space="preserve">Рост </w:t>
            </w:r>
            <w:r w:rsidR="00442FCD" w:rsidRPr="002E3C26">
              <w:rPr>
                <w:rFonts w:ascii="Arial" w:hAnsi="Arial" w:cs="Arial"/>
                <w:sz w:val="24"/>
                <w:szCs w:val="24"/>
                <w:lang w:eastAsia="ru-RU"/>
              </w:rPr>
              <w:t>объемов производства молока в сельхозорганизациях и КФХ района</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процентов к базовому 2016 году</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88,7</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125,6</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138,4</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151,2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164,4</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176,8</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190,0</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198,3</w:t>
            </w:r>
          </w:p>
        </w:tc>
      </w:tr>
      <w:tr w:rsidR="00442FCD" w:rsidRPr="002E3C26" w:rsidTr="0053253D">
        <w:trPr>
          <w:trHeight w:val="15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lastRenderedPageBreak/>
              <w:t>Показатель 3</w:t>
            </w:r>
          </w:p>
        </w:tc>
        <w:tc>
          <w:tcPr>
            <w:tcW w:w="2976" w:type="dxa"/>
            <w:hideMark/>
          </w:tcPr>
          <w:p w:rsidR="00442FCD" w:rsidRPr="002E3C26" w:rsidRDefault="00EC3A9E" w:rsidP="002E3C26">
            <w:pPr>
              <w:jc w:val="left"/>
              <w:rPr>
                <w:rFonts w:ascii="Arial" w:hAnsi="Arial" w:cs="Arial"/>
                <w:sz w:val="24"/>
                <w:szCs w:val="24"/>
                <w:lang w:eastAsia="ru-RU"/>
              </w:rPr>
            </w:pPr>
            <w:r w:rsidRPr="00EC3A9E">
              <w:rPr>
                <w:rFonts w:ascii="Arial" w:hAnsi="Arial" w:cs="Arial"/>
                <w:sz w:val="24"/>
                <w:szCs w:val="24"/>
                <w:lang w:eastAsia="ru-RU"/>
              </w:rPr>
              <w:t xml:space="preserve">Рост </w:t>
            </w:r>
            <w:r w:rsidR="00442FCD" w:rsidRPr="002E3C26">
              <w:rPr>
                <w:rFonts w:ascii="Arial" w:hAnsi="Arial" w:cs="Arial"/>
                <w:sz w:val="24"/>
                <w:szCs w:val="24"/>
                <w:lang w:eastAsia="ru-RU"/>
              </w:rPr>
              <w:t>объемов производства мяса скота и птицы на убой в живом весе  в сельхозорганизациях и КФХ района</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процентов к базовому 2016 году</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117,5</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117,1</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122,8</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128,5</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134,2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139,9</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140,0</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152,0</w:t>
            </w:r>
          </w:p>
        </w:tc>
      </w:tr>
      <w:tr w:rsidR="00442FCD" w:rsidRPr="002E3C26" w:rsidTr="0053253D">
        <w:trPr>
          <w:trHeight w:val="6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4</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Индекс производительности труда в сельском хозяйстве</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процентов к базовому 2016 году</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103,2</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106,0</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110,0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115,0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120,0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126,0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132,0</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135,0</w:t>
            </w:r>
          </w:p>
        </w:tc>
      </w:tr>
      <w:tr w:rsidR="00442FCD" w:rsidRPr="002E3C26" w:rsidTr="00EC3A9E">
        <w:trPr>
          <w:trHeight w:val="902"/>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5</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Индекс физического объема инвестиций в основной капитал сельского хозяйства</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процентов к предыдущему году</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229,7</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11,6</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101,0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101,2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101,3</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101,4</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101,4</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101,5</w:t>
            </w:r>
          </w:p>
        </w:tc>
      </w:tr>
      <w:tr w:rsidR="00442FCD" w:rsidRPr="002E3C26" w:rsidTr="0053253D">
        <w:trPr>
          <w:trHeight w:val="9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6</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Рентабельность сельскохозяйственных организаций (с учетом субсидий)</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процентов</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15,8</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15,6</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15,7</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15,8</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15,8</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15,9</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15,9</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16,0</w:t>
            </w:r>
          </w:p>
        </w:tc>
      </w:tr>
      <w:tr w:rsidR="00442FCD" w:rsidRPr="002E3C26" w:rsidTr="0053253D">
        <w:trPr>
          <w:trHeight w:val="375"/>
        </w:trPr>
        <w:tc>
          <w:tcPr>
            <w:tcW w:w="15919" w:type="dxa"/>
            <w:gridSpan w:val="11"/>
            <w:hideMark/>
          </w:tcPr>
          <w:p w:rsidR="00442FCD" w:rsidRPr="002E3C26" w:rsidRDefault="00442FCD" w:rsidP="002E3C26">
            <w:pPr>
              <w:jc w:val="left"/>
              <w:rPr>
                <w:rFonts w:ascii="Arial" w:hAnsi="Arial" w:cs="Arial"/>
                <w:b/>
                <w:bCs/>
                <w:sz w:val="24"/>
                <w:szCs w:val="24"/>
                <w:lang w:eastAsia="ru-RU"/>
              </w:rPr>
            </w:pPr>
            <w:r w:rsidRPr="002E3C26">
              <w:rPr>
                <w:rFonts w:ascii="Arial" w:hAnsi="Arial" w:cs="Arial"/>
                <w:b/>
                <w:bCs/>
                <w:sz w:val="24"/>
                <w:szCs w:val="24"/>
                <w:lang w:eastAsia="ru-RU"/>
              </w:rPr>
              <w:t>Подпрограмма 1 «Развитие подотрасли растениеводства, переработки и реализации продукции растениеводства»</w:t>
            </w:r>
          </w:p>
        </w:tc>
      </w:tr>
      <w:tr w:rsidR="00442FCD" w:rsidRPr="002E3C26" w:rsidTr="0053253D">
        <w:trPr>
          <w:trHeight w:val="12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1</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xml:space="preserve"> Индекс производства продукции растениеводства в хозяйствах всех категорий (в сопоставимых ценах)</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процентов к предыдущему году</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99,3</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90,7</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100,1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100,1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100,0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100,2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101,7</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101,7</w:t>
            </w:r>
          </w:p>
        </w:tc>
      </w:tr>
      <w:tr w:rsidR="00442FCD" w:rsidRPr="002E3C26" w:rsidTr="0053253D">
        <w:trPr>
          <w:trHeight w:val="600"/>
        </w:trPr>
        <w:tc>
          <w:tcPr>
            <w:tcW w:w="2688" w:type="dxa"/>
            <w:vMerge w:val="restart"/>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2</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Производство продукции в хозяйствах всех категорий</w:t>
            </w:r>
          </w:p>
        </w:tc>
        <w:tc>
          <w:tcPr>
            <w:tcW w:w="1807" w:type="dxa"/>
            <w:noWrap/>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r>
      <w:tr w:rsidR="00442FCD" w:rsidRPr="002E3C26" w:rsidTr="0053253D">
        <w:trPr>
          <w:trHeight w:val="375"/>
        </w:trPr>
        <w:tc>
          <w:tcPr>
            <w:tcW w:w="2688" w:type="dxa"/>
            <w:vMerge/>
            <w:hideMark/>
          </w:tcPr>
          <w:p w:rsidR="00442FCD" w:rsidRPr="002E3C26" w:rsidRDefault="00442FCD" w:rsidP="002E3C26">
            <w:pPr>
              <w:jc w:val="left"/>
              <w:rPr>
                <w:rFonts w:ascii="Arial" w:hAnsi="Arial" w:cs="Arial"/>
                <w:sz w:val="24"/>
                <w:szCs w:val="24"/>
                <w:lang w:eastAsia="ru-RU"/>
              </w:rPr>
            </w:pP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зерновые и зернобобовые</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тыс. тонн</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115,80</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117,70</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117,10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117,20</w:t>
            </w:r>
          </w:p>
        </w:tc>
        <w:tc>
          <w:tcPr>
            <w:tcW w:w="1100" w:type="dxa"/>
            <w:hideMark/>
          </w:tcPr>
          <w:p w:rsidR="00442FCD" w:rsidRPr="002E3C26" w:rsidRDefault="00442FCD" w:rsidP="00591C0F">
            <w:pPr>
              <w:jc w:val="left"/>
              <w:rPr>
                <w:rFonts w:ascii="Arial" w:hAnsi="Arial" w:cs="Arial"/>
                <w:sz w:val="24"/>
                <w:szCs w:val="24"/>
                <w:lang w:eastAsia="ru-RU"/>
              </w:rPr>
            </w:pPr>
            <w:r w:rsidRPr="002E3C26">
              <w:rPr>
                <w:rFonts w:ascii="Arial" w:hAnsi="Arial" w:cs="Arial"/>
                <w:sz w:val="24"/>
                <w:szCs w:val="24"/>
                <w:lang w:eastAsia="ru-RU"/>
              </w:rPr>
              <w:t>117,</w:t>
            </w:r>
            <w:r w:rsidR="00591C0F">
              <w:rPr>
                <w:rFonts w:ascii="Arial" w:hAnsi="Arial" w:cs="Arial"/>
                <w:sz w:val="24"/>
                <w:szCs w:val="24"/>
                <w:lang w:eastAsia="ru-RU"/>
              </w:rPr>
              <w:t>25</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117,30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119,90</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122,50</w:t>
            </w:r>
          </w:p>
        </w:tc>
      </w:tr>
      <w:tr w:rsidR="008772A7" w:rsidRPr="002E3C26" w:rsidTr="0053253D">
        <w:trPr>
          <w:trHeight w:val="330"/>
        </w:trPr>
        <w:tc>
          <w:tcPr>
            <w:tcW w:w="2688" w:type="dxa"/>
            <w:vMerge/>
            <w:hideMark/>
          </w:tcPr>
          <w:p w:rsidR="008772A7" w:rsidRPr="002E3C26" w:rsidRDefault="008772A7" w:rsidP="002E3C26">
            <w:pPr>
              <w:jc w:val="left"/>
              <w:rPr>
                <w:rFonts w:ascii="Arial" w:hAnsi="Arial" w:cs="Arial"/>
                <w:sz w:val="24"/>
                <w:szCs w:val="24"/>
                <w:lang w:eastAsia="ru-RU"/>
              </w:rPr>
            </w:pPr>
          </w:p>
        </w:tc>
        <w:tc>
          <w:tcPr>
            <w:tcW w:w="2976" w:type="dxa"/>
            <w:hideMark/>
          </w:tcPr>
          <w:p w:rsidR="008772A7" w:rsidRPr="002E3C26" w:rsidRDefault="008772A7" w:rsidP="002E3C26">
            <w:pPr>
              <w:jc w:val="left"/>
              <w:rPr>
                <w:rFonts w:ascii="Arial" w:hAnsi="Arial" w:cs="Arial"/>
                <w:sz w:val="24"/>
                <w:szCs w:val="24"/>
                <w:lang w:eastAsia="ru-RU"/>
              </w:rPr>
            </w:pPr>
            <w:r w:rsidRPr="002E3C26">
              <w:rPr>
                <w:rFonts w:ascii="Arial" w:hAnsi="Arial" w:cs="Arial"/>
                <w:sz w:val="24"/>
                <w:szCs w:val="24"/>
                <w:lang w:eastAsia="ru-RU"/>
              </w:rPr>
              <w:t>подсолнечник</w:t>
            </w:r>
          </w:p>
        </w:tc>
        <w:tc>
          <w:tcPr>
            <w:tcW w:w="1807" w:type="dxa"/>
            <w:hideMark/>
          </w:tcPr>
          <w:p w:rsidR="008772A7" w:rsidRPr="002E3C26" w:rsidRDefault="008772A7" w:rsidP="002E3C26">
            <w:pPr>
              <w:jc w:val="left"/>
              <w:rPr>
                <w:rFonts w:ascii="Arial" w:hAnsi="Arial" w:cs="Arial"/>
                <w:sz w:val="24"/>
                <w:szCs w:val="24"/>
                <w:lang w:eastAsia="ru-RU"/>
              </w:rPr>
            </w:pPr>
            <w:r w:rsidRPr="002E3C26">
              <w:rPr>
                <w:rFonts w:ascii="Arial" w:hAnsi="Arial" w:cs="Arial"/>
                <w:sz w:val="24"/>
                <w:szCs w:val="24"/>
                <w:lang w:eastAsia="ru-RU"/>
              </w:rPr>
              <w:t>тыс. тонн</w:t>
            </w:r>
          </w:p>
        </w:tc>
        <w:tc>
          <w:tcPr>
            <w:tcW w:w="951" w:type="dxa"/>
            <w:hideMark/>
          </w:tcPr>
          <w:p w:rsidR="008772A7" w:rsidRPr="008772A7" w:rsidRDefault="008772A7" w:rsidP="004313BD">
            <w:pPr>
              <w:rPr>
                <w:rFonts w:ascii="Arial" w:hAnsi="Arial" w:cs="Arial"/>
                <w:sz w:val="24"/>
                <w:szCs w:val="24"/>
              </w:rPr>
            </w:pPr>
            <w:r w:rsidRPr="008772A7">
              <w:rPr>
                <w:rFonts w:ascii="Arial" w:hAnsi="Arial" w:cs="Arial"/>
                <w:sz w:val="24"/>
                <w:szCs w:val="24"/>
              </w:rPr>
              <w:t>29,44</w:t>
            </w:r>
          </w:p>
        </w:tc>
        <w:tc>
          <w:tcPr>
            <w:tcW w:w="951" w:type="dxa"/>
            <w:hideMark/>
          </w:tcPr>
          <w:p w:rsidR="008772A7" w:rsidRPr="008772A7" w:rsidRDefault="008772A7" w:rsidP="004313BD">
            <w:pPr>
              <w:rPr>
                <w:rFonts w:ascii="Arial" w:hAnsi="Arial" w:cs="Arial"/>
                <w:sz w:val="24"/>
                <w:szCs w:val="24"/>
              </w:rPr>
            </w:pPr>
            <w:r w:rsidRPr="008772A7">
              <w:rPr>
                <w:rFonts w:ascii="Arial" w:hAnsi="Arial" w:cs="Arial"/>
                <w:sz w:val="24"/>
                <w:szCs w:val="24"/>
              </w:rPr>
              <w:t>21,10</w:t>
            </w:r>
          </w:p>
        </w:tc>
        <w:tc>
          <w:tcPr>
            <w:tcW w:w="1195" w:type="dxa"/>
            <w:hideMark/>
          </w:tcPr>
          <w:p w:rsidR="008772A7" w:rsidRPr="008772A7" w:rsidRDefault="008772A7" w:rsidP="004313BD">
            <w:pPr>
              <w:rPr>
                <w:rFonts w:ascii="Arial" w:hAnsi="Arial" w:cs="Arial"/>
                <w:sz w:val="24"/>
                <w:szCs w:val="24"/>
              </w:rPr>
            </w:pPr>
            <w:r w:rsidRPr="008772A7">
              <w:rPr>
                <w:rFonts w:ascii="Arial" w:hAnsi="Arial" w:cs="Arial"/>
                <w:sz w:val="24"/>
                <w:szCs w:val="24"/>
              </w:rPr>
              <w:t>21,44</w:t>
            </w:r>
          </w:p>
        </w:tc>
        <w:tc>
          <w:tcPr>
            <w:tcW w:w="1100" w:type="dxa"/>
            <w:hideMark/>
          </w:tcPr>
          <w:p w:rsidR="008772A7" w:rsidRPr="008772A7" w:rsidRDefault="008772A7" w:rsidP="004313BD">
            <w:pPr>
              <w:rPr>
                <w:rFonts w:ascii="Arial" w:hAnsi="Arial" w:cs="Arial"/>
                <w:sz w:val="24"/>
                <w:szCs w:val="24"/>
              </w:rPr>
            </w:pPr>
            <w:r w:rsidRPr="008772A7">
              <w:rPr>
                <w:rFonts w:ascii="Arial" w:hAnsi="Arial" w:cs="Arial"/>
                <w:sz w:val="24"/>
                <w:szCs w:val="24"/>
              </w:rPr>
              <w:t>21,45</w:t>
            </w:r>
          </w:p>
        </w:tc>
        <w:tc>
          <w:tcPr>
            <w:tcW w:w="1100" w:type="dxa"/>
            <w:hideMark/>
          </w:tcPr>
          <w:p w:rsidR="008772A7" w:rsidRPr="008772A7" w:rsidRDefault="008772A7" w:rsidP="004313BD">
            <w:pPr>
              <w:rPr>
                <w:rFonts w:ascii="Arial" w:hAnsi="Arial" w:cs="Arial"/>
                <w:sz w:val="24"/>
                <w:szCs w:val="24"/>
              </w:rPr>
            </w:pPr>
            <w:r w:rsidRPr="008772A7">
              <w:rPr>
                <w:rFonts w:ascii="Arial" w:hAnsi="Arial" w:cs="Arial"/>
                <w:sz w:val="24"/>
                <w:szCs w:val="24"/>
              </w:rPr>
              <w:t>21,47</w:t>
            </w:r>
          </w:p>
        </w:tc>
        <w:tc>
          <w:tcPr>
            <w:tcW w:w="1100" w:type="dxa"/>
            <w:hideMark/>
          </w:tcPr>
          <w:p w:rsidR="008772A7" w:rsidRPr="008772A7" w:rsidRDefault="008772A7" w:rsidP="004313BD">
            <w:pPr>
              <w:rPr>
                <w:rFonts w:ascii="Arial" w:hAnsi="Arial" w:cs="Arial"/>
                <w:sz w:val="24"/>
                <w:szCs w:val="24"/>
              </w:rPr>
            </w:pPr>
            <w:r w:rsidRPr="008772A7">
              <w:rPr>
                <w:rFonts w:ascii="Arial" w:hAnsi="Arial" w:cs="Arial"/>
                <w:sz w:val="24"/>
                <w:szCs w:val="24"/>
              </w:rPr>
              <w:t>21,50</w:t>
            </w:r>
          </w:p>
        </w:tc>
        <w:tc>
          <w:tcPr>
            <w:tcW w:w="1100" w:type="dxa"/>
            <w:hideMark/>
          </w:tcPr>
          <w:p w:rsidR="008772A7" w:rsidRPr="008772A7" w:rsidRDefault="008772A7" w:rsidP="004313BD">
            <w:pPr>
              <w:rPr>
                <w:rFonts w:ascii="Arial" w:hAnsi="Arial" w:cs="Arial"/>
                <w:sz w:val="24"/>
                <w:szCs w:val="24"/>
              </w:rPr>
            </w:pPr>
            <w:r w:rsidRPr="008772A7">
              <w:rPr>
                <w:rFonts w:ascii="Arial" w:hAnsi="Arial" w:cs="Arial"/>
                <w:sz w:val="24"/>
                <w:szCs w:val="24"/>
              </w:rPr>
              <w:t>21,60</w:t>
            </w:r>
          </w:p>
        </w:tc>
        <w:tc>
          <w:tcPr>
            <w:tcW w:w="951" w:type="dxa"/>
            <w:hideMark/>
          </w:tcPr>
          <w:p w:rsidR="008772A7" w:rsidRPr="008772A7" w:rsidRDefault="008772A7" w:rsidP="004313BD">
            <w:pPr>
              <w:rPr>
                <w:rFonts w:ascii="Arial" w:hAnsi="Arial" w:cs="Arial"/>
                <w:sz w:val="24"/>
                <w:szCs w:val="24"/>
              </w:rPr>
            </w:pPr>
            <w:r w:rsidRPr="008772A7">
              <w:rPr>
                <w:rFonts w:ascii="Arial" w:hAnsi="Arial" w:cs="Arial"/>
                <w:sz w:val="24"/>
                <w:szCs w:val="24"/>
              </w:rPr>
              <w:t>21,70</w:t>
            </w:r>
          </w:p>
        </w:tc>
      </w:tr>
      <w:tr w:rsidR="00442FCD" w:rsidRPr="002E3C26" w:rsidTr="0053253D">
        <w:trPr>
          <w:trHeight w:val="375"/>
        </w:trPr>
        <w:tc>
          <w:tcPr>
            <w:tcW w:w="15919" w:type="dxa"/>
            <w:gridSpan w:val="11"/>
            <w:hideMark/>
          </w:tcPr>
          <w:p w:rsidR="00442FCD" w:rsidRPr="002E3C26" w:rsidRDefault="00442FCD" w:rsidP="002E3C26">
            <w:pPr>
              <w:jc w:val="left"/>
              <w:rPr>
                <w:rFonts w:ascii="Arial" w:hAnsi="Arial" w:cs="Arial"/>
                <w:b/>
                <w:bCs/>
                <w:sz w:val="24"/>
                <w:szCs w:val="24"/>
                <w:lang w:eastAsia="ru-RU"/>
              </w:rPr>
            </w:pPr>
            <w:r w:rsidRPr="002E3C26">
              <w:rPr>
                <w:rFonts w:ascii="Arial" w:hAnsi="Arial" w:cs="Arial"/>
                <w:b/>
                <w:bCs/>
                <w:sz w:val="24"/>
                <w:szCs w:val="24"/>
                <w:lang w:eastAsia="ru-RU"/>
              </w:rPr>
              <w:t>Подпрограмма 2 «Развитие подотрасли животноводства, переработки и реализации продукции животноводства»</w:t>
            </w:r>
          </w:p>
        </w:tc>
      </w:tr>
      <w:tr w:rsidR="00442FCD" w:rsidRPr="002E3C26" w:rsidTr="0053253D">
        <w:trPr>
          <w:trHeight w:val="9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1</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xml:space="preserve">Численность племенного поголовья сельскохозяйственных </w:t>
            </w:r>
            <w:r w:rsidRPr="002E3C26">
              <w:rPr>
                <w:rFonts w:ascii="Arial" w:hAnsi="Arial" w:cs="Arial"/>
                <w:sz w:val="24"/>
                <w:szCs w:val="24"/>
                <w:lang w:eastAsia="ru-RU"/>
              </w:rPr>
              <w:lastRenderedPageBreak/>
              <w:t>животных</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lastRenderedPageBreak/>
              <w:t>тыс.голов</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2436</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2472</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2549</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2628</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2708</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2790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2873</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2957</w:t>
            </w:r>
          </w:p>
        </w:tc>
      </w:tr>
      <w:tr w:rsidR="00442FCD" w:rsidRPr="002E3C26" w:rsidTr="0053253D">
        <w:trPr>
          <w:trHeight w:val="375"/>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lastRenderedPageBreak/>
              <w:t>Показатель 2</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Объем производства молока</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тыс. тонн</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11,00</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15,57</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17,16</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18,75</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20,38</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21,92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23,56</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24,59</w:t>
            </w:r>
          </w:p>
        </w:tc>
      </w:tr>
      <w:tr w:rsidR="00442FCD" w:rsidRPr="002E3C26" w:rsidTr="0053253D">
        <w:trPr>
          <w:trHeight w:val="18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3</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тыс.голов</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686</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688</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690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695</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697</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700</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704</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710</w:t>
            </w:r>
          </w:p>
        </w:tc>
      </w:tr>
      <w:tr w:rsidR="00442FCD" w:rsidRPr="002E3C26" w:rsidTr="0053253D">
        <w:trPr>
          <w:trHeight w:val="9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4</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Производство рыбы в сель</w:t>
            </w:r>
            <w:r w:rsidR="00587313">
              <w:rPr>
                <w:rFonts w:ascii="Arial" w:hAnsi="Arial" w:cs="Arial"/>
                <w:sz w:val="24"/>
                <w:szCs w:val="24"/>
                <w:lang w:eastAsia="ru-RU"/>
              </w:rPr>
              <w:t>ско</w:t>
            </w:r>
            <w:r w:rsidRPr="002E3C26">
              <w:rPr>
                <w:rFonts w:ascii="Arial" w:hAnsi="Arial" w:cs="Arial"/>
                <w:sz w:val="24"/>
                <w:szCs w:val="24"/>
                <w:lang w:eastAsia="ru-RU"/>
              </w:rPr>
              <w:t>хозяйственных организациях</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тыс. тонн</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0,2570</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0,2571</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0,2571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0,2571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0,2572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0,2572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0,2572</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0,2572</w:t>
            </w:r>
          </w:p>
        </w:tc>
      </w:tr>
      <w:tr w:rsidR="00442FCD" w:rsidRPr="002E3C26" w:rsidTr="00EC3A9E">
        <w:trPr>
          <w:trHeight w:val="9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5</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xml:space="preserve">Производство скота и птицы на убой в хозяйствах всех категорий (в живом весе) </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тыс. тонн</w:t>
            </w:r>
          </w:p>
        </w:tc>
        <w:tc>
          <w:tcPr>
            <w:tcW w:w="951" w:type="dxa"/>
          </w:tcPr>
          <w:p w:rsidR="00442FCD" w:rsidRPr="002E3C26" w:rsidRDefault="00EC3A9E" w:rsidP="002E3C26">
            <w:pPr>
              <w:jc w:val="left"/>
              <w:rPr>
                <w:rFonts w:ascii="Arial" w:hAnsi="Arial" w:cs="Arial"/>
                <w:sz w:val="24"/>
                <w:szCs w:val="24"/>
                <w:lang w:eastAsia="ru-RU"/>
              </w:rPr>
            </w:pPr>
            <w:r>
              <w:rPr>
                <w:rFonts w:ascii="Arial" w:hAnsi="Arial" w:cs="Arial"/>
                <w:sz w:val="24"/>
                <w:szCs w:val="24"/>
                <w:lang w:eastAsia="ru-RU"/>
              </w:rPr>
              <w:t>0,94</w:t>
            </w:r>
          </w:p>
        </w:tc>
        <w:tc>
          <w:tcPr>
            <w:tcW w:w="951" w:type="dxa"/>
          </w:tcPr>
          <w:p w:rsidR="00442FCD" w:rsidRPr="002E3C26" w:rsidRDefault="00EC3A9E" w:rsidP="002E3C26">
            <w:pPr>
              <w:jc w:val="left"/>
              <w:rPr>
                <w:rFonts w:ascii="Arial" w:hAnsi="Arial" w:cs="Arial"/>
                <w:sz w:val="24"/>
                <w:szCs w:val="24"/>
                <w:lang w:eastAsia="ru-RU"/>
              </w:rPr>
            </w:pPr>
            <w:r>
              <w:rPr>
                <w:rFonts w:ascii="Arial" w:hAnsi="Arial" w:cs="Arial"/>
                <w:sz w:val="24"/>
                <w:szCs w:val="24"/>
                <w:lang w:eastAsia="ru-RU"/>
              </w:rPr>
              <w:t>0,94</w:t>
            </w:r>
          </w:p>
        </w:tc>
        <w:tc>
          <w:tcPr>
            <w:tcW w:w="1195" w:type="dxa"/>
          </w:tcPr>
          <w:p w:rsidR="00442FCD" w:rsidRPr="002E3C26" w:rsidRDefault="00EC3A9E" w:rsidP="002E3C26">
            <w:pPr>
              <w:jc w:val="left"/>
              <w:rPr>
                <w:rFonts w:ascii="Arial" w:hAnsi="Arial" w:cs="Arial"/>
                <w:sz w:val="24"/>
                <w:szCs w:val="24"/>
                <w:lang w:eastAsia="ru-RU"/>
              </w:rPr>
            </w:pPr>
            <w:r>
              <w:rPr>
                <w:rFonts w:ascii="Arial" w:hAnsi="Arial" w:cs="Arial"/>
                <w:sz w:val="24"/>
                <w:szCs w:val="24"/>
                <w:lang w:eastAsia="ru-RU"/>
              </w:rPr>
              <w:t>0,98</w:t>
            </w:r>
          </w:p>
        </w:tc>
        <w:tc>
          <w:tcPr>
            <w:tcW w:w="1100" w:type="dxa"/>
          </w:tcPr>
          <w:p w:rsidR="00442FCD" w:rsidRPr="002E3C26" w:rsidRDefault="00EC3A9E" w:rsidP="002E3C26">
            <w:pPr>
              <w:jc w:val="left"/>
              <w:rPr>
                <w:rFonts w:ascii="Arial" w:hAnsi="Arial" w:cs="Arial"/>
                <w:sz w:val="24"/>
                <w:szCs w:val="24"/>
                <w:lang w:eastAsia="ru-RU"/>
              </w:rPr>
            </w:pPr>
            <w:r>
              <w:rPr>
                <w:rFonts w:ascii="Arial" w:hAnsi="Arial" w:cs="Arial"/>
                <w:sz w:val="24"/>
                <w:szCs w:val="24"/>
                <w:lang w:eastAsia="ru-RU"/>
              </w:rPr>
              <w:t>1,03</w:t>
            </w:r>
          </w:p>
        </w:tc>
        <w:tc>
          <w:tcPr>
            <w:tcW w:w="1100" w:type="dxa"/>
          </w:tcPr>
          <w:p w:rsidR="00442FCD" w:rsidRPr="002E3C26" w:rsidRDefault="00EC3A9E" w:rsidP="002E3C26">
            <w:pPr>
              <w:jc w:val="left"/>
              <w:rPr>
                <w:rFonts w:ascii="Arial" w:hAnsi="Arial" w:cs="Arial"/>
                <w:sz w:val="24"/>
                <w:szCs w:val="24"/>
                <w:lang w:eastAsia="ru-RU"/>
              </w:rPr>
            </w:pPr>
            <w:r>
              <w:rPr>
                <w:rFonts w:ascii="Arial" w:hAnsi="Arial" w:cs="Arial"/>
                <w:sz w:val="24"/>
                <w:szCs w:val="24"/>
                <w:lang w:eastAsia="ru-RU"/>
              </w:rPr>
              <w:t>1,07</w:t>
            </w:r>
          </w:p>
        </w:tc>
        <w:tc>
          <w:tcPr>
            <w:tcW w:w="1100" w:type="dxa"/>
          </w:tcPr>
          <w:p w:rsidR="00442FCD" w:rsidRPr="002E3C26" w:rsidRDefault="00EC3A9E" w:rsidP="002E3C26">
            <w:pPr>
              <w:jc w:val="left"/>
              <w:rPr>
                <w:rFonts w:ascii="Arial" w:hAnsi="Arial" w:cs="Arial"/>
                <w:sz w:val="24"/>
                <w:szCs w:val="24"/>
                <w:lang w:eastAsia="ru-RU"/>
              </w:rPr>
            </w:pPr>
            <w:r>
              <w:rPr>
                <w:rFonts w:ascii="Arial" w:hAnsi="Arial" w:cs="Arial"/>
                <w:sz w:val="24"/>
                <w:szCs w:val="24"/>
                <w:lang w:eastAsia="ru-RU"/>
              </w:rPr>
              <w:t>1,12</w:t>
            </w:r>
          </w:p>
        </w:tc>
        <w:tc>
          <w:tcPr>
            <w:tcW w:w="1100" w:type="dxa"/>
          </w:tcPr>
          <w:p w:rsidR="00442FCD" w:rsidRPr="002E3C26" w:rsidRDefault="00EC3A9E" w:rsidP="002E3C26">
            <w:pPr>
              <w:jc w:val="left"/>
              <w:rPr>
                <w:rFonts w:ascii="Arial" w:hAnsi="Arial" w:cs="Arial"/>
                <w:sz w:val="24"/>
                <w:szCs w:val="24"/>
                <w:lang w:eastAsia="ru-RU"/>
              </w:rPr>
            </w:pPr>
            <w:r>
              <w:rPr>
                <w:rFonts w:ascii="Arial" w:hAnsi="Arial" w:cs="Arial"/>
                <w:sz w:val="24"/>
                <w:szCs w:val="24"/>
                <w:lang w:eastAsia="ru-RU"/>
              </w:rPr>
              <w:t>1,12</w:t>
            </w:r>
          </w:p>
        </w:tc>
        <w:tc>
          <w:tcPr>
            <w:tcW w:w="951" w:type="dxa"/>
          </w:tcPr>
          <w:p w:rsidR="00442FCD" w:rsidRPr="002E3C26" w:rsidRDefault="00EC3A9E" w:rsidP="002E3C26">
            <w:pPr>
              <w:jc w:val="left"/>
              <w:rPr>
                <w:rFonts w:ascii="Arial" w:hAnsi="Arial" w:cs="Arial"/>
                <w:sz w:val="24"/>
                <w:szCs w:val="24"/>
                <w:lang w:eastAsia="ru-RU"/>
              </w:rPr>
            </w:pPr>
            <w:r>
              <w:rPr>
                <w:rFonts w:ascii="Arial" w:hAnsi="Arial" w:cs="Arial"/>
                <w:sz w:val="24"/>
                <w:szCs w:val="24"/>
                <w:lang w:eastAsia="ru-RU"/>
              </w:rPr>
              <w:t>1,22</w:t>
            </w:r>
          </w:p>
        </w:tc>
      </w:tr>
      <w:tr w:rsidR="00442FCD" w:rsidRPr="002E3C26" w:rsidTr="0053253D">
        <w:trPr>
          <w:trHeight w:val="12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6</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xml:space="preserve"> Индекс производства продукции животноводства в хозяйствах всех категорий (в сопоставимых ценах)</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процентов к предыдущему году</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111,2</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97,5</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106,6</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106,2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105,9</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105,3</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104,6</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104,2</w:t>
            </w:r>
          </w:p>
        </w:tc>
      </w:tr>
      <w:tr w:rsidR="00442FCD" w:rsidRPr="002E3C26" w:rsidTr="00C05329">
        <w:trPr>
          <w:trHeight w:val="281"/>
        </w:trPr>
        <w:tc>
          <w:tcPr>
            <w:tcW w:w="15919" w:type="dxa"/>
            <w:gridSpan w:val="11"/>
            <w:hideMark/>
          </w:tcPr>
          <w:p w:rsidR="00442FCD" w:rsidRPr="002E3C26" w:rsidRDefault="00442FCD" w:rsidP="002E3C26">
            <w:pPr>
              <w:jc w:val="left"/>
              <w:rPr>
                <w:rFonts w:ascii="Arial" w:hAnsi="Arial" w:cs="Arial"/>
                <w:b/>
                <w:bCs/>
                <w:sz w:val="24"/>
                <w:szCs w:val="24"/>
                <w:lang w:eastAsia="ru-RU"/>
              </w:rPr>
            </w:pPr>
            <w:r w:rsidRPr="002E3C26">
              <w:rPr>
                <w:rFonts w:ascii="Arial" w:hAnsi="Arial" w:cs="Arial"/>
                <w:b/>
                <w:bCs/>
                <w:sz w:val="24"/>
                <w:szCs w:val="24"/>
                <w:lang w:eastAsia="ru-RU"/>
              </w:rPr>
              <w:t>Подпрограмма 3 «Развитие мясного скотоводства"</w:t>
            </w:r>
          </w:p>
        </w:tc>
      </w:tr>
      <w:tr w:rsidR="00442FCD" w:rsidRPr="002E3C26" w:rsidTr="0053253D">
        <w:trPr>
          <w:trHeight w:val="3345"/>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lastRenderedPageBreak/>
              <w:t>Показатель 1</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Поголовье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тыс.голов</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1,634</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1,684</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1,695</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1,725</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1,735</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1,765</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1,775</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1,800</w:t>
            </w:r>
          </w:p>
        </w:tc>
      </w:tr>
      <w:tr w:rsidR="00442FCD" w:rsidRPr="002E3C26" w:rsidTr="0053253D">
        <w:trPr>
          <w:trHeight w:val="375"/>
        </w:trPr>
        <w:tc>
          <w:tcPr>
            <w:tcW w:w="15919" w:type="dxa"/>
            <w:gridSpan w:val="11"/>
            <w:hideMark/>
          </w:tcPr>
          <w:p w:rsidR="00442FCD" w:rsidRPr="002E3C26" w:rsidRDefault="00442FCD" w:rsidP="002E3C26">
            <w:pPr>
              <w:jc w:val="left"/>
              <w:rPr>
                <w:rFonts w:ascii="Arial" w:hAnsi="Arial" w:cs="Arial"/>
                <w:b/>
                <w:bCs/>
                <w:sz w:val="24"/>
                <w:szCs w:val="24"/>
                <w:lang w:eastAsia="ru-RU"/>
              </w:rPr>
            </w:pPr>
            <w:r w:rsidRPr="002E3C26">
              <w:rPr>
                <w:rFonts w:ascii="Arial" w:hAnsi="Arial" w:cs="Arial"/>
                <w:b/>
                <w:bCs/>
                <w:sz w:val="24"/>
                <w:szCs w:val="24"/>
                <w:lang w:eastAsia="ru-RU"/>
              </w:rPr>
              <w:t>Подпрограмма 4 «Поддержка малых форм хозяйствования»</w:t>
            </w:r>
          </w:p>
        </w:tc>
      </w:tr>
      <w:tr w:rsidR="00442FCD" w:rsidRPr="002E3C26" w:rsidTr="0053253D">
        <w:trPr>
          <w:trHeight w:val="21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1</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единиц</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w:t>
            </w:r>
          </w:p>
        </w:tc>
      </w:tr>
      <w:tr w:rsidR="00442FCD" w:rsidRPr="002E3C26" w:rsidTr="0053253D">
        <w:trPr>
          <w:trHeight w:val="900"/>
        </w:trPr>
        <w:tc>
          <w:tcPr>
            <w:tcW w:w="2688"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Показатель 2</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Количество построенных или реконструированных семейных животноводческих ферм</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единиц</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2</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r>
      <w:tr w:rsidR="00442FCD" w:rsidRPr="002E3C26" w:rsidTr="0053253D">
        <w:trPr>
          <w:trHeight w:val="435"/>
        </w:trPr>
        <w:tc>
          <w:tcPr>
            <w:tcW w:w="15919" w:type="dxa"/>
            <w:gridSpan w:val="11"/>
            <w:hideMark/>
          </w:tcPr>
          <w:p w:rsidR="00442FCD" w:rsidRPr="002E3C26" w:rsidRDefault="00442FCD" w:rsidP="002E3C26">
            <w:pPr>
              <w:jc w:val="left"/>
              <w:rPr>
                <w:rFonts w:ascii="Arial" w:hAnsi="Arial" w:cs="Arial"/>
                <w:b/>
                <w:bCs/>
                <w:sz w:val="24"/>
                <w:szCs w:val="24"/>
                <w:lang w:eastAsia="ru-RU"/>
              </w:rPr>
            </w:pPr>
            <w:r w:rsidRPr="002E3C26">
              <w:rPr>
                <w:rFonts w:ascii="Arial" w:hAnsi="Arial" w:cs="Arial"/>
                <w:b/>
                <w:bCs/>
                <w:sz w:val="24"/>
                <w:szCs w:val="24"/>
                <w:lang w:eastAsia="ru-RU"/>
              </w:rPr>
              <w:t>Подпрограмма 5 «Техническая и технологическая модернизация, инновационное развитие»</w:t>
            </w:r>
          </w:p>
        </w:tc>
      </w:tr>
      <w:tr w:rsidR="00442FCD" w:rsidRPr="002E3C26" w:rsidTr="0053253D">
        <w:trPr>
          <w:trHeight w:val="1500"/>
        </w:trPr>
        <w:tc>
          <w:tcPr>
            <w:tcW w:w="2688" w:type="dxa"/>
            <w:vMerge w:val="restart"/>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lastRenderedPageBreak/>
              <w:t>Показатель 1</w:t>
            </w: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Объемы приобретения новой техники сельскохозяйственными товаропроизводителями всех форм собственности (включая личные подсобные хозяйства)</w:t>
            </w:r>
          </w:p>
        </w:tc>
        <w:tc>
          <w:tcPr>
            <w:tcW w:w="1807"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 </w:t>
            </w:r>
          </w:p>
        </w:tc>
      </w:tr>
      <w:tr w:rsidR="00442FCD" w:rsidRPr="002E3C26" w:rsidTr="0053253D">
        <w:trPr>
          <w:trHeight w:val="375"/>
        </w:trPr>
        <w:tc>
          <w:tcPr>
            <w:tcW w:w="2688" w:type="dxa"/>
            <w:vMerge/>
            <w:hideMark/>
          </w:tcPr>
          <w:p w:rsidR="00442FCD" w:rsidRPr="002E3C26" w:rsidRDefault="00442FCD" w:rsidP="002E3C26">
            <w:pPr>
              <w:jc w:val="left"/>
              <w:rPr>
                <w:rFonts w:ascii="Arial" w:hAnsi="Arial" w:cs="Arial"/>
                <w:sz w:val="24"/>
                <w:szCs w:val="24"/>
                <w:lang w:eastAsia="ru-RU"/>
              </w:rPr>
            </w:pP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тракторы</w:t>
            </w:r>
          </w:p>
        </w:tc>
        <w:tc>
          <w:tcPr>
            <w:tcW w:w="1807" w:type="dxa"/>
            <w:hideMark/>
          </w:tcPr>
          <w:p w:rsidR="00442FCD" w:rsidRPr="002E3C26" w:rsidRDefault="00E55528" w:rsidP="002E3C26">
            <w:pPr>
              <w:jc w:val="left"/>
              <w:rPr>
                <w:rFonts w:ascii="Arial" w:hAnsi="Arial" w:cs="Arial"/>
                <w:sz w:val="24"/>
                <w:szCs w:val="24"/>
                <w:lang w:eastAsia="ru-RU"/>
              </w:rPr>
            </w:pPr>
            <w:r>
              <w:rPr>
                <w:rFonts w:ascii="Arial" w:hAnsi="Arial" w:cs="Arial"/>
                <w:sz w:val="24"/>
                <w:szCs w:val="24"/>
                <w:lang w:eastAsia="ru-RU"/>
              </w:rPr>
              <w:t>единиц</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13</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7</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6</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7</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5</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8</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6</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w:t>
            </w:r>
          </w:p>
        </w:tc>
      </w:tr>
      <w:tr w:rsidR="00442FCD" w:rsidRPr="002E3C26" w:rsidTr="0053253D">
        <w:trPr>
          <w:trHeight w:val="375"/>
        </w:trPr>
        <w:tc>
          <w:tcPr>
            <w:tcW w:w="2688" w:type="dxa"/>
            <w:vMerge/>
            <w:hideMark/>
          </w:tcPr>
          <w:p w:rsidR="00442FCD" w:rsidRPr="002E3C26" w:rsidRDefault="00442FCD" w:rsidP="002E3C26">
            <w:pPr>
              <w:jc w:val="left"/>
              <w:rPr>
                <w:rFonts w:ascii="Arial" w:hAnsi="Arial" w:cs="Arial"/>
                <w:sz w:val="24"/>
                <w:szCs w:val="24"/>
                <w:lang w:eastAsia="ru-RU"/>
              </w:rPr>
            </w:pP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зерноуборочные комбайны</w:t>
            </w:r>
          </w:p>
        </w:tc>
        <w:tc>
          <w:tcPr>
            <w:tcW w:w="1807" w:type="dxa"/>
            <w:hideMark/>
          </w:tcPr>
          <w:p w:rsidR="00442FCD" w:rsidRPr="002E3C26" w:rsidRDefault="00E55528" w:rsidP="002E3C26">
            <w:pPr>
              <w:jc w:val="left"/>
              <w:rPr>
                <w:rFonts w:ascii="Arial" w:hAnsi="Arial" w:cs="Arial"/>
                <w:sz w:val="24"/>
                <w:szCs w:val="24"/>
                <w:lang w:eastAsia="ru-RU"/>
              </w:rPr>
            </w:pPr>
            <w:r w:rsidRPr="00E55528">
              <w:rPr>
                <w:rFonts w:ascii="Arial" w:hAnsi="Arial" w:cs="Arial"/>
                <w:sz w:val="24"/>
                <w:szCs w:val="24"/>
                <w:lang w:eastAsia="ru-RU"/>
              </w:rPr>
              <w:t>единиц</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14</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10</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6</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3</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3</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4</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5</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5</w:t>
            </w:r>
          </w:p>
        </w:tc>
      </w:tr>
      <w:tr w:rsidR="00442FCD" w:rsidRPr="002E3C26" w:rsidTr="0053253D">
        <w:trPr>
          <w:trHeight w:val="375"/>
        </w:trPr>
        <w:tc>
          <w:tcPr>
            <w:tcW w:w="2688" w:type="dxa"/>
            <w:vMerge/>
            <w:hideMark/>
          </w:tcPr>
          <w:p w:rsidR="00442FCD" w:rsidRPr="002E3C26" w:rsidRDefault="00442FCD" w:rsidP="002E3C26">
            <w:pPr>
              <w:jc w:val="left"/>
              <w:rPr>
                <w:rFonts w:ascii="Arial" w:hAnsi="Arial" w:cs="Arial"/>
                <w:sz w:val="24"/>
                <w:szCs w:val="24"/>
                <w:lang w:eastAsia="ru-RU"/>
              </w:rPr>
            </w:pPr>
          </w:p>
        </w:tc>
        <w:tc>
          <w:tcPr>
            <w:tcW w:w="2976"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кормоуборочные комбайны</w:t>
            </w:r>
          </w:p>
        </w:tc>
        <w:tc>
          <w:tcPr>
            <w:tcW w:w="1807" w:type="dxa"/>
            <w:hideMark/>
          </w:tcPr>
          <w:p w:rsidR="00442FCD" w:rsidRPr="002E3C26" w:rsidRDefault="00E55528" w:rsidP="002E3C26">
            <w:pPr>
              <w:jc w:val="left"/>
              <w:rPr>
                <w:rFonts w:ascii="Arial" w:hAnsi="Arial" w:cs="Arial"/>
                <w:sz w:val="24"/>
                <w:szCs w:val="24"/>
                <w:lang w:eastAsia="ru-RU"/>
              </w:rPr>
            </w:pPr>
            <w:r w:rsidRPr="00E55528">
              <w:rPr>
                <w:rFonts w:ascii="Arial" w:hAnsi="Arial" w:cs="Arial"/>
                <w:sz w:val="24"/>
                <w:szCs w:val="24"/>
                <w:lang w:eastAsia="ru-RU"/>
              </w:rPr>
              <w:t>единиц</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1195"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w:t>
            </w:r>
          </w:p>
        </w:tc>
        <w:tc>
          <w:tcPr>
            <w:tcW w:w="1100"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c>
          <w:tcPr>
            <w:tcW w:w="951" w:type="dxa"/>
            <w:hideMark/>
          </w:tcPr>
          <w:p w:rsidR="00442FCD" w:rsidRPr="002E3C26" w:rsidRDefault="00442FCD" w:rsidP="002E3C26">
            <w:pPr>
              <w:jc w:val="left"/>
              <w:rPr>
                <w:rFonts w:ascii="Arial" w:hAnsi="Arial" w:cs="Arial"/>
                <w:sz w:val="24"/>
                <w:szCs w:val="24"/>
                <w:lang w:eastAsia="ru-RU"/>
              </w:rPr>
            </w:pPr>
            <w:r w:rsidRPr="002E3C26">
              <w:rPr>
                <w:rFonts w:ascii="Arial" w:hAnsi="Arial" w:cs="Arial"/>
                <w:sz w:val="24"/>
                <w:szCs w:val="24"/>
                <w:lang w:eastAsia="ru-RU"/>
              </w:rPr>
              <w:t>1</w:t>
            </w:r>
          </w:p>
        </w:tc>
      </w:tr>
      <w:tr w:rsidR="00CA2424" w:rsidRPr="002E3C26" w:rsidTr="002316C9">
        <w:trPr>
          <w:trHeight w:val="375"/>
        </w:trPr>
        <w:tc>
          <w:tcPr>
            <w:tcW w:w="15919" w:type="dxa"/>
            <w:gridSpan w:val="11"/>
          </w:tcPr>
          <w:p w:rsidR="00CA2424" w:rsidRPr="00CA2424" w:rsidRDefault="00CA2424" w:rsidP="002E3C26">
            <w:pPr>
              <w:jc w:val="left"/>
              <w:rPr>
                <w:rFonts w:ascii="Arial" w:hAnsi="Arial" w:cs="Arial"/>
                <w:b/>
                <w:sz w:val="24"/>
                <w:szCs w:val="24"/>
                <w:lang w:eastAsia="ru-RU"/>
              </w:rPr>
            </w:pPr>
            <w:r w:rsidRPr="00CA2424">
              <w:rPr>
                <w:rFonts w:ascii="Arial" w:hAnsi="Arial" w:cs="Arial"/>
                <w:b/>
                <w:sz w:val="24"/>
                <w:szCs w:val="24"/>
                <w:lang w:eastAsia="ru-RU"/>
              </w:rPr>
              <w:t>Подпрограмма 6 «Комплексное развитие сельских территорий Верхнемамонского муниципального района Воронежской области»</w:t>
            </w:r>
          </w:p>
        </w:tc>
      </w:tr>
      <w:tr w:rsidR="00CA2424" w:rsidRPr="002E3C26" w:rsidTr="0053253D">
        <w:trPr>
          <w:trHeight w:val="375"/>
        </w:trPr>
        <w:tc>
          <w:tcPr>
            <w:tcW w:w="2688"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Показатель 1</w:t>
            </w:r>
          </w:p>
        </w:tc>
        <w:tc>
          <w:tcPr>
            <w:tcW w:w="2976"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 xml:space="preserve"> Ввод (приобретение) жилья для граждан, проживающих и работающих в сельской местности</w:t>
            </w:r>
          </w:p>
        </w:tc>
        <w:tc>
          <w:tcPr>
            <w:tcW w:w="1807"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тыс.кв. метров</w:t>
            </w:r>
          </w:p>
        </w:tc>
        <w:tc>
          <w:tcPr>
            <w:tcW w:w="951"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0,586</w:t>
            </w:r>
          </w:p>
        </w:tc>
        <w:tc>
          <w:tcPr>
            <w:tcW w:w="951"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0,688</w:t>
            </w:r>
          </w:p>
        </w:tc>
        <w:tc>
          <w:tcPr>
            <w:tcW w:w="1195"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0,508</w:t>
            </w:r>
          </w:p>
        </w:tc>
        <w:tc>
          <w:tcPr>
            <w:tcW w:w="1100"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0,558</w:t>
            </w:r>
          </w:p>
        </w:tc>
        <w:tc>
          <w:tcPr>
            <w:tcW w:w="1100"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0,590</w:t>
            </w:r>
          </w:p>
        </w:tc>
        <w:tc>
          <w:tcPr>
            <w:tcW w:w="1100"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0,600</w:t>
            </w:r>
          </w:p>
        </w:tc>
        <w:tc>
          <w:tcPr>
            <w:tcW w:w="1100"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0,600</w:t>
            </w:r>
          </w:p>
        </w:tc>
        <w:tc>
          <w:tcPr>
            <w:tcW w:w="951" w:type="dxa"/>
          </w:tcPr>
          <w:p w:rsidR="00CA2424" w:rsidRPr="002E3C26" w:rsidRDefault="00CA2424" w:rsidP="00B1316D">
            <w:pPr>
              <w:jc w:val="left"/>
              <w:rPr>
                <w:rFonts w:ascii="Arial" w:hAnsi="Arial" w:cs="Arial"/>
                <w:sz w:val="24"/>
                <w:szCs w:val="24"/>
                <w:lang w:eastAsia="ru-RU"/>
              </w:rPr>
            </w:pPr>
            <w:r w:rsidRPr="002E3C26">
              <w:rPr>
                <w:rFonts w:ascii="Arial" w:hAnsi="Arial" w:cs="Arial"/>
                <w:sz w:val="24"/>
                <w:szCs w:val="24"/>
                <w:lang w:eastAsia="ru-RU"/>
              </w:rPr>
              <w:t>0,600</w:t>
            </w:r>
          </w:p>
        </w:tc>
      </w:tr>
      <w:tr w:rsidR="00CA2424" w:rsidRPr="002E3C26" w:rsidTr="0053253D">
        <w:trPr>
          <w:trHeight w:val="375"/>
        </w:trPr>
        <w:tc>
          <w:tcPr>
            <w:tcW w:w="15919" w:type="dxa"/>
            <w:gridSpan w:val="11"/>
          </w:tcPr>
          <w:p w:rsidR="00CA2424" w:rsidRPr="0053253D" w:rsidRDefault="00CA2424" w:rsidP="0053253D">
            <w:pPr>
              <w:jc w:val="left"/>
              <w:rPr>
                <w:rFonts w:ascii="Arial" w:hAnsi="Arial" w:cs="Arial"/>
                <w:b/>
                <w:sz w:val="24"/>
                <w:szCs w:val="24"/>
                <w:lang w:eastAsia="ru-RU"/>
              </w:rPr>
            </w:pPr>
            <w:r w:rsidRPr="0053253D">
              <w:rPr>
                <w:rFonts w:ascii="Arial" w:hAnsi="Arial" w:cs="Arial"/>
                <w:b/>
                <w:sz w:val="24"/>
                <w:szCs w:val="24"/>
                <w:lang w:eastAsia="ru-RU"/>
              </w:rPr>
              <w:t>Подпрограмма 7 "Обеспечение эпизоотического и ветеринарно-санитарного благополучия на территории Верхнемамонского муниципального района Воронежской области"</w:t>
            </w:r>
          </w:p>
        </w:tc>
      </w:tr>
      <w:tr w:rsidR="00CA2424" w:rsidRPr="0053253D" w:rsidTr="00CA2424">
        <w:trPr>
          <w:trHeight w:val="243"/>
        </w:trPr>
        <w:tc>
          <w:tcPr>
            <w:tcW w:w="2688" w:type="dxa"/>
            <w:hideMark/>
          </w:tcPr>
          <w:p w:rsidR="00CA2424" w:rsidRPr="0053253D" w:rsidRDefault="00CA2424" w:rsidP="0053253D">
            <w:pPr>
              <w:jc w:val="left"/>
              <w:rPr>
                <w:rFonts w:ascii="Arial" w:eastAsia="Times New Roman" w:hAnsi="Arial" w:cs="Arial"/>
                <w:sz w:val="24"/>
                <w:szCs w:val="24"/>
                <w:lang w:eastAsia="ru-RU"/>
              </w:rPr>
            </w:pPr>
            <w:r w:rsidRPr="0053253D">
              <w:rPr>
                <w:rFonts w:ascii="Arial" w:eastAsia="Times New Roman" w:hAnsi="Arial" w:cs="Arial"/>
                <w:sz w:val="24"/>
                <w:szCs w:val="24"/>
                <w:lang w:eastAsia="ru-RU"/>
              </w:rPr>
              <w:t>Показатель 1</w:t>
            </w:r>
          </w:p>
        </w:tc>
        <w:tc>
          <w:tcPr>
            <w:tcW w:w="2976" w:type="dxa"/>
            <w:hideMark/>
          </w:tcPr>
          <w:p w:rsidR="00CA2424" w:rsidRPr="0053253D" w:rsidRDefault="009A5C66" w:rsidP="00AD6D7D">
            <w:pPr>
              <w:jc w:val="left"/>
              <w:rPr>
                <w:rFonts w:ascii="Arial" w:eastAsia="Times New Roman" w:hAnsi="Arial" w:cs="Arial"/>
                <w:sz w:val="24"/>
                <w:szCs w:val="24"/>
                <w:lang w:eastAsia="ru-RU"/>
              </w:rPr>
            </w:pPr>
            <w:r>
              <w:rPr>
                <w:rFonts w:ascii="Arial" w:eastAsia="Times New Roman" w:hAnsi="Arial" w:cs="Arial"/>
                <w:sz w:val="24"/>
                <w:szCs w:val="24"/>
                <w:lang w:eastAsia="ru-RU"/>
              </w:rPr>
              <w:t>Освоение денежных средств</w:t>
            </w:r>
          </w:p>
        </w:tc>
        <w:tc>
          <w:tcPr>
            <w:tcW w:w="1807" w:type="dxa"/>
            <w:hideMark/>
          </w:tcPr>
          <w:p w:rsidR="00CA2424" w:rsidRPr="0053253D" w:rsidRDefault="00CA2424" w:rsidP="00AD6D7D">
            <w:pPr>
              <w:jc w:val="left"/>
              <w:rPr>
                <w:rFonts w:ascii="Arial" w:eastAsia="Times New Roman" w:hAnsi="Arial" w:cs="Arial"/>
                <w:sz w:val="24"/>
                <w:szCs w:val="24"/>
                <w:lang w:eastAsia="ru-RU"/>
              </w:rPr>
            </w:pPr>
            <w:r>
              <w:rPr>
                <w:rFonts w:ascii="Arial" w:eastAsia="Times New Roman" w:hAnsi="Arial" w:cs="Arial"/>
                <w:sz w:val="24"/>
                <w:szCs w:val="24"/>
                <w:lang w:eastAsia="ru-RU"/>
              </w:rPr>
              <w:t>процентов</w:t>
            </w:r>
          </w:p>
        </w:tc>
        <w:tc>
          <w:tcPr>
            <w:tcW w:w="951" w:type="dxa"/>
          </w:tcPr>
          <w:p w:rsidR="00CA2424" w:rsidRPr="0053253D" w:rsidRDefault="00CA2424" w:rsidP="0053253D">
            <w:pPr>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51" w:type="dxa"/>
          </w:tcPr>
          <w:p w:rsidR="00CA2424" w:rsidRPr="0053253D" w:rsidRDefault="00CA2424" w:rsidP="0053253D">
            <w:pPr>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195" w:type="dxa"/>
          </w:tcPr>
          <w:p w:rsidR="00CA2424" w:rsidRPr="0053253D" w:rsidRDefault="00CA2424" w:rsidP="0053253D">
            <w:pPr>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100" w:type="dxa"/>
          </w:tcPr>
          <w:p w:rsidR="00CA2424" w:rsidRPr="0053253D" w:rsidRDefault="00CA2424" w:rsidP="0053253D">
            <w:pPr>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100" w:type="dxa"/>
          </w:tcPr>
          <w:p w:rsidR="00CA2424" w:rsidRPr="0053253D" w:rsidRDefault="00CA2424" w:rsidP="0053253D">
            <w:pPr>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100" w:type="dxa"/>
          </w:tcPr>
          <w:p w:rsidR="00CA2424" w:rsidRPr="0053253D" w:rsidRDefault="00CA2424" w:rsidP="0053253D">
            <w:pPr>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100" w:type="dxa"/>
          </w:tcPr>
          <w:p w:rsidR="00CA2424" w:rsidRPr="0053253D" w:rsidRDefault="00CA2424" w:rsidP="0053253D">
            <w:pPr>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951" w:type="dxa"/>
          </w:tcPr>
          <w:p w:rsidR="00CA2424" w:rsidRPr="0053253D" w:rsidRDefault="00CA2424" w:rsidP="0053253D">
            <w:pPr>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r>
      <w:tr w:rsidR="00CA2424" w:rsidRPr="002E3C26" w:rsidTr="0053253D">
        <w:trPr>
          <w:trHeight w:val="930"/>
        </w:trPr>
        <w:tc>
          <w:tcPr>
            <w:tcW w:w="15919" w:type="dxa"/>
            <w:gridSpan w:val="11"/>
            <w:hideMark/>
          </w:tcPr>
          <w:p w:rsidR="00CA2424" w:rsidRPr="002E3C26" w:rsidRDefault="00CA2424" w:rsidP="007E2143">
            <w:pPr>
              <w:jc w:val="left"/>
              <w:rPr>
                <w:rFonts w:ascii="Arial" w:hAnsi="Arial" w:cs="Arial"/>
                <w:b/>
                <w:bCs/>
                <w:sz w:val="24"/>
                <w:szCs w:val="24"/>
                <w:lang w:eastAsia="ru-RU"/>
              </w:rPr>
            </w:pPr>
            <w:r w:rsidRPr="002E3C26">
              <w:rPr>
                <w:rFonts w:ascii="Arial" w:hAnsi="Arial" w:cs="Arial"/>
                <w:b/>
                <w:bCs/>
                <w:sz w:val="24"/>
                <w:szCs w:val="24"/>
                <w:lang w:eastAsia="ru-RU"/>
              </w:rPr>
              <w:t>Подпрограмма 8 «Обеспечение реализации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w:t>
            </w:r>
            <w:r>
              <w:rPr>
                <w:rFonts w:ascii="Arial" w:hAnsi="Arial" w:cs="Arial"/>
                <w:b/>
                <w:bCs/>
                <w:sz w:val="24"/>
                <w:szCs w:val="24"/>
                <w:lang w:eastAsia="ru-RU"/>
              </w:rPr>
              <w:t>ного района Воронежской области</w:t>
            </w:r>
            <w:r w:rsidRPr="002E3C26">
              <w:rPr>
                <w:rFonts w:ascii="Arial" w:hAnsi="Arial" w:cs="Arial"/>
                <w:b/>
                <w:bCs/>
                <w:sz w:val="24"/>
                <w:szCs w:val="24"/>
                <w:lang w:eastAsia="ru-RU"/>
              </w:rPr>
              <w:t>»</w:t>
            </w:r>
          </w:p>
        </w:tc>
      </w:tr>
      <w:tr w:rsidR="00CA2424" w:rsidRPr="002E3C26" w:rsidTr="0053253D">
        <w:trPr>
          <w:trHeight w:val="1500"/>
        </w:trPr>
        <w:tc>
          <w:tcPr>
            <w:tcW w:w="2688"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Показатель 1</w:t>
            </w:r>
          </w:p>
        </w:tc>
        <w:tc>
          <w:tcPr>
            <w:tcW w:w="2976"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Минимальное количество проведенных конкурсов, выставок, семинаров и прочих научно-практических мероприятий в год</w:t>
            </w:r>
          </w:p>
        </w:tc>
        <w:tc>
          <w:tcPr>
            <w:tcW w:w="1807"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единиц</w:t>
            </w:r>
          </w:p>
        </w:tc>
        <w:tc>
          <w:tcPr>
            <w:tcW w:w="951"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8</w:t>
            </w:r>
          </w:p>
        </w:tc>
        <w:tc>
          <w:tcPr>
            <w:tcW w:w="951"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8</w:t>
            </w:r>
          </w:p>
        </w:tc>
        <w:tc>
          <w:tcPr>
            <w:tcW w:w="1195"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8</w:t>
            </w:r>
          </w:p>
        </w:tc>
        <w:tc>
          <w:tcPr>
            <w:tcW w:w="1100"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8</w:t>
            </w:r>
          </w:p>
        </w:tc>
        <w:tc>
          <w:tcPr>
            <w:tcW w:w="1100"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8</w:t>
            </w:r>
          </w:p>
        </w:tc>
        <w:tc>
          <w:tcPr>
            <w:tcW w:w="1100"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8</w:t>
            </w:r>
          </w:p>
        </w:tc>
        <w:tc>
          <w:tcPr>
            <w:tcW w:w="1100"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8</w:t>
            </w:r>
          </w:p>
        </w:tc>
        <w:tc>
          <w:tcPr>
            <w:tcW w:w="951" w:type="dxa"/>
            <w:hideMark/>
          </w:tcPr>
          <w:p w:rsidR="00CA2424" w:rsidRPr="002E3C26" w:rsidRDefault="00CA2424" w:rsidP="002E3C26">
            <w:pPr>
              <w:jc w:val="left"/>
              <w:rPr>
                <w:rFonts w:ascii="Arial" w:hAnsi="Arial" w:cs="Arial"/>
                <w:sz w:val="24"/>
                <w:szCs w:val="24"/>
                <w:lang w:eastAsia="ru-RU"/>
              </w:rPr>
            </w:pPr>
            <w:r w:rsidRPr="002E3C26">
              <w:rPr>
                <w:rFonts w:ascii="Arial" w:hAnsi="Arial" w:cs="Arial"/>
                <w:sz w:val="24"/>
                <w:szCs w:val="24"/>
                <w:lang w:eastAsia="ru-RU"/>
              </w:rPr>
              <w:t>8</w:t>
            </w:r>
          </w:p>
        </w:tc>
      </w:tr>
    </w:tbl>
    <w:p w:rsidR="00442FCD" w:rsidRDefault="00442FCD" w:rsidP="00897835">
      <w:pPr>
        <w:jc w:val="left"/>
        <w:rPr>
          <w:rFonts w:ascii="Arial" w:hAnsi="Arial" w:cs="Arial"/>
          <w:sz w:val="24"/>
          <w:szCs w:val="24"/>
          <w:lang w:eastAsia="ru-RU"/>
        </w:rPr>
        <w:sectPr w:rsidR="00442FCD" w:rsidSect="00563E56">
          <w:pgSz w:w="16837" w:h="11905" w:orient="landscape"/>
          <w:pgMar w:top="1418" w:right="567" w:bottom="284" w:left="567" w:header="720" w:footer="720" w:gutter="0"/>
          <w:cols w:space="720"/>
        </w:sectPr>
      </w:pPr>
    </w:p>
    <w:p w:rsidR="00AB7072" w:rsidRDefault="00AB7072" w:rsidP="00897835">
      <w:pPr>
        <w:jc w:val="left"/>
        <w:rPr>
          <w:rFonts w:ascii="Arial" w:hAnsi="Arial" w:cs="Arial"/>
          <w:sz w:val="24"/>
          <w:szCs w:val="24"/>
          <w:lang w:eastAsia="ru-RU"/>
        </w:rPr>
      </w:pPr>
    </w:p>
    <w:tbl>
      <w:tblPr>
        <w:tblStyle w:val="afffff3"/>
        <w:tblW w:w="16040" w:type="dxa"/>
        <w:tblLayout w:type="fixed"/>
        <w:tblLook w:val="04A0"/>
      </w:tblPr>
      <w:tblGrid>
        <w:gridCol w:w="2235"/>
        <w:gridCol w:w="283"/>
        <w:gridCol w:w="3437"/>
        <w:gridCol w:w="2333"/>
        <w:gridCol w:w="1218"/>
        <w:gridCol w:w="1084"/>
        <w:gridCol w:w="1084"/>
        <w:gridCol w:w="1084"/>
        <w:gridCol w:w="1084"/>
        <w:gridCol w:w="1084"/>
        <w:gridCol w:w="1114"/>
      </w:tblGrid>
      <w:tr w:rsidR="00442FCD" w:rsidRPr="00442FCD" w:rsidTr="00442FCD">
        <w:trPr>
          <w:trHeight w:val="300"/>
        </w:trPr>
        <w:tc>
          <w:tcPr>
            <w:tcW w:w="2235"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3720" w:type="dxa"/>
            <w:gridSpan w:val="2"/>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2333"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1218"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1084"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1084"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1084"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1084"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2198" w:type="dxa"/>
            <w:gridSpan w:val="2"/>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xml:space="preserve">Приложение </w:t>
            </w:r>
            <w:r>
              <w:rPr>
                <w:rFonts w:ascii="Arial" w:hAnsi="Arial" w:cs="Arial"/>
                <w:sz w:val="24"/>
                <w:szCs w:val="24"/>
                <w:lang w:eastAsia="ru-RU"/>
              </w:rPr>
              <w:t>2</w:t>
            </w:r>
          </w:p>
        </w:tc>
      </w:tr>
      <w:tr w:rsidR="00442FCD" w:rsidRPr="00442FCD" w:rsidTr="00442FCD">
        <w:trPr>
          <w:trHeight w:val="1470"/>
        </w:trPr>
        <w:tc>
          <w:tcPr>
            <w:tcW w:w="2235"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3720" w:type="dxa"/>
            <w:gridSpan w:val="2"/>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2333"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1218" w:type="dxa"/>
            <w:tcBorders>
              <w:top w:val="nil"/>
              <w:left w:val="nil"/>
              <w:bottom w:val="nil"/>
              <w:right w:val="nil"/>
            </w:tcBorders>
            <w:noWrap/>
            <w:hideMark/>
          </w:tcPr>
          <w:p w:rsidR="00442FCD" w:rsidRPr="00442FCD" w:rsidRDefault="00442FCD" w:rsidP="00442FCD">
            <w:pPr>
              <w:jc w:val="left"/>
              <w:rPr>
                <w:rFonts w:ascii="Arial" w:hAnsi="Arial" w:cs="Arial"/>
                <w:sz w:val="24"/>
                <w:szCs w:val="24"/>
                <w:lang w:eastAsia="ru-RU"/>
              </w:rPr>
            </w:pPr>
          </w:p>
        </w:tc>
        <w:tc>
          <w:tcPr>
            <w:tcW w:w="6534" w:type="dxa"/>
            <w:gridSpan w:val="6"/>
            <w:tcBorders>
              <w:top w:val="nil"/>
              <w:left w:val="nil"/>
              <w:bottom w:val="nil"/>
              <w:right w:val="nil"/>
            </w:tcBorders>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к муниципальной программе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p w:rsidR="00442FCD" w:rsidRPr="00442FCD" w:rsidRDefault="00442FCD" w:rsidP="00442FCD">
            <w:pPr>
              <w:jc w:val="left"/>
              <w:rPr>
                <w:rFonts w:ascii="Arial" w:hAnsi="Arial" w:cs="Arial"/>
                <w:sz w:val="24"/>
                <w:szCs w:val="24"/>
                <w:lang w:eastAsia="ru-RU"/>
              </w:rPr>
            </w:pPr>
          </w:p>
        </w:tc>
      </w:tr>
      <w:tr w:rsidR="00442FCD" w:rsidRPr="00442FCD" w:rsidTr="00442FCD">
        <w:trPr>
          <w:trHeight w:val="1058"/>
        </w:trPr>
        <w:tc>
          <w:tcPr>
            <w:tcW w:w="16040" w:type="dxa"/>
            <w:gridSpan w:val="11"/>
            <w:tcBorders>
              <w:top w:val="nil"/>
              <w:left w:val="nil"/>
              <w:bottom w:val="single" w:sz="4" w:space="0" w:color="auto"/>
              <w:right w:val="nil"/>
            </w:tcBorders>
            <w:hideMark/>
          </w:tcPr>
          <w:p w:rsidR="00442FCD" w:rsidRPr="00442FCD" w:rsidRDefault="00442FCD" w:rsidP="00442FCD">
            <w:pPr>
              <w:jc w:val="center"/>
              <w:rPr>
                <w:rFonts w:ascii="Arial" w:hAnsi="Arial" w:cs="Arial"/>
                <w:sz w:val="24"/>
                <w:szCs w:val="24"/>
                <w:lang w:eastAsia="ru-RU"/>
              </w:rPr>
            </w:pPr>
            <w:r w:rsidRPr="00442FCD">
              <w:rPr>
                <w:rFonts w:ascii="Arial" w:hAnsi="Arial" w:cs="Arial"/>
                <w:sz w:val="24"/>
                <w:szCs w:val="24"/>
                <w:lang w:eastAsia="ru-RU"/>
              </w:rPr>
              <w:t>Расходы местного бюджета на реализацию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r>
      <w:tr w:rsidR="00442FCD" w:rsidRPr="00442FCD" w:rsidTr="00BA6F81">
        <w:trPr>
          <w:trHeight w:val="300"/>
        </w:trPr>
        <w:tc>
          <w:tcPr>
            <w:tcW w:w="251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42FCD" w:rsidRPr="00442FCD" w:rsidRDefault="00442FCD" w:rsidP="00727D31">
            <w:pPr>
              <w:jc w:val="center"/>
              <w:rPr>
                <w:rFonts w:ascii="Arial" w:hAnsi="Arial" w:cs="Arial"/>
                <w:sz w:val="24"/>
                <w:szCs w:val="24"/>
                <w:lang w:eastAsia="ru-RU"/>
              </w:rPr>
            </w:pPr>
            <w:r w:rsidRPr="00442FCD">
              <w:rPr>
                <w:rFonts w:ascii="Arial" w:hAnsi="Arial" w:cs="Arial"/>
                <w:sz w:val="24"/>
                <w:szCs w:val="24"/>
                <w:lang w:eastAsia="ru-RU"/>
              </w:rPr>
              <w:t>Статус</w:t>
            </w:r>
          </w:p>
        </w:tc>
        <w:tc>
          <w:tcPr>
            <w:tcW w:w="3437" w:type="dxa"/>
            <w:vMerge w:val="restart"/>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Наименование муниципальной программы, подпрограммы, основного мероприятия</w:t>
            </w:r>
          </w:p>
        </w:tc>
        <w:tc>
          <w:tcPr>
            <w:tcW w:w="2333" w:type="dxa"/>
            <w:vMerge w:val="restart"/>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7752" w:type="dxa"/>
            <w:gridSpan w:val="7"/>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5A095B">
            <w:pPr>
              <w:jc w:val="center"/>
              <w:rPr>
                <w:rFonts w:ascii="Arial" w:hAnsi="Arial" w:cs="Arial"/>
                <w:sz w:val="24"/>
                <w:szCs w:val="24"/>
                <w:lang w:eastAsia="ru-RU"/>
              </w:rPr>
            </w:pPr>
            <w:r w:rsidRPr="00442FCD">
              <w:rPr>
                <w:rFonts w:ascii="Arial" w:hAnsi="Arial" w:cs="Arial"/>
                <w:sz w:val="24"/>
                <w:szCs w:val="24"/>
                <w:lang w:eastAsia="ru-RU"/>
              </w:rPr>
              <w:t>Расходы местного бюджета по годам реализации муниципальной программы, тыс. руб.</w:t>
            </w:r>
          </w:p>
        </w:tc>
      </w:tr>
      <w:tr w:rsidR="00442FCD" w:rsidRPr="00442FCD" w:rsidTr="00BA6F81">
        <w:trPr>
          <w:trHeight w:val="570"/>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p>
        </w:tc>
        <w:tc>
          <w:tcPr>
            <w:tcW w:w="3437" w:type="dxa"/>
            <w:vMerge/>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084" w:type="dxa"/>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2020</w:t>
            </w:r>
          </w:p>
        </w:tc>
        <w:tc>
          <w:tcPr>
            <w:tcW w:w="1084" w:type="dxa"/>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2021</w:t>
            </w:r>
          </w:p>
        </w:tc>
        <w:tc>
          <w:tcPr>
            <w:tcW w:w="1084" w:type="dxa"/>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2022</w:t>
            </w:r>
          </w:p>
        </w:tc>
        <w:tc>
          <w:tcPr>
            <w:tcW w:w="1084" w:type="dxa"/>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2023</w:t>
            </w:r>
          </w:p>
        </w:tc>
        <w:tc>
          <w:tcPr>
            <w:tcW w:w="1084" w:type="dxa"/>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2024</w:t>
            </w:r>
          </w:p>
        </w:tc>
        <w:tc>
          <w:tcPr>
            <w:tcW w:w="1114" w:type="dxa"/>
            <w:tcBorders>
              <w:top w:val="single" w:sz="4" w:space="0" w:color="auto"/>
              <w:left w:val="single" w:sz="4" w:space="0" w:color="auto"/>
              <w:bottom w:val="single" w:sz="4" w:space="0" w:color="auto"/>
              <w:right w:val="single" w:sz="4" w:space="0" w:color="auto"/>
            </w:tcBorders>
            <w:vAlign w:val="center"/>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2025</w:t>
            </w:r>
          </w:p>
        </w:tc>
      </w:tr>
      <w:tr w:rsidR="00442FCD" w:rsidRPr="00442FCD" w:rsidTr="00BA6F81">
        <w:trPr>
          <w:trHeight w:val="300"/>
        </w:trPr>
        <w:tc>
          <w:tcPr>
            <w:tcW w:w="2518" w:type="dxa"/>
            <w:gridSpan w:val="2"/>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1</w:t>
            </w:r>
          </w:p>
        </w:tc>
        <w:tc>
          <w:tcPr>
            <w:tcW w:w="3437" w:type="dxa"/>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2</w:t>
            </w:r>
          </w:p>
        </w:tc>
        <w:tc>
          <w:tcPr>
            <w:tcW w:w="2333" w:type="dxa"/>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3</w:t>
            </w:r>
          </w:p>
        </w:tc>
        <w:tc>
          <w:tcPr>
            <w:tcW w:w="1218" w:type="dxa"/>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4</w:t>
            </w:r>
          </w:p>
        </w:tc>
        <w:tc>
          <w:tcPr>
            <w:tcW w:w="1084" w:type="dxa"/>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5</w:t>
            </w:r>
          </w:p>
        </w:tc>
        <w:tc>
          <w:tcPr>
            <w:tcW w:w="1084" w:type="dxa"/>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6</w:t>
            </w:r>
          </w:p>
        </w:tc>
        <w:tc>
          <w:tcPr>
            <w:tcW w:w="1084" w:type="dxa"/>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7</w:t>
            </w:r>
          </w:p>
        </w:tc>
        <w:tc>
          <w:tcPr>
            <w:tcW w:w="1084" w:type="dxa"/>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8</w:t>
            </w:r>
          </w:p>
        </w:tc>
        <w:tc>
          <w:tcPr>
            <w:tcW w:w="1084" w:type="dxa"/>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7</w:t>
            </w:r>
          </w:p>
        </w:tc>
        <w:tc>
          <w:tcPr>
            <w:tcW w:w="1114" w:type="dxa"/>
            <w:tcBorders>
              <w:top w:val="single" w:sz="4" w:space="0" w:color="auto"/>
            </w:tcBorders>
            <w:noWrap/>
            <w:hideMark/>
          </w:tcPr>
          <w:p w:rsidR="00442FCD" w:rsidRPr="00442FCD" w:rsidRDefault="00442FCD" w:rsidP="00481C31">
            <w:pPr>
              <w:jc w:val="center"/>
              <w:rPr>
                <w:rFonts w:ascii="Arial" w:hAnsi="Arial" w:cs="Arial"/>
                <w:sz w:val="24"/>
                <w:szCs w:val="24"/>
                <w:lang w:eastAsia="ru-RU"/>
              </w:rPr>
            </w:pPr>
            <w:r w:rsidRPr="00442FCD">
              <w:rPr>
                <w:rFonts w:ascii="Arial" w:hAnsi="Arial" w:cs="Arial"/>
                <w:sz w:val="24"/>
                <w:szCs w:val="24"/>
                <w:lang w:eastAsia="ru-RU"/>
              </w:rPr>
              <w:t>9</w:t>
            </w:r>
          </w:p>
        </w:tc>
      </w:tr>
      <w:tr w:rsidR="00442FCD" w:rsidRPr="00442FCD" w:rsidTr="00BA6F81">
        <w:trPr>
          <w:trHeight w:val="315"/>
        </w:trPr>
        <w:tc>
          <w:tcPr>
            <w:tcW w:w="2518" w:type="dxa"/>
            <w:gridSpan w:val="2"/>
            <w:vMerge w:val="restart"/>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МУНИЦИПАЛЬНАЯ ПРОГРАММА</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22317,93</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3876,28</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3727,03</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3678,65</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3678,65</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3678,65</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3678,65</w:t>
            </w:r>
          </w:p>
        </w:tc>
      </w:tr>
      <w:tr w:rsidR="00442FCD" w:rsidRPr="00442FCD" w:rsidTr="00BA6F81">
        <w:trPr>
          <w:trHeight w:val="37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6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ответственный исполнитель</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1046"/>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МКУ "Отдел аграрной политики и земельных отношений"</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22317,93</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3876,28</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3727,03</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3678,65</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3678,65</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3678,65</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3678,65</w:t>
            </w:r>
          </w:p>
        </w:tc>
      </w:tr>
      <w:tr w:rsidR="00442FCD" w:rsidRPr="00442FCD" w:rsidTr="00BA6F81">
        <w:trPr>
          <w:trHeight w:val="315"/>
        </w:trPr>
        <w:tc>
          <w:tcPr>
            <w:tcW w:w="2518" w:type="dxa"/>
            <w:gridSpan w:val="2"/>
            <w:vMerge w:val="restart"/>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ПОДПРОГРАММА 1</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xml:space="preserve">«Развитие подотрасли растениеводства, переработки и реализации </w:t>
            </w:r>
            <w:r w:rsidRPr="00442FCD">
              <w:rPr>
                <w:rFonts w:ascii="Arial" w:hAnsi="Arial" w:cs="Arial"/>
                <w:sz w:val="24"/>
                <w:szCs w:val="24"/>
                <w:lang w:eastAsia="ru-RU"/>
              </w:rPr>
              <w:lastRenderedPageBreak/>
              <w:t>продукции растениеводства»</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lastRenderedPageBreak/>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r>
      <w:tr w:rsidR="00442FCD" w:rsidRPr="00442FCD" w:rsidTr="00BA6F81">
        <w:trPr>
          <w:trHeight w:val="37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00"/>
        </w:trPr>
        <w:tc>
          <w:tcPr>
            <w:tcW w:w="2518" w:type="dxa"/>
            <w:gridSpan w:val="2"/>
            <w:vMerge w:val="restart"/>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lastRenderedPageBreak/>
              <w:t>ПОДПРОГРАММА 2</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«Развитие подотраслиживотноводства, переработки и реализации продукции животноводства»</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00"/>
        </w:trPr>
        <w:tc>
          <w:tcPr>
            <w:tcW w:w="2518" w:type="dxa"/>
            <w:gridSpan w:val="2"/>
            <w:vMerge w:val="restart"/>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ПОДПРОГРАММА 3</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«Развитие мясного скотоводства»</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00"/>
        </w:trPr>
        <w:tc>
          <w:tcPr>
            <w:tcW w:w="2518" w:type="dxa"/>
            <w:gridSpan w:val="2"/>
            <w:vMerge w:val="restart"/>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ПОДПРОГРАММА 4</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«Поддержка малых форм хозяйствования»</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00"/>
        </w:trPr>
        <w:tc>
          <w:tcPr>
            <w:tcW w:w="2518" w:type="dxa"/>
            <w:gridSpan w:val="2"/>
            <w:vMerge w:val="restart"/>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ПОДПРОГРАММА 5</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«Техническая и технологическая модернизация, инновационное развитие»</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00"/>
        </w:trPr>
        <w:tc>
          <w:tcPr>
            <w:tcW w:w="2518" w:type="dxa"/>
            <w:gridSpan w:val="2"/>
            <w:vMerge w:val="restart"/>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ПОДПРОГРАММА 6</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«Комплексное развитие  сельских территорий Верхнемамонского муниципального района Воронежской области»</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1412,53</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345,38</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252,13</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203,75</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203,75</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203,75</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203,75</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12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МКУ "Отдел аграрной политики и земельных отношений"</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15"/>
        </w:trPr>
        <w:tc>
          <w:tcPr>
            <w:tcW w:w="2518" w:type="dxa"/>
            <w:gridSpan w:val="2"/>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xml:space="preserve">Основное мероприятие 1 </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"Создание условий для обеспечения доступным и комфортным жильем сельского населения Верхне</w:t>
            </w:r>
            <w:r>
              <w:rPr>
                <w:rFonts w:ascii="Arial" w:hAnsi="Arial" w:cs="Arial"/>
                <w:sz w:val="24"/>
                <w:szCs w:val="24"/>
                <w:lang w:eastAsia="ru-RU"/>
              </w:rPr>
              <w:t>м</w:t>
            </w:r>
            <w:r w:rsidRPr="00442FCD">
              <w:rPr>
                <w:rFonts w:ascii="Arial" w:hAnsi="Arial" w:cs="Arial"/>
                <w:sz w:val="24"/>
                <w:szCs w:val="24"/>
                <w:lang w:eastAsia="ru-RU"/>
              </w:rPr>
              <w:t>амонскогомуниципально</w:t>
            </w:r>
            <w:r>
              <w:rPr>
                <w:rFonts w:ascii="Arial" w:hAnsi="Arial" w:cs="Arial"/>
                <w:sz w:val="24"/>
                <w:szCs w:val="24"/>
                <w:lang w:eastAsia="ru-RU"/>
              </w:rPr>
              <w:t>го</w:t>
            </w:r>
            <w:r w:rsidRPr="00442FCD">
              <w:rPr>
                <w:rFonts w:ascii="Arial" w:hAnsi="Arial" w:cs="Arial"/>
                <w:sz w:val="24"/>
                <w:szCs w:val="24"/>
                <w:lang w:eastAsia="ru-RU"/>
              </w:rPr>
              <w:t xml:space="preserve"> района"</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1412,53</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345,38</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252,13</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203,75</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203,75</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203,75</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203,75</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1215"/>
        </w:trPr>
        <w:tc>
          <w:tcPr>
            <w:tcW w:w="2518" w:type="dxa"/>
            <w:gridSpan w:val="2"/>
            <w:vMerge/>
            <w:hideMark/>
          </w:tcPr>
          <w:p w:rsidR="00442FCD" w:rsidRPr="00442FCD" w:rsidRDefault="00442FCD" w:rsidP="00442FCD">
            <w:pPr>
              <w:jc w:val="left"/>
              <w:rPr>
                <w:rFonts w:ascii="Arial" w:hAnsi="Arial" w:cs="Arial"/>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МКУ "Отдел аграрной политики и земельных отношений"</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1412,53</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345,38</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252,13</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203,75</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203,75</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203,75</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203,75</w:t>
            </w:r>
          </w:p>
        </w:tc>
      </w:tr>
      <w:tr w:rsidR="00442FCD" w:rsidRPr="00442FCD" w:rsidTr="00BA6F81">
        <w:trPr>
          <w:trHeight w:val="315"/>
        </w:trPr>
        <w:tc>
          <w:tcPr>
            <w:tcW w:w="2518" w:type="dxa"/>
            <w:gridSpan w:val="2"/>
            <w:vMerge w:val="restart"/>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ПОДПРОГРАММА 7</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xml:space="preserve">«Обеспечение </w:t>
            </w:r>
            <w:r w:rsidRPr="00442FCD">
              <w:rPr>
                <w:rFonts w:ascii="Arial" w:hAnsi="Arial" w:cs="Arial"/>
                <w:sz w:val="24"/>
                <w:szCs w:val="24"/>
                <w:lang w:eastAsia="ru-RU"/>
              </w:rPr>
              <w:lastRenderedPageBreak/>
              <w:t>эпизоотического и ветеринарно-санитарного благополучия на территории Верхнемамонского района Воронежской области»</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lastRenderedPageBreak/>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r>
      <w:tr w:rsidR="00442FCD" w:rsidRPr="00442FCD" w:rsidTr="00BA6F81">
        <w:trPr>
          <w:trHeight w:val="315"/>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630"/>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315"/>
        </w:trPr>
        <w:tc>
          <w:tcPr>
            <w:tcW w:w="2518" w:type="dxa"/>
            <w:gridSpan w:val="2"/>
            <w:vMerge w:val="restart"/>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ПОДПРОГРАММА 8</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«Обеспечение реализации муниципальной программы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20905,40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3530,90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r>
      <w:tr w:rsidR="00442FCD" w:rsidRPr="00442FCD" w:rsidTr="00BA6F81">
        <w:trPr>
          <w:trHeight w:val="510"/>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bCs/>
                <w:sz w:val="24"/>
                <w:szCs w:val="24"/>
                <w:lang w:eastAsia="ru-RU"/>
              </w:rPr>
            </w:pPr>
            <w:r w:rsidRPr="00442FCD">
              <w:rPr>
                <w:rFonts w:ascii="Arial" w:hAnsi="Arial" w:cs="Arial"/>
                <w:bCs/>
                <w:sz w:val="24"/>
                <w:szCs w:val="24"/>
                <w:lang w:eastAsia="ru-RU"/>
              </w:rPr>
              <w:t> </w:t>
            </w:r>
          </w:p>
        </w:tc>
      </w:tr>
      <w:tr w:rsidR="00442FCD" w:rsidRPr="00442FCD" w:rsidTr="00BA6F81">
        <w:trPr>
          <w:trHeight w:val="1200"/>
        </w:trPr>
        <w:tc>
          <w:tcPr>
            <w:tcW w:w="2518" w:type="dxa"/>
            <w:gridSpan w:val="2"/>
            <w:vMerge/>
            <w:hideMark/>
          </w:tcPr>
          <w:p w:rsidR="00442FCD" w:rsidRPr="00442FCD" w:rsidRDefault="00442FCD" w:rsidP="00442FCD">
            <w:pPr>
              <w:jc w:val="left"/>
              <w:rPr>
                <w:rFonts w:ascii="Arial" w:hAnsi="Arial" w:cs="Arial"/>
                <w:bCs/>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МКУ "Отдел аграрной политики и земельных отношений"</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20905,40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3530,90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r>
      <w:tr w:rsidR="00442FCD" w:rsidRPr="00442FCD" w:rsidTr="00BA6F81">
        <w:trPr>
          <w:trHeight w:val="300"/>
        </w:trPr>
        <w:tc>
          <w:tcPr>
            <w:tcW w:w="2518" w:type="dxa"/>
            <w:gridSpan w:val="2"/>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xml:space="preserve">Основное мероприятие 1 </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«Создание условий и предпосылок для развития агропромышленного комплекса Верхнемамонского муниципального района Воронежской области»</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r>
      <w:tr w:rsidR="00442FCD" w:rsidRPr="00442FCD" w:rsidTr="00BA6F81">
        <w:trPr>
          <w:trHeight w:val="375"/>
        </w:trPr>
        <w:tc>
          <w:tcPr>
            <w:tcW w:w="2518" w:type="dxa"/>
            <w:gridSpan w:val="2"/>
            <w:vMerge/>
            <w:hideMark/>
          </w:tcPr>
          <w:p w:rsidR="00442FCD" w:rsidRPr="00442FCD" w:rsidRDefault="00442FCD" w:rsidP="00442FCD">
            <w:pPr>
              <w:jc w:val="left"/>
              <w:rPr>
                <w:rFonts w:ascii="Arial" w:hAnsi="Arial" w:cs="Arial"/>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r>
      <w:tr w:rsidR="00442FCD" w:rsidRPr="00442FCD" w:rsidTr="00BA6F81">
        <w:trPr>
          <w:trHeight w:val="1200"/>
        </w:trPr>
        <w:tc>
          <w:tcPr>
            <w:tcW w:w="2518" w:type="dxa"/>
            <w:gridSpan w:val="2"/>
            <w:vMerge/>
            <w:hideMark/>
          </w:tcPr>
          <w:p w:rsidR="00442FCD" w:rsidRPr="00442FCD" w:rsidRDefault="00442FCD" w:rsidP="00442FCD">
            <w:pPr>
              <w:jc w:val="left"/>
              <w:rPr>
                <w:rFonts w:ascii="Arial" w:hAnsi="Arial" w:cs="Arial"/>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МКУ "Отдел аграрной политики и земельных отношений"</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0,00</w:t>
            </w:r>
          </w:p>
        </w:tc>
      </w:tr>
      <w:tr w:rsidR="00442FCD" w:rsidRPr="00442FCD" w:rsidTr="00BA6F81">
        <w:trPr>
          <w:trHeight w:val="300"/>
        </w:trPr>
        <w:tc>
          <w:tcPr>
            <w:tcW w:w="2518" w:type="dxa"/>
            <w:gridSpan w:val="2"/>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Основное мероприятие 2</w:t>
            </w:r>
          </w:p>
        </w:tc>
        <w:tc>
          <w:tcPr>
            <w:tcW w:w="3437" w:type="dxa"/>
            <w:vMerge w:val="restart"/>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«Финансовое обеспечение деятельности МКУ "Отдел аграрной политики и земельных отношений)»</w:t>
            </w: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всего</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20905,40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3530,90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r>
      <w:tr w:rsidR="00442FCD" w:rsidRPr="00442FCD" w:rsidTr="00BA6F81">
        <w:trPr>
          <w:trHeight w:val="375"/>
        </w:trPr>
        <w:tc>
          <w:tcPr>
            <w:tcW w:w="2518" w:type="dxa"/>
            <w:gridSpan w:val="2"/>
            <w:vMerge/>
            <w:hideMark/>
          </w:tcPr>
          <w:p w:rsidR="00442FCD" w:rsidRPr="00442FCD" w:rsidRDefault="00442FCD" w:rsidP="00442FCD">
            <w:pPr>
              <w:jc w:val="left"/>
              <w:rPr>
                <w:rFonts w:ascii="Arial" w:hAnsi="Arial" w:cs="Arial"/>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в том числе по ГРБС:</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084" w:type="dxa"/>
            <w:noWrap/>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 </w:t>
            </w:r>
          </w:p>
        </w:tc>
      </w:tr>
      <w:tr w:rsidR="00442FCD" w:rsidRPr="00442FCD" w:rsidTr="00BA6F81">
        <w:trPr>
          <w:trHeight w:val="1200"/>
        </w:trPr>
        <w:tc>
          <w:tcPr>
            <w:tcW w:w="2518" w:type="dxa"/>
            <w:gridSpan w:val="2"/>
            <w:vMerge/>
            <w:hideMark/>
          </w:tcPr>
          <w:p w:rsidR="00442FCD" w:rsidRPr="00442FCD" w:rsidRDefault="00442FCD" w:rsidP="00442FCD">
            <w:pPr>
              <w:jc w:val="left"/>
              <w:rPr>
                <w:rFonts w:ascii="Arial" w:hAnsi="Arial" w:cs="Arial"/>
                <w:sz w:val="24"/>
                <w:szCs w:val="24"/>
                <w:lang w:eastAsia="ru-RU"/>
              </w:rPr>
            </w:pPr>
          </w:p>
        </w:tc>
        <w:tc>
          <w:tcPr>
            <w:tcW w:w="3437" w:type="dxa"/>
            <w:vMerge/>
            <w:hideMark/>
          </w:tcPr>
          <w:p w:rsidR="00442FCD" w:rsidRPr="00442FCD" w:rsidRDefault="00442FCD" w:rsidP="00442FCD">
            <w:pPr>
              <w:jc w:val="left"/>
              <w:rPr>
                <w:rFonts w:ascii="Arial" w:hAnsi="Arial" w:cs="Arial"/>
                <w:sz w:val="24"/>
                <w:szCs w:val="24"/>
                <w:lang w:eastAsia="ru-RU"/>
              </w:rPr>
            </w:pPr>
          </w:p>
        </w:tc>
        <w:tc>
          <w:tcPr>
            <w:tcW w:w="2333"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МКУ "Отдел аграрной политики и земельных отношений"</w:t>
            </w:r>
          </w:p>
        </w:tc>
        <w:tc>
          <w:tcPr>
            <w:tcW w:w="1218"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20905,40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3530,90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08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c>
          <w:tcPr>
            <w:tcW w:w="1114" w:type="dxa"/>
            <w:hideMark/>
          </w:tcPr>
          <w:p w:rsidR="00442FCD" w:rsidRPr="00442FCD" w:rsidRDefault="00442FCD" w:rsidP="00442FCD">
            <w:pPr>
              <w:jc w:val="left"/>
              <w:rPr>
                <w:rFonts w:ascii="Arial" w:hAnsi="Arial" w:cs="Arial"/>
                <w:sz w:val="24"/>
                <w:szCs w:val="24"/>
                <w:lang w:eastAsia="ru-RU"/>
              </w:rPr>
            </w:pPr>
            <w:r w:rsidRPr="00442FCD">
              <w:rPr>
                <w:rFonts w:ascii="Arial" w:hAnsi="Arial" w:cs="Arial"/>
                <w:sz w:val="24"/>
                <w:szCs w:val="24"/>
                <w:lang w:eastAsia="ru-RU"/>
              </w:rPr>
              <w:t>3474,90</w:t>
            </w:r>
          </w:p>
        </w:tc>
      </w:tr>
    </w:tbl>
    <w:p w:rsidR="00442FCD" w:rsidRDefault="00442FCD" w:rsidP="00897835">
      <w:pPr>
        <w:jc w:val="left"/>
        <w:rPr>
          <w:rFonts w:ascii="Arial" w:hAnsi="Arial" w:cs="Arial"/>
          <w:sz w:val="24"/>
          <w:szCs w:val="24"/>
          <w:lang w:eastAsia="ru-RU"/>
        </w:rPr>
      </w:pPr>
    </w:p>
    <w:p w:rsidR="00442FCD" w:rsidRDefault="00442FCD" w:rsidP="00897835">
      <w:pPr>
        <w:jc w:val="left"/>
        <w:rPr>
          <w:rFonts w:ascii="Arial" w:hAnsi="Arial" w:cs="Arial"/>
          <w:sz w:val="24"/>
          <w:szCs w:val="24"/>
          <w:lang w:eastAsia="ru-RU"/>
        </w:rPr>
      </w:pPr>
    </w:p>
    <w:p w:rsidR="00442FCD" w:rsidRPr="00897835" w:rsidRDefault="00442FCD" w:rsidP="00897835">
      <w:pPr>
        <w:jc w:val="left"/>
        <w:rPr>
          <w:rFonts w:ascii="Arial" w:hAnsi="Arial" w:cs="Arial"/>
          <w:sz w:val="24"/>
          <w:szCs w:val="24"/>
          <w:lang w:eastAsia="ru-RU"/>
        </w:rPr>
        <w:sectPr w:rsidR="00442FCD" w:rsidRPr="00897835" w:rsidSect="00563E56">
          <w:pgSz w:w="16837" w:h="11905" w:orient="landscape"/>
          <w:pgMar w:top="1418" w:right="567" w:bottom="284" w:left="567" w:header="720" w:footer="720" w:gutter="0"/>
          <w:cols w:space="720"/>
        </w:sectPr>
      </w:pPr>
    </w:p>
    <w:tbl>
      <w:tblPr>
        <w:tblStyle w:val="afffff3"/>
        <w:tblW w:w="0" w:type="auto"/>
        <w:tblLook w:val="04A0"/>
      </w:tblPr>
      <w:tblGrid>
        <w:gridCol w:w="1709"/>
        <w:gridCol w:w="3348"/>
        <w:gridCol w:w="1707"/>
        <w:gridCol w:w="1308"/>
        <w:gridCol w:w="1308"/>
        <w:gridCol w:w="1308"/>
        <w:gridCol w:w="1308"/>
        <w:gridCol w:w="1308"/>
        <w:gridCol w:w="1308"/>
        <w:gridCol w:w="1308"/>
      </w:tblGrid>
      <w:tr w:rsidR="00563E56" w:rsidRPr="00563E56" w:rsidTr="00563E56">
        <w:trPr>
          <w:trHeight w:val="375"/>
        </w:trPr>
        <w:tc>
          <w:tcPr>
            <w:tcW w:w="226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lastRenderedPageBreak/>
              <w:t> </w:t>
            </w:r>
          </w:p>
        </w:tc>
        <w:tc>
          <w:tcPr>
            <w:tcW w:w="478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346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162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162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162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162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162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3240" w:type="dxa"/>
            <w:gridSpan w:val="2"/>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Приложение 3</w:t>
            </w:r>
          </w:p>
        </w:tc>
      </w:tr>
      <w:tr w:rsidR="00563E56" w:rsidRPr="00563E56" w:rsidTr="00563E56">
        <w:trPr>
          <w:trHeight w:val="2445"/>
        </w:trPr>
        <w:tc>
          <w:tcPr>
            <w:tcW w:w="226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478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346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162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1620" w:type="dxa"/>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 </w:t>
            </w:r>
          </w:p>
        </w:tc>
        <w:tc>
          <w:tcPr>
            <w:tcW w:w="8100" w:type="dxa"/>
            <w:gridSpan w:val="5"/>
            <w:tcBorders>
              <w:top w:val="nil"/>
              <w:left w:val="nil"/>
              <w:bottom w:val="nil"/>
              <w:right w:val="nil"/>
            </w:tcBorders>
            <w:hideMark/>
          </w:tcPr>
          <w:p w:rsidR="00563E56" w:rsidRPr="00563E56" w:rsidRDefault="00563E56" w:rsidP="00D14E33">
            <w:pPr>
              <w:rPr>
                <w:rFonts w:ascii="Arial" w:hAnsi="Arial" w:cs="Arial"/>
                <w:sz w:val="24"/>
                <w:szCs w:val="24"/>
              </w:rPr>
            </w:pPr>
            <w:r w:rsidRPr="00563E56">
              <w:rPr>
                <w:rFonts w:ascii="Arial" w:hAnsi="Arial" w:cs="Arial"/>
                <w:sz w:val="24"/>
                <w:szCs w:val="24"/>
              </w:rPr>
              <w:t>к муниципальной программе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r>
      <w:tr w:rsidR="00563E56" w:rsidRPr="00563E56" w:rsidTr="00563E56">
        <w:trPr>
          <w:trHeight w:val="1155"/>
        </w:trPr>
        <w:tc>
          <w:tcPr>
            <w:tcW w:w="21840" w:type="dxa"/>
            <w:gridSpan w:val="10"/>
            <w:tcBorders>
              <w:top w:val="nil"/>
              <w:left w:val="nil"/>
              <w:bottom w:val="single" w:sz="4" w:space="0" w:color="auto"/>
              <w:right w:val="nil"/>
            </w:tcBorders>
            <w:hideMark/>
          </w:tcPr>
          <w:p w:rsidR="00563E56" w:rsidRDefault="00563E56" w:rsidP="00D14E33">
            <w:pPr>
              <w:jc w:val="center"/>
              <w:rPr>
                <w:rFonts w:ascii="Arial" w:hAnsi="Arial" w:cs="Arial"/>
                <w:sz w:val="24"/>
                <w:szCs w:val="24"/>
              </w:rPr>
            </w:pPr>
            <w:bookmarkStart w:id="10" w:name="RANGE!A4:J510"/>
            <w:r w:rsidRPr="00563E56">
              <w:rPr>
                <w:rFonts w:ascii="Arial" w:hAnsi="Arial" w:cs="Arial"/>
                <w:sz w:val="24"/>
                <w:szCs w:val="24"/>
              </w:rPr>
              <w:t>Финансовое обеспечение и прогнозная (справочная) оценка расходов  федерального, областного и местных бюджетов, бюджетов юридических и физических лиц на реализацию муниципальной программы Верхнемамонского района Воронежской области «Развитие сельского хозяйства, производства пищевых продуктов и инфраструктуры агропродовольственного рынка</w:t>
            </w:r>
            <w:r>
              <w:rPr>
                <w:rFonts w:ascii="Arial" w:hAnsi="Arial" w:cs="Arial"/>
                <w:sz w:val="24"/>
                <w:szCs w:val="24"/>
              </w:rPr>
              <w:t xml:space="preserve"> Верхнемамонского муниципального района Воронежской области</w:t>
            </w:r>
            <w:r w:rsidRPr="00563E56">
              <w:rPr>
                <w:rFonts w:ascii="Arial" w:hAnsi="Arial" w:cs="Arial"/>
                <w:sz w:val="24"/>
                <w:szCs w:val="24"/>
              </w:rPr>
              <w:t>»</w:t>
            </w:r>
            <w:r>
              <w:rPr>
                <w:rFonts w:ascii="Arial" w:hAnsi="Arial" w:cs="Arial"/>
                <w:sz w:val="24"/>
                <w:szCs w:val="24"/>
              </w:rPr>
              <w:t xml:space="preserve"> на 2020-2025 годы</w:t>
            </w:r>
            <w:r w:rsidRPr="00563E56">
              <w:rPr>
                <w:rFonts w:ascii="Arial" w:hAnsi="Arial" w:cs="Arial"/>
                <w:sz w:val="24"/>
                <w:szCs w:val="24"/>
              </w:rPr>
              <w:t xml:space="preserve"> в разрезе подпрограмм и мероприятий подпрограмм</w:t>
            </w:r>
            <w:bookmarkEnd w:id="10"/>
          </w:p>
          <w:p w:rsidR="007E2143" w:rsidRPr="00563E56" w:rsidRDefault="007E2143" w:rsidP="00D14E33">
            <w:pPr>
              <w:jc w:val="center"/>
              <w:rPr>
                <w:rFonts w:ascii="Arial" w:hAnsi="Arial" w:cs="Arial"/>
                <w:sz w:val="24"/>
                <w:szCs w:val="24"/>
              </w:rPr>
            </w:pPr>
          </w:p>
        </w:tc>
      </w:tr>
      <w:tr w:rsidR="00563E56" w:rsidRPr="00563E56" w:rsidTr="00563E56">
        <w:trPr>
          <w:trHeight w:val="900"/>
        </w:trPr>
        <w:tc>
          <w:tcPr>
            <w:tcW w:w="2260" w:type="dxa"/>
            <w:tcBorders>
              <w:top w:val="single" w:sz="4" w:space="0" w:color="auto"/>
            </w:tcBorders>
            <w:hideMark/>
          </w:tcPr>
          <w:p w:rsidR="00563E56" w:rsidRPr="00563E56" w:rsidRDefault="00563E56" w:rsidP="00D14E33">
            <w:pPr>
              <w:jc w:val="center"/>
              <w:rPr>
                <w:rFonts w:ascii="Arial" w:hAnsi="Arial" w:cs="Arial"/>
                <w:sz w:val="24"/>
                <w:szCs w:val="24"/>
              </w:rPr>
            </w:pPr>
            <w:r w:rsidRPr="00563E56">
              <w:rPr>
                <w:rFonts w:ascii="Arial" w:hAnsi="Arial" w:cs="Arial"/>
                <w:sz w:val="24"/>
                <w:szCs w:val="24"/>
              </w:rPr>
              <w:t>Статус</w:t>
            </w:r>
          </w:p>
        </w:tc>
        <w:tc>
          <w:tcPr>
            <w:tcW w:w="4780" w:type="dxa"/>
            <w:tcBorders>
              <w:top w:val="single" w:sz="4" w:space="0" w:color="auto"/>
            </w:tcBorders>
            <w:vAlign w:val="center"/>
            <w:hideMark/>
          </w:tcPr>
          <w:p w:rsidR="00563E56" w:rsidRPr="00563E56" w:rsidRDefault="00563E56" w:rsidP="00D14E33">
            <w:pPr>
              <w:jc w:val="center"/>
              <w:rPr>
                <w:rFonts w:ascii="Arial" w:hAnsi="Arial" w:cs="Arial"/>
                <w:sz w:val="24"/>
                <w:szCs w:val="24"/>
              </w:rPr>
            </w:pPr>
            <w:r w:rsidRPr="00563E56">
              <w:rPr>
                <w:rFonts w:ascii="Arial" w:hAnsi="Arial" w:cs="Arial"/>
                <w:sz w:val="24"/>
                <w:szCs w:val="24"/>
              </w:rPr>
              <w:t>Наименование программы, подпрограммы, основных мероприятий, вида государственной поддержки</w:t>
            </w:r>
          </w:p>
        </w:tc>
        <w:tc>
          <w:tcPr>
            <w:tcW w:w="3460" w:type="dxa"/>
            <w:tcBorders>
              <w:top w:val="single" w:sz="4" w:space="0" w:color="auto"/>
            </w:tcBorders>
            <w:vAlign w:val="center"/>
            <w:hideMark/>
          </w:tcPr>
          <w:p w:rsidR="00563E56" w:rsidRPr="00563E56" w:rsidRDefault="00563E56" w:rsidP="00D14E33">
            <w:pPr>
              <w:jc w:val="center"/>
              <w:rPr>
                <w:rFonts w:ascii="Arial" w:hAnsi="Arial" w:cs="Arial"/>
                <w:sz w:val="24"/>
                <w:szCs w:val="24"/>
              </w:rPr>
            </w:pPr>
            <w:r w:rsidRPr="00563E56">
              <w:rPr>
                <w:rFonts w:ascii="Arial" w:hAnsi="Arial" w:cs="Arial"/>
                <w:sz w:val="24"/>
                <w:szCs w:val="24"/>
              </w:rPr>
              <w:t>Источники финансирования</w:t>
            </w:r>
          </w:p>
        </w:tc>
        <w:tc>
          <w:tcPr>
            <w:tcW w:w="1620" w:type="dxa"/>
            <w:tcBorders>
              <w:top w:val="single" w:sz="4" w:space="0" w:color="auto"/>
            </w:tcBorders>
            <w:noWrap/>
            <w:vAlign w:val="center"/>
            <w:hideMark/>
          </w:tcPr>
          <w:p w:rsidR="00563E56" w:rsidRPr="00563E56" w:rsidRDefault="00563E56" w:rsidP="00D14E33">
            <w:pPr>
              <w:jc w:val="center"/>
              <w:rPr>
                <w:rFonts w:ascii="Arial" w:hAnsi="Arial" w:cs="Arial"/>
                <w:sz w:val="24"/>
                <w:szCs w:val="24"/>
              </w:rPr>
            </w:pPr>
            <w:r w:rsidRPr="00563E56">
              <w:rPr>
                <w:rFonts w:ascii="Arial" w:hAnsi="Arial" w:cs="Arial"/>
                <w:sz w:val="24"/>
                <w:szCs w:val="24"/>
              </w:rPr>
              <w:t>2020 год</w:t>
            </w:r>
          </w:p>
        </w:tc>
        <w:tc>
          <w:tcPr>
            <w:tcW w:w="1620" w:type="dxa"/>
            <w:tcBorders>
              <w:top w:val="single" w:sz="4" w:space="0" w:color="auto"/>
            </w:tcBorders>
            <w:noWrap/>
            <w:vAlign w:val="center"/>
            <w:hideMark/>
          </w:tcPr>
          <w:p w:rsidR="00563E56" w:rsidRPr="00563E56" w:rsidRDefault="00563E56" w:rsidP="00D14E33">
            <w:pPr>
              <w:jc w:val="center"/>
              <w:rPr>
                <w:rFonts w:ascii="Arial" w:hAnsi="Arial" w:cs="Arial"/>
                <w:sz w:val="24"/>
                <w:szCs w:val="24"/>
              </w:rPr>
            </w:pPr>
            <w:r w:rsidRPr="00563E56">
              <w:rPr>
                <w:rFonts w:ascii="Arial" w:hAnsi="Arial" w:cs="Arial"/>
                <w:sz w:val="24"/>
                <w:szCs w:val="24"/>
              </w:rPr>
              <w:t>2021</w:t>
            </w:r>
          </w:p>
        </w:tc>
        <w:tc>
          <w:tcPr>
            <w:tcW w:w="1620" w:type="dxa"/>
            <w:tcBorders>
              <w:top w:val="single" w:sz="4" w:space="0" w:color="auto"/>
            </w:tcBorders>
            <w:noWrap/>
            <w:vAlign w:val="center"/>
            <w:hideMark/>
          </w:tcPr>
          <w:p w:rsidR="00563E56" w:rsidRPr="00563E56" w:rsidRDefault="00563E56" w:rsidP="00D14E33">
            <w:pPr>
              <w:jc w:val="center"/>
              <w:rPr>
                <w:rFonts w:ascii="Arial" w:hAnsi="Arial" w:cs="Arial"/>
                <w:sz w:val="24"/>
                <w:szCs w:val="24"/>
              </w:rPr>
            </w:pPr>
            <w:r w:rsidRPr="00563E56">
              <w:rPr>
                <w:rFonts w:ascii="Arial" w:hAnsi="Arial" w:cs="Arial"/>
                <w:sz w:val="24"/>
                <w:szCs w:val="24"/>
              </w:rPr>
              <w:t>2022</w:t>
            </w:r>
          </w:p>
        </w:tc>
        <w:tc>
          <w:tcPr>
            <w:tcW w:w="1620" w:type="dxa"/>
            <w:tcBorders>
              <w:top w:val="single" w:sz="4" w:space="0" w:color="auto"/>
            </w:tcBorders>
            <w:noWrap/>
            <w:vAlign w:val="center"/>
            <w:hideMark/>
          </w:tcPr>
          <w:p w:rsidR="00563E56" w:rsidRPr="00563E56" w:rsidRDefault="00563E56" w:rsidP="00D14E33">
            <w:pPr>
              <w:jc w:val="center"/>
              <w:rPr>
                <w:rFonts w:ascii="Arial" w:hAnsi="Arial" w:cs="Arial"/>
                <w:sz w:val="24"/>
                <w:szCs w:val="24"/>
              </w:rPr>
            </w:pPr>
            <w:r w:rsidRPr="00563E56">
              <w:rPr>
                <w:rFonts w:ascii="Arial" w:hAnsi="Arial" w:cs="Arial"/>
                <w:sz w:val="24"/>
                <w:szCs w:val="24"/>
              </w:rPr>
              <w:t>2023</w:t>
            </w:r>
          </w:p>
        </w:tc>
        <w:tc>
          <w:tcPr>
            <w:tcW w:w="1620" w:type="dxa"/>
            <w:tcBorders>
              <w:top w:val="single" w:sz="4" w:space="0" w:color="auto"/>
            </w:tcBorders>
            <w:noWrap/>
            <w:vAlign w:val="center"/>
            <w:hideMark/>
          </w:tcPr>
          <w:p w:rsidR="00563E56" w:rsidRPr="00563E56" w:rsidRDefault="00563E56" w:rsidP="00D14E33">
            <w:pPr>
              <w:jc w:val="center"/>
              <w:rPr>
                <w:rFonts w:ascii="Arial" w:hAnsi="Arial" w:cs="Arial"/>
                <w:sz w:val="24"/>
                <w:szCs w:val="24"/>
              </w:rPr>
            </w:pPr>
            <w:r w:rsidRPr="00563E56">
              <w:rPr>
                <w:rFonts w:ascii="Arial" w:hAnsi="Arial" w:cs="Arial"/>
                <w:sz w:val="24"/>
                <w:szCs w:val="24"/>
              </w:rPr>
              <w:t>2024</w:t>
            </w:r>
          </w:p>
        </w:tc>
        <w:tc>
          <w:tcPr>
            <w:tcW w:w="1620" w:type="dxa"/>
            <w:tcBorders>
              <w:top w:val="single" w:sz="4" w:space="0" w:color="auto"/>
            </w:tcBorders>
            <w:noWrap/>
            <w:vAlign w:val="center"/>
            <w:hideMark/>
          </w:tcPr>
          <w:p w:rsidR="00563E56" w:rsidRPr="00563E56" w:rsidRDefault="00563E56" w:rsidP="00D14E33">
            <w:pPr>
              <w:jc w:val="center"/>
              <w:rPr>
                <w:rFonts w:ascii="Arial" w:hAnsi="Arial" w:cs="Arial"/>
                <w:sz w:val="24"/>
                <w:szCs w:val="24"/>
              </w:rPr>
            </w:pPr>
            <w:r w:rsidRPr="00563E56">
              <w:rPr>
                <w:rFonts w:ascii="Arial" w:hAnsi="Arial" w:cs="Arial"/>
                <w:sz w:val="24"/>
                <w:szCs w:val="24"/>
              </w:rPr>
              <w:t>2025</w:t>
            </w:r>
          </w:p>
        </w:tc>
        <w:tc>
          <w:tcPr>
            <w:tcW w:w="1620" w:type="dxa"/>
            <w:tcBorders>
              <w:top w:val="single" w:sz="4" w:space="0" w:color="auto"/>
            </w:tcBorders>
            <w:noWrap/>
            <w:vAlign w:val="center"/>
            <w:hideMark/>
          </w:tcPr>
          <w:p w:rsidR="00563E56" w:rsidRPr="00563E56" w:rsidRDefault="002E4BCD" w:rsidP="00D14E33">
            <w:pPr>
              <w:jc w:val="center"/>
              <w:rPr>
                <w:rFonts w:ascii="Arial" w:hAnsi="Arial" w:cs="Arial"/>
                <w:sz w:val="24"/>
                <w:szCs w:val="24"/>
              </w:rPr>
            </w:pPr>
            <w:r>
              <w:rPr>
                <w:rFonts w:ascii="Arial" w:hAnsi="Arial" w:cs="Arial"/>
                <w:sz w:val="24"/>
                <w:szCs w:val="24"/>
              </w:rPr>
              <w:t>Всего</w:t>
            </w:r>
          </w:p>
        </w:tc>
      </w:tr>
      <w:tr w:rsidR="00563E56" w:rsidRPr="00D14E33" w:rsidTr="00D14E33">
        <w:trPr>
          <w:trHeight w:val="825"/>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Муниципальная программа</w:t>
            </w:r>
          </w:p>
        </w:tc>
        <w:tc>
          <w:tcPr>
            <w:tcW w:w="478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Муниципальная программа «Развитие сельского хозяйства, производства пищевых продуктов и инфраструктуры агропродовольственного рынка</w:t>
            </w:r>
            <w:r w:rsidR="00D14E33">
              <w:rPr>
                <w:rFonts w:ascii="Arial" w:hAnsi="Arial" w:cs="Arial"/>
                <w:b/>
                <w:bCs/>
                <w:sz w:val="24"/>
                <w:szCs w:val="24"/>
              </w:rPr>
              <w:t xml:space="preserve"> Верхнемамонского муниципального района Воронежской области</w:t>
            </w:r>
            <w:r w:rsidRPr="00563E56">
              <w:rPr>
                <w:rFonts w:ascii="Arial" w:hAnsi="Arial" w:cs="Arial"/>
                <w:b/>
                <w:bCs/>
                <w:sz w:val="24"/>
                <w:szCs w:val="24"/>
              </w:rPr>
              <w:t xml:space="preserve">» </w:t>
            </w:r>
            <w:r w:rsidR="00D14E33">
              <w:rPr>
                <w:rFonts w:ascii="Arial" w:hAnsi="Arial" w:cs="Arial"/>
                <w:b/>
                <w:bCs/>
                <w:sz w:val="24"/>
                <w:szCs w:val="24"/>
              </w:rPr>
              <w:t>на 2020-2025 годы</w:t>
            </w: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Всего по муниципальной программе, в том числе:</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1381689,60</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1387004,33</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1391500,15</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1398412,49</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1405308,59</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1412238,62</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8376153,80</w:t>
            </w:r>
          </w:p>
        </w:tc>
      </w:tr>
      <w:tr w:rsidR="00563E56" w:rsidRPr="00D14E33" w:rsidTr="00D14E33">
        <w:trPr>
          <w:trHeight w:val="54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федеральный бюджет</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5137,52</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3750,47</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3030,82</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3030,82</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3030,82</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3030,82</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21011,28</w:t>
            </w:r>
          </w:p>
        </w:tc>
      </w:tr>
      <w:tr w:rsidR="00563E56" w:rsidRPr="00D14E33" w:rsidTr="00D14E33">
        <w:trPr>
          <w:trHeight w:val="54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51880,24</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51968,73</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52126,14</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52461,72</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52748,46</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53036,38</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314221,68</w:t>
            </w:r>
          </w:p>
        </w:tc>
      </w:tr>
      <w:tr w:rsidR="00563E56" w:rsidRPr="00D14E33" w:rsidTr="00D14E33">
        <w:trPr>
          <w:trHeight w:val="54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районный бюджет</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3876,28</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3727,03</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3678,65</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3678,65</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3678,65</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3678,65</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22317,93</w:t>
            </w:r>
          </w:p>
        </w:tc>
      </w:tr>
      <w:tr w:rsidR="00563E56" w:rsidRPr="00D14E33" w:rsidTr="00D14E33">
        <w:trPr>
          <w:trHeight w:val="54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средства юр. и физ.лиц</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1320795,56</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1327558,11</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1332664,53</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1339241,30</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1345850,65</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1352492,77</w:t>
            </w:r>
          </w:p>
        </w:tc>
        <w:tc>
          <w:tcPr>
            <w:tcW w:w="1620" w:type="dxa"/>
            <w:noWrap/>
            <w:vAlign w:val="center"/>
            <w:hideMark/>
          </w:tcPr>
          <w:p w:rsidR="00563E56" w:rsidRPr="00D14E33" w:rsidRDefault="00563E56" w:rsidP="00D14E33">
            <w:pPr>
              <w:jc w:val="center"/>
              <w:rPr>
                <w:rFonts w:ascii="Arial" w:hAnsi="Arial" w:cs="Arial"/>
                <w:b/>
                <w:bCs/>
                <w:sz w:val="20"/>
                <w:szCs w:val="20"/>
              </w:rPr>
            </w:pPr>
            <w:r w:rsidRPr="00D14E33">
              <w:rPr>
                <w:rFonts w:ascii="Arial" w:hAnsi="Arial" w:cs="Arial"/>
                <w:b/>
                <w:bCs/>
                <w:sz w:val="20"/>
                <w:szCs w:val="20"/>
              </w:rPr>
              <w:t>8018602,91</w:t>
            </w:r>
          </w:p>
        </w:tc>
      </w:tr>
      <w:tr w:rsidR="00563E56" w:rsidRPr="00D14E33" w:rsidTr="00D14E33">
        <w:trPr>
          <w:trHeight w:val="630"/>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lastRenderedPageBreak/>
              <w:t>Подпрограмма 1</w:t>
            </w:r>
          </w:p>
        </w:tc>
        <w:tc>
          <w:tcPr>
            <w:tcW w:w="478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«Развитие подотрасли растениеводства, переработки и реализации продукции растениеводства»</w:t>
            </w: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всего по подпрограмме,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684673,54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688066,68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691476,64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694903,50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698347,35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701808,26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4159275,96</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10479,46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10531,40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10583,59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10636,04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10688,75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10741,72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63660,97</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физ.июр.лиц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674194,07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677535,28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680893,05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684267,46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687658,60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691066,53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4095615,00</w:t>
            </w:r>
          </w:p>
        </w:tc>
      </w:tr>
      <w:tr w:rsidR="00563E56" w:rsidRPr="00D14E33" w:rsidTr="00D14E33">
        <w:trPr>
          <w:trHeight w:val="1170"/>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 </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 xml:space="preserve">Затраты сельхозтоваропроизводителей на </w:t>
            </w:r>
            <w:r w:rsidR="00850813" w:rsidRPr="00563E56">
              <w:rPr>
                <w:rFonts w:ascii="Arial" w:hAnsi="Arial" w:cs="Arial"/>
                <w:i/>
                <w:iCs/>
                <w:sz w:val="24"/>
                <w:szCs w:val="24"/>
              </w:rPr>
              <w:t>растениеводство</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674194,07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677535,28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680893,05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684267,46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687658,60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691066,53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4095615,00</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674194,07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677535,28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680893,05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684267,46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687658,60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691066,53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4095615,00</w:t>
            </w:r>
          </w:p>
        </w:tc>
      </w:tr>
      <w:tr w:rsidR="00563E56" w:rsidRPr="00D14E33" w:rsidTr="00D14E33">
        <w:trPr>
          <w:trHeight w:val="75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 xml:space="preserve">«Развитие элитного семеноводства» </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6336,03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6367,43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6398,99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6430,70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6462,57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6494,60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38490,31</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6336,03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6367,43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6398,99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6430,70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6462,57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6494,60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38490,31</w:t>
            </w:r>
          </w:p>
        </w:tc>
      </w:tr>
      <w:tr w:rsidR="00563E56" w:rsidRPr="00D14E33" w:rsidTr="00D14E33">
        <w:trPr>
          <w:trHeight w:val="84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Возмещение части затрат на приобретение и производство элитных семян</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6336,03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6367,43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6398,99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6430,70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6462,57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6494,60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38490,31</w:t>
            </w:r>
          </w:p>
        </w:tc>
      </w:tr>
      <w:tr w:rsidR="00563E56" w:rsidRPr="00D14E33" w:rsidTr="00D14E33">
        <w:trPr>
          <w:trHeight w:val="37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6336,03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6367,43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6398,99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6430,70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6462,57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6494,60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38490,31</w:t>
            </w:r>
          </w:p>
        </w:tc>
      </w:tr>
      <w:tr w:rsidR="00563E56" w:rsidRPr="00D14E33" w:rsidTr="00D14E33">
        <w:trPr>
          <w:trHeight w:val="84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2.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«Поддержка доходов сельскохозяйственных товаропроизводителей в области растениеводства»</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4143,43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4163,97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4184,60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4205,34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4226,18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4247,13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25170,65</w:t>
            </w:r>
          </w:p>
        </w:tc>
      </w:tr>
      <w:tr w:rsidR="00563E56" w:rsidRPr="00D14E33" w:rsidTr="00D14E33">
        <w:trPr>
          <w:trHeight w:val="69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4143,43</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4163,97</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4184,60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4205,34</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4226,18</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4247,13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25170,65</w:t>
            </w:r>
          </w:p>
        </w:tc>
      </w:tr>
      <w:tr w:rsidR="00563E56" w:rsidRPr="00D14E33" w:rsidTr="00D14E33">
        <w:trPr>
          <w:trHeight w:val="795"/>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lastRenderedPageBreak/>
              <w:t>2.1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Оказание несвязанной поддержки сельскохозяйственным товаропроизводителям  в области растениеводства</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4143,43</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4163,97</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4184,60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4205,34</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4226,18</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4247,13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25170,65</w:t>
            </w:r>
          </w:p>
        </w:tc>
      </w:tr>
      <w:tr w:rsidR="00563E56" w:rsidRPr="00D14E33" w:rsidTr="00D14E33">
        <w:trPr>
          <w:trHeight w:val="67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4143,43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4163,97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4184,60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4205,34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4226,18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4247,13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25170,65</w:t>
            </w:r>
          </w:p>
        </w:tc>
      </w:tr>
      <w:tr w:rsidR="00563E56" w:rsidRPr="00D14E33" w:rsidTr="00D14E33">
        <w:trPr>
          <w:trHeight w:val="630"/>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Подпрограмма 2</w:t>
            </w:r>
          </w:p>
        </w:tc>
        <w:tc>
          <w:tcPr>
            <w:tcW w:w="478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«Развитие подотрасли животноводства, переработки и реализации продукции животноводства»</w:t>
            </w: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всего по подпрограмме,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465381,99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467769,28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470117,90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472527,92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474899,38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477282,35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2827978,81</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15583,64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15741,79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15850,23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16008,96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16117,98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16227,29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95529,89</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449798,35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452027,49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454267,67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456518,96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458781,40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461055,06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2732448,93</w:t>
            </w:r>
          </w:p>
        </w:tc>
      </w:tr>
      <w:tr w:rsidR="00563E56" w:rsidRPr="00D14E33" w:rsidTr="00D14E33">
        <w:trPr>
          <w:trHeight w:val="1155"/>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 </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Затраты сельхозтоваропроизводителей на животноводство</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449798,35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452027,49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454267,67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456518,96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458781,40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461055,06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2732448,93</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449798,35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452027,49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454267,67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456518,96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458781,40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461055,06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2732448,93</w:t>
            </w:r>
          </w:p>
        </w:tc>
      </w:tr>
      <w:tr w:rsidR="00563E56" w:rsidRPr="00D14E33" w:rsidTr="00D14E33">
        <w:trPr>
          <w:trHeight w:val="1125"/>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«Племенное животноводство»</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3850,00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3950,00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4000,00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4150,00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24250,00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3850,00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3950,00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4000,00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4150,00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24250,00</w:t>
            </w:r>
          </w:p>
        </w:tc>
      </w:tr>
      <w:tr w:rsidR="00563E56" w:rsidRPr="00D14E33" w:rsidTr="00D14E33">
        <w:trPr>
          <w:trHeight w:val="75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Поддержка племенного животноводства</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3850,00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3950,00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4000,00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4100,00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4150,00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24250,00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3850,00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3950,00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4000,00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4150,00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4200,00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24250,00</w:t>
            </w:r>
          </w:p>
        </w:tc>
      </w:tr>
      <w:tr w:rsidR="00563E56" w:rsidRPr="00D14E33" w:rsidTr="00D14E33">
        <w:trPr>
          <w:trHeight w:val="9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2.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«Развитие молочного скотоводства»</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9734,00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9782,24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9830,72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9879,44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9928,40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9977,60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59132,40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федеральный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9734,00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9782,24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9830,72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9879,44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9928,40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9977,60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59132,40</w:t>
            </w:r>
          </w:p>
        </w:tc>
      </w:tr>
      <w:tr w:rsidR="00563E56" w:rsidRPr="00D14E33" w:rsidTr="00D14E33">
        <w:trPr>
          <w:trHeight w:val="6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2.1.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Субсидии на 1 литр реализованного товарного молока</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9734,00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9782,24</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9830,72</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9879,44</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9928,40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9977,60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59132,40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9734,00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9782,24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9830,72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9879,44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9928,40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9977,60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59132,40</w:t>
            </w:r>
          </w:p>
        </w:tc>
      </w:tr>
      <w:tr w:rsidR="00563E56" w:rsidRPr="00D14E33" w:rsidTr="00D14E33">
        <w:trPr>
          <w:trHeight w:val="9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3.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«Развитие овцеводства и козоводства»</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16,36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16,52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16,61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16,69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16,77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99,39</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16,36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16,52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16,61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16,69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16,77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99,39</w:t>
            </w:r>
          </w:p>
        </w:tc>
      </w:tr>
      <w:tr w:rsidR="00563E56" w:rsidRPr="00D14E33" w:rsidTr="00D14E33">
        <w:trPr>
          <w:trHeight w:val="6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3.1.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Возмещение части затрат по наращиванию маточного поголовья овец и коз</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16,36</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16,44</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16,52</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16,61</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16,69</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16,77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99,39</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16,36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16,52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16,61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16,69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16,77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99,39</w:t>
            </w:r>
          </w:p>
        </w:tc>
      </w:tr>
      <w:tr w:rsidR="00563E56" w:rsidRPr="00D14E33" w:rsidTr="00D14E33">
        <w:trPr>
          <w:trHeight w:val="9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4.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«Развитие рыбоводства»</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1983,28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1993,11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2002,99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2012,91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2022,89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2032,91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12048,09</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1983,28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1993,11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2002,99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2012,91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2022,89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2032,91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24096,19</w:t>
            </w:r>
          </w:p>
        </w:tc>
      </w:tr>
      <w:tr w:rsidR="00563E56" w:rsidRPr="00D14E33" w:rsidTr="00D14E33">
        <w:trPr>
          <w:trHeight w:val="6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4.1.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Поддержка рыбоводства</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1983,28</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1993,11</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2002,99</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2012,91</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2022,89</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2032,91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12048,09</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1983,28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1993,11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2002,99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2012,91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2022,89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2032,91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12048,09</w:t>
            </w:r>
          </w:p>
        </w:tc>
      </w:tr>
      <w:tr w:rsidR="00563E56" w:rsidRPr="00D14E33" w:rsidTr="00D14E33">
        <w:trPr>
          <w:trHeight w:val="630"/>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Подпрограмма 3</w:t>
            </w:r>
          </w:p>
        </w:tc>
        <w:tc>
          <w:tcPr>
            <w:tcW w:w="478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«Развитие мясного скотоводства»</w:t>
            </w: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всего по подпрограмме,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7213,57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7249,32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7285,25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7321,35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7357,64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7394,10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43821,24</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7213,57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7249,32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7285,25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7321,35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7357,64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7394,10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43821,24</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юр. и физ.лиц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129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«Поддержка экономически значимой региональной программы по развитию мясного скотоводства»</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7213,57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7249,32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7285,25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7321,35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7357,64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7394,10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43821,24</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федеральный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7213,57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7249,32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7285,25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7321,35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7357,64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7394,10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43821,24</w:t>
            </w:r>
          </w:p>
        </w:tc>
      </w:tr>
      <w:tr w:rsidR="00563E56" w:rsidRPr="00D14E33" w:rsidTr="00D14E33">
        <w:trPr>
          <w:trHeight w:val="9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1.1.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Ведомственная целевая программа «Развитие мясного скотоводства»</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ведомственной целевой программе,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7213,57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7249,32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7285,25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7321,35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7357,64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7394,10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43821,24</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7213,57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7249,32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7285,25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7321,35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7357,64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7394,10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87642,47</w:t>
            </w:r>
          </w:p>
        </w:tc>
      </w:tr>
      <w:tr w:rsidR="00563E56" w:rsidRPr="00D14E33" w:rsidTr="00D14E33">
        <w:trPr>
          <w:trHeight w:val="6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1.1.1. Мероприяти</w:t>
            </w:r>
            <w:r w:rsidRPr="00563E56">
              <w:rPr>
                <w:rFonts w:ascii="Arial" w:hAnsi="Arial" w:cs="Arial"/>
                <w:sz w:val="24"/>
                <w:szCs w:val="24"/>
              </w:rPr>
              <w:lastRenderedPageBreak/>
              <w:t>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lastRenderedPageBreak/>
              <w:t xml:space="preserve">Субсидии на содержание 1 головы крупного рогатого </w:t>
            </w:r>
            <w:r w:rsidRPr="00563E56">
              <w:rPr>
                <w:rFonts w:ascii="Arial" w:hAnsi="Arial" w:cs="Arial"/>
                <w:sz w:val="24"/>
                <w:szCs w:val="24"/>
              </w:rPr>
              <w:lastRenderedPageBreak/>
              <w:t>скота специализированных мясных и помесных пород</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lastRenderedPageBreak/>
              <w:t>всего по мероприяти</w:t>
            </w:r>
            <w:r w:rsidRPr="00563E56">
              <w:rPr>
                <w:rFonts w:ascii="Arial" w:hAnsi="Arial" w:cs="Arial"/>
                <w:sz w:val="24"/>
                <w:szCs w:val="24"/>
              </w:rPr>
              <w:lastRenderedPageBreak/>
              <w:t>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lastRenderedPageBreak/>
              <w:t>7213,57</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7249,32</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7285,25</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7321,35</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7357,64</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7394,10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43821,24</w:t>
            </w:r>
          </w:p>
        </w:tc>
      </w:tr>
      <w:tr w:rsidR="00563E56" w:rsidRPr="00D14E33" w:rsidTr="00D14E33">
        <w:trPr>
          <w:trHeight w:val="88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7213,57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7249,32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7285,25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7321,35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7357,64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7394,10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43821,24</w:t>
            </w:r>
          </w:p>
        </w:tc>
      </w:tr>
      <w:tr w:rsidR="00563E56" w:rsidRPr="00D14E33" w:rsidTr="00D14E33">
        <w:trPr>
          <w:trHeight w:val="630"/>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Подпрограмма 4</w:t>
            </w:r>
          </w:p>
        </w:tc>
        <w:tc>
          <w:tcPr>
            <w:tcW w:w="478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«Поддержка малых форм хозяйствования»</w:t>
            </w: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всего по подпрограмме,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21748,92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21856,70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21965,02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22073,88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22183,27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22293,21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132121,01</w:t>
            </w:r>
          </w:p>
        </w:tc>
      </w:tr>
      <w:tr w:rsidR="00563E56" w:rsidRPr="00D14E33" w:rsidTr="00D14E33">
        <w:trPr>
          <w:trHeight w:val="48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14973,84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15048,05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15122,63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15197,57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15272,89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15348,58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90963,56</w:t>
            </w:r>
          </w:p>
        </w:tc>
      </w:tr>
      <w:tr w:rsidR="00563E56" w:rsidRPr="00D14E33" w:rsidTr="00D14E33">
        <w:trPr>
          <w:trHeight w:val="48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физических 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6775,08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6808,65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6842,40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6876,31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6910,38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6944,63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41157,45</w:t>
            </w:r>
          </w:p>
        </w:tc>
      </w:tr>
      <w:tr w:rsidR="00563E56" w:rsidRPr="00D14E33" w:rsidTr="00D14E33">
        <w:trPr>
          <w:trHeight w:val="9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«Поддержка начинающих фермеров»</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6414,97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6446,76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6478,71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6510,82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6543,08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6575,51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38969,85</w:t>
            </w:r>
          </w:p>
        </w:tc>
      </w:tr>
      <w:tr w:rsidR="00563E56" w:rsidRPr="00D14E33" w:rsidTr="00D14E33">
        <w:trPr>
          <w:trHeight w:val="43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5773,47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5802,08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5830,84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5859,74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5888,78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5917,96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35072,86</w:t>
            </w:r>
          </w:p>
        </w:tc>
      </w:tr>
      <w:tr w:rsidR="00563E56" w:rsidRPr="00D14E33" w:rsidTr="00D14E33">
        <w:trPr>
          <w:trHeight w:val="43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средства физических 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641,50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644,68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647,87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651,08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654,31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657,55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3896,98</w:t>
            </w:r>
          </w:p>
        </w:tc>
      </w:tr>
      <w:tr w:rsidR="00563E56" w:rsidRPr="00D14E33" w:rsidTr="00D14E33">
        <w:trPr>
          <w:trHeight w:val="6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Поддержка начинающих фермеров</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6414,97</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6446,76</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6478,71</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6510,82</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6543,08</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6575,51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38969,85</w:t>
            </w:r>
          </w:p>
        </w:tc>
      </w:tr>
      <w:tr w:rsidR="00563E56" w:rsidRPr="00D14E33" w:rsidTr="00D14E33">
        <w:trPr>
          <w:trHeight w:val="43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5773,47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5802,08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5830,84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5859,74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5888,78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5917,96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35072,86</w:t>
            </w:r>
          </w:p>
        </w:tc>
      </w:tr>
      <w:tr w:rsidR="00563E56" w:rsidRPr="00D14E33" w:rsidTr="00D14E33">
        <w:trPr>
          <w:trHeight w:val="43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физических 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641,50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644,68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647,87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651,08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654,31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657,55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3896,98</w:t>
            </w:r>
          </w:p>
        </w:tc>
      </w:tr>
      <w:tr w:rsidR="00563E56" w:rsidRPr="00D14E33" w:rsidTr="00D14E33">
        <w:trPr>
          <w:trHeight w:val="75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lastRenderedPageBreak/>
              <w:t>2.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«Развитие семейных животноводческих ферм на базе крестьянских (фермерских) хозяйств»</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15333,95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15409,94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15486,31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15563,06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15640,19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15717,70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93151,16</w:t>
            </w:r>
          </w:p>
        </w:tc>
      </w:tr>
      <w:tr w:rsidR="00563E56" w:rsidRPr="00D14E33" w:rsidTr="00D14E33">
        <w:trPr>
          <w:trHeight w:val="48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9200,37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9245,97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9291,79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9337,84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9384,11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9430,62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55890,70</w:t>
            </w:r>
          </w:p>
        </w:tc>
      </w:tr>
      <w:tr w:rsidR="00563E56" w:rsidRPr="00D14E33" w:rsidTr="00D14E33">
        <w:trPr>
          <w:trHeight w:val="48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средства физических 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6133,58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6163,98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6194,53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6225,22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6256,08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6287,08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37260,47</w:t>
            </w:r>
          </w:p>
        </w:tc>
      </w:tr>
      <w:tr w:rsidR="00563E56" w:rsidRPr="00D14E33" w:rsidTr="00D14E33">
        <w:trPr>
          <w:trHeight w:val="6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2.1.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 xml:space="preserve">Поддержка развития семейных животноводческих ферм </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15333,95</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15409,94</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15486,31</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15563,06</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15640,19</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15717,70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93151,16</w:t>
            </w:r>
          </w:p>
        </w:tc>
      </w:tr>
      <w:tr w:rsidR="00563E56" w:rsidRPr="00D14E33" w:rsidTr="00D14E33">
        <w:trPr>
          <w:trHeight w:val="48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9200,37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9245,97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9291,79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9337,84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9384,11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9430,62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55890,70</w:t>
            </w:r>
          </w:p>
        </w:tc>
      </w:tr>
      <w:tr w:rsidR="00563E56" w:rsidRPr="00D14E33" w:rsidTr="00D14E33">
        <w:trPr>
          <w:trHeight w:val="48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физических 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6133,58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6163,98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6194,53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6225,22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6256,08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6287,08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37260,47</w:t>
            </w:r>
          </w:p>
        </w:tc>
      </w:tr>
      <w:tr w:rsidR="00563E56" w:rsidRPr="00D14E33" w:rsidTr="00D14E33">
        <w:trPr>
          <w:trHeight w:val="720"/>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Подпрограмма 5</w:t>
            </w:r>
          </w:p>
        </w:tc>
        <w:tc>
          <w:tcPr>
            <w:tcW w:w="478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«Техническая и технологическая модернизация, инновационное развитие»</w:t>
            </w: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всего по подпрограмме,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185911,43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186832,78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187758,69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188689,20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189624,32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190564,07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1129380,48</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2666,70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2679,92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2693,20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2706,54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2719,96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2733,44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16199,75</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183244,73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184152,86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185065,50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185982,66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186904,36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187830,63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1113180,73</w:t>
            </w:r>
          </w:p>
        </w:tc>
      </w:tr>
      <w:tr w:rsidR="00563E56" w:rsidRPr="00D14E33" w:rsidTr="00D14E33">
        <w:trPr>
          <w:trHeight w:val="9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«Обновление парка сельскохозяйственной техники»</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185911,43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186832,78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187758,69</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188689,20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189624,32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190564,07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1129380,48</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2666,70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2679,92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2693,20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2706,54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2719,96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2733,44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16199,75</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183244,73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184152,86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185065,50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185982,66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186904,36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187830,63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1113180,73</w:t>
            </w:r>
          </w:p>
        </w:tc>
      </w:tr>
      <w:tr w:rsidR="00563E56" w:rsidRPr="00D14E33" w:rsidTr="00D14E33">
        <w:trPr>
          <w:trHeight w:val="78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1.1. Мероприятие</w:t>
            </w:r>
          </w:p>
        </w:tc>
        <w:tc>
          <w:tcPr>
            <w:tcW w:w="4780" w:type="dxa"/>
            <w:vMerge w:val="restart"/>
            <w:hideMark/>
          </w:tcPr>
          <w:p w:rsidR="00563E56" w:rsidRPr="00563E56" w:rsidRDefault="00563E56" w:rsidP="00850813">
            <w:pPr>
              <w:rPr>
                <w:rFonts w:ascii="Arial" w:hAnsi="Arial" w:cs="Arial"/>
                <w:sz w:val="24"/>
                <w:szCs w:val="24"/>
              </w:rPr>
            </w:pPr>
            <w:r w:rsidRPr="00563E56">
              <w:rPr>
                <w:rFonts w:ascii="Arial" w:hAnsi="Arial" w:cs="Arial"/>
                <w:sz w:val="24"/>
                <w:szCs w:val="24"/>
              </w:rPr>
              <w:t xml:space="preserve">Возмещение части затрат на приобретение тракторов, сельскохозяйственных машин и оборудования </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2666,70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2679,92</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2693,20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2706,54</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2719,96</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2733,44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16199,75</w:t>
            </w:r>
          </w:p>
        </w:tc>
      </w:tr>
      <w:tr w:rsidR="00563E56" w:rsidRPr="00D14E33" w:rsidTr="00D14E33">
        <w:trPr>
          <w:trHeight w:val="67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2666,70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2679,92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2693,20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2706,54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2719,96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2733,44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16199,75</w:t>
            </w:r>
          </w:p>
        </w:tc>
      </w:tr>
      <w:tr w:rsidR="00563E56" w:rsidRPr="00D14E33" w:rsidTr="00D14E33">
        <w:trPr>
          <w:trHeight w:val="765"/>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1.2.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Средства на приобретение сельскохозяйственной техники, оборудования и пр.</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183244,73</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184152,86</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185065,50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185982,66</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186904,36</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187830,63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1113180,73</w:t>
            </w:r>
          </w:p>
        </w:tc>
      </w:tr>
      <w:tr w:rsidR="00563E56" w:rsidRPr="00D14E33" w:rsidTr="00D14E33">
        <w:trPr>
          <w:trHeight w:val="49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183244,73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184152,86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185065,50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185982,66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186904,36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187830,63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1113180,73</w:t>
            </w:r>
          </w:p>
        </w:tc>
      </w:tr>
      <w:tr w:rsidR="00563E56" w:rsidRPr="00D14E33" w:rsidTr="00D14E33">
        <w:trPr>
          <w:trHeight w:val="750"/>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Подпрограмма 6</w:t>
            </w:r>
          </w:p>
        </w:tc>
        <w:tc>
          <w:tcPr>
            <w:tcW w:w="4780" w:type="dxa"/>
            <w:vMerge w:val="restart"/>
            <w:hideMark/>
          </w:tcPr>
          <w:p w:rsidR="00563E56" w:rsidRPr="00563E56" w:rsidRDefault="00563E56" w:rsidP="007E2143">
            <w:pPr>
              <w:rPr>
                <w:rFonts w:ascii="Arial" w:hAnsi="Arial" w:cs="Arial"/>
                <w:b/>
                <w:bCs/>
                <w:sz w:val="24"/>
                <w:szCs w:val="24"/>
              </w:rPr>
            </w:pPr>
            <w:r w:rsidRPr="00563E56">
              <w:rPr>
                <w:rFonts w:ascii="Arial" w:hAnsi="Arial" w:cs="Arial"/>
                <w:b/>
                <w:bCs/>
                <w:sz w:val="24"/>
                <w:szCs w:val="24"/>
              </w:rPr>
              <w:t>«Комплексное развитие сельских территорий  Верхнемамонского муниципальн</w:t>
            </w:r>
            <w:r w:rsidR="007E2143">
              <w:rPr>
                <w:rFonts w:ascii="Arial" w:hAnsi="Arial" w:cs="Arial"/>
                <w:b/>
                <w:bCs/>
                <w:sz w:val="24"/>
                <w:szCs w:val="24"/>
              </w:rPr>
              <w:t>ого района Воронежской области</w:t>
            </w:r>
            <w:r w:rsidRPr="00563E56">
              <w:rPr>
                <w:rFonts w:ascii="Arial" w:hAnsi="Arial" w:cs="Arial"/>
                <w:b/>
                <w:bCs/>
                <w:sz w:val="24"/>
                <w:szCs w:val="24"/>
              </w:rPr>
              <w:t>»</w:t>
            </w: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всего по подпрограмме,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13172,86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11698,27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62332,49</w:t>
            </w:r>
          </w:p>
        </w:tc>
      </w:tr>
      <w:tr w:rsidR="00563E56" w:rsidRPr="00D14E33" w:rsidTr="00D14E33">
        <w:trPr>
          <w:trHeight w:val="465"/>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федеральный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5137,52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3750,47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21011,28</w:t>
            </w:r>
          </w:p>
        </w:tc>
      </w:tr>
      <w:tr w:rsidR="00563E56" w:rsidRPr="00D14E33" w:rsidTr="00D14E33">
        <w:trPr>
          <w:trHeight w:val="465"/>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906,62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661,85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3707,88</w:t>
            </w:r>
          </w:p>
        </w:tc>
      </w:tr>
      <w:tr w:rsidR="00563E56" w:rsidRPr="00D14E33" w:rsidTr="00D14E33">
        <w:trPr>
          <w:trHeight w:val="465"/>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районный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345,38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252,13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1412,53</w:t>
            </w:r>
          </w:p>
        </w:tc>
      </w:tr>
      <w:tr w:rsidR="00563E56" w:rsidRPr="00D14E33" w:rsidTr="00D14E33">
        <w:trPr>
          <w:trHeight w:val="375"/>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юр. и физ. 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6783,33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7033,82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36200,80</w:t>
            </w:r>
          </w:p>
        </w:tc>
      </w:tr>
      <w:tr w:rsidR="00563E56" w:rsidRPr="00D14E33" w:rsidTr="00D14E33">
        <w:trPr>
          <w:trHeight w:val="12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Создание условий для обеспечения доступным и комфортным жильем сельского населения Верхне</w:t>
            </w:r>
            <w:r w:rsidR="00850813">
              <w:rPr>
                <w:rFonts w:ascii="Arial" w:hAnsi="Arial" w:cs="Arial"/>
                <w:i/>
                <w:iCs/>
                <w:sz w:val="24"/>
                <w:szCs w:val="24"/>
              </w:rPr>
              <w:t>м</w:t>
            </w:r>
            <w:r w:rsidRPr="00563E56">
              <w:rPr>
                <w:rFonts w:ascii="Arial" w:hAnsi="Arial" w:cs="Arial"/>
                <w:i/>
                <w:iCs/>
                <w:sz w:val="24"/>
                <w:szCs w:val="24"/>
              </w:rPr>
              <w:t>амонскогомуницип</w:t>
            </w:r>
            <w:r w:rsidRPr="00563E56">
              <w:rPr>
                <w:rFonts w:ascii="Arial" w:hAnsi="Arial" w:cs="Arial"/>
                <w:i/>
                <w:iCs/>
                <w:sz w:val="24"/>
                <w:szCs w:val="24"/>
              </w:rPr>
              <w:lastRenderedPageBreak/>
              <w:t>ально</w:t>
            </w:r>
            <w:r w:rsidR="00850813">
              <w:rPr>
                <w:rFonts w:ascii="Arial" w:hAnsi="Arial" w:cs="Arial"/>
                <w:i/>
                <w:iCs/>
                <w:sz w:val="24"/>
                <w:szCs w:val="24"/>
              </w:rPr>
              <w:t>го</w:t>
            </w:r>
            <w:r w:rsidRPr="00563E56">
              <w:rPr>
                <w:rFonts w:ascii="Arial" w:hAnsi="Arial" w:cs="Arial"/>
                <w:i/>
                <w:iCs/>
                <w:sz w:val="24"/>
                <w:szCs w:val="24"/>
              </w:rPr>
              <w:t xml:space="preserve"> района</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lastRenderedPageBreak/>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13172,86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11698,27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62332,49</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федеральный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5137,52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3750,47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21011,28</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906,62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661,85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3707,88</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районный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345,38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252,13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1412,53</w:t>
            </w:r>
          </w:p>
        </w:tc>
      </w:tr>
      <w:tr w:rsidR="00563E56" w:rsidRPr="00D14E33" w:rsidTr="00D14E33">
        <w:trPr>
          <w:trHeight w:val="37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средства юр. и физ. 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6783,33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7033,82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36200,80</w:t>
            </w:r>
          </w:p>
        </w:tc>
      </w:tr>
      <w:tr w:rsidR="00563E56" w:rsidRPr="00D14E33" w:rsidTr="00D14E33">
        <w:trPr>
          <w:trHeight w:val="60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Средства на улучшение жилищных условий граждан,проживающих  и работающих в сельской местности</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13172,86</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11698,27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9365,34</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62332,49</w:t>
            </w:r>
          </w:p>
        </w:tc>
      </w:tr>
      <w:tr w:rsidR="00563E56" w:rsidRPr="00D14E33" w:rsidTr="00D14E33">
        <w:trPr>
          <w:trHeight w:val="48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федеральный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5137,52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3750,47</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3030,82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21011,28</w:t>
            </w:r>
          </w:p>
        </w:tc>
      </w:tr>
      <w:tr w:rsidR="00563E56" w:rsidRPr="00D14E33" w:rsidTr="00D14E33">
        <w:trPr>
          <w:trHeight w:val="48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906,62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661,85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534,85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3707,88</w:t>
            </w:r>
          </w:p>
        </w:tc>
      </w:tr>
      <w:tr w:rsidR="00563E56" w:rsidRPr="00D14E33" w:rsidTr="00D14E33">
        <w:trPr>
          <w:trHeight w:val="48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районный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345,38</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252,13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203,75</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1412,53</w:t>
            </w:r>
          </w:p>
        </w:tc>
      </w:tr>
      <w:tr w:rsidR="00563E56" w:rsidRPr="00D14E33" w:rsidTr="00D14E33">
        <w:trPr>
          <w:trHeight w:val="37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юр. и физ. 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6783,33</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7033,82</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5595,91</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36200,80</w:t>
            </w:r>
          </w:p>
        </w:tc>
      </w:tr>
      <w:tr w:rsidR="00563E56" w:rsidRPr="00D14E33" w:rsidTr="00D14E33">
        <w:trPr>
          <w:trHeight w:val="1065"/>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Подпрограмма 7</w:t>
            </w:r>
          </w:p>
        </w:tc>
        <w:tc>
          <w:tcPr>
            <w:tcW w:w="4780" w:type="dxa"/>
            <w:vMerge w:val="restart"/>
            <w:hideMark/>
          </w:tcPr>
          <w:p w:rsidR="00563E56" w:rsidRPr="00563E56" w:rsidRDefault="00563E56" w:rsidP="005A095B">
            <w:pPr>
              <w:rPr>
                <w:rFonts w:ascii="Arial" w:hAnsi="Arial" w:cs="Arial"/>
                <w:b/>
                <w:bCs/>
                <w:sz w:val="24"/>
                <w:szCs w:val="24"/>
              </w:rPr>
            </w:pPr>
            <w:r w:rsidRPr="00563E56">
              <w:rPr>
                <w:rFonts w:ascii="Arial" w:hAnsi="Arial" w:cs="Arial"/>
                <w:b/>
                <w:bCs/>
                <w:sz w:val="24"/>
                <w:szCs w:val="24"/>
              </w:rPr>
              <w:t>«Обеспечение эпизоотического и ветеринарно-санитарного благополучия на территории Верхнемамонского муниципального района Воронежской области»</w:t>
            </w: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всего по подпрограмме,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338,40</w:t>
            </w:r>
          </w:p>
        </w:tc>
      </w:tr>
      <w:tr w:rsidR="00563E56" w:rsidRPr="00D14E33" w:rsidTr="00D14E33">
        <w:trPr>
          <w:trHeight w:val="465"/>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338,40</w:t>
            </w:r>
          </w:p>
        </w:tc>
      </w:tr>
      <w:tr w:rsidR="00563E56" w:rsidRPr="00D14E33" w:rsidTr="00D14E33">
        <w:trPr>
          <w:trHeight w:val="48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юр. и физ.лиц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1185"/>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«Обеспечение проведения противоэпизоотических мероприятий»</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338,40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338,40</w:t>
            </w:r>
          </w:p>
        </w:tc>
      </w:tr>
      <w:tr w:rsidR="00563E56" w:rsidRPr="00D14E33" w:rsidTr="00D14E33">
        <w:trPr>
          <w:trHeight w:val="645"/>
        </w:trPr>
        <w:tc>
          <w:tcPr>
            <w:tcW w:w="22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1.1 Мероприятие</w:t>
            </w:r>
          </w:p>
        </w:tc>
        <w:tc>
          <w:tcPr>
            <w:tcW w:w="478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Профилактика безнадзорных животных</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областной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56,40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338,40</w:t>
            </w:r>
          </w:p>
        </w:tc>
      </w:tr>
      <w:tr w:rsidR="00563E56" w:rsidRPr="00D14E33" w:rsidTr="00D14E33">
        <w:trPr>
          <w:trHeight w:val="1200"/>
        </w:trPr>
        <w:tc>
          <w:tcPr>
            <w:tcW w:w="226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Подпрограмма 8</w:t>
            </w:r>
          </w:p>
        </w:tc>
        <w:tc>
          <w:tcPr>
            <w:tcW w:w="4780" w:type="dxa"/>
            <w:vMerge w:val="restart"/>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«Обеспечение реализации муниципальной программы «Развитие сельского хозяйства, производства пищевых продуктов и инфраструктуры агропродовольственного рынка»</w:t>
            </w:r>
          </w:p>
        </w:tc>
        <w:tc>
          <w:tcPr>
            <w:tcW w:w="3460" w:type="dxa"/>
            <w:hideMark/>
          </w:tcPr>
          <w:p w:rsidR="00563E56" w:rsidRPr="00563E56" w:rsidRDefault="00563E56" w:rsidP="00D14E33">
            <w:pPr>
              <w:rPr>
                <w:rFonts w:ascii="Arial" w:hAnsi="Arial" w:cs="Arial"/>
                <w:b/>
                <w:bCs/>
                <w:sz w:val="24"/>
                <w:szCs w:val="24"/>
              </w:rPr>
            </w:pPr>
            <w:r w:rsidRPr="00563E56">
              <w:rPr>
                <w:rFonts w:ascii="Arial" w:hAnsi="Arial" w:cs="Arial"/>
                <w:b/>
                <w:bCs/>
                <w:sz w:val="24"/>
                <w:szCs w:val="24"/>
              </w:rPr>
              <w:t>всего по подпрограмме,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3530,90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20905,40</w:t>
            </w:r>
          </w:p>
        </w:tc>
      </w:tr>
      <w:tr w:rsidR="00563E56" w:rsidRPr="00D14E33" w:rsidTr="00D14E33">
        <w:trPr>
          <w:trHeight w:val="465"/>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районный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3530,90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20905,40</w:t>
            </w:r>
          </w:p>
        </w:tc>
      </w:tr>
      <w:tr w:rsidR="00563E56" w:rsidRPr="00D14E33" w:rsidTr="00D14E33">
        <w:trPr>
          <w:trHeight w:val="450"/>
        </w:trPr>
        <w:tc>
          <w:tcPr>
            <w:tcW w:w="2260" w:type="dxa"/>
            <w:vMerge/>
            <w:hideMark/>
          </w:tcPr>
          <w:p w:rsidR="00563E56" w:rsidRPr="00563E56" w:rsidRDefault="00563E56" w:rsidP="00D14E33">
            <w:pPr>
              <w:rPr>
                <w:rFonts w:ascii="Arial" w:hAnsi="Arial" w:cs="Arial"/>
                <w:b/>
                <w:bCs/>
                <w:sz w:val="24"/>
                <w:szCs w:val="24"/>
              </w:rPr>
            </w:pPr>
          </w:p>
        </w:tc>
        <w:tc>
          <w:tcPr>
            <w:tcW w:w="4780" w:type="dxa"/>
            <w:vMerge/>
            <w:hideMark/>
          </w:tcPr>
          <w:p w:rsidR="00563E56" w:rsidRPr="00563E56" w:rsidRDefault="00563E56" w:rsidP="00D14E33">
            <w:pPr>
              <w:rPr>
                <w:rFonts w:ascii="Arial" w:hAnsi="Arial" w:cs="Arial"/>
                <w:b/>
                <w:b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126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«Создание условий и предпосылок для развития агропромышленного комплекса Верхнемамонского муниципального района Воронежской области»</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районный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435"/>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1.1.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Проведение конкурсов, выставок, семинаров и прочих научно-практических мероприятий</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районный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465"/>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102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lastRenderedPageBreak/>
              <w:t>2. Основное мероприятие</w:t>
            </w:r>
          </w:p>
        </w:tc>
        <w:tc>
          <w:tcPr>
            <w:tcW w:w="4780" w:type="dxa"/>
            <w:vMerge w:val="restart"/>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«Финансовое обеспечение деятельности МКУ "Отдел аграрной политики и земельныхотношени</w:t>
            </w:r>
            <w:r w:rsidR="00850813">
              <w:rPr>
                <w:rFonts w:ascii="Arial" w:hAnsi="Arial" w:cs="Arial"/>
                <w:i/>
                <w:iCs/>
                <w:sz w:val="24"/>
                <w:szCs w:val="24"/>
              </w:rPr>
              <w:t>й</w:t>
            </w:r>
            <w:r w:rsidRPr="00563E56">
              <w:rPr>
                <w:rFonts w:ascii="Arial" w:hAnsi="Arial" w:cs="Arial"/>
                <w:i/>
                <w:iCs/>
                <w:sz w:val="24"/>
                <w:szCs w:val="24"/>
              </w:rPr>
              <w:t xml:space="preserve"> Верхнемамонского муниципального района"</w:t>
            </w: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всего по основному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3530,90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20905,40</w:t>
            </w:r>
          </w:p>
        </w:tc>
      </w:tr>
      <w:tr w:rsidR="00563E56" w:rsidRPr="00D14E33" w:rsidTr="00D14E33">
        <w:trPr>
          <w:trHeight w:val="45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районный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3530,90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20905,40</w:t>
            </w:r>
          </w:p>
        </w:tc>
      </w:tr>
      <w:tr w:rsidR="00563E56" w:rsidRPr="00D14E33" w:rsidTr="00D14E33">
        <w:trPr>
          <w:trHeight w:val="45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i/>
                <w:iCs/>
                <w:sz w:val="24"/>
                <w:szCs w:val="24"/>
              </w:rPr>
            </w:pP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870"/>
        </w:trPr>
        <w:tc>
          <w:tcPr>
            <w:tcW w:w="226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2.1. Мероприятие</w:t>
            </w:r>
          </w:p>
        </w:tc>
        <w:tc>
          <w:tcPr>
            <w:tcW w:w="4780" w:type="dxa"/>
            <w:vMerge w:val="restart"/>
            <w:hideMark/>
          </w:tcPr>
          <w:p w:rsidR="00563E56" w:rsidRPr="00563E56" w:rsidRDefault="00563E56" w:rsidP="00D14E33">
            <w:pPr>
              <w:rPr>
                <w:rFonts w:ascii="Arial" w:hAnsi="Arial" w:cs="Arial"/>
                <w:sz w:val="24"/>
                <w:szCs w:val="24"/>
              </w:rPr>
            </w:pPr>
            <w:r w:rsidRPr="00563E56">
              <w:rPr>
                <w:rFonts w:ascii="Arial" w:hAnsi="Arial" w:cs="Arial"/>
                <w:sz w:val="24"/>
                <w:szCs w:val="24"/>
              </w:rPr>
              <w:t xml:space="preserve">Финансовое обеспечение выполнения муниципальной программы МКУ "Отдел аграрной политики и земельных отношений Верхнемамонского муниципального района" </w:t>
            </w:r>
          </w:p>
        </w:tc>
        <w:tc>
          <w:tcPr>
            <w:tcW w:w="3460" w:type="dxa"/>
            <w:hideMark/>
          </w:tcPr>
          <w:p w:rsidR="00563E56" w:rsidRPr="00563E56" w:rsidRDefault="00563E56" w:rsidP="00D14E33">
            <w:pPr>
              <w:rPr>
                <w:rFonts w:ascii="Arial" w:hAnsi="Arial" w:cs="Arial"/>
                <w:sz w:val="24"/>
                <w:szCs w:val="24"/>
              </w:rPr>
            </w:pPr>
            <w:r w:rsidRPr="00563E56">
              <w:rPr>
                <w:rFonts w:ascii="Arial" w:hAnsi="Arial" w:cs="Arial"/>
                <w:sz w:val="24"/>
                <w:szCs w:val="24"/>
              </w:rPr>
              <w:t>всего по мероприятию,                                  в том числе:</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3530,90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20905,40</w:t>
            </w:r>
          </w:p>
        </w:tc>
      </w:tr>
      <w:tr w:rsidR="00563E56" w:rsidRPr="00D14E33" w:rsidTr="00D14E33">
        <w:trPr>
          <w:trHeight w:val="45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средства физ. и юр.лиц</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0,00</w:t>
            </w:r>
          </w:p>
        </w:tc>
      </w:tr>
      <w:tr w:rsidR="00563E56" w:rsidRPr="00D14E33" w:rsidTr="00D14E33">
        <w:trPr>
          <w:trHeight w:val="1320"/>
        </w:trPr>
        <w:tc>
          <w:tcPr>
            <w:tcW w:w="2260" w:type="dxa"/>
            <w:vMerge/>
            <w:hideMark/>
          </w:tcPr>
          <w:p w:rsidR="00563E56" w:rsidRPr="00563E56" w:rsidRDefault="00563E56" w:rsidP="00D14E33">
            <w:pPr>
              <w:rPr>
                <w:rFonts w:ascii="Arial" w:hAnsi="Arial" w:cs="Arial"/>
                <w:sz w:val="24"/>
                <w:szCs w:val="24"/>
              </w:rPr>
            </w:pPr>
          </w:p>
        </w:tc>
        <w:tc>
          <w:tcPr>
            <w:tcW w:w="4780" w:type="dxa"/>
            <w:vMerge/>
            <w:hideMark/>
          </w:tcPr>
          <w:p w:rsidR="00563E56" w:rsidRPr="00563E56" w:rsidRDefault="00563E56" w:rsidP="00D14E33">
            <w:pPr>
              <w:rPr>
                <w:rFonts w:ascii="Arial" w:hAnsi="Arial" w:cs="Arial"/>
                <w:sz w:val="24"/>
                <w:szCs w:val="24"/>
              </w:rPr>
            </w:pPr>
          </w:p>
        </w:tc>
        <w:tc>
          <w:tcPr>
            <w:tcW w:w="3460" w:type="dxa"/>
            <w:hideMark/>
          </w:tcPr>
          <w:p w:rsidR="00563E56" w:rsidRPr="00563E56" w:rsidRDefault="00563E56" w:rsidP="00D14E33">
            <w:pPr>
              <w:rPr>
                <w:rFonts w:ascii="Arial" w:hAnsi="Arial" w:cs="Arial"/>
                <w:i/>
                <w:iCs/>
                <w:sz w:val="24"/>
                <w:szCs w:val="24"/>
              </w:rPr>
            </w:pPr>
            <w:r w:rsidRPr="00563E56">
              <w:rPr>
                <w:rFonts w:ascii="Arial" w:hAnsi="Arial" w:cs="Arial"/>
                <w:i/>
                <w:iCs/>
                <w:sz w:val="24"/>
                <w:szCs w:val="24"/>
              </w:rPr>
              <w:t>районный бюджет</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3530,90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3474,90</w:t>
            </w:r>
          </w:p>
        </w:tc>
        <w:tc>
          <w:tcPr>
            <w:tcW w:w="1620" w:type="dxa"/>
            <w:noWrap/>
            <w:vAlign w:val="center"/>
            <w:hideMark/>
          </w:tcPr>
          <w:p w:rsidR="00563E56" w:rsidRPr="00D14E33" w:rsidRDefault="00563E56" w:rsidP="00D14E33">
            <w:pPr>
              <w:jc w:val="center"/>
              <w:rPr>
                <w:rFonts w:ascii="Arial" w:hAnsi="Arial" w:cs="Arial"/>
                <w:sz w:val="20"/>
                <w:szCs w:val="20"/>
              </w:rPr>
            </w:pPr>
            <w:r w:rsidRPr="00D14E33">
              <w:rPr>
                <w:rFonts w:ascii="Arial" w:hAnsi="Arial" w:cs="Arial"/>
                <w:sz w:val="20"/>
                <w:szCs w:val="20"/>
              </w:rPr>
              <w:t>20905,40</w:t>
            </w:r>
          </w:p>
        </w:tc>
      </w:tr>
    </w:tbl>
    <w:p w:rsidR="00D14E33" w:rsidRDefault="00D14E33" w:rsidP="008B6A6D">
      <w:pPr>
        <w:sectPr w:rsidR="00D14E33" w:rsidSect="00563E56">
          <w:pgSz w:w="16838" w:h="11906" w:orient="landscape"/>
          <w:pgMar w:top="1418" w:right="567" w:bottom="284" w:left="567" w:header="709" w:footer="709" w:gutter="0"/>
          <w:cols w:space="708"/>
          <w:docGrid w:linePitch="360"/>
        </w:sectPr>
      </w:pPr>
    </w:p>
    <w:tbl>
      <w:tblPr>
        <w:tblStyle w:val="afffff3"/>
        <w:tblW w:w="0" w:type="auto"/>
        <w:tblLayout w:type="fixed"/>
        <w:tblLook w:val="04A0"/>
      </w:tblPr>
      <w:tblGrid>
        <w:gridCol w:w="534"/>
        <w:gridCol w:w="2527"/>
        <w:gridCol w:w="2516"/>
        <w:gridCol w:w="1963"/>
        <w:gridCol w:w="1423"/>
        <w:gridCol w:w="1423"/>
        <w:gridCol w:w="2763"/>
        <w:gridCol w:w="1078"/>
        <w:gridCol w:w="1630"/>
      </w:tblGrid>
      <w:tr w:rsidR="005A095B" w:rsidRPr="00D34719" w:rsidTr="000E77D6">
        <w:trPr>
          <w:trHeight w:val="300"/>
        </w:trPr>
        <w:tc>
          <w:tcPr>
            <w:tcW w:w="534" w:type="dxa"/>
            <w:tcBorders>
              <w:top w:val="nil"/>
              <w:left w:val="nil"/>
              <w:bottom w:val="nil"/>
              <w:right w:val="nil"/>
            </w:tcBorders>
            <w:hideMark/>
          </w:tcPr>
          <w:p w:rsidR="005A095B" w:rsidRPr="00D34719" w:rsidRDefault="005A095B">
            <w:pPr>
              <w:rPr>
                <w:rFonts w:ascii="Arial" w:hAnsi="Arial" w:cs="Arial"/>
                <w:sz w:val="24"/>
                <w:szCs w:val="24"/>
              </w:rPr>
            </w:pPr>
            <w:bookmarkStart w:id="11" w:name="RANGE!A1"/>
            <w:bookmarkEnd w:id="11"/>
          </w:p>
        </w:tc>
        <w:tc>
          <w:tcPr>
            <w:tcW w:w="2527" w:type="dxa"/>
            <w:tcBorders>
              <w:top w:val="nil"/>
              <w:left w:val="nil"/>
              <w:bottom w:val="nil"/>
              <w:right w:val="nil"/>
            </w:tcBorders>
            <w:hideMark/>
          </w:tcPr>
          <w:p w:rsidR="005A095B" w:rsidRPr="00D34719" w:rsidRDefault="005A095B">
            <w:pPr>
              <w:rPr>
                <w:rFonts w:ascii="Arial" w:hAnsi="Arial" w:cs="Arial"/>
                <w:sz w:val="24"/>
                <w:szCs w:val="24"/>
              </w:rPr>
            </w:pPr>
          </w:p>
        </w:tc>
        <w:tc>
          <w:tcPr>
            <w:tcW w:w="2516" w:type="dxa"/>
            <w:tcBorders>
              <w:top w:val="nil"/>
              <w:left w:val="nil"/>
              <w:bottom w:val="nil"/>
              <w:right w:val="nil"/>
            </w:tcBorders>
            <w:hideMark/>
          </w:tcPr>
          <w:p w:rsidR="005A095B" w:rsidRPr="00D34719" w:rsidRDefault="005A095B">
            <w:pPr>
              <w:rPr>
                <w:rFonts w:ascii="Arial" w:hAnsi="Arial" w:cs="Arial"/>
                <w:sz w:val="24"/>
                <w:szCs w:val="24"/>
              </w:rPr>
            </w:pPr>
          </w:p>
        </w:tc>
        <w:tc>
          <w:tcPr>
            <w:tcW w:w="1963" w:type="dxa"/>
            <w:tcBorders>
              <w:top w:val="nil"/>
              <w:left w:val="nil"/>
              <w:bottom w:val="nil"/>
              <w:right w:val="nil"/>
            </w:tcBorders>
            <w:hideMark/>
          </w:tcPr>
          <w:p w:rsidR="005A095B" w:rsidRPr="00D34719" w:rsidRDefault="005A095B">
            <w:pPr>
              <w:rPr>
                <w:rFonts w:ascii="Arial" w:hAnsi="Arial" w:cs="Arial"/>
                <w:sz w:val="24"/>
                <w:szCs w:val="24"/>
              </w:rPr>
            </w:pPr>
          </w:p>
        </w:tc>
        <w:tc>
          <w:tcPr>
            <w:tcW w:w="1423" w:type="dxa"/>
            <w:tcBorders>
              <w:top w:val="nil"/>
              <w:left w:val="nil"/>
              <w:bottom w:val="nil"/>
              <w:right w:val="nil"/>
            </w:tcBorders>
            <w:hideMark/>
          </w:tcPr>
          <w:p w:rsidR="005A095B" w:rsidRPr="00D34719" w:rsidRDefault="005A095B">
            <w:pPr>
              <w:rPr>
                <w:rFonts w:ascii="Arial" w:hAnsi="Arial" w:cs="Arial"/>
                <w:sz w:val="24"/>
                <w:szCs w:val="24"/>
              </w:rPr>
            </w:pPr>
          </w:p>
        </w:tc>
        <w:tc>
          <w:tcPr>
            <w:tcW w:w="1423" w:type="dxa"/>
            <w:tcBorders>
              <w:top w:val="nil"/>
              <w:left w:val="nil"/>
              <w:bottom w:val="nil"/>
              <w:right w:val="nil"/>
            </w:tcBorders>
            <w:hideMark/>
          </w:tcPr>
          <w:p w:rsidR="005A095B" w:rsidRPr="00D34719" w:rsidRDefault="005A095B">
            <w:pPr>
              <w:rPr>
                <w:rFonts w:ascii="Arial" w:hAnsi="Arial" w:cs="Arial"/>
                <w:sz w:val="24"/>
                <w:szCs w:val="24"/>
              </w:rPr>
            </w:pPr>
          </w:p>
        </w:tc>
        <w:tc>
          <w:tcPr>
            <w:tcW w:w="2763" w:type="dxa"/>
            <w:tcBorders>
              <w:top w:val="nil"/>
              <w:left w:val="nil"/>
              <w:bottom w:val="nil"/>
              <w:right w:val="nil"/>
            </w:tcBorders>
            <w:hideMark/>
          </w:tcPr>
          <w:p w:rsidR="005A095B" w:rsidRPr="00D34719" w:rsidRDefault="005A095B">
            <w:pPr>
              <w:rPr>
                <w:rFonts w:ascii="Arial" w:hAnsi="Arial" w:cs="Arial"/>
                <w:sz w:val="24"/>
                <w:szCs w:val="24"/>
              </w:rPr>
            </w:pPr>
          </w:p>
        </w:tc>
        <w:tc>
          <w:tcPr>
            <w:tcW w:w="2708" w:type="dxa"/>
            <w:gridSpan w:val="2"/>
            <w:tcBorders>
              <w:top w:val="nil"/>
              <w:left w:val="nil"/>
              <w:bottom w:val="nil"/>
              <w:right w:val="nil"/>
            </w:tcBorders>
            <w:hideMark/>
          </w:tcPr>
          <w:p w:rsidR="005A095B" w:rsidRPr="00D34719" w:rsidRDefault="005A095B" w:rsidP="005A095B">
            <w:pPr>
              <w:jc w:val="right"/>
              <w:rPr>
                <w:rFonts w:ascii="Arial" w:hAnsi="Arial" w:cs="Arial"/>
                <w:sz w:val="24"/>
                <w:szCs w:val="24"/>
              </w:rPr>
            </w:pPr>
            <w:r w:rsidRPr="00D34719">
              <w:rPr>
                <w:rFonts w:ascii="Arial" w:hAnsi="Arial" w:cs="Arial"/>
                <w:sz w:val="24"/>
                <w:szCs w:val="24"/>
              </w:rPr>
              <w:t>Приложение 4</w:t>
            </w:r>
          </w:p>
        </w:tc>
      </w:tr>
      <w:tr w:rsidR="00D34719" w:rsidRPr="00D34719" w:rsidTr="000E77D6">
        <w:trPr>
          <w:trHeight w:val="1875"/>
        </w:trPr>
        <w:tc>
          <w:tcPr>
            <w:tcW w:w="534" w:type="dxa"/>
            <w:tcBorders>
              <w:top w:val="nil"/>
              <w:left w:val="nil"/>
              <w:bottom w:val="nil"/>
              <w:right w:val="nil"/>
            </w:tcBorders>
            <w:hideMark/>
          </w:tcPr>
          <w:p w:rsidR="00D34719" w:rsidRPr="00D34719" w:rsidRDefault="00D34719">
            <w:pPr>
              <w:rPr>
                <w:rFonts w:ascii="Arial" w:hAnsi="Arial" w:cs="Arial"/>
                <w:sz w:val="24"/>
                <w:szCs w:val="24"/>
              </w:rPr>
            </w:pPr>
          </w:p>
        </w:tc>
        <w:tc>
          <w:tcPr>
            <w:tcW w:w="2527" w:type="dxa"/>
            <w:tcBorders>
              <w:top w:val="nil"/>
              <w:left w:val="nil"/>
              <w:bottom w:val="nil"/>
              <w:right w:val="nil"/>
            </w:tcBorders>
            <w:hideMark/>
          </w:tcPr>
          <w:p w:rsidR="00D34719" w:rsidRPr="00D34719" w:rsidRDefault="00D34719">
            <w:pPr>
              <w:rPr>
                <w:rFonts w:ascii="Arial" w:hAnsi="Arial" w:cs="Arial"/>
                <w:sz w:val="24"/>
                <w:szCs w:val="24"/>
              </w:rPr>
            </w:pPr>
          </w:p>
        </w:tc>
        <w:tc>
          <w:tcPr>
            <w:tcW w:w="2516" w:type="dxa"/>
            <w:tcBorders>
              <w:top w:val="nil"/>
              <w:left w:val="nil"/>
              <w:bottom w:val="nil"/>
              <w:right w:val="nil"/>
            </w:tcBorders>
            <w:hideMark/>
          </w:tcPr>
          <w:p w:rsidR="00D34719" w:rsidRPr="00D34719" w:rsidRDefault="00D34719">
            <w:pPr>
              <w:rPr>
                <w:rFonts w:ascii="Arial" w:hAnsi="Arial" w:cs="Arial"/>
                <w:sz w:val="24"/>
                <w:szCs w:val="24"/>
              </w:rPr>
            </w:pPr>
          </w:p>
        </w:tc>
        <w:tc>
          <w:tcPr>
            <w:tcW w:w="1963" w:type="dxa"/>
            <w:tcBorders>
              <w:top w:val="nil"/>
              <w:left w:val="nil"/>
              <w:bottom w:val="nil"/>
              <w:right w:val="nil"/>
            </w:tcBorders>
            <w:hideMark/>
          </w:tcPr>
          <w:p w:rsidR="00D34719" w:rsidRPr="00D34719" w:rsidRDefault="00D34719">
            <w:pPr>
              <w:rPr>
                <w:rFonts w:ascii="Arial" w:hAnsi="Arial" w:cs="Arial"/>
                <w:sz w:val="24"/>
                <w:szCs w:val="24"/>
              </w:rPr>
            </w:pPr>
          </w:p>
        </w:tc>
        <w:tc>
          <w:tcPr>
            <w:tcW w:w="1423" w:type="dxa"/>
            <w:tcBorders>
              <w:top w:val="nil"/>
              <w:left w:val="nil"/>
              <w:bottom w:val="nil"/>
              <w:right w:val="nil"/>
            </w:tcBorders>
            <w:hideMark/>
          </w:tcPr>
          <w:p w:rsidR="00D34719" w:rsidRPr="00D34719" w:rsidRDefault="00D34719">
            <w:pPr>
              <w:rPr>
                <w:rFonts w:ascii="Arial" w:hAnsi="Arial" w:cs="Arial"/>
                <w:sz w:val="24"/>
                <w:szCs w:val="24"/>
              </w:rPr>
            </w:pPr>
          </w:p>
        </w:tc>
        <w:tc>
          <w:tcPr>
            <w:tcW w:w="1423" w:type="dxa"/>
            <w:tcBorders>
              <w:top w:val="nil"/>
              <w:left w:val="nil"/>
              <w:bottom w:val="nil"/>
              <w:right w:val="nil"/>
            </w:tcBorders>
            <w:hideMark/>
          </w:tcPr>
          <w:p w:rsidR="00D34719" w:rsidRPr="00D34719" w:rsidRDefault="00D34719">
            <w:pPr>
              <w:rPr>
                <w:rFonts w:ascii="Arial" w:hAnsi="Arial" w:cs="Arial"/>
                <w:sz w:val="24"/>
                <w:szCs w:val="24"/>
              </w:rPr>
            </w:pPr>
          </w:p>
        </w:tc>
        <w:tc>
          <w:tcPr>
            <w:tcW w:w="5471" w:type="dxa"/>
            <w:gridSpan w:val="3"/>
            <w:tcBorders>
              <w:top w:val="nil"/>
              <w:left w:val="nil"/>
              <w:bottom w:val="nil"/>
              <w:right w:val="nil"/>
            </w:tcBorders>
            <w:hideMark/>
          </w:tcPr>
          <w:p w:rsidR="00D34719" w:rsidRPr="00D34719" w:rsidRDefault="00D34719">
            <w:pPr>
              <w:rPr>
                <w:rFonts w:ascii="Arial" w:hAnsi="Arial" w:cs="Arial"/>
                <w:sz w:val="24"/>
                <w:szCs w:val="24"/>
              </w:rPr>
            </w:pPr>
            <w:r w:rsidRPr="00D34719">
              <w:rPr>
                <w:rFonts w:ascii="Arial" w:hAnsi="Arial" w:cs="Arial"/>
                <w:sz w:val="24"/>
                <w:szCs w:val="24"/>
              </w:rPr>
              <w:t>к муниципальной программе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r>
      <w:tr w:rsidR="00D34719" w:rsidRPr="00D34719" w:rsidTr="00850813">
        <w:trPr>
          <w:trHeight w:val="930"/>
        </w:trPr>
        <w:tc>
          <w:tcPr>
            <w:tcW w:w="15857" w:type="dxa"/>
            <w:gridSpan w:val="9"/>
            <w:tcBorders>
              <w:top w:val="nil"/>
              <w:left w:val="nil"/>
              <w:bottom w:val="nil"/>
              <w:right w:val="nil"/>
            </w:tcBorders>
            <w:hideMark/>
          </w:tcPr>
          <w:p w:rsidR="00D34719" w:rsidRPr="00D34719" w:rsidRDefault="00D34719" w:rsidP="00D34719">
            <w:pPr>
              <w:jc w:val="center"/>
              <w:rPr>
                <w:rFonts w:ascii="Arial" w:hAnsi="Arial" w:cs="Arial"/>
                <w:sz w:val="24"/>
                <w:szCs w:val="24"/>
              </w:rPr>
            </w:pPr>
          </w:p>
          <w:p w:rsidR="00D34719" w:rsidRPr="00D34719" w:rsidRDefault="00D34719" w:rsidP="00D34719">
            <w:pPr>
              <w:jc w:val="center"/>
              <w:rPr>
                <w:rFonts w:ascii="Arial" w:hAnsi="Arial" w:cs="Arial"/>
                <w:sz w:val="24"/>
                <w:szCs w:val="24"/>
              </w:rPr>
            </w:pPr>
            <w:r w:rsidRPr="00D34719">
              <w:rPr>
                <w:rFonts w:ascii="Arial" w:hAnsi="Arial" w:cs="Arial"/>
                <w:sz w:val="24"/>
                <w:szCs w:val="24"/>
              </w:rPr>
              <w:t>План реализации муниципальной программы Верхнемамонского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r>
      <w:tr w:rsidR="00D34719" w:rsidRPr="00D34719" w:rsidTr="00850813">
        <w:trPr>
          <w:trHeight w:val="300"/>
        </w:trPr>
        <w:tc>
          <w:tcPr>
            <w:tcW w:w="15857" w:type="dxa"/>
            <w:gridSpan w:val="9"/>
            <w:tcBorders>
              <w:top w:val="nil"/>
              <w:left w:val="nil"/>
              <w:bottom w:val="nil"/>
              <w:right w:val="nil"/>
            </w:tcBorders>
            <w:hideMark/>
          </w:tcPr>
          <w:p w:rsidR="00D34719" w:rsidRPr="00D34719" w:rsidRDefault="00D34719" w:rsidP="00D34719">
            <w:pPr>
              <w:jc w:val="center"/>
              <w:rPr>
                <w:rFonts w:ascii="Arial" w:hAnsi="Arial" w:cs="Arial"/>
                <w:sz w:val="24"/>
                <w:szCs w:val="24"/>
              </w:rPr>
            </w:pPr>
            <w:r w:rsidRPr="00D34719">
              <w:rPr>
                <w:rFonts w:ascii="Arial" w:hAnsi="Arial" w:cs="Arial"/>
                <w:sz w:val="24"/>
                <w:szCs w:val="24"/>
              </w:rPr>
              <w:t>на 2020 год</w:t>
            </w:r>
          </w:p>
        </w:tc>
      </w:tr>
      <w:tr w:rsidR="00D34719" w:rsidRPr="00D34719" w:rsidTr="00850813">
        <w:trPr>
          <w:trHeight w:val="300"/>
        </w:trPr>
        <w:tc>
          <w:tcPr>
            <w:tcW w:w="15857" w:type="dxa"/>
            <w:gridSpan w:val="9"/>
            <w:tcBorders>
              <w:top w:val="nil"/>
              <w:left w:val="nil"/>
              <w:bottom w:val="nil"/>
              <w:right w:val="nil"/>
            </w:tcBorders>
            <w:hideMark/>
          </w:tcPr>
          <w:p w:rsidR="00D34719" w:rsidRPr="00D34719" w:rsidRDefault="00D34719" w:rsidP="00D34719">
            <w:pPr>
              <w:jc w:val="center"/>
              <w:rPr>
                <w:rFonts w:ascii="Arial" w:hAnsi="Arial" w:cs="Arial"/>
                <w:sz w:val="24"/>
                <w:szCs w:val="24"/>
              </w:rPr>
            </w:pPr>
          </w:p>
        </w:tc>
      </w:tr>
      <w:tr w:rsidR="00D34719" w:rsidRPr="00D34719" w:rsidTr="000E77D6">
        <w:trPr>
          <w:trHeight w:val="315"/>
        </w:trPr>
        <w:tc>
          <w:tcPr>
            <w:tcW w:w="534" w:type="dxa"/>
            <w:vMerge w:val="restart"/>
            <w:noWrap/>
            <w:hideMark/>
          </w:tcPr>
          <w:p w:rsidR="00D34719" w:rsidRPr="00D34719" w:rsidRDefault="00D34719" w:rsidP="00D34719">
            <w:pPr>
              <w:rPr>
                <w:rFonts w:ascii="Arial" w:hAnsi="Arial" w:cs="Arial"/>
                <w:sz w:val="24"/>
                <w:szCs w:val="24"/>
              </w:rPr>
            </w:pPr>
            <w:r w:rsidRPr="00D34719">
              <w:rPr>
                <w:rFonts w:ascii="Arial" w:hAnsi="Arial" w:cs="Arial"/>
                <w:sz w:val="24"/>
                <w:szCs w:val="24"/>
              </w:rPr>
              <w:t>№ п/п</w:t>
            </w:r>
          </w:p>
        </w:tc>
        <w:tc>
          <w:tcPr>
            <w:tcW w:w="2527" w:type="dxa"/>
            <w:vMerge w:val="restart"/>
            <w:noWrap/>
            <w:hideMark/>
          </w:tcPr>
          <w:p w:rsidR="00D34719" w:rsidRPr="00D34719" w:rsidRDefault="00D34719" w:rsidP="00D34719">
            <w:pPr>
              <w:rPr>
                <w:rFonts w:ascii="Arial" w:hAnsi="Arial" w:cs="Arial"/>
                <w:sz w:val="24"/>
                <w:szCs w:val="24"/>
              </w:rPr>
            </w:pPr>
            <w:r w:rsidRPr="00D34719">
              <w:rPr>
                <w:rFonts w:ascii="Arial" w:hAnsi="Arial" w:cs="Arial"/>
                <w:sz w:val="24"/>
                <w:szCs w:val="24"/>
              </w:rPr>
              <w:t>Статус</w:t>
            </w:r>
          </w:p>
        </w:tc>
        <w:tc>
          <w:tcPr>
            <w:tcW w:w="2516" w:type="dxa"/>
            <w:vMerge w:val="restart"/>
            <w:hideMark/>
          </w:tcPr>
          <w:p w:rsidR="00D34719" w:rsidRPr="00D34719" w:rsidRDefault="00D34719" w:rsidP="00D34719">
            <w:pPr>
              <w:rPr>
                <w:rFonts w:ascii="Arial" w:hAnsi="Arial" w:cs="Arial"/>
                <w:sz w:val="24"/>
                <w:szCs w:val="24"/>
              </w:rPr>
            </w:pPr>
            <w:r w:rsidRPr="00D34719">
              <w:rPr>
                <w:rFonts w:ascii="Arial" w:hAnsi="Arial" w:cs="Arial"/>
                <w:sz w:val="24"/>
                <w:szCs w:val="24"/>
              </w:rPr>
              <w:t>Наименование подпрограммы, основного мероприятия, мероприятия</w:t>
            </w:r>
          </w:p>
        </w:tc>
        <w:tc>
          <w:tcPr>
            <w:tcW w:w="1963" w:type="dxa"/>
            <w:vMerge w:val="restart"/>
            <w:hideMark/>
          </w:tcPr>
          <w:p w:rsidR="00D34719" w:rsidRPr="00D34719" w:rsidRDefault="00D34719" w:rsidP="00D34719">
            <w:pPr>
              <w:rPr>
                <w:rFonts w:ascii="Arial" w:hAnsi="Arial" w:cs="Arial"/>
                <w:sz w:val="24"/>
                <w:szCs w:val="24"/>
              </w:rPr>
            </w:pPr>
            <w:r w:rsidRPr="00D34719">
              <w:rPr>
                <w:rFonts w:ascii="Arial" w:hAnsi="Arial" w:cs="Arial"/>
                <w:sz w:val="24"/>
                <w:szCs w:val="24"/>
              </w:rPr>
              <w:t xml:space="preserve">Исполнитель мероприятия (структурное подразделение </w:t>
            </w:r>
            <w:r>
              <w:rPr>
                <w:rFonts w:ascii="Arial" w:hAnsi="Arial" w:cs="Arial"/>
                <w:sz w:val="24"/>
                <w:szCs w:val="24"/>
              </w:rPr>
              <w:t>органа местного самоуправления,</w:t>
            </w:r>
            <w:r w:rsidRPr="00D34719">
              <w:rPr>
                <w:rFonts w:ascii="Arial" w:hAnsi="Arial" w:cs="Arial"/>
                <w:sz w:val="24"/>
                <w:szCs w:val="24"/>
              </w:rPr>
              <w:t>иной главный распорядитель средств местного бюджета), Ф.И.О., должность руководителя исполнителя)</w:t>
            </w:r>
          </w:p>
        </w:tc>
        <w:tc>
          <w:tcPr>
            <w:tcW w:w="2846" w:type="dxa"/>
            <w:gridSpan w:val="2"/>
            <w:hideMark/>
          </w:tcPr>
          <w:p w:rsidR="00D34719" w:rsidRPr="00D34719" w:rsidRDefault="00D34719" w:rsidP="00D34719">
            <w:pPr>
              <w:rPr>
                <w:rFonts w:ascii="Arial" w:hAnsi="Arial" w:cs="Arial"/>
                <w:sz w:val="24"/>
                <w:szCs w:val="24"/>
              </w:rPr>
            </w:pPr>
            <w:r w:rsidRPr="00D34719">
              <w:rPr>
                <w:rFonts w:ascii="Arial" w:hAnsi="Arial" w:cs="Arial"/>
                <w:sz w:val="24"/>
                <w:szCs w:val="24"/>
              </w:rPr>
              <w:t>Срок</w:t>
            </w:r>
          </w:p>
        </w:tc>
        <w:tc>
          <w:tcPr>
            <w:tcW w:w="2763" w:type="dxa"/>
            <w:vMerge w:val="restart"/>
            <w:hideMark/>
          </w:tcPr>
          <w:p w:rsidR="00D34719" w:rsidRPr="00D34719" w:rsidRDefault="00D34719" w:rsidP="00D34719">
            <w:pPr>
              <w:rPr>
                <w:rFonts w:ascii="Arial" w:hAnsi="Arial" w:cs="Arial"/>
                <w:sz w:val="24"/>
                <w:szCs w:val="24"/>
              </w:rPr>
            </w:pPr>
            <w:r w:rsidRPr="00D34719">
              <w:rPr>
                <w:rFonts w:ascii="Arial" w:hAnsi="Arial" w:cs="Arial"/>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078" w:type="dxa"/>
            <w:vMerge w:val="restart"/>
            <w:hideMark/>
          </w:tcPr>
          <w:p w:rsidR="00D34719" w:rsidRPr="00D34719" w:rsidRDefault="00D34719" w:rsidP="00D34719">
            <w:pPr>
              <w:rPr>
                <w:rFonts w:ascii="Arial" w:hAnsi="Arial" w:cs="Arial"/>
                <w:sz w:val="24"/>
                <w:szCs w:val="24"/>
              </w:rPr>
            </w:pPr>
            <w:r w:rsidRPr="00D34719">
              <w:rPr>
                <w:rFonts w:ascii="Arial" w:hAnsi="Arial" w:cs="Arial"/>
                <w:sz w:val="24"/>
                <w:szCs w:val="24"/>
              </w:rPr>
              <w:t>КБК (местный бюджет)</w:t>
            </w:r>
          </w:p>
        </w:tc>
        <w:tc>
          <w:tcPr>
            <w:tcW w:w="1630" w:type="dxa"/>
            <w:vMerge w:val="restart"/>
            <w:hideMark/>
          </w:tcPr>
          <w:p w:rsidR="00D34719" w:rsidRPr="00D34719" w:rsidRDefault="00D34719" w:rsidP="00D34719">
            <w:pPr>
              <w:rPr>
                <w:rFonts w:ascii="Arial" w:hAnsi="Arial" w:cs="Arial"/>
                <w:sz w:val="24"/>
                <w:szCs w:val="24"/>
              </w:rPr>
            </w:pPr>
            <w:r w:rsidRPr="00D34719">
              <w:rPr>
                <w:rFonts w:ascii="Arial" w:hAnsi="Arial" w:cs="Arial"/>
                <w:sz w:val="24"/>
                <w:szCs w:val="24"/>
              </w:rPr>
              <w:t>Расходы, предусмотренные решением представительного органа местного самоуправления о местном бюджете, на 2020 год</w:t>
            </w:r>
          </w:p>
        </w:tc>
      </w:tr>
      <w:tr w:rsidR="00D34719" w:rsidRPr="00D34719" w:rsidTr="000E77D6">
        <w:trPr>
          <w:trHeight w:val="315"/>
        </w:trPr>
        <w:tc>
          <w:tcPr>
            <w:tcW w:w="534" w:type="dxa"/>
            <w:vMerge/>
            <w:hideMark/>
          </w:tcPr>
          <w:p w:rsidR="00D34719" w:rsidRPr="00D34719" w:rsidRDefault="00D34719">
            <w:pPr>
              <w:rPr>
                <w:rFonts w:ascii="Arial" w:hAnsi="Arial" w:cs="Arial"/>
                <w:sz w:val="24"/>
                <w:szCs w:val="24"/>
              </w:rPr>
            </w:pPr>
          </w:p>
        </w:tc>
        <w:tc>
          <w:tcPr>
            <w:tcW w:w="2527" w:type="dxa"/>
            <w:vMerge/>
            <w:hideMark/>
          </w:tcPr>
          <w:p w:rsidR="00D34719" w:rsidRPr="00D34719" w:rsidRDefault="00D34719">
            <w:pPr>
              <w:rPr>
                <w:rFonts w:ascii="Arial" w:hAnsi="Arial" w:cs="Arial"/>
                <w:sz w:val="24"/>
                <w:szCs w:val="24"/>
              </w:rPr>
            </w:pPr>
          </w:p>
        </w:tc>
        <w:tc>
          <w:tcPr>
            <w:tcW w:w="2516" w:type="dxa"/>
            <w:vMerge/>
            <w:hideMark/>
          </w:tcPr>
          <w:p w:rsidR="00D34719" w:rsidRPr="00D34719" w:rsidRDefault="00D34719">
            <w:pPr>
              <w:rPr>
                <w:rFonts w:ascii="Arial" w:hAnsi="Arial" w:cs="Arial"/>
                <w:sz w:val="24"/>
                <w:szCs w:val="24"/>
              </w:rPr>
            </w:pPr>
          </w:p>
        </w:tc>
        <w:tc>
          <w:tcPr>
            <w:tcW w:w="1963" w:type="dxa"/>
            <w:vMerge/>
            <w:hideMark/>
          </w:tcPr>
          <w:p w:rsidR="00D34719" w:rsidRPr="00D34719" w:rsidRDefault="00D34719">
            <w:pPr>
              <w:rPr>
                <w:rFonts w:ascii="Arial" w:hAnsi="Arial" w:cs="Arial"/>
                <w:sz w:val="24"/>
                <w:szCs w:val="24"/>
              </w:rPr>
            </w:pPr>
          </w:p>
        </w:tc>
        <w:tc>
          <w:tcPr>
            <w:tcW w:w="1423" w:type="dxa"/>
            <w:hideMark/>
          </w:tcPr>
          <w:p w:rsidR="00D34719" w:rsidRPr="00D34719" w:rsidRDefault="00D34719">
            <w:pPr>
              <w:rPr>
                <w:rFonts w:ascii="Arial" w:hAnsi="Arial" w:cs="Arial"/>
                <w:sz w:val="24"/>
                <w:szCs w:val="24"/>
              </w:rPr>
            </w:pPr>
            <w:r w:rsidRPr="00D34719">
              <w:rPr>
                <w:rFonts w:ascii="Arial" w:hAnsi="Arial" w:cs="Arial"/>
                <w:sz w:val="24"/>
                <w:szCs w:val="24"/>
              </w:rPr>
              <w:t> </w:t>
            </w:r>
          </w:p>
        </w:tc>
        <w:tc>
          <w:tcPr>
            <w:tcW w:w="1423" w:type="dxa"/>
            <w:hideMark/>
          </w:tcPr>
          <w:p w:rsidR="00D34719" w:rsidRPr="00D34719" w:rsidRDefault="00D34719">
            <w:pPr>
              <w:rPr>
                <w:rFonts w:ascii="Arial" w:hAnsi="Arial" w:cs="Arial"/>
                <w:sz w:val="24"/>
                <w:szCs w:val="24"/>
              </w:rPr>
            </w:pPr>
            <w:r w:rsidRPr="00D34719">
              <w:rPr>
                <w:rFonts w:ascii="Arial" w:hAnsi="Arial" w:cs="Arial"/>
                <w:sz w:val="24"/>
                <w:szCs w:val="24"/>
              </w:rPr>
              <w:t> </w:t>
            </w:r>
          </w:p>
        </w:tc>
        <w:tc>
          <w:tcPr>
            <w:tcW w:w="2763" w:type="dxa"/>
            <w:vMerge/>
            <w:hideMark/>
          </w:tcPr>
          <w:p w:rsidR="00D34719" w:rsidRPr="00D34719" w:rsidRDefault="00D34719">
            <w:pPr>
              <w:rPr>
                <w:rFonts w:ascii="Arial" w:hAnsi="Arial" w:cs="Arial"/>
                <w:sz w:val="24"/>
                <w:szCs w:val="24"/>
              </w:rPr>
            </w:pPr>
          </w:p>
        </w:tc>
        <w:tc>
          <w:tcPr>
            <w:tcW w:w="1078" w:type="dxa"/>
            <w:vMerge/>
            <w:hideMark/>
          </w:tcPr>
          <w:p w:rsidR="00D34719" w:rsidRPr="00D34719" w:rsidRDefault="00D34719">
            <w:pPr>
              <w:rPr>
                <w:rFonts w:ascii="Arial" w:hAnsi="Arial" w:cs="Arial"/>
                <w:sz w:val="24"/>
                <w:szCs w:val="24"/>
              </w:rPr>
            </w:pPr>
          </w:p>
        </w:tc>
        <w:tc>
          <w:tcPr>
            <w:tcW w:w="1630" w:type="dxa"/>
            <w:vMerge/>
            <w:hideMark/>
          </w:tcPr>
          <w:p w:rsidR="00D34719" w:rsidRPr="00D34719" w:rsidRDefault="00D34719">
            <w:pPr>
              <w:rPr>
                <w:rFonts w:ascii="Arial" w:hAnsi="Arial" w:cs="Arial"/>
                <w:sz w:val="24"/>
                <w:szCs w:val="24"/>
              </w:rPr>
            </w:pPr>
          </w:p>
        </w:tc>
      </w:tr>
      <w:tr w:rsidR="00D34719" w:rsidRPr="00D34719" w:rsidTr="000E77D6">
        <w:trPr>
          <w:trHeight w:val="1755"/>
        </w:trPr>
        <w:tc>
          <w:tcPr>
            <w:tcW w:w="534" w:type="dxa"/>
            <w:vMerge/>
            <w:hideMark/>
          </w:tcPr>
          <w:p w:rsidR="00D34719" w:rsidRPr="00D34719" w:rsidRDefault="00D34719">
            <w:pPr>
              <w:rPr>
                <w:rFonts w:ascii="Arial" w:hAnsi="Arial" w:cs="Arial"/>
                <w:sz w:val="24"/>
                <w:szCs w:val="24"/>
              </w:rPr>
            </w:pPr>
          </w:p>
        </w:tc>
        <w:tc>
          <w:tcPr>
            <w:tcW w:w="2527" w:type="dxa"/>
            <w:vMerge/>
            <w:hideMark/>
          </w:tcPr>
          <w:p w:rsidR="00D34719" w:rsidRPr="00D34719" w:rsidRDefault="00D34719">
            <w:pPr>
              <w:rPr>
                <w:rFonts w:ascii="Arial" w:hAnsi="Arial" w:cs="Arial"/>
                <w:sz w:val="24"/>
                <w:szCs w:val="24"/>
              </w:rPr>
            </w:pPr>
          </w:p>
        </w:tc>
        <w:tc>
          <w:tcPr>
            <w:tcW w:w="2516" w:type="dxa"/>
            <w:vMerge/>
            <w:hideMark/>
          </w:tcPr>
          <w:p w:rsidR="00D34719" w:rsidRPr="00D34719" w:rsidRDefault="00D34719">
            <w:pPr>
              <w:rPr>
                <w:rFonts w:ascii="Arial" w:hAnsi="Arial" w:cs="Arial"/>
                <w:sz w:val="24"/>
                <w:szCs w:val="24"/>
              </w:rPr>
            </w:pPr>
          </w:p>
        </w:tc>
        <w:tc>
          <w:tcPr>
            <w:tcW w:w="1963" w:type="dxa"/>
            <w:vMerge/>
            <w:hideMark/>
          </w:tcPr>
          <w:p w:rsidR="00D34719" w:rsidRPr="00D34719" w:rsidRDefault="00D34719">
            <w:pPr>
              <w:rPr>
                <w:rFonts w:ascii="Arial" w:hAnsi="Arial" w:cs="Arial"/>
                <w:sz w:val="24"/>
                <w:szCs w:val="24"/>
              </w:rPr>
            </w:pPr>
          </w:p>
        </w:tc>
        <w:tc>
          <w:tcPr>
            <w:tcW w:w="1423" w:type="dxa"/>
            <w:hideMark/>
          </w:tcPr>
          <w:p w:rsidR="00D34719" w:rsidRPr="00D34719" w:rsidRDefault="00D34719" w:rsidP="00D34719">
            <w:pPr>
              <w:rPr>
                <w:rFonts w:ascii="Arial" w:hAnsi="Arial" w:cs="Arial"/>
                <w:sz w:val="24"/>
                <w:szCs w:val="24"/>
              </w:rPr>
            </w:pPr>
            <w:r w:rsidRPr="00D34719">
              <w:rPr>
                <w:rFonts w:ascii="Arial" w:hAnsi="Arial" w:cs="Arial"/>
                <w:sz w:val="24"/>
                <w:szCs w:val="24"/>
              </w:rPr>
              <w:t xml:space="preserve">начала реализации мероприятия в очередном финансовом году </w:t>
            </w:r>
          </w:p>
        </w:tc>
        <w:tc>
          <w:tcPr>
            <w:tcW w:w="1423" w:type="dxa"/>
            <w:hideMark/>
          </w:tcPr>
          <w:p w:rsidR="00D34719" w:rsidRPr="00D34719" w:rsidRDefault="00D34719" w:rsidP="00D34719">
            <w:pPr>
              <w:rPr>
                <w:rFonts w:ascii="Arial" w:hAnsi="Arial" w:cs="Arial"/>
                <w:sz w:val="24"/>
                <w:szCs w:val="24"/>
              </w:rPr>
            </w:pPr>
            <w:r w:rsidRPr="00D34719">
              <w:rPr>
                <w:rFonts w:ascii="Arial" w:hAnsi="Arial" w:cs="Arial"/>
                <w:sz w:val="24"/>
                <w:szCs w:val="24"/>
              </w:rPr>
              <w:t xml:space="preserve">окончания реализации мероприятия в очередном финансовом году </w:t>
            </w:r>
          </w:p>
        </w:tc>
        <w:tc>
          <w:tcPr>
            <w:tcW w:w="2763" w:type="dxa"/>
            <w:vMerge/>
            <w:hideMark/>
          </w:tcPr>
          <w:p w:rsidR="00D34719" w:rsidRPr="00D34719" w:rsidRDefault="00D34719">
            <w:pPr>
              <w:rPr>
                <w:rFonts w:ascii="Arial" w:hAnsi="Arial" w:cs="Arial"/>
                <w:sz w:val="24"/>
                <w:szCs w:val="24"/>
              </w:rPr>
            </w:pPr>
          </w:p>
        </w:tc>
        <w:tc>
          <w:tcPr>
            <w:tcW w:w="1078" w:type="dxa"/>
            <w:vMerge/>
            <w:hideMark/>
          </w:tcPr>
          <w:p w:rsidR="00D34719" w:rsidRPr="00D34719" w:rsidRDefault="00D34719">
            <w:pPr>
              <w:rPr>
                <w:rFonts w:ascii="Arial" w:hAnsi="Arial" w:cs="Arial"/>
                <w:sz w:val="24"/>
                <w:szCs w:val="24"/>
              </w:rPr>
            </w:pPr>
          </w:p>
        </w:tc>
        <w:tc>
          <w:tcPr>
            <w:tcW w:w="1630" w:type="dxa"/>
            <w:vMerge/>
            <w:hideMark/>
          </w:tcPr>
          <w:p w:rsidR="00D34719" w:rsidRPr="00D34719" w:rsidRDefault="00D34719">
            <w:pPr>
              <w:rPr>
                <w:rFonts w:ascii="Arial" w:hAnsi="Arial" w:cs="Arial"/>
                <w:sz w:val="24"/>
                <w:szCs w:val="24"/>
              </w:rPr>
            </w:pPr>
          </w:p>
        </w:tc>
      </w:tr>
      <w:tr w:rsidR="00D34719" w:rsidRPr="00D34719" w:rsidTr="000E77D6">
        <w:trPr>
          <w:trHeight w:val="300"/>
        </w:trPr>
        <w:tc>
          <w:tcPr>
            <w:tcW w:w="534" w:type="dxa"/>
            <w:hideMark/>
          </w:tcPr>
          <w:p w:rsidR="00D34719" w:rsidRPr="00D34719" w:rsidRDefault="00D34719" w:rsidP="000E77D6">
            <w:pPr>
              <w:jc w:val="center"/>
              <w:rPr>
                <w:rFonts w:ascii="Arial" w:hAnsi="Arial" w:cs="Arial"/>
                <w:sz w:val="24"/>
                <w:szCs w:val="24"/>
              </w:rPr>
            </w:pPr>
            <w:r w:rsidRPr="00D34719">
              <w:rPr>
                <w:rFonts w:ascii="Arial" w:hAnsi="Arial" w:cs="Arial"/>
                <w:sz w:val="24"/>
                <w:szCs w:val="24"/>
              </w:rPr>
              <w:t>1</w:t>
            </w:r>
          </w:p>
        </w:tc>
        <w:tc>
          <w:tcPr>
            <w:tcW w:w="2527" w:type="dxa"/>
            <w:hideMark/>
          </w:tcPr>
          <w:p w:rsidR="00D34719" w:rsidRPr="00D34719" w:rsidRDefault="00D34719" w:rsidP="000E77D6">
            <w:pPr>
              <w:jc w:val="center"/>
              <w:rPr>
                <w:rFonts w:ascii="Arial" w:hAnsi="Arial" w:cs="Arial"/>
                <w:sz w:val="24"/>
                <w:szCs w:val="24"/>
              </w:rPr>
            </w:pPr>
            <w:r w:rsidRPr="00D34719">
              <w:rPr>
                <w:rFonts w:ascii="Arial" w:hAnsi="Arial" w:cs="Arial"/>
                <w:sz w:val="24"/>
                <w:szCs w:val="24"/>
              </w:rPr>
              <w:t>2</w:t>
            </w:r>
          </w:p>
        </w:tc>
        <w:tc>
          <w:tcPr>
            <w:tcW w:w="2516" w:type="dxa"/>
            <w:hideMark/>
          </w:tcPr>
          <w:p w:rsidR="00D34719" w:rsidRPr="00D34719" w:rsidRDefault="00D34719" w:rsidP="000E77D6">
            <w:pPr>
              <w:jc w:val="center"/>
              <w:rPr>
                <w:rFonts w:ascii="Arial" w:hAnsi="Arial" w:cs="Arial"/>
                <w:sz w:val="24"/>
                <w:szCs w:val="24"/>
              </w:rPr>
            </w:pPr>
            <w:r w:rsidRPr="00D34719">
              <w:rPr>
                <w:rFonts w:ascii="Arial" w:hAnsi="Arial" w:cs="Arial"/>
                <w:sz w:val="24"/>
                <w:szCs w:val="24"/>
              </w:rPr>
              <w:t>3</w:t>
            </w:r>
          </w:p>
        </w:tc>
        <w:tc>
          <w:tcPr>
            <w:tcW w:w="1963" w:type="dxa"/>
            <w:hideMark/>
          </w:tcPr>
          <w:p w:rsidR="00D34719" w:rsidRPr="00D34719" w:rsidRDefault="00D34719" w:rsidP="000E77D6">
            <w:pPr>
              <w:jc w:val="center"/>
              <w:rPr>
                <w:rFonts w:ascii="Arial" w:hAnsi="Arial" w:cs="Arial"/>
                <w:sz w:val="24"/>
                <w:szCs w:val="24"/>
              </w:rPr>
            </w:pPr>
            <w:r w:rsidRPr="00D34719">
              <w:rPr>
                <w:rFonts w:ascii="Arial" w:hAnsi="Arial" w:cs="Arial"/>
                <w:sz w:val="24"/>
                <w:szCs w:val="24"/>
              </w:rPr>
              <w:t>4</w:t>
            </w:r>
          </w:p>
        </w:tc>
        <w:tc>
          <w:tcPr>
            <w:tcW w:w="1423" w:type="dxa"/>
            <w:hideMark/>
          </w:tcPr>
          <w:p w:rsidR="00D34719" w:rsidRPr="00D34719" w:rsidRDefault="00D34719" w:rsidP="000E77D6">
            <w:pPr>
              <w:jc w:val="center"/>
              <w:rPr>
                <w:rFonts w:ascii="Arial" w:hAnsi="Arial" w:cs="Arial"/>
                <w:sz w:val="24"/>
                <w:szCs w:val="24"/>
              </w:rPr>
            </w:pPr>
            <w:r w:rsidRPr="00D34719">
              <w:rPr>
                <w:rFonts w:ascii="Arial" w:hAnsi="Arial" w:cs="Arial"/>
                <w:sz w:val="24"/>
                <w:szCs w:val="24"/>
              </w:rPr>
              <w:t>5</w:t>
            </w:r>
          </w:p>
        </w:tc>
        <w:tc>
          <w:tcPr>
            <w:tcW w:w="1423" w:type="dxa"/>
            <w:hideMark/>
          </w:tcPr>
          <w:p w:rsidR="00D34719" w:rsidRPr="00D34719" w:rsidRDefault="00D34719" w:rsidP="000E77D6">
            <w:pPr>
              <w:jc w:val="center"/>
              <w:rPr>
                <w:rFonts w:ascii="Arial" w:hAnsi="Arial" w:cs="Arial"/>
                <w:sz w:val="24"/>
                <w:szCs w:val="24"/>
              </w:rPr>
            </w:pPr>
            <w:r w:rsidRPr="00D34719">
              <w:rPr>
                <w:rFonts w:ascii="Arial" w:hAnsi="Arial" w:cs="Arial"/>
                <w:sz w:val="24"/>
                <w:szCs w:val="24"/>
              </w:rPr>
              <w:t>6</w:t>
            </w:r>
          </w:p>
        </w:tc>
        <w:tc>
          <w:tcPr>
            <w:tcW w:w="2763" w:type="dxa"/>
            <w:hideMark/>
          </w:tcPr>
          <w:p w:rsidR="00D34719" w:rsidRPr="00DA08F8" w:rsidRDefault="00D34719" w:rsidP="000E77D6">
            <w:pPr>
              <w:jc w:val="center"/>
              <w:rPr>
                <w:rFonts w:ascii="Arial" w:hAnsi="Arial" w:cs="Arial"/>
                <w:sz w:val="24"/>
                <w:szCs w:val="24"/>
              </w:rPr>
            </w:pPr>
            <w:r w:rsidRPr="00DA08F8">
              <w:rPr>
                <w:rFonts w:ascii="Arial" w:hAnsi="Arial" w:cs="Arial"/>
                <w:sz w:val="24"/>
                <w:szCs w:val="24"/>
              </w:rPr>
              <w:t>7</w:t>
            </w:r>
          </w:p>
        </w:tc>
        <w:tc>
          <w:tcPr>
            <w:tcW w:w="1078" w:type="dxa"/>
            <w:hideMark/>
          </w:tcPr>
          <w:p w:rsidR="00D34719" w:rsidRPr="00D34719" w:rsidRDefault="00D34719" w:rsidP="000E77D6">
            <w:pPr>
              <w:jc w:val="center"/>
              <w:rPr>
                <w:rFonts w:ascii="Arial" w:hAnsi="Arial" w:cs="Arial"/>
                <w:sz w:val="24"/>
                <w:szCs w:val="24"/>
              </w:rPr>
            </w:pPr>
            <w:r w:rsidRPr="00D34719">
              <w:rPr>
                <w:rFonts w:ascii="Arial" w:hAnsi="Arial" w:cs="Arial"/>
                <w:sz w:val="24"/>
                <w:szCs w:val="24"/>
              </w:rPr>
              <w:t>8</w:t>
            </w:r>
          </w:p>
        </w:tc>
        <w:tc>
          <w:tcPr>
            <w:tcW w:w="1630" w:type="dxa"/>
            <w:hideMark/>
          </w:tcPr>
          <w:p w:rsidR="00D34719" w:rsidRPr="00D34719" w:rsidRDefault="00D34719" w:rsidP="000E77D6">
            <w:pPr>
              <w:jc w:val="center"/>
              <w:rPr>
                <w:rFonts w:ascii="Arial" w:hAnsi="Arial" w:cs="Arial"/>
                <w:sz w:val="24"/>
                <w:szCs w:val="24"/>
              </w:rPr>
            </w:pPr>
            <w:r w:rsidRPr="00D34719">
              <w:rPr>
                <w:rFonts w:ascii="Arial" w:hAnsi="Arial" w:cs="Arial"/>
                <w:sz w:val="24"/>
                <w:szCs w:val="24"/>
              </w:rPr>
              <w:t>9</w:t>
            </w:r>
          </w:p>
        </w:tc>
      </w:tr>
      <w:tr w:rsidR="00D34719" w:rsidRPr="00D34719" w:rsidTr="000E77D6">
        <w:trPr>
          <w:trHeight w:val="3000"/>
        </w:trPr>
        <w:tc>
          <w:tcPr>
            <w:tcW w:w="534" w:type="dxa"/>
            <w:noWrap/>
            <w:hideMark/>
          </w:tcPr>
          <w:p w:rsidR="00D34719" w:rsidRPr="00D34719" w:rsidRDefault="00D34719" w:rsidP="00D34719">
            <w:pPr>
              <w:rPr>
                <w:rFonts w:ascii="Arial" w:hAnsi="Arial" w:cs="Arial"/>
                <w:sz w:val="24"/>
                <w:szCs w:val="24"/>
              </w:rPr>
            </w:pPr>
            <w:r w:rsidRPr="00D34719">
              <w:rPr>
                <w:rFonts w:ascii="Arial" w:hAnsi="Arial" w:cs="Arial"/>
                <w:sz w:val="24"/>
                <w:szCs w:val="24"/>
              </w:rPr>
              <w:lastRenderedPageBreak/>
              <w:t> </w:t>
            </w:r>
          </w:p>
        </w:tc>
        <w:tc>
          <w:tcPr>
            <w:tcW w:w="2527" w:type="dxa"/>
            <w:hideMark/>
          </w:tcPr>
          <w:p w:rsidR="00D34719" w:rsidRPr="00D34719" w:rsidRDefault="00D34719">
            <w:pPr>
              <w:rPr>
                <w:rFonts w:ascii="Arial" w:hAnsi="Arial" w:cs="Arial"/>
                <w:sz w:val="24"/>
                <w:szCs w:val="24"/>
              </w:rPr>
            </w:pPr>
            <w:r w:rsidRPr="00D34719">
              <w:rPr>
                <w:rFonts w:ascii="Arial" w:hAnsi="Arial" w:cs="Arial"/>
                <w:sz w:val="24"/>
                <w:szCs w:val="24"/>
              </w:rPr>
              <w:t>МУНИЦИПАЛЬНАЯ ПРОГРАММА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 – 2025 годы</w:t>
            </w:r>
          </w:p>
        </w:tc>
        <w:tc>
          <w:tcPr>
            <w:tcW w:w="2516" w:type="dxa"/>
            <w:hideMark/>
          </w:tcPr>
          <w:p w:rsidR="00D34719" w:rsidRPr="00D34719" w:rsidRDefault="00D34719">
            <w:pPr>
              <w:rPr>
                <w:rFonts w:ascii="Arial" w:hAnsi="Arial" w:cs="Arial"/>
                <w:sz w:val="24"/>
                <w:szCs w:val="24"/>
              </w:rPr>
            </w:pPr>
            <w:r w:rsidRPr="00D34719">
              <w:rPr>
                <w:rFonts w:ascii="Arial" w:hAnsi="Arial" w:cs="Arial"/>
                <w:sz w:val="24"/>
                <w:szCs w:val="24"/>
              </w:rPr>
              <w:t> </w:t>
            </w:r>
          </w:p>
        </w:tc>
        <w:tc>
          <w:tcPr>
            <w:tcW w:w="1963" w:type="dxa"/>
            <w:hideMark/>
          </w:tcPr>
          <w:p w:rsidR="00D34719" w:rsidRPr="00D34719" w:rsidRDefault="00D34719">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c>
          <w:tcPr>
            <w:tcW w:w="1423" w:type="dxa"/>
            <w:hideMark/>
          </w:tcPr>
          <w:p w:rsidR="00D34719" w:rsidRPr="00D34719" w:rsidRDefault="00D34719"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D34719" w:rsidRPr="00D34719" w:rsidRDefault="00D34719" w:rsidP="00D34719">
            <w:pPr>
              <w:rPr>
                <w:rFonts w:ascii="Arial" w:hAnsi="Arial" w:cs="Arial"/>
                <w:sz w:val="24"/>
                <w:szCs w:val="24"/>
              </w:rPr>
            </w:pPr>
            <w:r w:rsidRPr="00D34719">
              <w:rPr>
                <w:rFonts w:ascii="Arial" w:hAnsi="Arial" w:cs="Arial"/>
                <w:sz w:val="24"/>
                <w:szCs w:val="24"/>
              </w:rPr>
              <w:t>декабрь 2020 года</w:t>
            </w:r>
          </w:p>
        </w:tc>
        <w:tc>
          <w:tcPr>
            <w:tcW w:w="2763" w:type="dxa"/>
            <w:hideMark/>
          </w:tcPr>
          <w:p w:rsidR="00D34719" w:rsidRPr="00DA08F8" w:rsidRDefault="00D34719">
            <w:pPr>
              <w:rPr>
                <w:rFonts w:ascii="Arial" w:hAnsi="Arial" w:cs="Arial"/>
                <w:sz w:val="24"/>
                <w:szCs w:val="24"/>
              </w:rPr>
            </w:pPr>
            <w:r w:rsidRPr="00DA08F8">
              <w:rPr>
                <w:rFonts w:ascii="Arial" w:hAnsi="Arial" w:cs="Arial"/>
                <w:sz w:val="24"/>
                <w:szCs w:val="24"/>
              </w:rPr>
              <w:t> </w:t>
            </w:r>
          </w:p>
        </w:tc>
        <w:tc>
          <w:tcPr>
            <w:tcW w:w="1078" w:type="dxa"/>
            <w:hideMark/>
          </w:tcPr>
          <w:p w:rsidR="00D34719" w:rsidRPr="00D34719" w:rsidRDefault="00D34719" w:rsidP="00D34719">
            <w:pPr>
              <w:rPr>
                <w:rFonts w:ascii="Arial" w:hAnsi="Arial" w:cs="Arial"/>
                <w:sz w:val="24"/>
                <w:szCs w:val="24"/>
              </w:rPr>
            </w:pPr>
            <w:r w:rsidRPr="00D34719">
              <w:rPr>
                <w:rFonts w:ascii="Arial" w:hAnsi="Arial" w:cs="Arial"/>
                <w:sz w:val="24"/>
                <w:szCs w:val="24"/>
              </w:rPr>
              <w:t> </w:t>
            </w:r>
          </w:p>
        </w:tc>
        <w:tc>
          <w:tcPr>
            <w:tcW w:w="1630" w:type="dxa"/>
            <w:hideMark/>
          </w:tcPr>
          <w:p w:rsidR="00D34719" w:rsidRPr="00D34719" w:rsidRDefault="00D34719" w:rsidP="00D34719">
            <w:pPr>
              <w:rPr>
                <w:rFonts w:ascii="Arial" w:hAnsi="Arial" w:cs="Arial"/>
                <w:sz w:val="24"/>
                <w:szCs w:val="24"/>
              </w:rPr>
            </w:pPr>
            <w:r w:rsidRPr="00D34719">
              <w:rPr>
                <w:rFonts w:ascii="Arial" w:hAnsi="Arial" w:cs="Arial"/>
                <w:sz w:val="24"/>
                <w:szCs w:val="24"/>
              </w:rPr>
              <w:t>3876,28</w:t>
            </w:r>
          </w:p>
        </w:tc>
      </w:tr>
      <w:tr w:rsidR="00DA08F8" w:rsidRPr="00D34719" w:rsidTr="000E77D6">
        <w:trPr>
          <w:trHeight w:val="1500"/>
        </w:trPr>
        <w:tc>
          <w:tcPr>
            <w:tcW w:w="534" w:type="dxa"/>
            <w:noWrap/>
            <w:hideMark/>
          </w:tcPr>
          <w:p w:rsidR="00DA08F8" w:rsidRPr="00D34719" w:rsidRDefault="00DA08F8" w:rsidP="00D34719">
            <w:pPr>
              <w:rPr>
                <w:rFonts w:ascii="Arial" w:hAnsi="Arial" w:cs="Arial"/>
                <w:sz w:val="24"/>
                <w:szCs w:val="24"/>
              </w:rPr>
            </w:pPr>
            <w:r w:rsidRPr="00D34719">
              <w:rPr>
                <w:rFonts w:ascii="Arial" w:hAnsi="Arial" w:cs="Arial"/>
                <w:sz w:val="24"/>
                <w:szCs w:val="24"/>
              </w:rPr>
              <w:t>1</w:t>
            </w:r>
          </w:p>
        </w:tc>
        <w:tc>
          <w:tcPr>
            <w:tcW w:w="2527" w:type="dxa"/>
            <w:hideMark/>
          </w:tcPr>
          <w:p w:rsidR="00DA08F8" w:rsidRPr="00D34719" w:rsidRDefault="00DA08F8">
            <w:pPr>
              <w:rPr>
                <w:rFonts w:ascii="Arial" w:hAnsi="Arial" w:cs="Arial"/>
                <w:sz w:val="24"/>
                <w:szCs w:val="24"/>
              </w:rPr>
            </w:pPr>
            <w:r w:rsidRPr="00D34719">
              <w:rPr>
                <w:rFonts w:ascii="Arial" w:hAnsi="Arial" w:cs="Arial"/>
                <w:sz w:val="24"/>
                <w:szCs w:val="24"/>
              </w:rPr>
              <w:t>ПОДПРОГРАММА 1</w:t>
            </w:r>
          </w:p>
        </w:tc>
        <w:tc>
          <w:tcPr>
            <w:tcW w:w="2516" w:type="dxa"/>
            <w:hideMark/>
          </w:tcPr>
          <w:p w:rsidR="00DA08F8" w:rsidRPr="00D34719" w:rsidRDefault="00DA08F8">
            <w:pPr>
              <w:rPr>
                <w:rFonts w:ascii="Arial" w:hAnsi="Arial" w:cs="Arial"/>
                <w:sz w:val="24"/>
                <w:szCs w:val="24"/>
              </w:rPr>
            </w:pPr>
            <w:r w:rsidRPr="00D34719">
              <w:rPr>
                <w:rFonts w:ascii="Arial" w:hAnsi="Arial" w:cs="Arial"/>
                <w:sz w:val="24"/>
                <w:szCs w:val="24"/>
              </w:rPr>
              <w:t>«Развитие подотрасли растениеводства, переработки и реализации продукции растениеводства»</w:t>
            </w:r>
          </w:p>
        </w:tc>
        <w:tc>
          <w:tcPr>
            <w:tcW w:w="1963" w:type="dxa"/>
            <w:hideMark/>
          </w:tcPr>
          <w:p w:rsidR="00DA08F8" w:rsidRPr="00D34719" w:rsidRDefault="00DA08F8">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DA08F8" w:rsidRPr="00DA08F8" w:rsidRDefault="00DA08F8">
            <w:pPr>
              <w:rPr>
                <w:rFonts w:ascii="Arial" w:hAnsi="Arial" w:cs="Arial"/>
                <w:sz w:val="24"/>
                <w:szCs w:val="24"/>
              </w:rPr>
            </w:pPr>
            <w:r w:rsidRPr="00DA08F8">
              <w:rPr>
                <w:rFonts w:ascii="Arial" w:hAnsi="Arial" w:cs="Arial"/>
                <w:sz w:val="24"/>
                <w:szCs w:val="24"/>
              </w:rPr>
              <w:t xml:space="preserve">1. Увеличение производства продукции растениеводства в хозяйствах всех категорий (в сопоставимых ценах) в 2020 году по отношению к 2019 году на 0,1 процент.                                              2. Прозводство продукции в хозяйствах всех категорий: зерновые и зернобобовые -117,10 тыс. тонн; подсолнечник 29,44 тыс. тонн                              </w:t>
            </w:r>
          </w:p>
        </w:tc>
        <w:tc>
          <w:tcPr>
            <w:tcW w:w="1078"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 </w:t>
            </w:r>
          </w:p>
        </w:tc>
        <w:tc>
          <w:tcPr>
            <w:tcW w:w="1630"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0,00</w:t>
            </w:r>
          </w:p>
        </w:tc>
      </w:tr>
      <w:tr w:rsidR="00DA08F8" w:rsidRPr="00D34719" w:rsidTr="000E77D6">
        <w:trPr>
          <w:trHeight w:val="1969"/>
        </w:trPr>
        <w:tc>
          <w:tcPr>
            <w:tcW w:w="534" w:type="dxa"/>
            <w:noWrap/>
            <w:hideMark/>
          </w:tcPr>
          <w:p w:rsidR="00DA08F8" w:rsidRPr="00D34719" w:rsidRDefault="00DA08F8" w:rsidP="00D34719">
            <w:pPr>
              <w:rPr>
                <w:rFonts w:ascii="Arial" w:hAnsi="Arial" w:cs="Arial"/>
                <w:sz w:val="24"/>
                <w:szCs w:val="24"/>
              </w:rPr>
            </w:pPr>
            <w:r w:rsidRPr="00D34719">
              <w:rPr>
                <w:rFonts w:ascii="Arial" w:hAnsi="Arial" w:cs="Arial"/>
                <w:sz w:val="24"/>
                <w:szCs w:val="24"/>
              </w:rPr>
              <w:lastRenderedPageBreak/>
              <w:t>2</w:t>
            </w:r>
          </w:p>
        </w:tc>
        <w:tc>
          <w:tcPr>
            <w:tcW w:w="2527" w:type="dxa"/>
            <w:hideMark/>
          </w:tcPr>
          <w:p w:rsidR="00DA08F8" w:rsidRPr="00D34719" w:rsidRDefault="00DA08F8">
            <w:pPr>
              <w:rPr>
                <w:rFonts w:ascii="Arial" w:hAnsi="Arial" w:cs="Arial"/>
                <w:sz w:val="24"/>
                <w:szCs w:val="24"/>
              </w:rPr>
            </w:pPr>
            <w:r w:rsidRPr="00D34719">
              <w:rPr>
                <w:rFonts w:ascii="Arial" w:hAnsi="Arial" w:cs="Arial"/>
                <w:sz w:val="24"/>
                <w:szCs w:val="24"/>
              </w:rPr>
              <w:t>ПОДПРОГРАММА 2</w:t>
            </w:r>
          </w:p>
        </w:tc>
        <w:tc>
          <w:tcPr>
            <w:tcW w:w="2516" w:type="dxa"/>
            <w:hideMark/>
          </w:tcPr>
          <w:p w:rsidR="00DA08F8" w:rsidRPr="00D34719" w:rsidRDefault="00DA08F8">
            <w:pPr>
              <w:rPr>
                <w:rFonts w:ascii="Arial" w:hAnsi="Arial" w:cs="Arial"/>
                <w:sz w:val="24"/>
                <w:szCs w:val="24"/>
              </w:rPr>
            </w:pPr>
            <w:r w:rsidRPr="00D34719">
              <w:rPr>
                <w:rFonts w:ascii="Arial" w:hAnsi="Arial" w:cs="Arial"/>
                <w:sz w:val="24"/>
                <w:szCs w:val="24"/>
              </w:rPr>
              <w:t>«Развитие подотрасли животноводства, переработки и реализации продукции животноводства»</w:t>
            </w:r>
          </w:p>
        </w:tc>
        <w:tc>
          <w:tcPr>
            <w:tcW w:w="1963" w:type="dxa"/>
            <w:hideMark/>
          </w:tcPr>
          <w:p w:rsidR="00DA08F8" w:rsidRPr="00D34719" w:rsidRDefault="00DA08F8">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DA08F8" w:rsidRPr="00DA08F8" w:rsidRDefault="00DA08F8">
            <w:pPr>
              <w:rPr>
                <w:rFonts w:ascii="Arial" w:hAnsi="Arial" w:cs="Arial"/>
                <w:sz w:val="24"/>
                <w:szCs w:val="24"/>
              </w:rPr>
            </w:pPr>
            <w:r w:rsidRPr="00DA08F8">
              <w:rPr>
                <w:rFonts w:ascii="Arial" w:hAnsi="Arial" w:cs="Arial"/>
                <w:sz w:val="24"/>
                <w:szCs w:val="24"/>
              </w:rPr>
              <w:t xml:space="preserve">1. Увеличение численности племенного поголовья сельскохозяйственных животных в 2020 году до 2549 голов                            2.Увеличение производства молока в 2020 году до 17,16 тыс. тонн             3.Увеличение маточного поголовья овец и коз в сельскохозяйственных организациях и фермерских хозяйствах к 2020 году до 690 голов                                                         4.Увеличение производства рыбы в сельскохозяйственных организациях и фермерских хозяйствах к 2020 году до 0,2571 тыс. тонн                                            5. Увеличение производства скота и птицы на убой (в живом весе) в 2020 году до 0,98 тыс. тонн.                    6.Увеличение производства продукции животноводства в хозяйствах всех </w:t>
            </w:r>
            <w:r w:rsidRPr="00DA08F8">
              <w:rPr>
                <w:rFonts w:ascii="Arial" w:hAnsi="Arial" w:cs="Arial"/>
                <w:sz w:val="24"/>
                <w:szCs w:val="24"/>
              </w:rPr>
              <w:lastRenderedPageBreak/>
              <w:t>категорий (в сопоставимых ценах) в 2020 году по отношению к 2019 году на 6,6 процента.</w:t>
            </w:r>
          </w:p>
        </w:tc>
        <w:tc>
          <w:tcPr>
            <w:tcW w:w="1078" w:type="dxa"/>
            <w:hideMark/>
          </w:tcPr>
          <w:p w:rsidR="00DA08F8" w:rsidRPr="00D34719" w:rsidRDefault="00DA08F8" w:rsidP="00D34719">
            <w:pPr>
              <w:rPr>
                <w:rFonts w:ascii="Arial" w:hAnsi="Arial" w:cs="Arial"/>
                <w:sz w:val="24"/>
                <w:szCs w:val="24"/>
              </w:rPr>
            </w:pPr>
            <w:r w:rsidRPr="00D34719">
              <w:rPr>
                <w:rFonts w:ascii="Arial" w:hAnsi="Arial" w:cs="Arial"/>
                <w:sz w:val="24"/>
                <w:szCs w:val="24"/>
              </w:rPr>
              <w:lastRenderedPageBreak/>
              <w:t> </w:t>
            </w:r>
          </w:p>
        </w:tc>
        <w:tc>
          <w:tcPr>
            <w:tcW w:w="1630"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0,00</w:t>
            </w:r>
          </w:p>
        </w:tc>
      </w:tr>
      <w:tr w:rsidR="00DA08F8" w:rsidRPr="00D34719" w:rsidTr="000E77D6">
        <w:trPr>
          <w:trHeight w:val="2100"/>
        </w:trPr>
        <w:tc>
          <w:tcPr>
            <w:tcW w:w="534" w:type="dxa"/>
            <w:noWrap/>
            <w:hideMark/>
          </w:tcPr>
          <w:p w:rsidR="00DA08F8" w:rsidRPr="00D34719" w:rsidRDefault="00DA08F8" w:rsidP="00D34719">
            <w:pPr>
              <w:rPr>
                <w:rFonts w:ascii="Arial" w:hAnsi="Arial" w:cs="Arial"/>
                <w:sz w:val="24"/>
                <w:szCs w:val="24"/>
              </w:rPr>
            </w:pPr>
            <w:r w:rsidRPr="00D34719">
              <w:rPr>
                <w:rFonts w:ascii="Arial" w:hAnsi="Arial" w:cs="Arial"/>
                <w:sz w:val="24"/>
                <w:szCs w:val="24"/>
              </w:rPr>
              <w:lastRenderedPageBreak/>
              <w:t>3</w:t>
            </w:r>
          </w:p>
        </w:tc>
        <w:tc>
          <w:tcPr>
            <w:tcW w:w="2527" w:type="dxa"/>
            <w:hideMark/>
          </w:tcPr>
          <w:p w:rsidR="00DA08F8" w:rsidRPr="00D34719" w:rsidRDefault="00DA08F8">
            <w:pPr>
              <w:rPr>
                <w:rFonts w:ascii="Arial" w:hAnsi="Arial" w:cs="Arial"/>
                <w:sz w:val="24"/>
                <w:szCs w:val="24"/>
              </w:rPr>
            </w:pPr>
            <w:r w:rsidRPr="00D34719">
              <w:rPr>
                <w:rFonts w:ascii="Arial" w:hAnsi="Arial" w:cs="Arial"/>
                <w:sz w:val="24"/>
                <w:szCs w:val="24"/>
              </w:rPr>
              <w:t>ПОДПРОГРАММА 3</w:t>
            </w:r>
          </w:p>
        </w:tc>
        <w:tc>
          <w:tcPr>
            <w:tcW w:w="2516" w:type="dxa"/>
            <w:hideMark/>
          </w:tcPr>
          <w:p w:rsidR="00DA08F8" w:rsidRPr="00D34719" w:rsidRDefault="00DA08F8">
            <w:pPr>
              <w:rPr>
                <w:rFonts w:ascii="Arial" w:hAnsi="Arial" w:cs="Arial"/>
                <w:sz w:val="24"/>
                <w:szCs w:val="24"/>
              </w:rPr>
            </w:pPr>
            <w:r w:rsidRPr="00D34719">
              <w:rPr>
                <w:rFonts w:ascii="Arial" w:hAnsi="Arial" w:cs="Arial"/>
                <w:sz w:val="24"/>
                <w:szCs w:val="24"/>
              </w:rPr>
              <w:t>«Развитие мясного скотоводства»</w:t>
            </w:r>
          </w:p>
        </w:tc>
        <w:tc>
          <w:tcPr>
            <w:tcW w:w="1963" w:type="dxa"/>
            <w:hideMark/>
          </w:tcPr>
          <w:p w:rsidR="00DA08F8" w:rsidRPr="00D34719" w:rsidRDefault="00DA08F8">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DA08F8" w:rsidRPr="00DA08F8" w:rsidRDefault="00DA08F8">
            <w:pPr>
              <w:rPr>
                <w:rFonts w:ascii="Arial" w:hAnsi="Arial" w:cs="Arial"/>
                <w:sz w:val="24"/>
                <w:szCs w:val="24"/>
              </w:rPr>
            </w:pPr>
            <w:r w:rsidRPr="00DA08F8">
              <w:rPr>
                <w:rFonts w:ascii="Arial" w:hAnsi="Arial" w:cs="Arial"/>
                <w:sz w:val="24"/>
                <w:szCs w:val="24"/>
              </w:rPr>
              <w:t>1. Рост в 2020 году по сравнению с 2019 годом поголовья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 до 1695 голов</w:t>
            </w:r>
          </w:p>
        </w:tc>
        <w:tc>
          <w:tcPr>
            <w:tcW w:w="1078"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 </w:t>
            </w:r>
          </w:p>
        </w:tc>
        <w:tc>
          <w:tcPr>
            <w:tcW w:w="1630"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0,00</w:t>
            </w:r>
          </w:p>
        </w:tc>
      </w:tr>
      <w:tr w:rsidR="00DA08F8" w:rsidRPr="00D34719" w:rsidTr="000E77D6">
        <w:trPr>
          <w:trHeight w:val="1500"/>
        </w:trPr>
        <w:tc>
          <w:tcPr>
            <w:tcW w:w="534" w:type="dxa"/>
            <w:noWrap/>
            <w:hideMark/>
          </w:tcPr>
          <w:p w:rsidR="00DA08F8" w:rsidRPr="00D34719" w:rsidRDefault="00DA08F8" w:rsidP="00D34719">
            <w:pPr>
              <w:rPr>
                <w:rFonts w:ascii="Arial" w:hAnsi="Arial" w:cs="Arial"/>
                <w:sz w:val="24"/>
                <w:szCs w:val="24"/>
              </w:rPr>
            </w:pPr>
            <w:r w:rsidRPr="00D34719">
              <w:rPr>
                <w:rFonts w:ascii="Arial" w:hAnsi="Arial" w:cs="Arial"/>
                <w:sz w:val="24"/>
                <w:szCs w:val="24"/>
              </w:rPr>
              <w:t>4</w:t>
            </w:r>
          </w:p>
        </w:tc>
        <w:tc>
          <w:tcPr>
            <w:tcW w:w="2527" w:type="dxa"/>
            <w:hideMark/>
          </w:tcPr>
          <w:p w:rsidR="00DA08F8" w:rsidRPr="00D34719" w:rsidRDefault="00DA08F8">
            <w:pPr>
              <w:rPr>
                <w:rFonts w:ascii="Arial" w:hAnsi="Arial" w:cs="Arial"/>
                <w:sz w:val="24"/>
                <w:szCs w:val="24"/>
              </w:rPr>
            </w:pPr>
            <w:r w:rsidRPr="00D34719">
              <w:rPr>
                <w:rFonts w:ascii="Arial" w:hAnsi="Arial" w:cs="Arial"/>
                <w:sz w:val="24"/>
                <w:szCs w:val="24"/>
              </w:rPr>
              <w:t>ПОДПРОГРАММА 4</w:t>
            </w:r>
          </w:p>
        </w:tc>
        <w:tc>
          <w:tcPr>
            <w:tcW w:w="2516" w:type="dxa"/>
            <w:hideMark/>
          </w:tcPr>
          <w:p w:rsidR="00DA08F8" w:rsidRPr="00D34719" w:rsidRDefault="00DA08F8">
            <w:pPr>
              <w:rPr>
                <w:rFonts w:ascii="Arial" w:hAnsi="Arial" w:cs="Arial"/>
                <w:sz w:val="24"/>
                <w:szCs w:val="24"/>
              </w:rPr>
            </w:pPr>
            <w:r w:rsidRPr="00D34719">
              <w:rPr>
                <w:rFonts w:ascii="Arial" w:hAnsi="Arial" w:cs="Arial"/>
                <w:sz w:val="24"/>
                <w:szCs w:val="24"/>
              </w:rPr>
              <w:t>«Поддержка малых форм хозяйствования»</w:t>
            </w:r>
          </w:p>
        </w:tc>
        <w:tc>
          <w:tcPr>
            <w:tcW w:w="1963" w:type="dxa"/>
            <w:hideMark/>
          </w:tcPr>
          <w:p w:rsidR="00DA08F8" w:rsidRPr="00D34719" w:rsidRDefault="00DA08F8">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DA08F8" w:rsidRPr="00DA08F8" w:rsidRDefault="00DA08F8">
            <w:pPr>
              <w:rPr>
                <w:rFonts w:ascii="Arial" w:hAnsi="Arial" w:cs="Arial"/>
                <w:sz w:val="24"/>
                <w:szCs w:val="24"/>
              </w:rPr>
            </w:pPr>
            <w:r w:rsidRPr="00DA08F8">
              <w:rPr>
                <w:rFonts w:ascii="Arial" w:hAnsi="Arial" w:cs="Arial"/>
                <w:sz w:val="24"/>
                <w:szCs w:val="24"/>
              </w:rPr>
              <w:t>1. Создание в 2020 году дополнительно 3 крестьянских (фермерских) хозяйств, которые обеспечат рабочими местами 6 среднегодовых работников;</w:t>
            </w:r>
          </w:p>
        </w:tc>
        <w:tc>
          <w:tcPr>
            <w:tcW w:w="1078"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 </w:t>
            </w:r>
          </w:p>
        </w:tc>
        <w:tc>
          <w:tcPr>
            <w:tcW w:w="1630"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0,00</w:t>
            </w:r>
          </w:p>
        </w:tc>
      </w:tr>
      <w:tr w:rsidR="00DA08F8" w:rsidRPr="00D34719" w:rsidTr="000E77D6">
        <w:trPr>
          <w:trHeight w:val="410"/>
        </w:trPr>
        <w:tc>
          <w:tcPr>
            <w:tcW w:w="534" w:type="dxa"/>
            <w:noWrap/>
            <w:hideMark/>
          </w:tcPr>
          <w:p w:rsidR="00DA08F8" w:rsidRPr="00D34719" w:rsidRDefault="00DA08F8" w:rsidP="00D34719">
            <w:pPr>
              <w:rPr>
                <w:rFonts w:ascii="Arial" w:hAnsi="Arial" w:cs="Arial"/>
                <w:sz w:val="24"/>
                <w:szCs w:val="24"/>
              </w:rPr>
            </w:pPr>
            <w:r w:rsidRPr="00D34719">
              <w:rPr>
                <w:rFonts w:ascii="Arial" w:hAnsi="Arial" w:cs="Arial"/>
                <w:sz w:val="24"/>
                <w:szCs w:val="24"/>
              </w:rPr>
              <w:t>5</w:t>
            </w:r>
          </w:p>
        </w:tc>
        <w:tc>
          <w:tcPr>
            <w:tcW w:w="2527" w:type="dxa"/>
            <w:hideMark/>
          </w:tcPr>
          <w:p w:rsidR="00DA08F8" w:rsidRPr="00D34719" w:rsidRDefault="00DA08F8">
            <w:pPr>
              <w:rPr>
                <w:rFonts w:ascii="Arial" w:hAnsi="Arial" w:cs="Arial"/>
                <w:sz w:val="24"/>
                <w:szCs w:val="24"/>
              </w:rPr>
            </w:pPr>
            <w:r w:rsidRPr="00D34719">
              <w:rPr>
                <w:rFonts w:ascii="Arial" w:hAnsi="Arial" w:cs="Arial"/>
                <w:sz w:val="24"/>
                <w:szCs w:val="24"/>
              </w:rPr>
              <w:t>ПОДПРОГРАММА 5</w:t>
            </w:r>
          </w:p>
        </w:tc>
        <w:tc>
          <w:tcPr>
            <w:tcW w:w="2516" w:type="dxa"/>
            <w:hideMark/>
          </w:tcPr>
          <w:p w:rsidR="00DA08F8" w:rsidRPr="00D34719" w:rsidRDefault="00DA08F8">
            <w:pPr>
              <w:rPr>
                <w:rFonts w:ascii="Arial" w:hAnsi="Arial" w:cs="Arial"/>
                <w:sz w:val="24"/>
                <w:szCs w:val="24"/>
              </w:rPr>
            </w:pPr>
            <w:r w:rsidRPr="00D34719">
              <w:rPr>
                <w:rFonts w:ascii="Arial" w:hAnsi="Arial" w:cs="Arial"/>
                <w:sz w:val="24"/>
                <w:szCs w:val="24"/>
              </w:rPr>
              <w:t xml:space="preserve">«Техническая и технологическая </w:t>
            </w:r>
            <w:r w:rsidRPr="00D34719">
              <w:rPr>
                <w:rFonts w:ascii="Arial" w:hAnsi="Arial" w:cs="Arial"/>
                <w:sz w:val="24"/>
                <w:szCs w:val="24"/>
              </w:rPr>
              <w:lastRenderedPageBreak/>
              <w:t>модернизация, инновационное развитие»</w:t>
            </w:r>
          </w:p>
        </w:tc>
        <w:tc>
          <w:tcPr>
            <w:tcW w:w="1963" w:type="dxa"/>
            <w:hideMark/>
          </w:tcPr>
          <w:p w:rsidR="00DA08F8" w:rsidRPr="00D34719" w:rsidRDefault="00DA08F8">
            <w:pPr>
              <w:rPr>
                <w:rFonts w:ascii="Arial" w:hAnsi="Arial" w:cs="Arial"/>
                <w:sz w:val="24"/>
                <w:szCs w:val="24"/>
              </w:rPr>
            </w:pPr>
            <w:r w:rsidRPr="00D34719">
              <w:rPr>
                <w:rFonts w:ascii="Arial" w:hAnsi="Arial" w:cs="Arial"/>
                <w:sz w:val="24"/>
                <w:szCs w:val="24"/>
              </w:rPr>
              <w:lastRenderedPageBreak/>
              <w:t xml:space="preserve">МКУ "Отдел аграрной </w:t>
            </w:r>
            <w:r w:rsidRPr="00D34719">
              <w:rPr>
                <w:rFonts w:ascii="Arial" w:hAnsi="Arial" w:cs="Arial"/>
                <w:sz w:val="24"/>
                <w:szCs w:val="24"/>
              </w:rPr>
              <w:lastRenderedPageBreak/>
              <w:t>политики и земельных отношений Верхнемамонского муниципального района Воронежской области"</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lastRenderedPageBreak/>
              <w:t>январь 2020 года</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DA08F8" w:rsidRPr="00DA08F8" w:rsidRDefault="00DA08F8">
            <w:pPr>
              <w:rPr>
                <w:rFonts w:ascii="Arial" w:hAnsi="Arial" w:cs="Arial"/>
                <w:sz w:val="24"/>
                <w:szCs w:val="24"/>
              </w:rPr>
            </w:pPr>
            <w:r w:rsidRPr="00DA08F8">
              <w:rPr>
                <w:rFonts w:ascii="Arial" w:hAnsi="Arial" w:cs="Arial"/>
                <w:sz w:val="24"/>
                <w:szCs w:val="24"/>
              </w:rPr>
              <w:t>1. Приобретение сельскохозяйственны</w:t>
            </w:r>
            <w:r w:rsidRPr="00DA08F8">
              <w:rPr>
                <w:rFonts w:ascii="Arial" w:hAnsi="Arial" w:cs="Arial"/>
                <w:sz w:val="24"/>
                <w:szCs w:val="24"/>
              </w:rPr>
              <w:lastRenderedPageBreak/>
              <w:t>митоваропро-изводителями новой техники 13 единиц</w:t>
            </w:r>
          </w:p>
        </w:tc>
        <w:tc>
          <w:tcPr>
            <w:tcW w:w="1078" w:type="dxa"/>
            <w:hideMark/>
          </w:tcPr>
          <w:p w:rsidR="00DA08F8" w:rsidRPr="00D34719" w:rsidRDefault="00DA08F8" w:rsidP="00D34719">
            <w:pPr>
              <w:rPr>
                <w:rFonts w:ascii="Arial" w:hAnsi="Arial" w:cs="Arial"/>
                <w:sz w:val="24"/>
                <w:szCs w:val="24"/>
              </w:rPr>
            </w:pPr>
            <w:r w:rsidRPr="00D34719">
              <w:rPr>
                <w:rFonts w:ascii="Arial" w:hAnsi="Arial" w:cs="Arial"/>
                <w:sz w:val="24"/>
                <w:szCs w:val="24"/>
              </w:rPr>
              <w:lastRenderedPageBreak/>
              <w:t> </w:t>
            </w:r>
          </w:p>
        </w:tc>
        <w:tc>
          <w:tcPr>
            <w:tcW w:w="1630"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0,00</w:t>
            </w:r>
          </w:p>
        </w:tc>
      </w:tr>
      <w:tr w:rsidR="00DA08F8" w:rsidRPr="00D34719" w:rsidTr="000E77D6">
        <w:trPr>
          <w:trHeight w:val="1800"/>
        </w:trPr>
        <w:tc>
          <w:tcPr>
            <w:tcW w:w="534" w:type="dxa"/>
            <w:noWrap/>
            <w:hideMark/>
          </w:tcPr>
          <w:p w:rsidR="00DA08F8" w:rsidRPr="00D34719" w:rsidRDefault="00DA08F8" w:rsidP="00D34719">
            <w:pPr>
              <w:rPr>
                <w:rFonts w:ascii="Arial" w:hAnsi="Arial" w:cs="Arial"/>
                <w:sz w:val="24"/>
                <w:szCs w:val="24"/>
              </w:rPr>
            </w:pPr>
            <w:r w:rsidRPr="00D34719">
              <w:rPr>
                <w:rFonts w:ascii="Arial" w:hAnsi="Arial" w:cs="Arial"/>
                <w:sz w:val="24"/>
                <w:szCs w:val="24"/>
              </w:rPr>
              <w:lastRenderedPageBreak/>
              <w:t>6</w:t>
            </w:r>
          </w:p>
        </w:tc>
        <w:tc>
          <w:tcPr>
            <w:tcW w:w="2527" w:type="dxa"/>
            <w:hideMark/>
          </w:tcPr>
          <w:p w:rsidR="00DA08F8" w:rsidRPr="00D34719" w:rsidRDefault="00DA08F8">
            <w:pPr>
              <w:rPr>
                <w:rFonts w:ascii="Arial" w:hAnsi="Arial" w:cs="Arial"/>
                <w:sz w:val="24"/>
                <w:szCs w:val="24"/>
              </w:rPr>
            </w:pPr>
            <w:r w:rsidRPr="00D34719">
              <w:rPr>
                <w:rFonts w:ascii="Arial" w:hAnsi="Arial" w:cs="Arial"/>
                <w:sz w:val="24"/>
                <w:szCs w:val="24"/>
              </w:rPr>
              <w:t>ПОДПРОГРАММА 6</w:t>
            </w:r>
          </w:p>
        </w:tc>
        <w:tc>
          <w:tcPr>
            <w:tcW w:w="2516" w:type="dxa"/>
            <w:hideMark/>
          </w:tcPr>
          <w:p w:rsidR="00DA08F8" w:rsidRPr="00D34719" w:rsidRDefault="00DA08F8" w:rsidP="007E2143">
            <w:pPr>
              <w:rPr>
                <w:rFonts w:ascii="Arial" w:hAnsi="Arial" w:cs="Arial"/>
                <w:sz w:val="24"/>
                <w:szCs w:val="24"/>
              </w:rPr>
            </w:pPr>
            <w:r w:rsidRPr="00D34719">
              <w:rPr>
                <w:rFonts w:ascii="Arial" w:hAnsi="Arial" w:cs="Arial"/>
                <w:sz w:val="24"/>
                <w:szCs w:val="24"/>
              </w:rPr>
              <w:t>«Комплексное развитие  сельских территорий Верхнемамонского муниципального района Воронежской области»</w:t>
            </w:r>
          </w:p>
        </w:tc>
        <w:tc>
          <w:tcPr>
            <w:tcW w:w="196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DA08F8" w:rsidRPr="00DA08F8" w:rsidRDefault="00DA08F8">
            <w:pPr>
              <w:rPr>
                <w:rFonts w:ascii="Arial" w:hAnsi="Arial" w:cs="Arial"/>
                <w:sz w:val="24"/>
                <w:szCs w:val="24"/>
              </w:rPr>
            </w:pPr>
            <w:r w:rsidRPr="00DA08F8">
              <w:rPr>
                <w:rFonts w:ascii="Arial" w:hAnsi="Arial" w:cs="Arial"/>
                <w:sz w:val="24"/>
                <w:szCs w:val="24"/>
              </w:rPr>
              <w:t>1. Решение жилищной проблемы для семей, проживающих в сельской местности и нуждающихся в улучшении жилищных условий</w:t>
            </w:r>
          </w:p>
        </w:tc>
        <w:tc>
          <w:tcPr>
            <w:tcW w:w="1078"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 </w:t>
            </w:r>
          </w:p>
        </w:tc>
        <w:tc>
          <w:tcPr>
            <w:tcW w:w="1630"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345,38</w:t>
            </w:r>
          </w:p>
        </w:tc>
      </w:tr>
      <w:tr w:rsidR="00DA08F8" w:rsidRPr="00D34719" w:rsidTr="000E77D6">
        <w:trPr>
          <w:trHeight w:val="600"/>
        </w:trPr>
        <w:tc>
          <w:tcPr>
            <w:tcW w:w="534" w:type="dxa"/>
            <w:noWrap/>
            <w:hideMark/>
          </w:tcPr>
          <w:p w:rsidR="00DA08F8" w:rsidRPr="00D34719" w:rsidRDefault="00DA08F8" w:rsidP="00D34719">
            <w:pPr>
              <w:rPr>
                <w:rFonts w:ascii="Arial" w:hAnsi="Arial" w:cs="Arial"/>
                <w:sz w:val="24"/>
                <w:szCs w:val="24"/>
              </w:rPr>
            </w:pPr>
            <w:r w:rsidRPr="00D34719">
              <w:rPr>
                <w:rFonts w:ascii="Arial" w:hAnsi="Arial" w:cs="Arial"/>
                <w:sz w:val="24"/>
                <w:szCs w:val="24"/>
              </w:rPr>
              <w:t> </w:t>
            </w:r>
          </w:p>
        </w:tc>
        <w:tc>
          <w:tcPr>
            <w:tcW w:w="2527" w:type="dxa"/>
            <w:hideMark/>
          </w:tcPr>
          <w:p w:rsidR="00DA08F8" w:rsidRPr="00D34719" w:rsidRDefault="00DA08F8">
            <w:pPr>
              <w:rPr>
                <w:rFonts w:ascii="Arial" w:hAnsi="Arial" w:cs="Arial"/>
                <w:i/>
                <w:iCs/>
                <w:sz w:val="24"/>
                <w:szCs w:val="24"/>
              </w:rPr>
            </w:pPr>
            <w:r w:rsidRPr="00D34719">
              <w:rPr>
                <w:rFonts w:ascii="Arial" w:hAnsi="Arial" w:cs="Arial"/>
                <w:i/>
                <w:iCs/>
                <w:sz w:val="24"/>
                <w:szCs w:val="24"/>
              </w:rPr>
              <w:t>в т.ч. по основным мероприятиям:</w:t>
            </w:r>
          </w:p>
        </w:tc>
        <w:tc>
          <w:tcPr>
            <w:tcW w:w="2516" w:type="dxa"/>
            <w:hideMark/>
          </w:tcPr>
          <w:p w:rsidR="00DA08F8" w:rsidRPr="00D34719" w:rsidRDefault="00DA08F8">
            <w:pPr>
              <w:rPr>
                <w:rFonts w:ascii="Arial" w:hAnsi="Arial" w:cs="Arial"/>
                <w:sz w:val="24"/>
                <w:szCs w:val="24"/>
              </w:rPr>
            </w:pPr>
            <w:r w:rsidRPr="00D34719">
              <w:rPr>
                <w:rFonts w:ascii="Arial" w:hAnsi="Arial" w:cs="Arial"/>
                <w:sz w:val="24"/>
                <w:szCs w:val="24"/>
              </w:rPr>
              <w:t> </w:t>
            </w:r>
          </w:p>
        </w:tc>
        <w:tc>
          <w:tcPr>
            <w:tcW w:w="1963" w:type="dxa"/>
            <w:hideMark/>
          </w:tcPr>
          <w:p w:rsidR="00DA08F8" w:rsidRPr="00D34719" w:rsidRDefault="00DA08F8">
            <w:pPr>
              <w:rPr>
                <w:rFonts w:ascii="Arial" w:hAnsi="Arial" w:cs="Arial"/>
                <w:sz w:val="24"/>
                <w:szCs w:val="24"/>
              </w:rPr>
            </w:pPr>
            <w:r w:rsidRPr="00D34719">
              <w:rPr>
                <w:rFonts w:ascii="Arial" w:hAnsi="Arial" w:cs="Arial"/>
                <w:sz w:val="24"/>
                <w:szCs w:val="24"/>
              </w:rPr>
              <w:t> </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 </w:t>
            </w:r>
          </w:p>
        </w:tc>
        <w:tc>
          <w:tcPr>
            <w:tcW w:w="1423"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 </w:t>
            </w:r>
          </w:p>
        </w:tc>
        <w:tc>
          <w:tcPr>
            <w:tcW w:w="2763" w:type="dxa"/>
          </w:tcPr>
          <w:p w:rsidR="00DA08F8" w:rsidRPr="00D34719" w:rsidRDefault="00DA08F8">
            <w:pPr>
              <w:rPr>
                <w:rFonts w:ascii="Arial" w:hAnsi="Arial" w:cs="Arial"/>
                <w:sz w:val="24"/>
                <w:szCs w:val="24"/>
              </w:rPr>
            </w:pPr>
          </w:p>
        </w:tc>
        <w:tc>
          <w:tcPr>
            <w:tcW w:w="1078"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 </w:t>
            </w:r>
          </w:p>
        </w:tc>
        <w:tc>
          <w:tcPr>
            <w:tcW w:w="1630" w:type="dxa"/>
            <w:hideMark/>
          </w:tcPr>
          <w:p w:rsidR="00DA08F8" w:rsidRPr="00D34719" w:rsidRDefault="00DA08F8" w:rsidP="00D34719">
            <w:pPr>
              <w:rPr>
                <w:rFonts w:ascii="Arial" w:hAnsi="Arial" w:cs="Arial"/>
                <w:sz w:val="24"/>
                <w:szCs w:val="24"/>
              </w:rPr>
            </w:pPr>
            <w:r w:rsidRPr="00D34719">
              <w:rPr>
                <w:rFonts w:ascii="Arial" w:hAnsi="Arial" w:cs="Arial"/>
                <w:sz w:val="24"/>
                <w:szCs w:val="24"/>
              </w:rPr>
              <w:t> </w:t>
            </w:r>
          </w:p>
        </w:tc>
      </w:tr>
      <w:tr w:rsidR="00144E96" w:rsidRPr="00D34719" w:rsidTr="00154CE2">
        <w:trPr>
          <w:trHeight w:val="2400"/>
        </w:trPr>
        <w:tc>
          <w:tcPr>
            <w:tcW w:w="534" w:type="dxa"/>
            <w:noWrap/>
            <w:hideMark/>
          </w:tcPr>
          <w:p w:rsidR="00144E96" w:rsidRPr="00D34719" w:rsidRDefault="00144E96" w:rsidP="00D34719">
            <w:pPr>
              <w:rPr>
                <w:rFonts w:ascii="Arial" w:hAnsi="Arial" w:cs="Arial"/>
                <w:sz w:val="24"/>
                <w:szCs w:val="24"/>
              </w:rPr>
            </w:pPr>
            <w:r w:rsidRPr="00D34719">
              <w:rPr>
                <w:rFonts w:ascii="Arial" w:hAnsi="Arial" w:cs="Arial"/>
                <w:sz w:val="24"/>
                <w:szCs w:val="24"/>
              </w:rPr>
              <w:t>6.1.</w:t>
            </w:r>
          </w:p>
        </w:tc>
        <w:tc>
          <w:tcPr>
            <w:tcW w:w="2527"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Мероприятие 1</w:t>
            </w:r>
          </w:p>
        </w:tc>
        <w:tc>
          <w:tcPr>
            <w:tcW w:w="2516" w:type="dxa"/>
            <w:hideMark/>
          </w:tcPr>
          <w:p w:rsidR="00144E96" w:rsidRPr="00D34719" w:rsidRDefault="00144E96">
            <w:pPr>
              <w:rPr>
                <w:rFonts w:ascii="Arial" w:hAnsi="Arial" w:cs="Arial"/>
                <w:sz w:val="24"/>
                <w:szCs w:val="24"/>
              </w:rPr>
            </w:pPr>
            <w:r w:rsidRPr="00D34719">
              <w:rPr>
                <w:rFonts w:ascii="Arial" w:hAnsi="Arial" w:cs="Arial"/>
                <w:sz w:val="24"/>
                <w:szCs w:val="24"/>
              </w:rPr>
              <w:t>"Создание условий для обеспечения доступным и комфортным жильем сельского населения Верхне</w:t>
            </w:r>
            <w:r>
              <w:rPr>
                <w:rFonts w:ascii="Arial" w:hAnsi="Arial" w:cs="Arial"/>
                <w:sz w:val="24"/>
                <w:szCs w:val="24"/>
              </w:rPr>
              <w:t>м</w:t>
            </w:r>
            <w:r w:rsidRPr="00D34719">
              <w:rPr>
                <w:rFonts w:ascii="Arial" w:hAnsi="Arial" w:cs="Arial"/>
                <w:sz w:val="24"/>
                <w:szCs w:val="24"/>
              </w:rPr>
              <w:t>амонскогомуниципально</w:t>
            </w:r>
            <w:r>
              <w:rPr>
                <w:rFonts w:ascii="Arial" w:hAnsi="Arial" w:cs="Arial"/>
                <w:sz w:val="24"/>
                <w:szCs w:val="24"/>
              </w:rPr>
              <w:t>го</w:t>
            </w:r>
            <w:r w:rsidRPr="00D34719">
              <w:rPr>
                <w:rFonts w:ascii="Arial" w:hAnsi="Arial" w:cs="Arial"/>
                <w:sz w:val="24"/>
                <w:szCs w:val="24"/>
              </w:rPr>
              <w:t xml:space="preserve"> района"</w:t>
            </w:r>
          </w:p>
        </w:tc>
        <w:tc>
          <w:tcPr>
            <w:tcW w:w="196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144E96" w:rsidRPr="00144E96" w:rsidRDefault="00144E96">
            <w:pPr>
              <w:rPr>
                <w:rFonts w:ascii="Arial" w:hAnsi="Arial" w:cs="Arial"/>
                <w:sz w:val="24"/>
                <w:szCs w:val="24"/>
              </w:rPr>
            </w:pPr>
            <w:r w:rsidRPr="00144E96">
              <w:rPr>
                <w:rFonts w:ascii="Arial" w:hAnsi="Arial" w:cs="Arial"/>
                <w:sz w:val="24"/>
                <w:szCs w:val="24"/>
              </w:rPr>
              <w:t>1. Улучшение жилищных условий граждан, проживающих и работающих в сельской местности, ввод жилья 508 кв. метров</w:t>
            </w:r>
          </w:p>
        </w:tc>
        <w:tc>
          <w:tcPr>
            <w:tcW w:w="1078"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 </w:t>
            </w:r>
          </w:p>
        </w:tc>
        <w:tc>
          <w:tcPr>
            <w:tcW w:w="1630"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345,38</w:t>
            </w:r>
          </w:p>
        </w:tc>
      </w:tr>
      <w:tr w:rsidR="00144E96" w:rsidRPr="00D34719" w:rsidTr="00154CE2">
        <w:trPr>
          <w:trHeight w:val="2100"/>
        </w:trPr>
        <w:tc>
          <w:tcPr>
            <w:tcW w:w="534" w:type="dxa"/>
            <w:noWrap/>
            <w:hideMark/>
          </w:tcPr>
          <w:p w:rsidR="00144E96" w:rsidRPr="00D34719" w:rsidRDefault="00144E96" w:rsidP="00D34719">
            <w:pPr>
              <w:rPr>
                <w:rFonts w:ascii="Arial" w:hAnsi="Arial" w:cs="Arial"/>
                <w:sz w:val="24"/>
                <w:szCs w:val="24"/>
              </w:rPr>
            </w:pPr>
            <w:r w:rsidRPr="00D34719">
              <w:rPr>
                <w:rFonts w:ascii="Arial" w:hAnsi="Arial" w:cs="Arial"/>
                <w:sz w:val="24"/>
                <w:szCs w:val="24"/>
              </w:rPr>
              <w:lastRenderedPageBreak/>
              <w:t>7</w:t>
            </w:r>
          </w:p>
        </w:tc>
        <w:tc>
          <w:tcPr>
            <w:tcW w:w="2527" w:type="dxa"/>
            <w:noWrap/>
            <w:hideMark/>
          </w:tcPr>
          <w:p w:rsidR="00144E96" w:rsidRPr="00D34719" w:rsidRDefault="00144E96">
            <w:pPr>
              <w:rPr>
                <w:rFonts w:ascii="Arial" w:hAnsi="Arial" w:cs="Arial"/>
                <w:sz w:val="24"/>
                <w:szCs w:val="24"/>
              </w:rPr>
            </w:pPr>
            <w:r w:rsidRPr="00D34719">
              <w:rPr>
                <w:rFonts w:ascii="Arial" w:hAnsi="Arial" w:cs="Arial"/>
                <w:sz w:val="24"/>
                <w:szCs w:val="24"/>
              </w:rPr>
              <w:t>ПОДПРОГРАММА 7</w:t>
            </w:r>
          </w:p>
        </w:tc>
        <w:tc>
          <w:tcPr>
            <w:tcW w:w="2516" w:type="dxa"/>
            <w:hideMark/>
          </w:tcPr>
          <w:p w:rsidR="00144E96" w:rsidRPr="00D34719" w:rsidRDefault="00144E96" w:rsidP="007E2143">
            <w:pPr>
              <w:rPr>
                <w:rFonts w:ascii="Arial" w:hAnsi="Arial" w:cs="Arial"/>
                <w:sz w:val="24"/>
                <w:szCs w:val="24"/>
              </w:rPr>
            </w:pPr>
            <w:r w:rsidRPr="00D34719">
              <w:rPr>
                <w:rFonts w:ascii="Arial" w:hAnsi="Arial" w:cs="Arial"/>
                <w:sz w:val="24"/>
                <w:szCs w:val="24"/>
              </w:rPr>
              <w:t>«Обеспечение эпизоотического и ветеринарно-санитарного благополучия на территории Верхнемамонского района Воронежской области»</w:t>
            </w:r>
          </w:p>
        </w:tc>
        <w:tc>
          <w:tcPr>
            <w:tcW w:w="196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БУВО Верхнемамонская СББЖ</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144E96" w:rsidRPr="00144E96" w:rsidRDefault="00144E96">
            <w:pPr>
              <w:rPr>
                <w:rFonts w:ascii="Arial" w:hAnsi="Arial" w:cs="Arial"/>
                <w:sz w:val="24"/>
                <w:szCs w:val="24"/>
              </w:rPr>
            </w:pPr>
            <w:r w:rsidRPr="00144E96">
              <w:rPr>
                <w:rFonts w:ascii="Arial" w:hAnsi="Arial" w:cs="Arial"/>
                <w:sz w:val="24"/>
                <w:szCs w:val="24"/>
              </w:rPr>
              <w:t xml:space="preserve">1. Обеспечение проведения противоэпизоотических мероприятий </w:t>
            </w:r>
          </w:p>
        </w:tc>
        <w:tc>
          <w:tcPr>
            <w:tcW w:w="1078" w:type="dxa"/>
            <w:noWrap/>
            <w:hideMark/>
          </w:tcPr>
          <w:p w:rsidR="00144E96" w:rsidRPr="00D34719" w:rsidRDefault="00144E96">
            <w:pPr>
              <w:rPr>
                <w:rFonts w:ascii="Arial" w:hAnsi="Arial" w:cs="Arial"/>
                <w:sz w:val="24"/>
                <w:szCs w:val="24"/>
              </w:rPr>
            </w:pPr>
            <w:r w:rsidRPr="00D34719">
              <w:rPr>
                <w:rFonts w:ascii="Arial" w:hAnsi="Arial" w:cs="Arial"/>
                <w:sz w:val="24"/>
                <w:szCs w:val="24"/>
              </w:rPr>
              <w:t> </w:t>
            </w:r>
          </w:p>
        </w:tc>
        <w:tc>
          <w:tcPr>
            <w:tcW w:w="1630"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0,00</w:t>
            </w:r>
          </w:p>
        </w:tc>
      </w:tr>
      <w:tr w:rsidR="00144E96" w:rsidRPr="00D34719" w:rsidTr="00154CE2">
        <w:trPr>
          <w:trHeight w:val="977"/>
        </w:trPr>
        <w:tc>
          <w:tcPr>
            <w:tcW w:w="534" w:type="dxa"/>
            <w:noWrap/>
            <w:hideMark/>
          </w:tcPr>
          <w:p w:rsidR="00144E96" w:rsidRPr="00D34719" w:rsidRDefault="00144E96" w:rsidP="00D34719">
            <w:pPr>
              <w:rPr>
                <w:rFonts w:ascii="Arial" w:hAnsi="Arial" w:cs="Arial"/>
                <w:sz w:val="24"/>
                <w:szCs w:val="24"/>
              </w:rPr>
            </w:pPr>
            <w:r w:rsidRPr="00D34719">
              <w:rPr>
                <w:rFonts w:ascii="Arial" w:hAnsi="Arial" w:cs="Arial"/>
                <w:sz w:val="24"/>
                <w:szCs w:val="24"/>
              </w:rPr>
              <w:t>8</w:t>
            </w:r>
          </w:p>
        </w:tc>
        <w:tc>
          <w:tcPr>
            <w:tcW w:w="2527" w:type="dxa"/>
            <w:noWrap/>
            <w:hideMark/>
          </w:tcPr>
          <w:p w:rsidR="00144E96" w:rsidRPr="00D34719" w:rsidRDefault="00144E96">
            <w:pPr>
              <w:rPr>
                <w:rFonts w:ascii="Arial" w:hAnsi="Arial" w:cs="Arial"/>
                <w:sz w:val="24"/>
                <w:szCs w:val="24"/>
              </w:rPr>
            </w:pPr>
            <w:r w:rsidRPr="00D34719">
              <w:rPr>
                <w:rFonts w:ascii="Arial" w:hAnsi="Arial" w:cs="Arial"/>
                <w:sz w:val="24"/>
                <w:szCs w:val="24"/>
              </w:rPr>
              <w:t>ПОДПРОГРАММА 8</w:t>
            </w:r>
          </w:p>
        </w:tc>
        <w:tc>
          <w:tcPr>
            <w:tcW w:w="2516" w:type="dxa"/>
            <w:hideMark/>
          </w:tcPr>
          <w:p w:rsidR="00144E96" w:rsidRPr="00D34719" w:rsidRDefault="00144E96">
            <w:pPr>
              <w:rPr>
                <w:rFonts w:ascii="Arial" w:hAnsi="Arial" w:cs="Arial"/>
                <w:sz w:val="24"/>
                <w:szCs w:val="24"/>
              </w:rPr>
            </w:pPr>
            <w:r w:rsidRPr="00D34719">
              <w:rPr>
                <w:rFonts w:ascii="Arial" w:hAnsi="Arial" w:cs="Arial"/>
                <w:sz w:val="24"/>
                <w:szCs w:val="24"/>
              </w:rPr>
              <w:t>«Обеспечение реализации муниципальной программы «Развитие сельского хозяйства, производства пищевых продуктов и инфраструктуры агропродовольственного рынка Верхнемамонского муниципального района Воронежской области на 2020-2025 годы»</w:t>
            </w:r>
          </w:p>
        </w:tc>
        <w:tc>
          <w:tcPr>
            <w:tcW w:w="1963" w:type="dxa"/>
            <w:hideMark/>
          </w:tcPr>
          <w:p w:rsidR="00144E96" w:rsidRPr="00D34719" w:rsidRDefault="00144E96">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144E96" w:rsidRPr="00144E96" w:rsidRDefault="00144E96">
            <w:pPr>
              <w:rPr>
                <w:rFonts w:ascii="Arial" w:hAnsi="Arial" w:cs="Arial"/>
                <w:sz w:val="24"/>
                <w:szCs w:val="24"/>
              </w:rPr>
            </w:pPr>
            <w:r w:rsidRPr="00144E96">
              <w:rPr>
                <w:rFonts w:ascii="Arial" w:hAnsi="Arial" w:cs="Arial"/>
                <w:sz w:val="24"/>
                <w:szCs w:val="24"/>
              </w:rPr>
              <w:t xml:space="preserve">1. Обеспечение выполнения целей, задач и показателей (индикаторов) муниципальной программы;                    2. Повышение качества исполнения муниципальных функций управления в сфере развития агропромышленного комплекса и сельских территорий.                                </w:t>
            </w:r>
          </w:p>
        </w:tc>
        <w:tc>
          <w:tcPr>
            <w:tcW w:w="1078"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 </w:t>
            </w:r>
          </w:p>
        </w:tc>
        <w:tc>
          <w:tcPr>
            <w:tcW w:w="1630"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3530,90</w:t>
            </w:r>
          </w:p>
        </w:tc>
      </w:tr>
      <w:tr w:rsidR="00144E96" w:rsidRPr="00D34719" w:rsidTr="000E77D6">
        <w:trPr>
          <w:trHeight w:val="600"/>
        </w:trPr>
        <w:tc>
          <w:tcPr>
            <w:tcW w:w="534" w:type="dxa"/>
            <w:noWrap/>
            <w:hideMark/>
          </w:tcPr>
          <w:p w:rsidR="00144E96" w:rsidRPr="00D34719" w:rsidRDefault="00144E96" w:rsidP="00D34719">
            <w:pPr>
              <w:rPr>
                <w:rFonts w:ascii="Arial" w:hAnsi="Arial" w:cs="Arial"/>
                <w:sz w:val="24"/>
                <w:szCs w:val="24"/>
              </w:rPr>
            </w:pPr>
            <w:r w:rsidRPr="00D34719">
              <w:rPr>
                <w:rFonts w:ascii="Arial" w:hAnsi="Arial" w:cs="Arial"/>
                <w:sz w:val="24"/>
                <w:szCs w:val="24"/>
              </w:rPr>
              <w:t> </w:t>
            </w:r>
          </w:p>
        </w:tc>
        <w:tc>
          <w:tcPr>
            <w:tcW w:w="2527" w:type="dxa"/>
            <w:hideMark/>
          </w:tcPr>
          <w:p w:rsidR="00144E96" w:rsidRPr="00D34719" w:rsidRDefault="00144E96">
            <w:pPr>
              <w:rPr>
                <w:rFonts w:ascii="Arial" w:hAnsi="Arial" w:cs="Arial"/>
                <w:i/>
                <w:iCs/>
                <w:sz w:val="24"/>
                <w:szCs w:val="24"/>
              </w:rPr>
            </w:pPr>
            <w:r w:rsidRPr="00D34719">
              <w:rPr>
                <w:rFonts w:ascii="Arial" w:hAnsi="Arial" w:cs="Arial"/>
                <w:i/>
                <w:iCs/>
                <w:sz w:val="24"/>
                <w:szCs w:val="24"/>
              </w:rPr>
              <w:t>в том числе по основным мероприятиям:</w:t>
            </w:r>
          </w:p>
        </w:tc>
        <w:tc>
          <w:tcPr>
            <w:tcW w:w="2516" w:type="dxa"/>
            <w:hideMark/>
          </w:tcPr>
          <w:p w:rsidR="00144E96" w:rsidRPr="00D34719" w:rsidRDefault="00144E96">
            <w:pPr>
              <w:rPr>
                <w:rFonts w:ascii="Arial" w:hAnsi="Arial" w:cs="Arial"/>
                <w:sz w:val="24"/>
                <w:szCs w:val="24"/>
              </w:rPr>
            </w:pPr>
            <w:r w:rsidRPr="00D34719">
              <w:rPr>
                <w:rFonts w:ascii="Arial" w:hAnsi="Arial" w:cs="Arial"/>
                <w:sz w:val="24"/>
                <w:szCs w:val="24"/>
              </w:rPr>
              <w:t> </w:t>
            </w:r>
          </w:p>
        </w:tc>
        <w:tc>
          <w:tcPr>
            <w:tcW w:w="1963" w:type="dxa"/>
            <w:hideMark/>
          </w:tcPr>
          <w:p w:rsidR="00144E96" w:rsidRPr="00D34719" w:rsidRDefault="00144E96">
            <w:pPr>
              <w:rPr>
                <w:rFonts w:ascii="Arial" w:hAnsi="Arial" w:cs="Arial"/>
                <w:sz w:val="24"/>
                <w:szCs w:val="24"/>
              </w:rPr>
            </w:pPr>
            <w:r w:rsidRPr="00D34719">
              <w:rPr>
                <w:rFonts w:ascii="Arial" w:hAnsi="Arial" w:cs="Arial"/>
                <w:sz w:val="24"/>
                <w:szCs w:val="24"/>
              </w:rPr>
              <w:t> </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 </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 </w:t>
            </w:r>
          </w:p>
        </w:tc>
        <w:tc>
          <w:tcPr>
            <w:tcW w:w="2763" w:type="dxa"/>
          </w:tcPr>
          <w:p w:rsidR="00144E96" w:rsidRPr="00144E96" w:rsidRDefault="00144E96">
            <w:pPr>
              <w:rPr>
                <w:rFonts w:ascii="Arial" w:hAnsi="Arial" w:cs="Arial"/>
                <w:sz w:val="24"/>
                <w:szCs w:val="24"/>
              </w:rPr>
            </w:pPr>
          </w:p>
        </w:tc>
        <w:tc>
          <w:tcPr>
            <w:tcW w:w="1078"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 </w:t>
            </w:r>
          </w:p>
        </w:tc>
        <w:tc>
          <w:tcPr>
            <w:tcW w:w="1630"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 </w:t>
            </w:r>
          </w:p>
        </w:tc>
      </w:tr>
      <w:tr w:rsidR="00144E96" w:rsidRPr="00D34719" w:rsidTr="00DC0F53">
        <w:trPr>
          <w:trHeight w:val="2400"/>
        </w:trPr>
        <w:tc>
          <w:tcPr>
            <w:tcW w:w="534" w:type="dxa"/>
            <w:noWrap/>
            <w:hideMark/>
          </w:tcPr>
          <w:p w:rsidR="00144E96" w:rsidRPr="00D34719" w:rsidRDefault="00144E96" w:rsidP="00D34719">
            <w:pPr>
              <w:rPr>
                <w:rFonts w:ascii="Arial" w:hAnsi="Arial" w:cs="Arial"/>
                <w:sz w:val="24"/>
                <w:szCs w:val="24"/>
              </w:rPr>
            </w:pPr>
            <w:r w:rsidRPr="00D34719">
              <w:rPr>
                <w:rFonts w:ascii="Arial" w:hAnsi="Arial" w:cs="Arial"/>
                <w:sz w:val="24"/>
                <w:szCs w:val="24"/>
              </w:rPr>
              <w:lastRenderedPageBreak/>
              <w:t>8.1.</w:t>
            </w:r>
          </w:p>
        </w:tc>
        <w:tc>
          <w:tcPr>
            <w:tcW w:w="2527"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Мероприятие 1</w:t>
            </w:r>
          </w:p>
        </w:tc>
        <w:tc>
          <w:tcPr>
            <w:tcW w:w="2516" w:type="dxa"/>
            <w:hideMark/>
          </w:tcPr>
          <w:p w:rsidR="00144E96" w:rsidRPr="00D34719" w:rsidRDefault="00144E96">
            <w:pPr>
              <w:rPr>
                <w:rFonts w:ascii="Arial" w:hAnsi="Arial" w:cs="Arial"/>
                <w:sz w:val="24"/>
                <w:szCs w:val="24"/>
              </w:rPr>
            </w:pPr>
            <w:r w:rsidRPr="00D34719">
              <w:rPr>
                <w:rFonts w:ascii="Arial" w:hAnsi="Arial" w:cs="Arial"/>
                <w:sz w:val="24"/>
                <w:szCs w:val="24"/>
              </w:rPr>
              <w:t>«Создание условий и предпосылок для развития агропромышленного комплекса Верхнемамонского муниципального района Воронежской области»</w:t>
            </w:r>
          </w:p>
        </w:tc>
        <w:tc>
          <w:tcPr>
            <w:tcW w:w="1963" w:type="dxa"/>
            <w:hideMark/>
          </w:tcPr>
          <w:p w:rsidR="00144E96" w:rsidRPr="00D34719" w:rsidRDefault="00144E96">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144E96" w:rsidRPr="00144E96" w:rsidRDefault="00144E96">
            <w:pPr>
              <w:rPr>
                <w:rFonts w:ascii="Arial" w:hAnsi="Arial" w:cs="Arial"/>
                <w:sz w:val="24"/>
                <w:szCs w:val="24"/>
              </w:rPr>
            </w:pPr>
            <w:r w:rsidRPr="00144E96">
              <w:rPr>
                <w:rFonts w:ascii="Arial" w:hAnsi="Arial" w:cs="Arial"/>
                <w:sz w:val="24"/>
                <w:szCs w:val="24"/>
              </w:rPr>
              <w:t xml:space="preserve">1. Проведение конкурсов, выставок, семинаров и прочих научно-практических мероприятий. </w:t>
            </w:r>
          </w:p>
        </w:tc>
        <w:tc>
          <w:tcPr>
            <w:tcW w:w="1078"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 </w:t>
            </w:r>
          </w:p>
        </w:tc>
        <w:tc>
          <w:tcPr>
            <w:tcW w:w="1630"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0,00</w:t>
            </w:r>
          </w:p>
        </w:tc>
      </w:tr>
      <w:tr w:rsidR="00144E96" w:rsidRPr="00D34719" w:rsidTr="00DC0F53">
        <w:trPr>
          <w:trHeight w:val="1118"/>
        </w:trPr>
        <w:tc>
          <w:tcPr>
            <w:tcW w:w="534" w:type="dxa"/>
            <w:noWrap/>
            <w:hideMark/>
          </w:tcPr>
          <w:p w:rsidR="00144E96" w:rsidRPr="00D34719" w:rsidRDefault="00144E96" w:rsidP="00D34719">
            <w:pPr>
              <w:rPr>
                <w:rFonts w:ascii="Arial" w:hAnsi="Arial" w:cs="Arial"/>
                <w:sz w:val="24"/>
                <w:szCs w:val="24"/>
              </w:rPr>
            </w:pPr>
            <w:r>
              <w:rPr>
                <w:rFonts w:ascii="Arial" w:hAnsi="Arial" w:cs="Arial"/>
                <w:sz w:val="24"/>
                <w:szCs w:val="24"/>
              </w:rPr>
              <w:t>8</w:t>
            </w:r>
            <w:r w:rsidRPr="00D34719">
              <w:rPr>
                <w:rFonts w:ascii="Arial" w:hAnsi="Arial" w:cs="Arial"/>
                <w:sz w:val="24"/>
                <w:szCs w:val="24"/>
              </w:rPr>
              <w:t>.2.</w:t>
            </w:r>
          </w:p>
        </w:tc>
        <w:tc>
          <w:tcPr>
            <w:tcW w:w="2527"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Мероприятие 2</w:t>
            </w:r>
          </w:p>
        </w:tc>
        <w:tc>
          <w:tcPr>
            <w:tcW w:w="2516" w:type="dxa"/>
            <w:hideMark/>
          </w:tcPr>
          <w:p w:rsidR="00144E96" w:rsidRPr="00D34719" w:rsidRDefault="00144E96">
            <w:pPr>
              <w:rPr>
                <w:rFonts w:ascii="Arial" w:hAnsi="Arial" w:cs="Arial"/>
                <w:sz w:val="24"/>
                <w:szCs w:val="24"/>
              </w:rPr>
            </w:pPr>
            <w:r w:rsidRPr="00D34719">
              <w:rPr>
                <w:rFonts w:ascii="Arial" w:hAnsi="Arial" w:cs="Arial"/>
                <w:sz w:val="24"/>
                <w:szCs w:val="24"/>
              </w:rPr>
              <w:t>«Финансовое обеспечение деятельности МКУ "Отдел аграрной политики и земельных отношений)»</w:t>
            </w:r>
          </w:p>
        </w:tc>
        <w:tc>
          <w:tcPr>
            <w:tcW w:w="1963" w:type="dxa"/>
            <w:hideMark/>
          </w:tcPr>
          <w:p w:rsidR="00144E96" w:rsidRPr="00D34719" w:rsidRDefault="00144E96">
            <w:pPr>
              <w:rPr>
                <w:rFonts w:ascii="Arial" w:hAnsi="Arial" w:cs="Arial"/>
                <w:sz w:val="24"/>
                <w:szCs w:val="24"/>
              </w:rPr>
            </w:pPr>
            <w:r w:rsidRPr="00D34719">
              <w:rPr>
                <w:rFonts w:ascii="Arial" w:hAnsi="Arial" w:cs="Arial"/>
                <w:sz w:val="24"/>
                <w:szCs w:val="24"/>
              </w:rPr>
              <w:t>МКУ "Отдел аграрной политики и земельных отношений Верхнемамонского муниципального района Воронежской области", районный финотдел, областной финотдел</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январь 2020 года</w:t>
            </w:r>
          </w:p>
        </w:tc>
        <w:tc>
          <w:tcPr>
            <w:tcW w:w="1423"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декабрь 2020 года</w:t>
            </w:r>
          </w:p>
        </w:tc>
        <w:tc>
          <w:tcPr>
            <w:tcW w:w="2763" w:type="dxa"/>
            <w:vAlign w:val="center"/>
          </w:tcPr>
          <w:p w:rsidR="00144E96" w:rsidRPr="00144E96" w:rsidRDefault="00144E96">
            <w:pPr>
              <w:rPr>
                <w:rFonts w:ascii="Arial" w:hAnsi="Arial" w:cs="Arial"/>
                <w:sz w:val="24"/>
                <w:szCs w:val="24"/>
              </w:rPr>
            </w:pPr>
            <w:r w:rsidRPr="00144E96">
              <w:rPr>
                <w:rFonts w:ascii="Arial" w:hAnsi="Arial" w:cs="Arial"/>
                <w:sz w:val="24"/>
                <w:szCs w:val="24"/>
              </w:rPr>
              <w:t>1. Финансовое обеспечение выполнения муниципальной программы МКУ "Отдел аграрной политики и земельных отношений Верхнемамонского муниципального района"</w:t>
            </w:r>
          </w:p>
        </w:tc>
        <w:tc>
          <w:tcPr>
            <w:tcW w:w="1078"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 </w:t>
            </w:r>
          </w:p>
        </w:tc>
        <w:tc>
          <w:tcPr>
            <w:tcW w:w="1630" w:type="dxa"/>
            <w:hideMark/>
          </w:tcPr>
          <w:p w:rsidR="00144E96" w:rsidRPr="00D34719" w:rsidRDefault="00144E96" w:rsidP="00D34719">
            <w:pPr>
              <w:rPr>
                <w:rFonts w:ascii="Arial" w:hAnsi="Arial" w:cs="Arial"/>
                <w:sz w:val="24"/>
                <w:szCs w:val="24"/>
              </w:rPr>
            </w:pPr>
            <w:r w:rsidRPr="00D34719">
              <w:rPr>
                <w:rFonts w:ascii="Arial" w:hAnsi="Arial" w:cs="Arial"/>
                <w:sz w:val="24"/>
                <w:szCs w:val="24"/>
              </w:rPr>
              <w:t>3530,90</w:t>
            </w:r>
          </w:p>
        </w:tc>
      </w:tr>
    </w:tbl>
    <w:p w:rsidR="00AB7072" w:rsidRDefault="00AB7072" w:rsidP="00213D0E"/>
    <w:sectPr w:rsidR="00AB7072" w:rsidSect="00D34719">
      <w:pgSz w:w="16838" w:h="11906" w:orient="landscape"/>
      <w:pgMar w:top="141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7AF" w:rsidRDefault="003927AF" w:rsidP="002E3C26">
      <w:r>
        <w:separator/>
      </w:r>
    </w:p>
  </w:endnote>
  <w:endnote w:type="continuationSeparator" w:id="1">
    <w:p w:rsidR="003927AF" w:rsidRDefault="003927AF" w:rsidP="002E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7AF" w:rsidRDefault="003927AF" w:rsidP="002E3C26">
      <w:r>
        <w:separator/>
      </w:r>
    </w:p>
  </w:footnote>
  <w:footnote w:type="continuationSeparator" w:id="1">
    <w:p w:rsidR="003927AF" w:rsidRDefault="003927AF" w:rsidP="002E3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231"/>
    <w:multiLevelType w:val="hybridMultilevel"/>
    <w:tmpl w:val="233897F4"/>
    <w:lvl w:ilvl="0" w:tplc="09C05720">
      <w:start w:val="1"/>
      <w:numFmt w:val="decimal"/>
      <w:lvlText w:val="%1."/>
      <w:lvlJc w:val="left"/>
      <w:pPr>
        <w:ind w:left="720" w:hanging="360"/>
      </w:pPr>
    </w:lvl>
    <w:lvl w:ilvl="1" w:tplc="F7B6B424">
      <w:numFmt w:val="none"/>
      <w:lvlText w:val=""/>
      <w:lvlJc w:val="left"/>
      <w:pPr>
        <w:tabs>
          <w:tab w:val="num" w:pos="360"/>
        </w:tabs>
      </w:pPr>
    </w:lvl>
    <w:lvl w:ilvl="2" w:tplc="413E7106">
      <w:numFmt w:val="none"/>
      <w:lvlText w:val=""/>
      <w:lvlJc w:val="left"/>
      <w:pPr>
        <w:tabs>
          <w:tab w:val="num" w:pos="360"/>
        </w:tabs>
      </w:pPr>
    </w:lvl>
    <w:lvl w:ilvl="3" w:tplc="86E68C20">
      <w:numFmt w:val="none"/>
      <w:lvlText w:val=""/>
      <w:lvlJc w:val="left"/>
      <w:pPr>
        <w:tabs>
          <w:tab w:val="num" w:pos="360"/>
        </w:tabs>
      </w:pPr>
    </w:lvl>
    <w:lvl w:ilvl="4" w:tplc="3788B0A0">
      <w:numFmt w:val="none"/>
      <w:lvlText w:val=""/>
      <w:lvlJc w:val="left"/>
      <w:pPr>
        <w:tabs>
          <w:tab w:val="num" w:pos="360"/>
        </w:tabs>
      </w:pPr>
    </w:lvl>
    <w:lvl w:ilvl="5" w:tplc="9C70E2EA">
      <w:numFmt w:val="none"/>
      <w:lvlText w:val=""/>
      <w:lvlJc w:val="left"/>
      <w:pPr>
        <w:tabs>
          <w:tab w:val="num" w:pos="360"/>
        </w:tabs>
      </w:pPr>
    </w:lvl>
    <w:lvl w:ilvl="6" w:tplc="D43C78EC">
      <w:numFmt w:val="none"/>
      <w:lvlText w:val=""/>
      <w:lvlJc w:val="left"/>
      <w:pPr>
        <w:tabs>
          <w:tab w:val="num" w:pos="360"/>
        </w:tabs>
      </w:pPr>
    </w:lvl>
    <w:lvl w:ilvl="7" w:tplc="95F66F44">
      <w:numFmt w:val="none"/>
      <w:lvlText w:val=""/>
      <w:lvlJc w:val="left"/>
      <w:pPr>
        <w:tabs>
          <w:tab w:val="num" w:pos="360"/>
        </w:tabs>
      </w:pPr>
    </w:lvl>
    <w:lvl w:ilvl="8" w:tplc="061E20C8">
      <w:numFmt w:val="none"/>
      <w:lvlText w:val=""/>
      <w:lvlJc w:val="left"/>
      <w:pPr>
        <w:tabs>
          <w:tab w:val="num" w:pos="360"/>
        </w:tabs>
      </w:pPr>
    </w:lvl>
  </w:abstractNum>
  <w:abstractNum w:abstractNumId="1">
    <w:nsid w:val="17D751C4"/>
    <w:multiLevelType w:val="hybridMultilevel"/>
    <w:tmpl w:val="139A583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2D637E"/>
    <w:multiLevelType w:val="hybridMultilevel"/>
    <w:tmpl w:val="4C6A0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113CEB"/>
    <w:multiLevelType w:val="hybridMultilevel"/>
    <w:tmpl w:val="ACBE8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821EFC"/>
    <w:multiLevelType w:val="hybridMultilevel"/>
    <w:tmpl w:val="CA9686AE"/>
    <w:lvl w:ilvl="0" w:tplc="646270EC">
      <w:start w:val="1"/>
      <w:numFmt w:val="decimal"/>
      <w:lvlText w:val="%1."/>
      <w:lvlJc w:val="left"/>
      <w:pPr>
        <w:tabs>
          <w:tab w:val="num" w:pos="1429"/>
        </w:tabs>
        <w:ind w:left="1429" w:hanging="360"/>
      </w:pPr>
    </w:lvl>
    <w:lvl w:ilvl="1" w:tplc="908CEE72">
      <w:numFmt w:val="none"/>
      <w:lvlText w:val=""/>
      <w:lvlJc w:val="left"/>
      <w:pPr>
        <w:tabs>
          <w:tab w:val="num" w:pos="360"/>
        </w:tabs>
      </w:pPr>
    </w:lvl>
    <w:lvl w:ilvl="2" w:tplc="3C68B4A6">
      <w:numFmt w:val="none"/>
      <w:lvlText w:val=""/>
      <w:lvlJc w:val="left"/>
      <w:pPr>
        <w:tabs>
          <w:tab w:val="num" w:pos="360"/>
        </w:tabs>
      </w:pPr>
    </w:lvl>
    <w:lvl w:ilvl="3" w:tplc="B8843DB0">
      <w:numFmt w:val="none"/>
      <w:lvlText w:val=""/>
      <w:lvlJc w:val="left"/>
      <w:pPr>
        <w:tabs>
          <w:tab w:val="num" w:pos="360"/>
        </w:tabs>
      </w:pPr>
    </w:lvl>
    <w:lvl w:ilvl="4" w:tplc="E4EA8908">
      <w:numFmt w:val="none"/>
      <w:lvlText w:val=""/>
      <w:lvlJc w:val="left"/>
      <w:pPr>
        <w:tabs>
          <w:tab w:val="num" w:pos="360"/>
        </w:tabs>
      </w:pPr>
    </w:lvl>
    <w:lvl w:ilvl="5" w:tplc="8572CDC4">
      <w:numFmt w:val="none"/>
      <w:lvlText w:val=""/>
      <w:lvlJc w:val="left"/>
      <w:pPr>
        <w:tabs>
          <w:tab w:val="num" w:pos="360"/>
        </w:tabs>
      </w:pPr>
    </w:lvl>
    <w:lvl w:ilvl="6" w:tplc="7AE082A6">
      <w:numFmt w:val="none"/>
      <w:lvlText w:val=""/>
      <w:lvlJc w:val="left"/>
      <w:pPr>
        <w:tabs>
          <w:tab w:val="num" w:pos="360"/>
        </w:tabs>
      </w:pPr>
    </w:lvl>
    <w:lvl w:ilvl="7" w:tplc="A406FD98">
      <w:numFmt w:val="none"/>
      <w:lvlText w:val=""/>
      <w:lvlJc w:val="left"/>
      <w:pPr>
        <w:tabs>
          <w:tab w:val="num" w:pos="360"/>
        </w:tabs>
      </w:pPr>
    </w:lvl>
    <w:lvl w:ilvl="8" w:tplc="49BAB1D6">
      <w:numFmt w:val="none"/>
      <w:lvlText w:val=""/>
      <w:lvlJc w:val="left"/>
      <w:pPr>
        <w:tabs>
          <w:tab w:val="num" w:pos="360"/>
        </w:tabs>
      </w:pPr>
    </w:lvl>
  </w:abstractNum>
  <w:abstractNum w:abstractNumId="5">
    <w:nsid w:val="33493180"/>
    <w:multiLevelType w:val="hybridMultilevel"/>
    <w:tmpl w:val="A01CF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021005"/>
    <w:multiLevelType w:val="multilevel"/>
    <w:tmpl w:val="821C0DA0"/>
    <w:lvl w:ilvl="0">
      <w:start w:val="2"/>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7">
    <w:nsid w:val="4B4E3321"/>
    <w:multiLevelType w:val="hybridMultilevel"/>
    <w:tmpl w:val="3C808440"/>
    <w:lvl w:ilvl="0" w:tplc="AF84D0C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56490536"/>
    <w:multiLevelType w:val="hybridMultilevel"/>
    <w:tmpl w:val="1FFA37CE"/>
    <w:lvl w:ilvl="0" w:tplc="0419000F">
      <w:start w:val="1"/>
      <w:numFmt w:val="decimal"/>
      <w:lvlText w:val="%1."/>
      <w:lvlJc w:val="left"/>
      <w:pPr>
        <w:ind w:left="1321" w:hanging="360"/>
      </w:pPr>
    </w:lvl>
    <w:lvl w:ilvl="1" w:tplc="04190019">
      <w:start w:val="1"/>
      <w:numFmt w:val="lowerLetter"/>
      <w:lvlText w:val="%2."/>
      <w:lvlJc w:val="left"/>
      <w:pPr>
        <w:ind w:left="2041" w:hanging="360"/>
      </w:pPr>
    </w:lvl>
    <w:lvl w:ilvl="2" w:tplc="0419001B">
      <w:start w:val="1"/>
      <w:numFmt w:val="lowerRoman"/>
      <w:lvlText w:val="%3."/>
      <w:lvlJc w:val="right"/>
      <w:pPr>
        <w:ind w:left="2761" w:hanging="180"/>
      </w:pPr>
    </w:lvl>
    <w:lvl w:ilvl="3" w:tplc="0419000F">
      <w:start w:val="1"/>
      <w:numFmt w:val="decimal"/>
      <w:lvlText w:val="%4."/>
      <w:lvlJc w:val="left"/>
      <w:pPr>
        <w:ind w:left="3481" w:hanging="360"/>
      </w:pPr>
    </w:lvl>
    <w:lvl w:ilvl="4" w:tplc="04190019">
      <w:start w:val="1"/>
      <w:numFmt w:val="lowerLetter"/>
      <w:lvlText w:val="%5."/>
      <w:lvlJc w:val="left"/>
      <w:pPr>
        <w:ind w:left="4201" w:hanging="360"/>
      </w:pPr>
    </w:lvl>
    <w:lvl w:ilvl="5" w:tplc="0419001B">
      <w:start w:val="1"/>
      <w:numFmt w:val="lowerRoman"/>
      <w:lvlText w:val="%6."/>
      <w:lvlJc w:val="right"/>
      <w:pPr>
        <w:ind w:left="4921" w:hanging="180"/>
      </w:pPr>
    </w:lvl>
    <w:lvl w:ilvl="6" w:tplc="0419000F">
      <w:start w:val="1"/>
      <w:numFmt w:val="decimal"/>
      <w:lvlText w:val="%7."/>
      <w:lvlJc w:val="left"/>
      <w:pPr>
        <w:ind w:left="5641" w:hanging="360"/>
      </w:pPr>
    </w:lvl>
    <w:lvl w:ilvl="7" w:tplc="04190019">
      <w:start w:val="1"/>
      <w:numFmt w:val="lowerLetter"/>
      <w:lvlText w:val="%8."/>
      <w:lvlJc w:val="left"/>
      <w:pPr>
        <w:ind w:left="6361" w:hanging="360"/>
      </w:pPr>
    </w:lvl>
    <w:lvl w:ilvl="8" w:tplc="0419001B">
      <w:start w:val="1"/>
      <w:numFmt w:val="lowerRoman"/>
      <w:lvlText w:val="%9."/>
      <w:lvlJc w:val="right"/>
      <w:pPr>
        <w:ind w:left="7081" w:hanging="180"/>
      </w:pPr>
    </w:lvl>
  </w:abstractNum>
  <w:abstractNum w:abstractNumId="9">
    <w:nsid w:val="6510627B"/>
    <w:multiLevelType w:val="hybridMultilevel"/>
    <w:tmpl w:val="615685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2A15C8B"/>
    <w:multiLevelType w:val="hybridMultilevel"/>
    <w:tmpl w:val="2FC2A0B8"/>
    <w:lvl w:ilvl="0" w:tplc="31B6992E">
      <w:start w:val="1"/>
      <w:numFmt w:val="decimal"/>
      <w:lvlText w:val="%1."/>
      <w:lvlJc w:val="left"/>
      <w:pPr>
        <w:tabs>
          <w:tab w:val="num" w:pos="1215"/>
        </w:tabs>
        <w:ind w:left="1215" w:hanging="495"/>
      </w:pPr>
    </w:lvl>
    <w:lvl w:ilvl="1" w:tplc="078C0502">
      <w:numFmt w:val="none"/>
      <w:lvlText w:val=""/>
      <w:lvlJc w:val="left"/>
      <w:pPr>
        <w:tabs>
          <w:tab w:val="num" w:pos="360"/>
        </w:tabs>
      </w:pPr>
    </w:lvl>
    <w:lvl w:ilvl="2" w:tplc="57108BFA">
      <w:numFmt w:val="none"/>
      <w:lvlText w:val=""/>
      <w:lvlJc w:val="left"/>
      <w:pPr>
        <w:tabs>
          <w:tab w:val="num" w:pos="360"/>
        </w:tabs>
      </w:pPr>
    </w:lvl>
    <w:lvl w:ilvl="3" w:tplc="6FFC926C">
      <w:numFmt w:val="none"/>
      <w:lvlText w:val=""/>
      <w:lvlJc w:val="left"/>
      <w:pPr>
        <w:tabs>
          <w:tab w:val="num" w:pos="360"/>
        </w:tabs>
      </w:pPr>
    </w:lvl>
    <w:lvl w:ilvl="4" w:tplc="D2D4CC2C">
      <w:numFmt w:val="none"/>
      <w:lvlText w:val=""/>
      <w:lvlJc w:val="left"/>
      <w:pPr>
        <w:tabs>
          <w:tab w:val="num" w:pos="360"/>
        </w:tabs>
      </w:pPr>
    </w:lvl>
    <w:lvl w:ilvl="5" w:tplc="2F148430">
      <w:numFmt w:val="none"/>
      <w:lvlText w:val=""/>
      <w:lvlJc w:val="left"/>
      <w:pPr>
        <w:tabs>
          <w:tab w:val="num" w:pos="360"/>
        </w:tabs>
      </w:pPr>
    </w:lvl>
    <w:lvl w:ilvl="6" w:tplc="8BACE1E8">
      <w:numFmt w:val="none"/>
      <w:lvlText w:val=""/>
      <w:lvlJc w:val="left"/>
      <w:pPr>
        <w:tabs>
          <w:tab w:val="num" w:pos="360"/>
        </w:tabs>
      </w:pPr>
    </w:lvl>
    <w:lvl w:ilvl="7" w:tplc="43B01AC2">
      <w:numFmt w:val="none"/>
      <w:lvlText w:val=""/>
      <w:lvlJc w:val="left"/>
      <w:pPr>
        <w:tabs>
          <w:tab w:val="num" w:pos="360"/>
        </w:tabs>
      </w:pPr>
    </w:lvl>
    <w:lvl w:ilvl="8" w:tplc="E58A6B4A">
      <w:numFmt w:val="none"/>
      <w:lvlText w:val=""/>
      <w:lvlJc w:val="left"/>
      <w:pPr>
        <w:tabs>
          <w:tab w:val="num" w:pos="360"/>
        </w:tabs>
      </w:pPr>
    </w:lvl>
  </w:abstractNum>
  <w:abstractNum w:abstractNumId="11">
    <w:nsid w:val="7E0C6AD0"/>
    <w:multiLevelType w:val="multilevel"/>
    <w:tmpl w:val="051EBC8A"/>
    <w:lvl w:ilvl="0">
      <w:start w:val="2"/>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5"/>
  </w:num>
  <w:num w:numId="2">
    <w:abstractNumId w:val="5"/>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06B"/>
    <w:rsid w:val="00000800"/>
    <w:rsid w:val="00000A10"/>
    <w:rsid w:val="00000CA3"/>
    <w:rsid w:val="00001A77"/>
    <w:rsid w:val="00002A8B"/>
    <w:rsid w:val="000034D6"/>
    <w:rsid w:val="000048BB"/>
    <w:rsid w:val="00004974"/>
    <w:rsid w:val="00004B42"/>
    <w:rsid w:val="00004C11"/>
    <w:rsid w:val="00004D91"/>
    <w:rsid w:val="000056C4"/>
    <w:rsid w:val="00005BBC"/>
    <w:rsid w:val="00005FF5"/>
    <w:rsid w:val="0000608E"/>
    <w:rsid w:val="00007350"/>
    <w:rsid w:val="00007435"/>
    <w:rsid w:val="000079A7"/>
    <w:rsid w:val="00007F71"/>
    <w:rsid w:val="00010A49"/>
    <w:rsid w:val="00011A0B"/>
    <w:rsid w:val="00011B33"/>
    <w:rsid w:val="00011FD4"/>
    <w:rsid w:val="00012612"/>
    <w:rsid w:val="00013151"/>
    <w:rsid w:val="00015353"/>
    <w:rsid w:val="00015D0D"/>
    <w:rsid w:val="0001617E"/>
    <w:rsid w:val="00016593"/>
    <w:rsid w:val="00016D7B"/>
    <w:rsid w:val="00017B94"/>
    <w:rsid w:val="00021386"/>
    <w:rsid w:val="00021595"/>
    <w:rsid w:val="00022AB4"/>
    <w:rsid w:val="0002420D"/>
    <w:rsid w:val="00024604"/>
    <w:rsid w:val="0002474F"/>
    <w:rsid w:val="00024D1E"/>
    <w:rsid w:val="00024EF7"/>
    <w:rsid w:val="00026DD5"/>
    <w:rsid w:val="00027051"/>
    <w:rsid w:val="000275C3"/>
    <w:rsid w:val="000312EF"/>
    <w:rsid w:val="000320D4"/>
    <w:rsid w:val="000333D6"/>
    <w:rsid w:val="00033FAF"/>
    <w:rsid w:val="000348E7"/>
    <w:rsid w:val="000362A6"/>
    <w:rsid w:val="00036945"/>
    <w:rsid w:val="00037F9F"/>
    <w:rsid w:val="00037FE7"/>
    <w:rsid w:val="00040D8C"/>
    <w:rsid w:val="00041927"/>
    <w:rsid w:val="00041D0C"/>
    <w:rsid w:val="00041F20"/>
    <w:rsid w:val="00043078"/>
    <w:rsid w:val="00044BB5"/>
    <w:rsid w:val="00044DC5"/>
    <w:rsid w:val="00045DD8"/>
    <w:rsid w:val="000470F6"/>
    <w:rsid w:val="00047B2D"/>
    <w:rsid w:val="00047C55"/>
    <w:rsid w:val="00050BF0"/>
    <w:rsid w:val="00050CF6"/>
    <w:rsid w:val="00051748"/>
    <w:rsid w:val="00051C52"/>
    <w:rsid w:val="0005255E"/>
    <w:rsid w:val="00054A8D"/>
    <w:rsid w:val="00054FDC"/>
    <w:rsid w:val="000555B7"/>
    <w:rsid w:val="00056D25"/>
    <w:rsid w:val="00057D48"/>
    <w:rsid w:val="00060EFA"/>
    <w:rsid w:val="000614C8"/>
    <w:rsid w:val="00061659"/>
    <w:rsid w:val="00061F5A"/>
    <w:rsid w:val="0006215F"/>
    <w:rsid w:val="00064372"/>
    <w:rsid w:val="000645D3"/>
    <w:rsid w:val="00065011"/>
    <w:rsid w:val="0006565D"/>
    <w:rsid w:val="00065E42"/>
    <w:rsid w:val="00066E98"/>
    <w:rsid w:val="0007016A"/>
    <w:rsid w:val="000706D1"/>
    <w:rsid w:val="00070DF9"/>
    <w:rsid w:val="000715F8"/>
    <w:rsid w:val="00071AC2"/>
    <w:rsid w:val="0007251E"/>
    <w:rsid w:val="000725FF"/>
    <w:rsid w:val="00072E5D"/>
    <w:rsid w:val="00073028"/>
    <w:rsid w:val="00073100"/>
    <w:rsid w:val="000732D4"/>
    <w:rsid w:val="0007389A"/>
    <w:rsid w:val="00073F0B"/>
    <w:rsid w:val="00074D9B"/>
    <w:rsid w:val="00074F5F"/>
    <w:rsid w:val="00075555"/>
    <w:rsid w:val="000761E1"/>
    <w:rsid w:val="00076632"/>
    <w:rsid w:val="00076DC6"/>
    <w:rsid w:val="00077858"/>
    <w:rsid w:val="000805BB"/>
    <w:rsid w:val="000809F1"/>
    <w:rsid w:val="000810A7"/>
    <w:rsid w:val="00083354"/>
    <w:rsid w:val="00083515"/>
    <w:rsid w:val="00083BCF"/>
    <w:rsid w:val="0008440D"/>
    <w:rsid w:val="00086346"/>
    <w:rsid w:val="000875BA"/>
    <w:rsid w:val="0008798D"/>
    <w:rsid w:val="00087EA1"/>
    <w:rsid w:val="00087EA6"/>
    <w:rsid w:val="000911F6"/>
    <w:rsid w:val="00092273"/>
    <w:rsid w:val="00092D20"/>
    <w:rsid w:val="00092E54"/>
    <w:rsid w:val="0009351D"/>
    <w:rsid w:val="000937AA"/>
    <w:rsid w:val="00093AFE"/>
    <w:rsid w:val="00093B53"/>
    <w:rsid w:val="000947B1"/>
    <w:rsid w:val="00095A26"/>
    <w:rsid w:val="00096887"/>
    <w:rsid w:val="00097945"/>
    <w:rsid w:val="00097EBE"/>
    <w:rsid w:val="000A03F4"/>
    <w:rsid w:val="000A15C7"/>
    <w:rsid w:val="000A2098"/>
    <w:rsid w:val="000A2530"/>
    <w:rsid w:val="000A3766"/>
    <w:rsid w:val="000A3838"/>
    <w:rsid w:val="000A3B05"/>
    <w:rsid w:val="000A3C93"/>
    <w:rsid w:val="000A41B6"/>
    <w:rsid w:val="000A45E5"/>
    <w:rsid w:val="000A45ED"/>
    <w:rsid w:val="000A570E"/>
    <w:rsid w:val="000B006C"/>
    <w:rsid w:val="000B04BC"/>
    <w:rsid w:val="000B09D8"/>
    <w:rsid w:val="000B1849"/>
    <w:rsid w:val="000B26D5"/>
    <w:rsid w:val="000B29F4"/>
    <w:rsid w:val="000B351D"/>
    <w:rsid w:val="000B3BEE"/>
    <w:rsid w:val="000B4E67"/>
    <w:rsid w:val="000B5AD0"/>
    <w:rsid w:val="000B5FAD"/>
    <w:rsid w:val="000B66CE"/>
    <w:rsid w:val="000B6792"/>
    <w:rsid w:val="000B6809"/>
    <w:rsid w:val="000B7520"/>
    <w:rsid w:val="000C1A79"/>
    <w:rsid w:val="000C1B6A"/>
    <w:rsid w:val="000C1EE3"/>
    <w:rsid w:val="000C308B"/>
    <w:rsid w:val="000C316D"/>
    <w:rsid w:val="000C39F5"/>
    <w:rsid w:val="000C4261"/>
    <w:rsid w:val="000C4346"/>
    <w:rsid w:val="000C438F"/>
    <w:rsid w:val="000C56DB"/>
    <w:rsid w:val="000C596F"/>
    <w:rsid w:val="000C624C"/>
    <w:rsid w:val="000C6408"/>
    <w:rsid w:val="000C6CFE"/>
    <w:rsid w:val="000C75A1"/>
    <w:rsid w:val="000D012C"/>
    <w:rsid w:val="000D119A"/>
    <w:rsid w:val="000D1FB8"/>
    <w:rsid w:val="000D2187"/>
    <w:rsid w:val="000D2A10"/>
    <w:rsid w:val="000D4026"/>
    <w:rsid w:val="000D40C6"/>
    <w:rsid w:val="000D4185"/>
    <w:rsid w:val="000D45A4"/>
    <w:rsid w:val="000D4F38"/>
    <w:rsid w:val="000D551D"/>
    <w:rsid w:val="000D5750"/>
    <w:rsid w:val="000D5EC6"/>
    <w:rsid w:val="000D5F55"/>
    <w:rsid w:val="000D6933"/>
    <w:rsid w:val="000D7BF1"/>
    <w:rsid w:val="000D7EC9"/>
    <w:rsid w:val="000E0586"/>
    <w:rsid w:val="000E0823"/>
    <w:rsid w:val="000E0A39"/>
    <w:rsid w:val="000E2500"/>
    <w:rsid w:val="000E36D6"/>
    <w:rsid w:val="000E3C5B"/>
    <w:rsid w:val="000E50CD"/>
    <w:rsid w:val="000E7600"/>
    <w:rsid w:val="000E77D6"/>
    <w:rsid w:val="000E7A87"/>
    <w:rsid w:val="000F0C89"/>
    <w:rsid w:val="000F0DCA"/>
    <w:rsid w:val="000F39F7"/>
    <w:rsid w:val="000F421C"/>
    <w:rsid w:val="000F4FAD"/>
    <w:rsid w:val="000F7C2A"/>
    <w:rsid w:val="001011B4"/>
    <w:rsid w:val="001024C9"/>
    <w:rsid w:val="001025D9"/>
    <w:rsid w:val="001033A3"/>
    <w:rsid w:val="00103E01"/>
    <w:rsid w:val="00104570"/>
    <w:rsid w:val="001051E6"/>
    <w:rsid w:val="00105F6A"/>
    <w:rsid w:val="001065A8"/>
    <w:rsid w:val="0011008D"/>
    <w:rsid w:val="00110D64"/>
    <w:rsid w:val="00111509"/>
    <w:rsid w:val="00111BD0"/>
    <w:rsid w:val="00112335"/>
    <w:rsid w:val="00113491"/>
    <w:rsid w:val="00113C97"/>
    <w:rsid w:val="00115F40"/>
    <w:rsid w:val="0011649F"/>
    <w:rsid w:val="00116586"/>
    <w:rsid w:val="00117372"/>
    <w:rsid w:val="00120CF9"/>
    <w:rsid w:val="00120F19"/>
    <w:rsid w:val="0012114B"/>
    <w:rsid w:val="00121E79"/>
    <w:rsid w:val="00122B48"/>
    <w:rsid w:val="00122ED8"/>
    <w:rsid w:val="0012422C"/>
    <w:rsid w:val="00124489"/>
    <w:rsid w:val="00124572"/>
    <w:rsid w:val="0012473C"/>
    <w:rsid w:val="00124A76"/>
    <w:rsid w:val="00124ABE"/>
    <w:rsid w:val="00124D59"/>
    <w:rsid w:val="001253CA"/>
    <w:rsid w:val="001267D6"/>
    <w:rsid w:val="00127EC8"/>
    <w:rsid w:val="00130294"/>
    <w:rsid w:val="00130579"/>
    <w:rsid w:val="0013059D"/>
    <w:rsid w:val="001312DD"/>
    <w:rsid w:val="00131BD7"/>
    <w:rsid w:val="001322C2"/>
    <w:rsid w:val="00132AC5"/>
    <w:rsid w:val="0013387A"/>
    <w:rsid w:val="00135B13"/>
    <w:rsid w:val="001368EB"/>
    <w:rsid w:val="00136B57"/>
    <w:rsid w:val="00136D24"/>
    <w:rsid w:val="001372F0"/>
    <w:rsid w:val="001402A3"/>
    <w:rsid w:val="00140707"/>
    <w:rsid w:val="00140A66"/>
    <w:rsid w:val="00141044"/>
    <w:rsid w:val="0014186F"/>
    <w:rsid w:val="00141951"/>
    <w:rsid w:val="00141ABC"/>
    <w:rsid w:val="00141E5E"/>
    <w:rsid w:val="00143BC9"/>
    <w:rsid w:val="00143C6A"/>
    <w:rsid w:val="00144A0D"/>
    <w:rsid w:val="00144BFD"/>
    <w:rsid w:val="00144E96"/>
    <w:rsid w:val="00145515"/>
    <w:rsid w:val="001458D4"/>
    <w:rsid w:val="001461E0"/>
    <w:rsid w:val="0014680A"/>
    <w:rsid w:val="00146F84"/>
    <w:rsid w:val="001514CF"/>
    <w:rsid w:val="00153559"/>
    <w:rsid w:val="00153C84"/>
    <w:rsid w:val="00153F2B"/>
    <w:rsid w:val="001541E7"/>
    <w:rsid w:val="00155708"/>
    <w:rsid w:val="00156352"/>
    <w:rsid w:val="00157A40"/>
    <w:rsid w:val="00157C62"/>
    <w:rsid w:val="00157C6B"/>
    <w:rsid w:val="001605B6"/>
    <w:rsid w:val="00161A23"/>
    <w:rsid w:val="00161B54"/>
    <w:rsid w:val="00162431"/>
    <w:rsid w:val="00164113"/>
    <w:rsid w:val="00164377"/>
    <w:rsid w:val="001645B4"/>
    <w:rsid w:val="00164CA1"/>
    <w:rsid w:val="001660FF"/>
    <w:rsid w:val="00166A28"/>
    <w:rsid w:val="00166E35"/>
    <w:rsid w:val="00167290"/>
    <w:rsid w:val="00167433"/>
    <w:rsid w:val="00167824"/>
    <w:rsid w:val="00167B3E"/>
    <w:rsid w:val="00167C3F"/>
    <w:rsid w:val="00170BAE"/>
    <w:rsid w:val="00170DB0"/>
    <w:rsid w:val="00171A79"/>
    <w:rsid w:val="0017341E"/>
    <w:rsid w:val="001740AD"/>
    <w:rsid w:val="001743B4"/>
    <w:rsid w:val="0017482A"/>
    <w:rsid w:val="00175225"/>
    <w:rsid w:val="00176A36"/>
    <w:rsid w:val="00176C41"/>
    <w:rsid w:val="0017705B"/>
    <w:rsid w:val="00177964"/>
    <w:rsid w:val="00180107"/>
    <w:rsid w:val="001814C2"/>
    <w:rsid w:val="001830D2"/>
    <w:rsid w:val="001840B7"/>
    <w:rsid w:val="001846FB"/>
    <w:rsid w:val="001848C5"/>
    <w:rsid w:val="00184D1E"/>
    <w:rsid w:val="00185286"/>
    <w:rsid w:val="00185671"/>
    <w:rsid w:val="00185795"/>
    <w:rsid w:val="00190E99"/>
    <w:rsid w:val="00191235"/>
    <w:rsid w:val="00191AD7"/>
    <w:rsid w:val="00192718"/>
    <w:rsid w:val="00193003"/>
    <w:rsid w:val="00193E0A"/>
    <w:rsid w:val="001940C8"/>
    <w:rsid w:val="001946F6"/>
    <w:rsid w:val="0019548B"/>
    <w:rsid w:val="001957BA"/>
    <w:rsid w:val="00195EF1"/>
    <w:rsid w:val="00195FFB"/>
    <w:rsid w:val="00197620"/>
    <w:rsid w:val="00197624"/>
    <w:rsid w:val="00197EE6"/>
    <w:rsid w:val="001A05EE"/>
    <w:rsid w:val="001A0BF4"/>
    <w:rsid w:val="001A141D"/>
    <w:rsid w:val="001A196A"/>
    <w:rsid w:val="001A1E4B"/>
    <w:rsid w:val="001A2901"/>
    <w:rsid w:val="001A40B9"/>
    <w:rsid w:val="001A4E2A"/>
    <w:rsid w:val="001A531C"/>
    <w:rsid w:val="001A76D1"/>
    <w:rsid w:val="001A7ADB"/>
    <w:rsid w:val="001A7F88"/>
    <w:rsid w:val="001B09D3"/>
    <w:rsid w:val="001B1176"/>
    <w:rsid w:val="001B1914"/>
    <w:rsid w:val="001B2185"/>
    <w:rsid w:val="001B2819"/>
    <w:rsid w:val="001B2B7E"/>
    <w:rsid w:val="001B2E0C"/>
    <w:rsid w:val="001B3310"/>
    <w:rsid w:val="001B4322"/>
    <w:rsid w:val="001B4A1B"/>
    <w:rsid w:val="001B54F7"/>
    <w:rsid w:val="001B5AEE"/>
    <w:rsid w:val="001B5B0D"/>
    <w:rsid w:val="001B5C22"/>
    <w:rsid w:val="001B60C2"/>
    <w:rsid w:val="001B6884"/>
    <w:rsid w:val="001B6BC5"/>
    <w:rsid w:val="001B6E3D"/>
    <w:rsid w:val="001B70AF"/>
    <w:rsid w:val="001C03FD"/>
    <w:rsid w:val="001C071D"/>
    <w:rsid w:val="001C0C49"/>
    <w:rsid w:val="001C0DF7"/>
    <w:rsid w:val="001C1091"/>
    <w:rsid w:val="001C1467"/>
    <w:rsid w:val="001C1BE0"/>
    <w:rsid w:val="001C2450"/>
    <w:rsid w:val="001C29A6"/>
    <w:rsid w:val="001C4255"/>
    <w:rsid w:val="001C648E"/>
    <w:rsid w:val="001C6BBF"/>
    <w:rsid w:val="001C77D9"/>
    <w:rsid w:val="001D00BA"/>
    <w:rsid w:val="001D051A"/>
    <w:rsid w:val="001D091F"/>
    <w:rsid w:val="001D3949"/>
    <w:rsid w:val="001D7643"/>
    <w:rsid w:val="001D79C4"/>
    <w:rsid w:val="001D7AAF"/>
    <w:rsid w:val="001E1FE7"/>
    <w:rsid w:val="001E44A4"/>
    <w:rsid w:val="001E4CAD"/>
    <w:rsid w:val="001E4E30"/>
    <w:rsid w:val="001E536E"/>
    <w:rsid w:val="001E5474"/>
    <w:rsid w:val="001E623A"/>
    <w:rsid w:val="001E75C4"/>
    <w:rsid w:val="001F141E"/>
    <w:rsid w:val="001F1CEC"/>
    <w:rsid w:val="001F2239"/>
    <w:rsid w:val="001F2504"/>
    <w:rsid w:val="001F3405"/>
    <w:rsid w:val="001F3760"/>
    <w:rsid w:val="001F3E8E"/>
    <w:rsid w:val="001F5B7D"/>
    <w:rsid w:val="001F5F72"/>
    <w:rsid w:val="001F5FE3"/>
    <w:rsid w:val="001F6623"/>
    <w:rsid w:val="001F7C52"/>
    <w:rsid w:val="002000A7"/>
    <w:rsid w:val="00201DB1"/>
    <w:rsid w:val="00202A8C"/>
    <w:rsid w:val="00203138"/>
    <w:rsid w:val="002037E5"/>
    <w:rsid w:val="00203DEF"/>
    <w:rsid w:val="0020470D"/>
    <w:rsid w:val="0020508A"/>
    <w:rsid w:val="00205516"/>
    <w:rsid w:val="00206CBB"/>
    <w:rsid w:val="002078F6"/>
    <w:rsid w:val="002107B0"/>
    <w:rsid w:val="00210F1D"/>
    <w:rsid w:val="002112BB"/>
    <w:rsid w:val="00211C27"/>
    <w:rsid w:val="00211D2C"/>
    <w:rsid w:val="00213B54"/>
    <w:rsid w:val="00213D0E"/>
    <w:rsid w:val="00214151"/>
    <w:rsid w:val="002155C2"/>
    <w:rsid w:val="00216030"/>
    <w:rsid w:val="00216AE0"/>
    <w:rsid w:val="00217926"/>
    <w:rsid w:val="00220FE8"/>
    <w:rsid w:val="00221752"/>
    <w:rsid w:val="00223433"/>
    <w:rsid w:val="002249C4"/>
    <w:rsid w:val="002257CB"/>
    <w:rsid w:val="00227124"/>
    <w:rsid w:val="002274EE"/>
    <w:rsid w:val="00227530"/>
    <w:rsid w:val="002279EB"/>
    <w:rsid w:val="00227A72"/>
    <w:rsid w:val="00227DD2"/>
    <w:rsid w:val="00231740"/>
    <w:rsid w:val="00231B5E"/>
    <w:rsid w:val="00232CDC"/>
    <w:rsid w:val="00234E9E"/>
    <w:rsid w:val="00234FD8"/>
    <w:rsid w:val="0023535A"/>
    <w:rsid w:val="00236BEF"/>
    <w:rsid w:val="00236C2F"/>
    <w:rsid w:val="00236DA3"/>
    <w:rsid w:val="0024033C"/>
    <w:rsid w:val="00240809"/>
    <w:rsid w:val="0024194E"/>
    <w:rsid w:val="00244190"/>
    <w:rsid w:val="00244809"/>
    <w:rsid w:val="00244FF4"/>
    <w:rsid w:val="002454D8"/>
    <w:rsid w:val="00245F57"/>
    <w:rsid w:val="00246359"/>
    <w:rsid w:val="0025052E"/>
    <w:rsid w:val="0025141F"/>
    <w:rsid w:val="00251EA8"/>
    <w:rsid w:val="00251FF8"/>
    <w:rsid w:val="00252222"/>
    <w:rsid w:val="0025260E"/>
    <w:rsid w:val="00252EE2"/>
    <w:rsid w:val="0025370C"/>
    <w:rsid w:val="00254AED"/>
    <w:rsid w:val="00254F8B"/>
    <w:rsid w:val="002556C3"/>
    <w:rsid w:val="00255E38"/>
    <w:rsid w:val="00256E8F"/>
    <w:rsid w:val="002574B2"/>
    <w:rsid w:val="002576B4"/>
    <w:rsid w:val="002577C4"/>
    <w:rsid w:val="00257FC2"/>
    <w:rsid w:val="00261023"/>
    <w:rsid w:val="00261732"/>
    <w:rsid w:val="002617A2"/>
    <w:rsid w:val="0026231D"/>
    <w:rsid w:val="002649EB"/>
    <w:rsid w:val="002650A2"/>
    <w:rsid w:val="00267C03"/>
    <w:rsid w:val="00267C43"/>
    <w:rsid w:val="0027118F"/>
    <w:rsid w:val="00271500"/>
    <w:rsid w:val="00271698"/>
    <w:rsid w:val="002716B9"/>
    <w:rsid w:val="00271B8B"/>
    <w:rsid w:val="0027228E"/>
    <w:rsid w:val="0027331E"/>
    <w:rsid w:val="002737AD"/>
    <w:rsid w:val="002737CC"/>
    <w:rsid w:val="00274903"/>
    <w:rsid w:val="00274B93"/>
    <w:rsid w:val="002761FF"/>
    <w:rsid w:val="00277A85"/>
    <w:rsid w:val="00277E59"/>
    <w:rsid w:val="00277FCD"/>
    <w:rsid w:val="002818FA"/>
    <w:rsid w:val="002819C9"/>
    <w:rsid w:val="00283D61"/>
    <w:rsid w:val="00284238"/>
    <w:rsid w:val="002853A5"/>
    <w:rsid w:val="00290FE4"/>
    <w:rsid w:val="0029101A"/>
    <w:rsid w:val="0029259A"/>
    <w:rsid w:val="0029306B"/>
    <w:rsid w:val="00293BE1"/>
    <w:rsid w:val="00297FB1"/>
    <w:rsid w:val="002A0492"/>
    <w:rsid w:val="002A0FC4"/>
    <w:rsid w:val="002A10D1"/>
    <w:rsid w:val="002A15DD"/>
    <w:rsid w:val="002A18B8"/>
    <w:rsid w:val="002A306C"/>
    <w:rsid w:val="002A4DCE"/>
    <w:rsid w:val="002A4EAF"/>
    <w:rsid w:val="002A6885"/>
    <w:rsid w:val="002A6A80"/>
    <w:rsid w:val="002A78BB"/>
    <w:rsid w:val="002A7CC7"/>
    <w:rsid w:val="002B0A86"/>
    <w:rsid w:val="002B14C0"/>
    <w:rsid w:val="002B27AB"/>
    <w:rsid w:val="002B2CBA"/>
    <w:rsid w:val="002B30B7"/>
    <w:rsid w:val="002B44EB"/>
    <w:rsid w:val="002B50A0"/>
    <w:rsid w:val="002B5B1F"/>
    <w:rsid w:val="002B5C50"/>
    <w:rsid w:val="002B6653"/>
    <w:rsid w:val="002B693C"/>
    <w:rsid w:val="002B6AC5"/>
    <w:rsid w:val="002B7C14"/>
    <w:rsid w:val="002B7DF0"/>
    <w:rsid w:val="002C0F6B"/>
    <w:rsid w:val="002C138E"/>
    <w:rsid w:val="002C13AA"/>
    <w:rsid w:val="002C1C7C"/>
    <w:rsid w:val="002C2405"/>
    <w:rsid w:val="002C27D9"/>
    <w:rsid w:val="002C3344"/>
    <w:rsid w:val="002C3C34"/>
    <w:rsid w:val="002C50FD"/>
    <w:rsid w:val="002C5E2E"/>
    <w:rsid w:val="002C7D52"/>
    <w:rsid w:val="002D1672"/>
    <w:rsid w:val="002D1F23"/>
    <w:rsid w:val="002D258D"/>
    <w:rsid w:val="002D2A97"/>
    <w:rsid w:val="002D3732"/>
    <w:rsid w:val="002D3BC0"/>
    <w:rsid w:val="002D5634"/>
    <w:rsid w:val="002D57B5"/>
    <w:rsid w:val="002D58EA"/>
    <w:rsid w:val="002D742D"/>
    <w:rsid w:val="002D78A0"/>
    <w:rsid w:val="002D797F"/>
    <w:rsid w:val="002E0877"/>
    <w:rsid w:val="002E0E1D"/>
    <w:rsid w:val="002E12F0"/>
    <w:rsid w:val="002E139A"/>
    <w:rsid w:val="002E1AAB"/>
    <w:rsid w:val="002E1EEC"/>
    <w:rsid w:val="002E2AD3"/>
    <w:rsid w:val="002E3C26"/>
    <w:rsid w:val="002E3D24"/>
    <w:rsid w:val="002E419C"/>
    <w:rsid w:val="002E4BCD"/>
    <w:rsid w:val="002E4F61"/>
    <w:rsid w:val="002E5BC4"/>
    <w:rsid w:val="002E6A68"/>
    <w:rsid w:val="002E6A71"/>
    <w:rsid w:val="002F0996"/>
    <w:rsid w:val="002F09E0"/>
    <w:rsid w:val="002F1190"/>
    <w:rsid w:val="002F1281"/>
    <w:rsid w:val="002F2414"/>
    <w:rsid w:val="002F32FE"/>
    <w:rsid w:val="002F3780"/>
    <w:rsid w:val="002F462D"/>
    <w:rsid w:val="002F5700"/>
    <w:rsid w:val="002F6D15"/>
    <w:rsid w:val="002F7147"/>
    <w:rsid w:val="002F7264"/>
    <w:rsid w:val="002F7DAD"/>
    <w:rsid w:val="003000B5"/>
    <w:rsid w:val="0030071D"/>
    <w:rsid w:val="003007A4"/>
    <w:rsid w:val="00301B95"/>
    <w:rsid w:val="00301D1C"/>
    <w:rsid w:val="003025AF"/>
    <w:rsid w:val="003044D7"/>
    <w:rsid w:val="00304EF3"/>
    <w:rsid w:val="003067A4"/>
    <w:rsid w:val="003070BE"/>
    <w:rsid w:val="003074D7"/>
    <w:rsid w:val="00310839"/>
    <w:rsid w:val="00311343"/>
    <w:rsid w:val="003138A5"/>
    <w:rsid w:val="003146CF"/>
    <w:rsid w:val="00315FBD"/>
    <w:rsid w:val="003161C2"/>
    <w:rsid w:val="003165A6"/>
    <w:rsid w:val="00316835"/>
    <w:rsid w:val="00316919"/>
    <w:rsid w:val="00317C4B"/>
    <w:rsid w:val="00320AC7"/>
    <w:rsid w:val="0032294C"/>
    <w:rsid w:val="00325A15"/>
    <w:rsid w:val="003275BB"/>
    <w:rsid w:val="00327CFE"/>
    <w:rsid w:val="00331A81"/>
    <w:rsid w:val="00334D23"/>
    <w:rsid w:val="0033520A"/>
    <w:rsid w:val="0033615E"/>
    <w:rsid w:val="0033649A"/>
    <w:rsid w:val="00336EA5"/>
    <w:rsid w:val="00340F20"/>
    <w:rsid w:val="00341767"/>
    <w:rsid w:val="003417CF"/>
    <w:rsid w:val="00343E01"/>
    <w:rsid w:val="00346BE7"/>
    <w:rsid w:val="00346C13"/>
    <w:rsid w:val="00346C8E"/>
    <w:rsid w:val="0034714D"/>
    <w:rsid w:val="00347713"/>
    <w:rsid w:val="00351CA8"/>
    <w:rsid w:val="0035280F"/>
    <w:rsid w:val="00353469"/>
    <w:rsid w:val="00354A34"/>
    <w:rsid w:val="00355612"/>
    <w:rsid w:val="00355B26"/>
    <w:rsid w:val="00357CAD"/>
    <w:rsid w:val="00360737"/>
    <w:rsid w:val="0036080A"/>
    <w:rsid w:val="00360E1D"/>
    <w:rsid w:val="003612A0"/>
    <w:rsid w:val="00361C8F"/>
    <w:rsid w:val="00362064"/>
    <w:rsid w:val="003641AF"/>
    <w:rsid w:val="00364251"/>
    <w:rsid w:val="00364E42"/>
    <w:rsid w:val="00365415"/>
    <w:rsid w:val="00365B10"/>
    <w:rsid w:val="00365C6E"/>
    <w:rsid w:val="00365EF0"/>
    <w:rsid w:val="00367773"/>
    <w:rsid w:val="00371AEA"/>
    <w:rsid w:val="00372037"/>
    <w:rsid w:val="003725A8"/>
    <w:rsid w:val="00373990"/>
    <w:rsid w:val="0037460C"/>
    <w:rsid w:val="003749D8"/>
    <w:rsid w:val="00375A35"/>
    <w:rsid w:val="00381D1C"/>
    <w:rsid w:val="003824DE"/>
    <w:rsid w:val="00382BF6"/>
    <w:rsid w:val="003836E5"/>
    <w:rsid w:val="00384828"/>
    <w:rsid w:val="00384D1C"/>
    <w:rsid w:val="003876E9"/>
    <w:rsid w:val="003877D3"/>
    <w:rsid w:val="00387A9B"/>
    <w:rsid w:val="0039096D"/>
    <w:rsid w:val="0039250B"/>
    <w:rsid w:val="00392602"/>
    <w:rsid w:val="003927AF"/>
    <w:rsid w:val="0039319D"/>
    <w:rsid w:val="00394A6B"/>
    <w:rsid w:val="00394E57"/>
    <w:rsid w:val="0039609D"/>
    <w:rsid w:val="003960D4"/>
    <w:rsid w:val="00396BBD"/>
    <w:rsid w:val="0039702E"/>
    <w:rsid w:val="00397DEE"/>
    <w:rsid w:val="003A140C"/>
    <w:rsid w:val="003A1732"/>
    <w:rsid w:val="003A1A34"/>
    <w:rsid w:val="003A34C6"/>
    <w:rsid w:val="003A37FA"/>
    <w:rsid w:val="003A3EA5"/>
    <w:rsid w:val="003A3F51"/>
    <w:rsid w:val="003A47DA"/>
    <w:rsid w:val="003A59A4"/>
    <w:rsid w:val="003A5DAE"/>
    <w:rsid w:val="003A6394"/>
    <w:rsid w:val="003A6F8B"/>
    <w:rsid w:val="003B049B"/>
    <w:rsid w:val="003B08B5"/>
    <w:rsid w:val="003B0F19"/>
    <w:rsid w:val="003B13CB"/>
    <w:rsid w:val="003B1B01"/>
    <w:rsid w:val="003B1D34"/>
    <w:rsid w:val="003B3C21"/>
    <w:rsid w:val="003B43BA"/>
    <w:rsid w:val="003B4519"/>
    <w:rsid w:val="003B5A65"/>
    <w:rsid w:val="003B7630"/>
    <w:rsid w:val="003B7ECA"/>
    <w:rsid w:val="003B7F6A"/>
    <w:rsid w:val="003C0B6E"/>
    <w:rsid w:val="003C14E1"/>
    <w:rsid w:val="003C33D6"/>
    <w:rsid w:val="003C509F"/>
    <w:rsid w:val="003C525F"/>
    <w:rsid w:val="003C574A"/>
    <w:rsid w:val="003C59EB"/>
    <w:rsid w:val="003C65CA"/>
    <w:rsid w:val="003C65F9"/>
    <w:rsid w:val="003C6B12"/>
    <w:rsid w:val="003C7309"/>
    <w:rsid w:val="003C73A2"/>
    <w:rsid w:val="003C75B8"/>
    <w:rsid w:val="003C7FD9"/>
    <w:rsid w:val="003D0217"/>
    <w:rsid w:val="003D15FE"/>
    <w:rsid w:val="003D23B2"/>
    <w:rsid w:val="003D2B62"/>
    <w:rsid w:val="003D2D1F"/>
    <w:rsid w:val="003D3083"/>
    <w:rsid w:val="003D3465"/>
    <w:rsid w:val="003D3B80"/>
    <w:rsid w:val="003E1972"/>
    <w:rsid w:val="003E29D8"/>
    <w:rsid w:val="003E38B6"/>
    <w:rsid w:val="003E5142"/>
    <w:rsid w:val="003E63D5"/>
    <w:rsid w:val="003E6CB3"/>
    <w:rsid w:val="003E6F23"/>
    <w:rsid w:val="003E749D"/>
    <w:rsid w:val="003E7EED"/>
    <w:rsid w:val="003F05BA"/>
    <w:rsid w:val="003F1267"/>
    <w:rsid w:val="003F153C"/>
    <w:rsid w:val="003F2059"/>
    <w:rsid w:val="003F21A4"/>
    <w:rsid w:val="003F272B"/>
    <w:rsid w:val="003F314F"/>
    <w:rsid w:val="003F371D"/>
    <w:rsid w:val="003F65A9"/>
    <w:rsid w:val="003F6F2D"/>
    <w:rsid w:val="003F7308"/>
    <w:rsid w:val="00401F73"/>
    <w:rsid w:val="0040332E"/>
    <w:rsid w:val="00403BF3"/>
    <w:rsid w:val="00404EB8"/>
    <w:rsid w:val="00405128"/>
    <w:rsid w:val="004057F4"/>
    <w:rsid w:val="0040657C"/>
    <w:rsid w:val="00406C2D"/>
    <w:rsid w:val="00407B02"/>
    <w:rsid w:val="00407BD7"/>
    <w:rsid w:val="004105F9"/>
    <w:rsid w:val="004107DA"/>
    <w:rsid w:val="00410DAE"/>
    <w:rsid w:val="00411402"/>
    <w:rsid w:val="004117E9"/>
    <w:rsid w:val="00412074"/>
    <w:rsid w:val="00412408"/>
    <w:rsid w:val="00412528"/>
    <w:rsid w:val="004131E6"/>
    <w:rsid w:val="00413270"/>
    <w:rsid w:val="00413F00"/>
    <w:rsid w:val="00415692"/>
    <w:rsid w:val="00417102"/>
    <w:rsid w:val="004171BB"/>
    <w:rsid w:val="004174BA"/>
    <w:rsid w:val="00417564"/>
    <w:rsid w:val="004209E8"/>
    <w:rsid w:val="00420CCC"/>
    <w:rsid w:val="00421E7F"/>
    <w:rsid w:val="00421EF1"/>
    <w:rsid w:val="004221F6"/>
    <w:rsid w:val="0042222F"/>
    <w:rsid w:val="00422648"/>
    <w:rsid w:val="004227DC"/>
    <w:rsid w:val="00422EAC"/>
    <w:rsid w:val="00424045"/>
    <w:rsid w:val="004243C5"/>
    <w:rsid w:val="00424BE0"/>
    <w:rsid w:val="00425618"/>
    <w:rsid w:val="004301B1"/>
    <w:rsid w:val="0043032F"/>
    <w:rsid w:val="0043114F"/>
    <w:rsid w:val="00432180"/>
    <w:rsid w:val="00432420"/>
    <w:rsid w:val="004327D6"/>
    <w:rsid w:val="00434A96"/>
    <w:rsid w:val="00434C77"/>
    <w:rsid w:val="00434F5C"/>
    <w:rsid w:val="00435DBD"/>
    <w:rsid w:val="00435FED"/>
    <w:rsid w:val="0043690C"/>
    <w:rsid w:val="004372A4"/>
    <w:rsid w:val="004373D1"/>
    <w:rsid w:val="00441576"/>
    <w:rsid w:val="00441BDF"/>
    <w:rsid w:val="004420BD"/>
    <w:rsid w:val="004423A8"/>
    <w:rsid w:val="0044289D"/>
    <w:rsid w:val="00442FCD"/>
    <w:rsid w:val="00443A6D"/>
    <w:rsid w:val="00443CC8"/>
    <w:rsid w:val="00446334"/>
    <w:rsid w:val="00447665"/>
    <w:rsid w:val="00447E7A"/>
    <w:rsid w:val="00451A67"/>
    <w:rsid w:val="004520C4"/>
    <w:rsid w:val="004531E0"/>
    <w:rsid w:val="00455373"/>
    <w:rsid w:val="00455C8A"/>
    <w:rsid w:val="00455D7B"/>
    <w:rsid w:val="004561D0"/>
    <w:rsid w:val="00456E31"/>
    <w:rsid w:val="00460245"/>
    <w:rsid w:val="0046124F"/>
    <w:rsid w:val="00461938"/>
    <w:rsid w:val="00461C84"/>
    <w:rsid w:val="00461E09"/>
    <w:rsid w:val="00463110"/>
    <w:rsid w:val="004633B7"/>
    <w:rsid w:val="004645BE"/>
    <w:rsid w:val="004645DB"/>
    <w:rsid w:val="00465C40"/>
    <w:rsid w:val="00465D76"/>
    <w:rsid w:val="004661A0"/>
    <w:rsid w:val="004661D4"/>
    <w:rsid w:val="00466C1C"/>
    <w:rsid w:val="00467431"/>
    <w:rsid w:val="0047033D"/>
    <w:rsid w:val="0047040C"/>
    <w:rsid w:val="004707E4"/>
    <w:rsid w:val="0047178E"/>
    <w:rsid w:val="004722B5"/>
    <w:rsid w:val="004732BB"/>
    <w:rsid w:val="004752DF"/>
    <w:rsid w:val="00476C0C"/>
    <w:rsid w:val="0048017C"/>
    <w:rsid w:val="00481843"/>
    <w:rsid w:val="00481C31"/>
    <w:rsid w:val="00481D23"/>
    <w:rsid w:val="00481E38"/>
    <w:rsid w:val="00481EB9"/>
    <w:rsid w:val="00482366"/>
    <w:rsid w:val="00482EB9"/>
    <w:rsid w:val="0048316E"/>
    <w:rsid w:val="00484AA2"/>
    <w:rsid w:val="00485106"/>
    <w:rsid w:val="00485730"/>
    <w:rsid w:val="004863CA"/>
    <w:rsid w:val="00490CFD"/>
    <w:rsid w:val="00491115"/>
    <w:rsid w:val="00491343"/>
    <w:rsid w:val="00491A92"/>
    <w:rsid w:val="0049270C"/>
    <w:rsid w:val="00495353"/>
    <w:rsid w:val="004960BB"/>
    <w:rsid w:val="004962EA"/>
    <w:rsid w:val="004969FB"/>
    <w:rsid w:val="004973A7"/>
    <w:rsid w:val="00497625"/>
    <w:rsid w:val="004A1AC9"/>
    <w:rsid w:val="004A1F88"/>
    <w:rsid w:val="004A23FD"/>
    <w:rsid w:val="004A3234"/>
    <w:rsid w:val="004A3254"/>
    <w:rsid w:val="004A3535"/>
    <w:rsid w:val="004A38AB"/>
    <w:rsid w:val="004A41A1"/>
    <w:rsid w:val="004A5102"/>
    <w:rsid w:val="004A562D"/>
    <w:rsid w:val="004A6572"/>
    <w:rsid w:val="004A66CC"/>
    <w:rsid w:val="004A67AD"/>
    <w:rsid w:val="004A7E81"/>
    <w:rsid w:val="004B0133"/>
    <w:rsid w:val="004B043B"/>
    <w:rsid w:val="004B2123"/>
    <w:rsid w:val="004B2914"/>
    <w:rsid w:val="004B3748"/>
    <w:rsid w:val="004B4931"/>
    <w:rsid w:val="004B50AA"/>
    <w:rsid w:val="004B5137"/>
    <w:rsid w:val="004B590C"/>
    <w:rsid w:val="004B5EF1"/>
    <w:rsid w:val="004B6757"/>
    <w:rsid w:val="004B6FE4"/>
    <w:rsid w:val="004B6FF5"/>
    <w:rsid w:val="004C067D"/>
    <w:rsid w:val="004C16E9"/>
    <w:rsid w:val="004C33B7"/>
    <w:rsid w:val="004C3FAF"/>
    <w:rsid w:val="004C57B4"/>
    <w:rsid w:val="004C6BA0"/>
    <w:rsid w:val="004C7C0D"/>
    <w:rsid w:val="004D0380"/>
    <w:rsid w:val="004D096F"/>
    <w:rsid w:val="004D0A94"/>
    <w:rsid w:val="004D0DFC"/>
    <w:rsid w:val="004D1089"/>
    <w:rsid w:val="004D3E80"/>
    <w:rsid w:val="004D5004"/>
    <w:rsid w:val="004D6406"/>
    <w:rsid w:val="004D669E"/>
    <w:rsid w:val="004E047A"/>
    <w:rsid w:val="004E0954"/>
    <w:rsid w:val="004E27B1"/>
    <w:rsid w:val="004E36F0"/>
    <w:rsid w:val="004E4F24"/>
    <w:rsid w:val="004E554A"/>
    <w:rsid w:val="004E5AF2"/>
    <w:rsid w:val="004E5FB3"/>
    <w:rsid w:val="004E6A29"/>
    <w:rsid w:val="004E6B91"/>
    <w:rsid w:val="004E75AC"/>
    <w:rsid w:val="004E7B56"/>
    <w:rsid w:val="004F09BA"/>
    <w:rsid w:val="004F1743"/>
    <w:rsid w:val="004F1AE0"/>
    <w:rsid w:val="004F2ED6"/>
    <w:rsid w:val="004F3927"/>
    <w:rsid w:val="004F3BF9"/>
    <w:rsid w:val="004F4409"/>
    <w:rsid w:val="004F45D8"/>
    <w:rsid w:val="004F4BBB"/>
    <w:rsid w:val="004F4C12"/>
    <w:rsid w:val="004F53B6"/>
    <w:rsid w:val="004F5888"/>
    <w:rsid w:val="004F5CFE"/>
    <w:rsid w:val="004F5E72"/>
    <w:rsid w:val="00501F60"/>
    <w:rsid w:val="0050238D"/>
    <w:rsid w:val="005029A2"/>
    <w:rsid w:val="00505EF7"/>
    <w:rsid w:val="005075B8"/>
    <w:rsid w:val="00507A96"/>
    <w:rsid w:val="005115E0"/>
    <w:rsid w:val="00511BB9"/>
    <w:rsid w:val="0051222A"/>
    <w:rsid w:val="00513887"/>
    <w:rsid w:val="005142ED"/>
    <w:rsid w:val="00514E09"/>
    <w:rsid w:val="00515D84"/>
    <w:rsid w:val="005165FF"/>
    <w:rsid w:val="00517144"/>
    <w:rsid w:val="00517720"/>
    <w:rsid w:val="00520926"/>
    <w:rsid w:val="00522269"/>
    <w:rsid w:val="0052456F"/>
    <w:rsid w:val="0052581E"/>
    <w:rsid w:val="00526869"/>
    <w:rsid w:val="005273AD"/>
    <w:rsid w:val="00527408"/>
    <w:rsid w:val="00527692"/>
    <w:rsid w:val="00527870"/>
    <w:rsid w:val="0053253D"/>
    <w:rsid w:val="00532822"/>
    <w:rsid w:val="00533091"/>
    <w:rsid w:val="0053358E"/>
    <w:rsid w:val="00533B60"/>
    <w:rsid w:val="0053401C"/>
    <w:rsid w:val="00534F3C"/>
    <w:rsid w:val="00535294"/>
    <w:rsid w:val="00535455"/>
    <w:rsid w:val="005354C7"/>
    <w:rsid w:val="005355F0"/>
    <w:rsid w:val="005358AA"/>
    <w:rsid w:val="00535A16"/>
    <w:rsid w:val="00535AF6"/>
    <w:rsid w:val="00535DF5"/>
    <w:rsid w:val="00540C42"/>
    <w:rsid w:val="00541137"/>
    <w:rsid w:val="00541775"/>
    <w:rsid w:val="005417C1"/>
    <w:rsid w:val="00541A5C"/>
    <w:rsid w:val="00542B86"/>
    <w:rsid w:val="005435E1"/>
    <w:rsid w:val="00543812"/>
    <w:rsid w:val="00543F09"/>
    <w:rsid w:val="00544021"/>
    <w:rsid w:val="005443E4"/>
    <w:rsid w:val="0054453B"/>
    <w:rsid w:val="00544ADE"/>
    <w:rsid w:val="00544EC2"/>
    <w:rsid w:val="005466AE"/>
    <w:rsid w:val="00546E2A"/>
    <w:rsid w:val="0054717D"/>
    <w:rsid w:val="0054753A"/>
    <w:rsid w:val="005475FB"/>
    <w:rsid w:val="00550D77"/>
    <w:rsid w:val="00551520"/>
    <w:rsid w:val="00551CFA"/>
    <w:rsid w:val="005526E5"/>
    <w:rsid w:val="0055282E"/>
    <w:rsid w:val="0055300D"/>
    <w:rsid w:val="00554462"/>
    <w:rsid w:val="005551AB"/>
    <w:rsid w:val="00555A83"/>
    <w:rsid w:val="00555CE8"/>
    <w:rsid w:val="00556AD5"/>
    <w:rsid w:val="00557631"/>
    <w:rsid w:val="005578A9"/>
    <w:rsid w:val="00560657"/>
    <w:rsid w:val="00560E66"/>
    <w:rsid w:val="00561D61"/>
    <w:rsid w:val="005625DC"/>
    <w:rsid w:val="005628B8"/>
    <w:rsid w:val="00562DF1"/>
    <w:rsid w:val="00563761"/>
    <w:rsid w:val="0056388C"/>
    <w:rsid w:val="005638F7"/>
    <w:rsid w:val="00563E56"/>
    <w:rsid w:val="00564F6E"/>
    <w:rsid w:val="005651E5"/>
    <w:rsid w:val="005654E4"/>
    <w:rsid w:val="00565976"/>
    <w:rsid w:val="00566552"/>
    <w:rsid w:val="005669C1"/>
    <w:rsid w:val="005705C1"/>
    <w:rsid w:val="00570BCF"/>
    <w:rsid w:val="00570F4E"/>
    <w:rsid w:val="005716CE"/>
    <w:rsid w:val="00571FE8"/>
    <w:rsid w:val="00572DC0"/>
    <w:rsid w:val="005735A0"/>
    <w:rsid w:val="0057450C"/>
    <w:rsid w:val="00574810"/>
    <w:rsid w:val="00574D01"/>
    <w:rsid w:val="00574DD3"/>
    <w:rsid w:val="00575932"/>
    <w:rsid w:val="005800A0"/>
    <w:rsid w:val="00580291"/>
    <w:rsid w:val="0058062A"/>
    <w:rsid w:val="005808A9"/>
    <w:rsid w:val="005814A8"/>
    <w:rsid w:val="00582309"/>
    <w:rsid w:val="005823D9"/>
    <w:rsid w:val="005825AD"/>
    <w:rsid w:val="0058320E"/>
    <w:rsid w:val="00583A60"/>
    <w:rsid w:val="00584DF3"/>
    <w:rsid w:val="005856F8"/>
    <w:rsid w:val="00585FC7"/>
    <w:rsid w:val="005872D8"/>
    <w:rsid w:val="00587313"/>
    <w:rsid w:val="00587450"/>
    <w:rsid w:val="005874BF"/>
    <w:rsid w:val="0058759B"/>
    <w:rsid w:val="00590200"/>
    <w:rsid w:val="00590613"/>
    <w:rsid w:val="005918CE"/>
    <w:rsid w:val="00591C0F"/>
    <w:rsid w:val="00592D4A"/>
    <w:rsid w:val="0059670C"/>
    <w:rsid w:val="0059677A"/>
    <w:rsid w:val="005A095B"/>
    <w:rsid w:val="005A2535"/>
    <w:rsid w:val="005A2B5F"/>
    <w:rsid w:val="005A2C59"/>
    <w:rsid w:val="005A3377"/>
    <w:rsid w:val="005A52C3"/>
    <w:rsid w:val="005A54DF"/>
    <w:rsid w:val="005A5DE2"/>
    <w:rsid w:val="005A676F"/>
    <w:rsid w:val="005A6883"/>
    <w:rsid w:val="005A75EA"/>
    <w:rsid w:val="005A7E50"/>
    <w:rsid w:val="005B23AB"/>
    <w:rsid w:val="005B2CEB"/>
    <w:rsid w:val="005B3038"/>
    <w:rsid w:val="005B34D1"/>
    <w:rsid w:val="005B36AA"/>
    <w:rsid w:val="005B37E0"/>
    <w:rsid w:val="005B4C96"/>
    <w:rsid w:val="005B4DE7"/>
    <w:rsid w:val="005B5472"/>
    <w:rsid w:val="005B5C84"/>
    <w:rsid w:val="005B5EDE"/>
    <w:rsid w:val="005B5F19"/>
    <w:rsid w:val="005B7369"/>
    <w:rsid w:val="005B7ED7"/>
    <w:rsid w:val="005C1425"/>
    <w:rsid w:val="005C2421"/>
    <w:rsid w:val="005C283C"/>
    <w:rsid w:val="005C3692"/>
    <w:rsid w:val="005C3DD9"/>
    <w:rsid w:val="005C4553"/>
    <w:rsid w:val="005C4881"/>
    <w:rsid w:val="005C5059"/>
    <w:rsid w:val="005C5A9D"/>
    <w:rsid w:val="005D13C3"/>
    <w:rsid w:val="005D27BB"/>
    <w:rsid w:val="005D3627"/>
    <w:rsid w:val="005D442D"/>
    <w:rsid w:val="005D46B1"/>
    <w:rsid w:val="005D54DB"/>
    <w:rsid w:val="005D5C2B"/>
    <w:rsid w:val="005D5C35"/>
    <w:rsid w:val="005D5FAB"/>
    <w:rsid w:val="005D6519"/>
    <w:rsid w:val="005D6CC5"/>
    <w:rsid w:val="005D7615"/>
    <w:rsid w:val="005D7636"/>
    <w:rsid w:val="005E0512"/>
    <w:rsid w:val="005E1064"/>
    <w:rsid w:val="005E222A"/>
    <w:rsid w:val="005E4010"/>
    <w:rsid w:val="005E55AA"/>
    <w:rsid w:val="005E5870"/>
    <w:rsid w:val="005E6071"/>
    <w:rsid w:val="005E633A"/>
    <w:rsid w:val="005E6361"/>
    <w:rsid w:val="005E7D9C"/>
    <w:rsid w:val="005E7E84"/>
    <w:rsid w:val="005F04E0"/>
    <w:rsid w:val="005F05F2"/>
    <w:rsid w:val="005F09E5"/>
    <w:rsid w:val="005F14AE"/>
    <w:rsid w:val="005F2B48"/>
    <w:rsid w:val="005F346A"/>
    <w:rsid w:val="005F350A"/>
    <w:rsid w:val="005F437B"/>
    <w:rsid w:val="005F4864"/>
    <w:rsid w:val="005F6540"/>
    <w:rsid w:val="005F6AEF"/>
    <w:rsid w:val="005F7CB0"/>
    <w:rsid w:val="006004D4"/>
    <w:rsid w:val="00601907"/>
    <w:rsid w:val="00601F3B"/>
    <w:rsid w:val="0060226D"/>
    <w:rsid w:val="006029C9"/>
    <w:rsid w:val="00602C9D"/>
    <w:rsid w:val="00605190"/>
    <w:rsid w:val="0060542E"/>
    <w:rsid w:val="00606BD1"/>
    <w:rsid w:val="00606D5B"/>
    <w:rsid w:val="00607394"/>
    <w:rsid w:val="0061006E"/>
    <w:rsid w:val="00612826"/>
    <w:rsid w:val="006129DE"/>
    <w:rsid w:val="00612F65"/>
    <w:rsid w:val="0061345D"/>
    <w:rsid w:val="00614115"/>
    <w:rsid w:val="00615550"/>
    <w:rsid w:val="006161DF"/>
    <w:rsid w:val="00616877"/>
    <w:rsid w:val="00616988"/>
    <w:rsid w:val="00616A46"/>
    <w:rsid w:val="00617C3B"/>
    <w:rsid w:val="00620401"/>
    <w:rsid w:val="00620B44"/>
    <w:rsid w:val="006213D8"/>
    <w:rsid w:val="006229E8"/>
    <w:rsid w:val="00623652"/>
    <w:rsid w:val="00623CBB"/>
    <w:rsid w:val="00623D00"/>
    <w:rsid w:val="00624B30"/>
    <w:rsid w:val="00625770"/>
    <w:rsid w:val="006302CD"/>
    <w:rsid w:val="00630449"/>
    <w:rsid w:val="00630CAD"/>
    <w:rsid w:val="0063149E"/>
    <w:rsid w:val="00631581"/>
    <w:rsid w:val="00631F28"/>
    <w:rsid w:val="00632326"/>
    <w:rsid w:val="006332D1"/>
    <w:rsid w:val="00633367"/>
    <w:rsid w:val="00634973"/>
    <w:rsid w:val="00634CB3"/>
    <w:rsid w:val="00635160"/>
    <w:rsid w:val="00635B1D"/>
    <w:rsid w:val="00635CBF"/>
    <w:rsid w:val="00635FFF"/>
    <w:rsid w:val="00637490"/>
    <w:rsid w:val="00637DC2"/>
    <w:rsid w:val="00645675"/>
    <w:rsid w:val="006461D5"/>
    <w:rsid w:val="00650740"/>
    <w:rsid w:val="006516B2"/>
    <w:rsid w:val="00651A79"/>
    <w:rsid w:val="00651EB4"/>
    <w:rsid w:val="006525CF"/>
    <w:rsid w:val="006538BD"/>
    <w:rsid w:val="00653DFB"/>
    <w:rsid w:val="00655639"/>
    <w:rsid w:val="00657EB8"/>
    <w:rsid w:val="006605B3"/>
    <w:rsid w:val="00660892"/>
    <w:rsid w:val="00660B77"/>
    <w:rsid w:val="00660D6B"/>
    <w:rsid w:val="006613EE"/>
    <w:rsid w:val="00662AA2"/>
    <w:rsid w:val="006632D6"/>
    <w:rsid w:val="00664552"/>
    <w:rsid w:val="00664866"/>
    <w:rsid w:val="00664E0E"/>
    <w:rsid w:val="0066549B"/>
    <w:rsid w:val="00665969"/>
    <w:rsid w:val="00665FCC"/>
    <w:rsid w:val="00666C9A"/>
    <w:rsid w:val="00667198"/>
    <w:rsid w:val="00671597"/>
    <w:rsid w:val="006742CA"/>
    <w:rsid w:val="006759CD"/>
    <w:rsid w:val="00675A04"/>
    <w:rsid w:val="00675E84"/>
    <w:rsid w:val="006764BE"/>
    <w:rsid w:val="00677C13"/>
    <w:rsid w:val="006803FD"/>
    <w:rsid w:val="006805B4"/>
    <w:rsid w:val="00680F8B"/>
    <w:rsid w:val="00681870"/>
    <w:rsid w:val="006829C4"/>
    <w:rsid w:val="006832EF"/>
    <w:rsid w:val="00683775"/>
    <w:rsid w:val="00685368"/>
    <w:rsid w:val="00690373"/>
    <w:rsid w:val="0069075E"/>
    <w:rsid w:val="006922F5"/>
    <w:rsid w:val="00692409"/>
    <w:rsid w:val="006924E6"/>
    <w:rsid w:val="006928CF"/>
    <w:rsid w:val="006959C8"/>
    <w:rsid w:val="0069693F"/>
    <w:rsid w:val="006971FF"/>
    <w:rsid w:val="006972A6"/>
    <w:rsid w:val="006978FE"/>
    <w:rsid w:val="00697943"/>
    <w:rsid w:val="006A02C1"/>
    <w:rsid w:val="006A048E"/>
    <w:rsid w:val="006A20E5"/>
    <w:rsid w:val="006A2BAD"/>
    <w:rsid w:val="006A35E7"/>
    <w:rsid w:val="006A4030"/>
    <w:rsid w:val="006A4D71"/>
    <w:rsid w:val="006A4E41"/>
    <w:rsid w:val="006A59E1"/>
    <w:rsid w:val="006A619D"/>
    <w:rsid w:val="006A752A"/>
    <w:rsid w:val="006A7EEB"/>
    <w:rsid w:val="006B06EE"/>
    <w:rsid w:val="006B0E6D"/>
    <w:rsid w:val="006B1929"/>
    <w:rsid w:val="006B2210"/>
    <w:rsid w:val="006B2CB0"/>
    <w:rsid w:val="006B2EE0"/>
    <w:rsid w:val="006B3420"/>
    <w:rsid w:val="006B3882"/>
    <w:rsid w:val="006B4288"/>
    <w:rsid w:val="006B4F62"/>
    <w:rsid w:val="006B5190"/>
    <w:rsid w:val="006B564A"/>
    <w:rsid w:val="006B5880"/>
    <w:rsid w:val="006C0D6F"/>
    <w:rsid w:val="006C25E9"/>
    <w:rsid w:val="006C2902"/>
    <w:rsid w:val="006C2D91"/>
    <w:rsid w:val="006C330B"/>
    <w:rsid w:val="006C4A06"/>
    <w:rsid w:val="006C4B34"/>
    <w:rsid w:val="006C5A84"/>
    <w:rsid w:val="006C5AE3"/>
    <w:rsid w:val="006C6759"/>
    <w:rsid w:val="006C6A71"/>
    <w:rsid w:val="006C6DA2"/>
    <w:rsid w:val="006C7BDB"/>
    <w:rsid w:val="006C7DEC"/>
    <w:rsid w:val="006D0396"/>
    <w:rsid w:val="006D0C89"/>
    <w:rsid w:val="006D1328"/>
    <w:rsid w:val="006D1361"/>
    <w:rsid w:val="006D2282"/>
    <w:rsid w:val="006D23EC"/>
    <w:rsid w:val="006D2C3A"/>
    <w:rsid w:val="006D30DE"/>
    <w:rsid w:val="006D499E"/>
    <w:rsid w:val="006D5A2E"/>
    <w:rsid w:val="006D687F"/>
    <w:rsid w:val="006E0068"/>
    <w:rsid w:val="006E0099"/>
    <w:rsid w:val="006E0E9C"/>
    <w:rsid w:val="006E15EB"/>
    <w:rsid w:val="006E1DA9"/>
    <w:rsid w:val="006E3155"/>
    <w:rsid w:val="006E3209"/>
    <w:rsid w:val="006E327A"/>
    <w:rsid w:val="006E3C78"/>
    <w:rsid w:val="006E4540"/>
    <w:rsid w:val="006E59AA"/>
    <w:rsid w:val="006E6CB4"/>
    <w:rsid w:val="006E733C"/>
    <w:rsid w:val="006E7560"/>
    <w:rsid w:val="006F1650"/>
    <w:rsid w:val="006F225B"/>
    <w:rsid w:val="006F3727"/>
    <w:rsid w:val="006F38C5"/>
    <w:rsid w:val="006F4045"/>
    <w:rsid w:val="006F45D5"/>
    <w:rsid w:val="006F4C87"/>
    <w:rsid w:val="006F4CF6"/>
    <w:rsid w:val="006F546E"/>
    <w:rsid w:val="006F6088"/>
    <w:rsid w:val="006F6913"/>
    <w:rsid w:val="006F6E16"/>
    <w:rsid w:val="007023C6"/>
    <w:rsid w:val="00703B73"/>
    <w:rsid w:val="00703DA0"/>
    <w:rsid w:val="00704806"/>
    <w:rsid w:val="00704D66"/>
    <w:rsid w:val="00704F7A"/>
    <w:rsid w:val="0070734E"/>
    <w:rsid w:val="007078E2"/>
    <w:rsid w:val="00707BC1"/>
    <w:rsid w:val="00707E01"/>
    <w:rsid w:val="00710868"/>
    <w:rsid w:val="00711218"/>
    <w:rsid w:val="00711C0A"/>
    <w:rsid w:val="00711C45"/>
    <w:rsid w:val="0071246B"/>
    <w:rsid w:val="007136EE"/>
    <w:rsid w:val="0071514F"/>
    <w:rsid w:val="00715300"/>
    <w:rsid w:val="00715970"/>
    <w:rsid w:val="00717C26"/>
    <w:rsid w:val="00721855"/>
    <w:rsid w:val="00721EF4"/>
    <w:rsid w:val="0072298D"/>
    <w:rsid w:val="00722D87"/>
    <w:rsid w:val="007230AF"/>
    <w:rsid w:val="0072328D"/>
    <w:rsid w:val="00723298"/>
    <w:rsid w:val="007243E7"/>
    <w:rsid w:val="00725403"/>
    <w:rsid w:val="0072551B"/>
    <w:rsid w:val="0072580A"/>
    <w:rsid w:val="007267ED"/>
    <w:rsid w:val="00727D31"/>
    <w:rsid w:val="00730112"/>
    <w:rsid w:val="0073060E"/>
    <w:rsid w:val="00733688"/>
    <w:rsid w:val="007352DC"/>
    <w:rsid w:val="007356D2"/>
    <w:rsid w:val="0073617A"/>
    <w:rsid w:val="00736460"/>
    <w:rsid w:val="00736801"/>
    <w:rsid w:val="00737185"/>
    <w:rsid w:val="007379E4"/>
    <w:rsid w:val="007403E1"/>
    <w:rsid w:val="00740749"/>
    <w:rsid w:val="00740DE6"/>
    <w:rsid w:val="00741876"/>
    <w:rsid w:val="00741DD1"/>
    <w:rsid w:val="00741E0B"/>
    <w:rsid w:val="007429B2"/>
    <w:rsid w:val="007439E0"/>
    <w:rsid w:val="00743E09"/>
    <w:rsid w:val="0074429E"/>
    <w:rsid w:val="007444E9"/>
    <w:rsid w:val="00744BE7"/>
    <w:rsid w:val="0074568D"/>
    <w:rsid w:val="00745F7D"/>
    <w:rsid w:val="0074655F"/>
    <w:rsid w:val="007465C9"/>
    <w:rsid w:val="00746768"/>
    <w:rsid w:val="007471C7"/>
    <w:rsid w:val="00747E6F"/>
    <w:rsid w:val="00750977"/>
    <w:rsid w:val="00752C7A"/>
    <w:rsid w:val="00753013"/>
    <w:rsid w:val="007542DA"/>
    <w:rsid w:val="007552E0"/>
    <w:rsid w:val="00755C4F"/>
    <w:rsid w:val="00755C74"/>
    <w:rsid w:val="00757566"/>
    <w:rsid w:val="00757982"/>
    <w:rsid w:val="00761DAD"/>
    <w:rsid w:val="007631A4"/>
    <w:rsid w:val="0076488D"/>
    <w:rsid w:val="00767E61"/>
    <w:rsid w:val="00770B14"/>
    <w:rsid w:val="007714FA"/>
    <w:rsid w:val="0077166A"/>
    <w:rsid w:val="0077421B"/>
    <w:rsid w:val="00775392"/>
    <w:rsid w:val="00776B25"/>
    <w:rsid w:val="00776B62"/>
    <w:rsid w:val="007778E3"/>
    <w:rsid w:val="00777A62"/>
    <w:rsid w:val="007803D8"/>
    <w:rsid w:val="007806BC"/>
    <w:rsid w:val="00780903"/>
    <w:rsid w:val="00781D13"/>
    <w:rsid w:val="00782763"/>
    <w:rsid w:val="007832D0"/>
    <w:rsid w:val="0078407F"/>
    <w:rsid w:val="0078560F"/>
    <w:rsid w:val="007856BF"/>
    <w:rsid w:val="00785782"/>
    <w:rsid w:val="00785EFD"/>
    <w:rsid w:val="007862CA"/>
    <w:rsid w:val="0078637F"/>
    <w:rsid w:val="007868C7"/>
    <w:rsid w:val="00786CC2"/>
    <w:rsid w:val="00790F31"/>
    <w:rsid w:val="0079196C"/>
    <w:rsid w:val="00792139"/>
    <w:rsid w:val="00792204"/>
    <w:rsid w:val="00792778"/>
    <w:rsid w:val="007927D7"/>
    <w:rsid w:val="00792D2B"/>
    <w:rsid w:val="0079310D"/>
    <w:rsid w:val="00793EB8"/>
    <w:rsid w:val="00794119"/>
    <w:rsid w:val="007949D4"/>
    <w:rsid w:val="00795030"/>
    <w:rsid w:val="0079543E"/>
    <w:rsid w:val="00796B0C"/>
    <w:rsid w:val="00796BC0"/>
    <w:rsid w:val="00797506"/>
    <w:rsid w:val="0079766C"/>
    <w:rsid w:val="00797929"/>
    <w:rsid w:val="007A07DB"/>
    <w:rsid w:val="007A10A0"/>
    <w:rsid w:val="007A2078"/>
    <w:rsid w:val="007A3545"/>
    <w:rsid w:val="007A3DAF"/>
    <w:rsid w:val="007A43CE"/>
    <w:rsid w:val="007A4D8E"/>
    <w:rsid w:val="007A4E42"/>
    <w:rsid w:val="007A5781"/>
    <w:rsid w:val="007A7079"/>
    <w:rsid w:val="007B09B2"/>
    <w:rsid w:val="007B0CB1"/>
    <w:rsid w:val="007B25DE"/>
    <w:rsid w:val="007B29AA"/>
    <w:rsid w:val="007B2ACD"/>
    <w:rsid w:val="007B3221"/>
    <w:rsid w:val="007B36B1"/>
    <w:rsid w:val="007B3E3A"/>
    <w:rsid w:val="007B5BCF"/>
    <w:rsid w:val="007B6B8D"/>
    <w:rsid w:val="007C0313"/>
    <w:rsid w:val="007C09B4"/>
    <w:rsid w:val="007C0E17"/>
    <w:rsid w:val="007C2DA2"/>
    <w:rsid w:val="007C390A"/>
    <w:rsid w:val="007C47DB"/>
    <w:rsid w:val="007C55D7"/>
    <w:rsid w:val="007C58D9"/>
    <w:rsid w:val="007C68F4"/>
    <w:rsid w:val="007C6D2D"/>
    <w:rsid w:val="007C7A78"/>
    <w:rsid w:val="007C7A8B"/>
    <w:rsid w:val="007D1131"/>
    <w:rsid w:val="007D2B0F"/>
    <w:rsid w:val="007D2EFD"/>
    <w:rsid w:val="007D2FBE"/>
    <w:rsid w:val="007D45CE"/>
    <w:rsid w:val="007D478B"/>
    <w:rsid w:val="007D4CA6"/>
    <w:rsid w:val="007D69E0"/>
    <w:rsid w:val="007D7E9E"/>
    <w:rsid w:val="007E0740"/>
    <w:rsid w:val="007E0CB0"/>
    <w:rsid w:val="007E1140"/>
    <w:rsid w:val="007E2143"/>
    <w:rsid w:val="007E21DD"/>
    <w:rsid w:val="007E2203"/>
    <w:rsid w:val="007E2BEC"/>
    <w:rsid w:val="007E39FA"/>
    <w:rsid w:val="007E3E9A"/>
    <w:rsid w:val="007E4BA0"/>
    <w:rsid w:val="007E61B9"/>
    <w:rsid w:val="007E6688"/>
    <w:rsid w:val="007E6804"/>
    <w:rsid w:val="007E6F66"/>
    <w:rsid w:val="007E74EF"/>
    <w:rsid w:val="007F09BA"/>
    <w:rsid w:val="007F2190"/>
    <w:rsid w:val="007F2546"/>
    <w:rsid w:val="007F2662"/>
    <w:rsid w:val="007F310C"/>
    <w:rsid w:val="007F3C66"/>
    <w:rsid w:val="007F3F09"/>
    <w:rsid w:val="007F45FB"/>
    <w:rsid w:val="007F4949"/>
    <w:rsid w:val="007F49F7"/>
    <w:rsid w:val="007F5043"/>
    <w:rsid w:val="007F6D90"/>
    <w:rsid w:val="007F75B1"/>
    <w:rsid w:val="007F7CC5"/>
    <w:rsid w:val="008015D8"/>
    <w:rsid w:val="008033DA"/>
    <w:rsid w:val="0080441F"/>
    <w:rsid w:val="008052BA"/>
    <w:rsid w:val="00805545"/>
    <w:rsid w:val="008056D7"/>
    <w:rsid w:val="0080571A"/>
    <w:rsid w:val="00805865"/>
    <w:rsid w:val="00805A8B"/>
    <w:rsid w:val="0080762E"/>
    <w:rsid w:val="00807BEB"/>
    <w:rsid w:val="00810F81"/>
    <w:rsid w:val="00812640"/>
    <w:rsid w:val="00812B8D"/>
    <w:rsid w:val="00813044"/>
    <w:rsid w:val="008138A7"/>
    <w:rsid w:val="00814664"/>
    <w:rsid w:val="00815C69"/>
    <w:rsid w:val="00815DE2"/>
    <w:rsid w:val="00816224"/>
    <w:rsid w:val="00816241"/>
    <w:rsid w:val="00817236"/>
    <w:rsid w:val="008211D6"/>
    <w:rsid w:val="008213B3"/>
    <w:rsid w:val="00821BF1"/>
    <w:rsid w:val="008246F5"/>
    <w:rsid w:val="00825D61"/>
    <w:rsid w:val="008266F5"/>
    <w:rsid w:val="008267D0"/>
    <w:rsid w:val="00826942"/>
    <w:rsid w:val="00826D15"/>
    <w:rsid w:val="00827B5B"/>
    <w:rsid w:val="008301EA"/>
    <w:rsid w:val="00830E9B"/>
    <w:rsid w:val="00831862"/>
    <w:rsid w:val="00832D15"/>
    <w:rsid w:val="00833012"/>
    <w:rsid w:val="008331AB"/>
    <w:rsid w:val="00833275"/>
    <w:rsid w:val="0083360C"/>
    <w:rsid w:val="00833D81"/>
    <w:rsid w:val="008345B5"/>
    <w:rsid w:val="00835AF1"/>
    <w:rsid w:val="008376E4"/>
    <w:rsid w:val="0084061D"/>
    <w:rsid w:val="00841AE8"/>
    <w:rsid w:val="00843335"/>
    <w:rsid w:val="0084369B"/>
    <w:rsid w:val="008438FB"/>
    <w:rsid w:val="008447AF"/>
    <w:rsid w:val="00844AB7"/>
    <w:rsid w:val="00844C7F"/>
    <w:rsid w:val="008452BC"/>
    <w:rsid w:val="00845E0E"/>
    <w:rsid w:val="00846965"/>
    <w:rsid w:val="00846CB9"/>
    <w:rsid w:val="00846D8D"/>
    <w:rsid w:val="008470BD"/>
    <w:rsid w:val="008472B3"/>
    <w:rsid w:val="008474EC"/>
    <w:rsid w:val="0085032E"/>
    <w:rsid w:val="00850813"/>
    <w:rsid w:val="008510F9"/>
    <w:rsid w:val="008515CF"/>
    <w:rsid w:val="00852191"/>
    <w:rsid w:val="008530C3"/>
    <w:rsid w:val="00853511"/>
    <w:rsid w:val="008535A2"/>
    <w:rsid w:val="008561A7"/>
    <w:rsid w:val="008561F8"/>
    <w:rsid w:val="00856772"/>
    <w:rsid w:val="00860650"/>
    <w:rsid w:val="00862537"/>
    <w:rsid w:val="00863A69"/>
    <w:rsid w:val="00865CD4"/>
    <w:rsid w:val="00866B85"/>
    <w:rsid w:val="00866CB8"/>
    <w:rsid w:val="008670CA"/>
    <w:rsid w:val="00867771"/>
    <w:rsid w:val="0086783B"/>
    <w:rsid w:val="00870818"/>
    <w:rsid w:val="00870A7E"/>
    <w:rsid w:val="0087292E"/>
    <w:rsid w:val="008738C1"/>
    <w:rsid w:val="00873D68"/>
    <w:rsid w:val="008740E1"/>
    <w:rsid w:val="00874335"/>
    <w:rsid w:val="008772A7"/>
    <w:rsid w:val="00880E30"/>
    <w:rsid w:val="00881D79"/>
    <w:rsid w:val="008820CC"/>
    <w:rsid w:val="008822F9"/>
    <w:rsid w:val="00882DCC"/>
    <w:rsid w:val="00883162"/>
    <w:rsid w:val="008836C5"/>
    <w:rsid w:val="00883E91"/>
    <w:rsid w:val="00885157"/>
    <w:rsid w:val="0088532C"/>
    <w:rsid w:val="00885A02"/>
    <w:rsid w:val="00885B02"/>
    <w:rsid w:val="008862CD"/>
    <w:rsid w:val="00886336"/>
    <w:rsid w:val="00886894"/>
    <w:rsid w:val="00886B31"/>
    <w:rsid w:val="00887780"/>
    <w:rsid w:val="00890BA3"/>
    <w:rsid w:val="008917D6"/>
    <w:rsid w:val="00892652"/>
    <w:rsid w:val="00892DD1"/>
    <w:rsid w:val="0089336D"/>
    <w:rsid w:val="00893C77"/>
    <w:rsid w:val="0089455E"/>
    <w:rsid w:val="00894718"/>
    <w:rsid w:val="008955AD"/>
    <w:rsid w:val="008962C4"/>
    <w:rsid w:val="008969D7"/>
    <w:rsid w:val="00896FD1"/>
    <w:rsid w:val="00897835"/>
    <w:rsid w:val="00897B0B"/>
    <w:rsid w:val="008A0047"/>
    <w:rsid w:val="008A05F1"/>
    <w:rsid w:val="008A16E9"/>
    <w:rsid w:val="008A1E5F"/>
    <w:rsid w:val="008A2246"/>
    <w:rsid w:val="008A25E8"/>
    <w:rsid w:val="008A2B6E"/>
    <w:rsid w:val="008A5D93"/>
    <w:rsid w:val="008A7C32"/>
    <w:rsid w:val="008B231C"/>
    <w:rsid w:val="008B302C"/>
    <w:rsid w:val="008B3A30"/>
    <w:rsid w:val="008B437F"/>
    <w:rsid w:val="008B44EB"/>
    <w:rsid w:val="008B47B5"/>
    <w:rsid w:val="008B5301"/>
    <w:rsid w:val="008B5545"/>
    <w:rsid w:val="008B5A69"/>
    <w:rsid w:val="008B6A6D"/>
    <w:rsid w:val="008B6EDD"/>
    <w:rsid w:val="008B73FC"/>
    <w:rsid w:val="008B786F"/>
    <w:rsid w:val="008C1FC5"/>
    <w:rsid w:val="008C2040"/>
    <w:rsid w:val="008C40D5"/>
    <w:rsid w:val="008C5B45"/>
    <w:rsid w:val="008C6D5D"/>
    <w:rsid w:val="008C791D"/>
    <w:rsid w:val="008C7954"/>
    <w:rsid w:val="008D0119"/>
    <w:rsid w:val="008D1987"/>
    <w:rsid w:val="008D1D66"/>
    <w:rsid w:val="008D1DD1"/>
    <w:rsid w:val="008D28CF"/>
    <w:rsid w:val="008D2D12"/>
    <w:rsid w:val="008D4C18"/>
    <w:rsid w:val="008D5923"/>
    <w:rsid w:val="008D5FA7"/>
    <w:rsid w:val="008D6A42"/>
    <w:rsid w:val="008D6DD9"/>
    <w:rsid w:val="008D7370"/>
    <w:rsid w:val="008E054D"/>
    <w:rsid w:val="008E0726"/>
    <w:rsid w:val="008E0AEB"/>
    <w:rsid w:val="008E0B19"/>
    <w:rsid w:val="008E164A"/>
    <w:rsid w:val="008E1CF9"/>
    <w:rsid w:val="008E555C"/>
    <w:rsid w:val="008E555F"/>
    <w:rsid w:val="008E562E"/>
    <w:rsid w:val="008E5D05"/>
    <w:rsid w:val="008E72FE"/>
    <w:rsid w:val="008E7619"/>
    <w:rsid w:val="008E7EE1"/>
    <w:rsid w:val="008F0A8E"/>
    <w:rsid w:val="008F0CEB"/>
    <w:rsid w:val="008F0FB0"/>
    <w:rsid w:val="008F1710"/>
    <w:rsid w:val="008F1C0A"/>
    <w:rsid w:val="008F2988"/>
    <w:rsid w:val="008F2C81"/>
    <w:rsid w:val="008F4062"/>
    <w:rsid w:val="008F46FF"/>
    <w:rsid w:val="008F5021"/>
    <w:rsid w:val="008F686D"/>
    <w:rsid w:val="008F6C8F"/>
    <w:rsid w:val="008F6EB1"/>
    <w:rsid w:val="008F736C"/>
    <w:rsid w:val="008F794B"/>
    <w:rsid w:val="008F7A2D"/>
    <w:rsid w:val="008F7C37"/>
    <w:rsid w:val="008F7F19"/>
    <w:rsid w:val="00900061"/>
    <w:rsid w:val="009005E8"/>
    <w:rsid w:val="00901299"/>
    <w:rsid w:val="009015B5"/>
    <w:rsid w:val="00902CE6"/>
    <w:rsid w:val="00902FB4"/>
    <w:rsid w:val="00903E53"/>
    <w:rsid w:val="0090416F"/>
    <w:rsid w:val="00906520"/>
    <w:rsid w:val="00906930"/>
    <w:rsid w:val="0090759C"/>
    <w:rsid w:val="0091063F"/>
    <w:rsid w:val="00912354"/>
    <w:rsid w:val="00912EB0"/>
    <w:rsid w:val="0091467C"/>
    <w:rsid w:val="00914C86"/>
    <w:rsid w:val="00914F19"/>
    <w:rsid w:val="009164EF"/>
    <w:rsid w:val="0091669F"/>
    <w:rsid w:val="00917561"/>
    <w:rsid w:val="0092004E"/>
    <w:rsid w:val="009203DF"/>
    <w:rsid w:val="009203F1"/>
    <w:rsid w:val="009215C3"/>
    <w:rsid w:val="0092165A"/>
    <w:rsid w:val="009224C7"/>
    <w:rsid w:val="009225A7"/>
    <w:rsid w:val="0092348E"/>
    <w:rsid w:val="009235DC"/>
    <w:rsid w:val="0092581C"/>
    <w:rsid w:val="0092682B"/>
    <w:rsid w:val="00926A9E"/>
    <w:rsid w:val="00927112"/>
    <w:rsid w:val="00927437"/>
    <w:rsid w:val="00930AA8"/>
    <w:rsid w:val="00931D33"/>
    <w:rsid w:val="009335DD"/>
    <w:rsid w:val="0093649F"/>
    <w:rsid w:val="00936A53"/>
    <w:rsid w:val="00936AD4"/>
    <w:rsid w:val="0093751B"/>
    <w:rsid w:val="0093766E"/>
    <w:rsid w:val="00937C13"/>
    <w:rsid w:val="00937FAB"/>
    <w:rsid w:val="00940A42"/>
    <w:rsid w:val="00940BD5"/>
    <w:rsid w:val="00940DD2"/>
    <w:rsid w:val="009412B7"/>
    <w:rsid w:val="00942328"/>
    <w:rsid w:val="00942A4B"/>
    <w:rsid w:val="0094300D"/>
    <w:rsid w:val="0094366B"/>
    <w:rsid w:val="00944BCC"/>
    <w:rsid w:val="009458B2"/>
    <w:rsid w:val="00946584"/>
    <w:rsid w:val="00947350"/>
    <w:rsid w:val="009515D2"/>
    <w:rsid w:val="0095178E"/>
    <w:rsid w:val="00951A53"/>
    <w:rsid w:val="009521F7"/>
    <w:rsid w:val="0095296A"/>
    <w:rsid w:val="00953DEA"/>
    <w:rsid w:val="00955217"/>
    <w:rsid w:val="00955A7D"/>
    <w:rsid w:val="009565C3"/>
    <w:rsid w:val="00956865"/>
    <w:rsid w:val="009609E4"/>
    <w:rsid w:val="009609F4"/>
    <w:rsid w:val="00960B24"/>
    <w:rsid w:val="00960B91"/>
    <w:rsid w:val="009625C0"/>
    <w:rsid w:val="009627B3"/>
    <w:rsid w:val="00963F4E"/>
    <w:rsid w:val="00963FB6"/>
    <w:rsid w:val="00965BD6"/>
    <w:rsid w:val="0096655C"/>
    <w:rsid w:val="009665B5"/>
    <w:rsid w:val="009677BF"/>
    <w:rsid w:val="00967ACE"/>
    <w:rsid w:val="00967C3F"/>
    <w:rsid w:val="00970537"/>
    <w:rsid w:val="00972A22"/>
    <w:rsid w:val="0097359E"/>
    <w:rsid w:val="0097436D"/>
    <w:rsid w:val="00975990"/>
    <w:rsid w:val="0097677C"/>
    <w:rsid w:val="00976C50"/>
    <w:rsid w:val="00976E86"/>
    <w:rsid w:val="0097731B"/>
    <w:rsid w:val="009809EF"/>
    <w:rsid w:val="00980B84"/>
    <w:rsid w:val="00980F3D"/>
    <w:rsid w:val="009811A3"/>
    <w:rsid w:val="00981F84"/>
    <w:rsid w:val="00982B83"/>
    <w:rsid w:val="00983989"/>
    <w:rsid w:val="00984A93"/>
    <w:rsid w:val="00984CBE"/>
    <w:rsid w:val="0098506F"/>
    <w:rsid w:val="00986A83"/>
    <w:rsid w:val="00987A55"/>
    <w:rsid w:val="00987B8A"/>
    <w:rsid w:val="00990161"/>
    <w:rsid w:val="00991D90"/>
    <w:rsid w:val="009920D0"/>
    <w:rsid w:val="00992230"/>
    <w:rsid w:val="009927CF"/>
    <w:rsid w:val="00992D4A"/>
    <w:rsid w:val="00992DA6"/>
    <w:rsid w:val="00992DB1"/>
    <w:rsid w:val="00993A3D"/>
    <w:rsid w:val="00994218"/>
    <w:rsid w:val="0099448B"/>
    <w:rsid w:val="00995389"/>
    <w:rsid w:val="00996ADC"/>
    <w:rsid w:val="009A01EF"/>
    <w:rsid w:val="009A0601"/>
    <w:rsid w:val="009A21D0"/>
    <w:rsid w:val="009A2558"/>
    <w:rsid w:val="009A35EA"/>
    <w:rsid w:val="009A3BA5"/>
    <w:rsid w:val="009A3FD9"/>
    <w:rsid w:val="009A5C66"/>
    <w:rsid w:val="009A5D12"/>
    <w:rsid w:val="009A5D71"/>
    <w:rsid w:val="009A5E9B"/>
    <w:rsid w:val="009A5FA1"/>
    <w:rsid w:val="009A5FF6"/>
    <w:rsid w:val="009A667B"/>
    <w:rsid w:val="009A67C8"/>
    <w:rsid w:val="009A75D1"/>
    <w:rsid w:val="009A7EEF"/>
    <w:rsid w:val="009B0A87"/>
    <w:rsid w:val="009B0B15"/>
    <w:rsid w:val="009B0B69"/>
    <w:rsid w:val="009B1F52"/>
    <w:rsid w:val="009B46E4"/>
    <w:rsid w:val="009B49B6"/>
    <w:rsid w:val="009B4CCF"/>
    <w:rsid w:val="009B5524"/>
    <w:rsid w:val="009B6A29"/>
    <w:rsid w:val="009B6F36"/>
    <w:rsid w:val="009B7352"/>
    <w:rsid w:val="009B780D"/>
    <w:rsid w:val="009C052D"/>
    <w:rsid w:val="009C28FA"/>
    <w:rsid w:val="009C42E8"/>
    <w:rsid w:val="009C595E"/>
    <w:rsid w:val="009C5B49"/>
    <w:rsid w:val="009C5DC2"/>
    <w:rsid w:val="009C728F"/>
    <w:rsid w:val="009D276A"/>
    <w:rsid w:val="009D3388"/>
    <w:rsid w:val="009D35EF"/>
    <w:rsid w:val="009D3ABF"/>
    <w:rsid w:val="009D4C5C"/>
    <w:rsid w:val="009D5927"/>
    <w:rsid w:val="009D5A1F"/>
    <w:rsid w:val="009D6FF7"/>
    <w:rsid w:val="009D7E36"/>
    <w:rsid w:val="009E0675"/>
    <w:rsid w:val="009E14ED"/>
    <w:rsid w:val="009E1882"/>
    <w:rsid w:val="009E2F75"/>
    <w:rsid w:val="009E3B53"/>
    <w:rsid w:val="009E5415"/>
    <w:rsid w:val="009E59B2"/>
    <w:rsid w:val="009E778B"/>
    <w:rsid w:val="009F07BD"/>
    <w:rsid w:val="009F0CCE"/>
    <w:rsid w:val="009F1589"/>
    <w:rsid w:val="009F1643"/>
    <w:rsid w:val="009F192C"/>
    <w:rsid w:val="009F1D45"/>
    <w:rsid w:val="009F25F5"/>
    <w:rsid w:val="009F33EE"/>
    <w:rsid w:val="009F3F18"/>
    <w:rsid w:val="009F47DC"/>
    <w:rsid w:val="009F4B5F"/>
    <w:rsid w:val="009F4CDA"/>
    <w:rsid w:val="009F5D7B"/>
    <w:rsid w:val="009F6726"/>
    <w:rsid w:val="00A0002C"/>
    <w:rsid w:val="00A00834"/>
    <w:rsid w:val="00A01A9E"/>
    <w:rsid w:val="00A024F7"/>
    <w:rsid w:val="00A02752"/>
    <w:rsid w:val="00A02AF4"/>
    <w:rsid w:val="00A03938"/>
    <w:rsid w:val="00A03EB0"/>
    <w:rsid w:val="00A05E8E"/>
    <w:rsid w:val="00A06CAA"/>
    <w:rsid w:val="00A071A5"/>
    <w:rsid w:val="00A07F48"/>
    <w:rsid w:val="00A1028F"/>
    <w:rsid w:val="00A10532"/>
    <w:rsid w:val="00A109BE"/>
    <w:rsid w:val="00A11047"/>
    <w:rsid w:val="00A12F11"/>
    <w:rsid w:val="00A13212"/>
    <w:rsid w:val="00A13ADD"/>
    <w:rsid w:val="00A13F05"/>
    <w:rsid w:val="00A14FE5"/>
    <w:rsid w:val="00A153CE"/>
    <w:rsid w:val="00A15BAC"/>
    <w:rsid w:val="00A15E92"/>
    <w:rsid w:val="00A16D2C"/>
    <w:rsid w:val="00A17095"/>
    <w:rsid w:val="00A1769D"/>
    <w:rsid w:val="00A178BE"/>
    <w:rsid w:val="00A17C48"/>
    <w:rsid w:val="00A17D89"/>
    <w:rsid w:val="00A17F49"/>
    <w:rsid w:val="00A2146A"/>
    <w:rsid w:val="00A234E4"/>
    <w:rsid w:val="00A24029"/>
    <w:rsid w:val="00A241ED"/>
    <w:rsid w:val="00A245F6"/>
    <w:rsid w:val="00A24D25"/>
    <w:rsid w:val="00A24F0F"/>
    <w:rsid w:val="00A25398"/>
    <w:rsid w:val="00A2654F"/>
    <w:rsid w:val="00A27DC0"/>
    <w:rsid w:val="00A3084C"/>
    <w:rsid w:val="00A30A25"/>
    <w:rsid w:val="00A30A93"/>
    <w:rsid w:val="00A32583"/>
    <w:rsid w:val="00A326B6"/>
    <w:rsid w:val="00A34A29"/>
    <w:rsid w:val="00A40B30"/>
    <w:rsid w:val="00A41082"/>
    <w:rsid w:val="00A41960"/>
    <w:rsid w:val="00A4219A"/>
    <w:rsid w:val="00A42A38"/>
    <w:rsid w:val="00A42F31"/>
    <w:rsid w:val="00A43092"/>
    <w:rsid w:val="00A431AB"/>
    <w:rsid w:val="00A44187"/>
    <w:rsid w:val="00A443A2"/>
    <w:rsid w:val="00A45421"/>
    <w:rsid w:val="00A45674"/>
    <w:rsid w:val="00A45E77"/>
    <w:rsid w:val="00A46C38"/>
    <w:rsid w:val="00A472F7"/>
    <w:rsid w:val="00A5016B"/>
    <w:rsid w:val="00A51BE5"/>
    <w:rsid w:val="00A528A7"/>
    <w:rsid w:val="00A53315"/>
    <w:rsid w:val="00A53D33"/>
    <w:rsid w:val="00A56433"/>
    <w:rsid w:val="00A57C56"/>
    <w:rsid w:val="00A57CAD"/>
    <w:rsid w:val="00A6012A"/>
    <w:rsid w:val="00A60A1E"/>
    <w:rsid w:val="00A60CC2"/>
    <w:rsid w:val="00A61FC4"/>
    <w:rsid w:val="00A63054"/>
    <w:rsid w:val="00A64EA4"/>
    <w:rsid w:val="00A6614A"/>
    <w:rsid w:val="00A67A13"/>
    <w:rsid w:val="00A7009C"/>
    <w:rsid w:val="00A70318"/>
    <w:rsid w:val="00A70821"/>
    <w:rsid w:val="00A7098D"/>
    <w:rsid w:val="00A71E1F"/>
    <w:rsid w:val="00A72084"/>
    <w:rsid w:val="00A72373"/>
    <w:rsid w:val="00A72E3F"/>
    <w:rsid w:val="00A73A38"/>
    <w:rsid w:val="00A75351"/>
    <w:rsid w:val="00A75869"/>
    <w:rsid w:val="00A75B81"/>
    <w:rsid w:val="00A76A90"/>
    <w:rsid w:val="00A76AE5"/>
    <w:rsid w:val="00A76B8F"/>
    <w:rsid w:val="00A76F21"/>
    <w:rsid w:val="00A81813"/>
    <w:rsid w:val="00A81E6B"/>
    <w:rsid w:val="00A83628"/>
    <w:rsid w:val="00A836EA"/>
    <w:rsid w:val="00A83E25"/>
    <w:rsid w:val="00A847E4"/>
    <w:rsid w:val="00A84851"/>
    <w:rsid w:val="00A85D22"/>
    <w:rsid w:val="00A8697D"/>
    <w:rsid w:val="00A86BD3"/>
    <w:rsid w:val="00A86F9A"/>
    <w:rsid w:val="00A90A20"/>
    <w:rsid w:val="00A922D5"/>
    <w:rsid w:val="00A92462"/>
    <w:rsid w:val="00A9378A"/>
    <w:rsid w:val="00A93D34"/>
    <w:rsid w:val="00A93F1B"/>
    <w:rsid w:val="00A940A1"/>
    <w:rsid w:val="00A9431B"/>
    <w:rsid w:val="00A94E1D"/>
    <w:rsid w:val="00A958DD"/>
    <w:rsid w:val="00A95E66"/>
    <w:rsid w:val="00A9634A"/>
    <w:rsid w:val="00A964D9"/>
    <w:rsid w:val="00A96717"/>
    <w:rsid w:val="00A96803"/>
    <w:rsid w:val="00A9728F"/>
    <w:rsid w:val="00A97596"/>
    <w:rsid w:val="00AA03CF"/>
    <w:rsid w:val="00AA2340"/>
    <w:rsid w:val="00AA2C4F"/>
    <w:rsid w:val="00AA303F"/>
    <w:rsid w:val="00AA3398"/>
    <w:rsid w:val="00AA3F29"/>
    <w:rsid w:val="00AA3FDA"/>
    <w:rsid w:val="00AA4895"/>
    <w:rsid w:val="00AA4E18"/>
    <w:rsid w:val="00AB049B"/>
    <w:rsid w:val="00AB06B8"/>
    <w:rsid w:val="00AB1FF4"/>
    <w:rsid w:val="00AB22EF"/>
    <w:rsid w:val="00AB3CD5"/>
    <w:rsid w:val="00AB44CD"/>
    <w:rsid w:val="00AB49D4"/>
    <w:rsid w:val="00AB5612"/>
    <w:rsid w:val="00AB6DDE"/>
    <w:rsid w:val="00AB7072"/>
    <w:rsid w:val="00AB77E5"/>
    <w:rsid w:val="00AC0EA0"/>
    <w:rsid w:val="00AC14C0"/>
    <w:rsid w:val="00AC15FF"/>
    <w:rsid w:val="00AC2680"/>
    <w:rsid w:val="00AC2773"/>
    <w:rsid w:val="00AC2D22"/>
    <w:rsid w:val="00AC34A3"/>
    <w:rsid w:val="00AC370B"/>
    <w:rsid w:val="00AC474D"/>
    <w:rsid w:val="00AC6A45"/>
    <w:rsid w:val="00AD0977"/>
    <w:rsid w:val="00AD114B"/>
    <w:rsid w:val="00AD30C5"/>
    <w:rsid w:val="00AD3211"/>
    <w:rsid w:val="00AD3430"/>
    <w:rsid w:val="00AD42F4"/>
    <w:rsid w:val="00AD4859"/>
    <w:rsid w:val="00AD4EC6"/>
    <w:rsid w:val="00AD5216"/>
    <w:rsid w:val="00AD5D70"/>
    <w:rsid w:val="00AD5E8D"/>
    <w:rsid w:val="00AD63F3"/>
    <w:rsid w:val="00AD6D7D"/>
    <w:rsid w:val="00AD77A7"/>
    <w:rsid w:val="00AE12C5"/>
    <w:rsid w:val="00AE1424"/>
    <w:rsid w:val="00AE1526"/>
    <w:rsid w:val="00AE227A"/>
    <w:rsid w:val="00AE2468"/>
    <w:rsid w:val="00AE2EF4"/>
    <w:rsid w:val="00AE37E1"/>
    <w:rsid w:val="00AE50EC"/>
    <w:rsid w:val="00AE608E"/>
    <w:rsid w:val="00AE6205"/>
    <w:rsid w:val="00AE6C1C"/>
    <w:rsid w:val="00AE7523"/>
    <w:rsid w:val="00AE7AEE"/>
    <w:rsid w:val="00AE7B3F"/>
    <w:rsid w:val="00AF06FE"/>
    <w:rsid w:val="00AF16E2"/>
    <w:rsid w:val="00AF1BB4"/>
    <w:rsid w:val="00AF222F"/>
    <w:rsid w:val="00AF3958"/>
    <w:rsid w:val="00AF5395"/>
    <w:rsid w:val="00AF67F6"/>
    <w:rsid w:val="00AF6D50"/>
    <w:rsid w:val="00B0035E"/>
    <w:rsid w:val="00B006EC"/>
    <w:rsid w:val="00B00D6F"/>
    <w:rsid w:val="00B01E0D"/>
    <w:rsid w:val="00B02422"/>
    <w:rsid w:val="00B0295F"/>
    <w:rsid w:val="00B02E38"/>
    <w:rsid w:val="00B04010"/>
    <w:rsid w:val="00B051EC"/>
    <w:rsid w:val="00B059E5"/>
    <w:rsid w:val="00B0632A"/>
    <w:rsid w:val="00B0755C"/>
    <w:rsid w:val="00B1093C"/>
    <w:rsid w:val="00B1259B"/>
    <w:rsid w:val="00B1336D"/>
    <w:rsid w:val="00B13842"/>
    <w:rsid w:val="00B153D6"/>
    <w:rsid w:val="00B1571D"/>
    <w:rsid w:val="00B16A51"/>
    <w:rsid w:val="00B17178"/>
    <w:rsid w:val="00B173FA"/>
    <w:rsid w:val="00B2002A"/>
    <w:rsid w:val="00B20917"/>
    <w:rsid w:val="00B20A55"/>
    <w:rsid w:val="00B21409"/>
    <w:rsid w:val="00B2181F"/>
    <w:rsid w:val="00B21A8C"/>
    <w:rsid w:val="00B21DED"/>
    <w:rsid w:val="00B23453"/>
    <w:rsid w:val="00B23611"/>
    <w:rsid w:val="00B25AB2"/>
    <w:rsid w:val="00B26A95"/>
    <w:rsid w:val="00B26A9C"/>
    <w:rsid w:val="00B27E7D"/>
    <w:rsid w:val="00B32382"/>
    <w:rsid w:val="00B334D6"/>
    <w:rsid w:val="00B335DB"/>
    <w:rsid w:val="00B339E2"/>
    <w:rsid w:val="00B34196"/>
    <w:rsid w:val="00B3432D"/>
    <w:rsid w:val="00B34DA8"/>
    <w:rsid w:val="00B3506A"/>
    <w:rsid w:val="00B362C5"/>
    <w:rsid w:val="00B366AE"/>
    <w:rsid w:val="00B36746"/>
    <w:rsid w:val="00B37A9F"/>
    <w:rsid w:val="00B37E23"/>
    <w:rsid w:val="00B401F0"/>
    <w:rsid w:val="00B4177F"/>
    <w:rsid w:val="00B426C5"/>
    <w:rsid w:val="00B4321B"/>
    <w:rsid w:val="00B43E81"/>
    <w:rsid w:val="00B44340"/>
    <w:rsid w:val="00B447F5"/>
    <w:rsid w:val="00B44D3C"/>
    <w:rsid w:val="00B45A27"/>
    <w:rsid w:val="00B45AF3"/>
    <w:rsid w:val="00B46565"/>
    <w:rsid w:val="00B46C5D"/>
    <w:rsid w:val="00B46E13"/>
    <w:rsid w:val="00B46F03"/>
    <w:rsid w:val="00B47E99"/>
    <w:rsid w:val="00B47F54"/>
    <w:rsid w:val="00B514C0"/>
    <w:rsid w:val="00B51505"/>
    <w:rsid w:val="00B52366"/>
    <w:rsid w:val="00B52D4B"/>
    <w:rsid w:val="00B53341"/>
    <w:rsid w:val="00B53AE2"/>
    <w:rsid w:val="00B53B28"/>
    <w:rsid w:val="00B543ED"/>
    <w:rsid w:val="00B546E2"/>
    <w:rsid w:val="00B54E3B"/>
    <w:rsid w:val="00B5576C"/>
    <w:rsid w:val="00B5619B"/>
    <w:rsid w:val="00B578DB"/>
    <w:rsid w:val="00B6121B"/>
    <w:rsid w:val="00B61B2B"/>
    <w:rsid w:val="00B6266E"/>
    <w:rsid w:val="00B6277E"/>
    <w:rsid w:val="00B62874"/>
    <w:rsid w:val="00B62B02"/>
    <w:rsid w:val="00B63436"/>
    <w:rsid w:val="00B63554"/>
    <w:rsid w:val="00B63601"/>
    <w:rsid w:val="00B6498C"/>
    <w:rsid w:val="00B64C67"/>
    <w:rsid w:val="00B653D1"/>
    <w:rsid w:val="00B655B7"/>
    <w:rsid w:val="00B6654A"/>
    <w:rsid w:val="00B66B3E"/>
    <w:rsid w:val="00B67199"/>
    <w:rsid w:val="00B671A9"/>
    <w:rsid w:val="00B701DD"/>
    <w:rsid w:val="00B7115E"/>
    <w:rsid w:val="00B718B5"/>
    <w:rsid w:val="00B72536"/>
    <w:rsid w:val="00B726A0"/>
    <w:rsid w:val="00B72A2E"/>
    <w:rsid w:val="00B73748"/>
    <w:rsid w:val="00B740F2"/>
    <w:rsid w:val="00B74781"/>
    <w:rsid w:val="00B75549"/>
    <w:rsid w:val="00B76553"/>
    <w:rsid w:val="00B76F5A"/>
    <w:rsid w:val="00B801D2"/>
    <w:rsid w:val="00B803C0"/>
    <w:rsid w:val="00B80C29"/>
    <w:rsid w:val="00B80F1B"/>
    <w:rsid w:val="00B80FBC"/>
    <w:rsid w:val="00B8189B"/>
    <w:rsid w:val="00B81FE6"/>
    <w:rsid w:val="00B82681"/>
    <w:rsid w:val="00B85025"/>
    <w:rsid w:val="00B86058"/>
    <w:rsid w:val="00B863CB"/>
    <w:rsid w:val="00B8721E"/>
    <w:rsid w:val="00B87B30"/>
    <w:rsid w:val="00B90525"/>
    <w:rsid w:val="00B91213"/>
    <w:rsid w:val="00B912BE"/>
    <w:rsid w:val="00B91C06"/>
    <w:rsid w:val="00B940A2"/>
    <w:rsid w:val="00B941C8"/>
    <w:rsid w:val="00B94B0B"/>
    <w:rsid w:val="00B9556E"/>
    <w:rsid w:val="00B95A09"/>
    <w:rsid w:val="00B97388"/>
    <w:rsid w:val="00B9738B"/>
    <w:rsid w:val="00B97CEA"/>
    <w:rsid w:val="00BA1E62"/>
    <w:rsid w:val="00BA23FD"/>
    <w:rsid w:val="00BA2D37"/>
    <w:rsid w:val="00BA49F5"/>
    <w:rsid w:val="00BA4ED4"/>
    <w:rsid w:val="00BA5948"/>
    <w:rsid w:val="00BA59A8"/>
    <w:rsid w:val="00BA6F81"/>
    <w:rsid w:val="00BA7599"/>
    <w:rsid w:val="00BA7695"/>
    <w:rsid w:val="00BB0008"/>
    <w:rsid w:val="00BB01E1"/>
    <w:rsid w:val="00BB0395"/>
    <w:rsid w:val="00BB1293"/>
    <w:rsid w:val="00BB34E2"/>
    <w:rsid w:val="00BB3718"/>
    <w:rsid w:val="00BB3B87"/>
    <w:rsid w:val="00BB45BC"/>
    <w:rsid w:val="00BB5662"/>
    <w:rsid w:val="00BB5F41"/>
    <w:rsid w:val="00BB63D3"/>
    <w:rsid w:val="00BB64C3"/>
    <w:rsid w:val="00BB64FC"/>
    <w:rsid w:val="00BB670A"/>
    <w:rsid w:val="00BB6B08"/>
    <w:rsid w:val="00BB7229"/>
    <w:rsid w:val="00BC107E"/>
    <w:rsid w:val="00BC25F1"/>
    <w:rsid w:val="00BC3F39"/>
    <w:rsid w:val="00BC5258"/>
    <w:rsid w:val="00BC5861"/>
    <w:rsid w:val="00BC5877"/>
    <w:rsid w:val="00BC5DD6"/>
    <w:rsid w:val="00BC61FD"/>
    <w:rsid w:val="00BC626E"/>
    <w:rsid w:val="00BC6A63"/>
    <w:rsid w:val="00BC7D8B"/>
    <w:rsid w:val="00BD0ED1"/>
    <w:rsid w:val="00BD1D97"/>
    <w:rsid w:val="00BD2C33"/>
    <w:rsid w:val="00BD342D"/>
    <w:rsid w:val="00BD3BBB"/>
    <w:rsid w:val="00BD47BF"/>
    <w:rsid w:val="00BD4B8F"/>
    <w:rsid w:val="00BD545F"/>
    <w:rsid w:val="00BD5908"/>
    <w:rsid w:val="00BD7B48"/>
    <w:rsid w:val="00BE047F"/>
    <w:rsid w:val="00BE0D07"/>
    <w:rsid w:val="00BE13BD"/>
    <w:rsid w:val="00BE1CAE"/>
    <w:rsid w:val="00BE3200"/>
    <w:rsid w:val="00BE4216"/>
    <w:rsid w:val="00BE4256"/>
    <w:rsid w:val="00BE43D0"/>
    <w:rsid w:val="00BE446C"/>
    <w:rsid w:val="00BE4657"/>
    <w:rsid w:val="00BE494D"/>
    <w:rsid w:val="00BE5459"/>
    <w:rsid w:val="00BE580B"/>
    <w:rsid w:val="00BE5ACE"/>
    <w:rsid w:val="00BE6EF7"/>
    <w:rsid w:val="00BE73AB"/>
    <w:rsid w:val="00BE7415"/>
    <w:rsid w:val="00BF0F41"/>
    <w:rsid w:val="00BF0FBC"/>
    <w:rsid w:val="00BF125C"/>
    <w:rsid w:val="00BF2142"/>
    <w:rsid w:val="00BF25B1"/>
    <w:rsid w:val="00BF3EF1"/>
    <w:rsid w:val="00BF4A2C"/>
    <w:rsid w:val="00BF4B2E"/>
    <w:rsid w:val="00BF4F83"/>
    <w:rsid w:val="00BF5FBF"/>
    <w:rsid w:val="00C00B1A"/>
    <w:rsid w:val="00C00FE6"/>
    <w:rsid w:val="00C01035"/>
    <w:rsid w:val="00C01203"/>
    <w:rsid w:val="00C0470B"/>
    <w:rsid w:val="00C051A9"/>
    <w:rsid w:val="00C05329"/>
    <w:rsid w:val="00C05BE2"/>
    <w:rsid w:val="00C067F1"/>
    <w:rsid w:val="00C06801"/>
    <w:rsid w:val="00C0717A"/>
    <w:rsid w:val="00C07412"/>
    <w:rsid w:val="00C077F6"/>
    <w:rsid w:val="00C101C7"/>
    <w:rsid w:val="00C10A42"/>
    <w:rsid w:val="00C114B2"/>
    <w:rsid w:val="00C1271D"/>
    <w:rsid w:val="00C146EF"/>
    <w:rsid w:val="00C1639B"/>
    <w:rsid w:val="00C16925"/>
    <w:rsid w:val="00C169A5"/>
    <w:rsid w:val="00C1720C"/>
    <w:rsid w:val="00C22462"/>
    <w:rsid w:val="00C23148"/>
    <w:rsid w:val="00C23BD3"/>
    <w:rsid w:val="00C24D4A"/>
    <w:rsid w:val="00C24F3E"/>
    <w:rsid w:val="00C25B33"/>
    <w:rsid w:val="00C26463"/>
    <w:rsid w:val="00C270C1"/>
    <w:rsid w:val="00C27890"/>
    <w:rsid w:val="00C27AA2"/>
    <w:rsid w:val="00C30208"/>
    <w:rsid w:val="00C311E4"/>
    <w:rsid w:val="00C31D50"/>
    <w:rsid w:val="00C324E6"/>
    <w:rsid w:val="00C32F31"/>
    <w:rsid w:val="00C33C32"/>
    <w:rsid w:val="00C33E97"/>
    <w:rsid w:val="00C35AD9"/>
    <w:rsid w:val="00C35B6C"/>
    <w:rsid w:val="00C36295"/>
    <w:rsid w:val="00C3657A"/>
    <w:rsid w:val="00C36B5A"/>
    <w:rsid w:val="00C370D8"/>
    <w:rsid w:val="00C37A08"/>
    <w:rsid w:val="00C4031E"/>
    <w:rsid w:val="00C40911"/>
    <w:rsid w:val="00C40C29"/>
    <w:rsid w:val="00C40DA0"/>
    <w:rsid w:val="00C41781"/>
    <w:rsid w:val="00C42019"/>
    <w:rsid w:val="00C42F4E"/>
    <w:rsid w:val="00C4355A"/>
    <w:rsid w:val="00C4438E"/>
    <w:rsid w:val="00C46227"/>
    <w:rsid w:val="00C476F5"/>
    <w:rsid w:val="00C50871"/>
    <w:rsid w:val="00C5155C"/>
    <w:rsid w:val="00C53143"/>
    <w:rsid w:val="00C53904"/>
    <w:rsid w:val="00C539CD"/>
    <w:rsid w:val="00C545E5"/>
    <w:rsid w:val="00C54F85"/>
    <w:rsid w:val="00C55042"/>
    <w:rsid w:val="00C55AD7"/>
    <w:rsid w:val="00C55E49"/>
    <w:rsid w:val="00C5754E"/>
    <w:rsid w:val="00C57584"/>
    <w:rsid w:val="00C57720"/>
    <w:rsid w:val="00C57A87"/>
    <w:rsid w:val="00C57EB3"/>
    <w:rsid w:val="00C62040"/>
    <w:rsid w:val="00C625F0"/>
    <w:rsid w:val="00C63EAD"/>
    <w:rsid w:val="00C64C2D"/>
    <w:rsid w:val="00C64C66"/>
    <w:rsid w:val="00C64CA9"/>
    <w:rsid w:val="00C66D2B"/>
    <w:rsid w:val="00C674E2"/>
    <w:rsid w:val="00C70353"/>
    <w:rsid w:val="00C70633"/>
    <w:rsid w:val="00C70A06"/>
    <w:rsid w:val="00C724B9"/>
    <w:rsid w:val="00C725CB"/>
    <w:rsid w:val="00C72B67"/>
    <w:rsid w:val="00C738E4"/>
    <w:rsid w:val="00C73FBD"/>
    <w:rsid w:val="00C75721"/>
    <w:rsid w:val="00C758FB"/>
    <w:rsid w:val="00C7690C"/>
    <w:rsid w:val="00C76AFF"/>
    <w:rsid w:val="00C77114"/>
    <w:rsid w:val="00C779DB"/>
    <w:rsid w:val="00C77AEC"/>
    <w:rsid w:val="00C812AF"/>
    <w:rsid w:val="00C815F6"/>
    <w:rsid w:val="00C81E75"/>
    <w:rsid w:val="00C82071"/>
    <w:rsid w:val="00C82DD9"/>
    <w:rsid w:val="00C83ADB"/>
    <w:rsid w:val="00C849DC"/>
    <w:rsid w:val="00C84DD4"/>
    <w:rsid w:val="00C86BF5"/>
    <w:rsid w:val="00C86FC6"/>
    <w:rsid w:val="00C87020"/>
    <w:rsid w:val="00C8722C"/>
    <w:rsid w:val="00C87927"/>
    <w:rsid w:val="00C90099"/>
    <w:rsid w:val="00C90326"/>
    <w:rsid w:val="00C90BEF"/>
    <w:rsid w:val="00C90D53"/>
    <w:rsid w:val="00C918B7"/>
    <w:rsid w:val="00C92205"/>
    <w:rsid w:val="00C94256"/>
    <w:rsid w:val="00C94794"/>
    <w:rsid w:val="00C9572E"/>
    <w:rsid w:val="00C95A9B"/>
    <w:rsid w:val="00C95E2D"/>
    <w:rsid w:val="00C96040"/>
    <w:rsid w:val="00C9696C"/>
    <w:rsid w:val="00C96B84"/>
    <w:rsid w:val="00C971B7"/>
    <w:rsid w:val="00C97206"/>
    <w:rsid w:val="00CA0AC9"/>
    <w:rsid w:val="00CA0C66"/>
    <w:rsid w:val="00CA156C"/>
    <w:rsid w:val="00CA1F48"/>
    <w:rsid w:val="00CA2424"/>
    <w:rsid w:val="00CA2686"/>
    <w:rsid w:val="00CA3AD1"/>
    <w:rsid w:val="00CA4920"/>
    <w:rsid w:val="00CA4CCD"/>
    <w:rsid w:val="00CA53E2"/>
    <w:rsid w:val="00CA5AA3"/>
    <w:rsid w:val="00CA67D8"/>
    <w:rsid w:val="00CA77C6"/>
    <w:rsid w:val="00CA7A38"/>
    <w:rsid w:val="00CB0954"/>
    <w:rsid w:val="00CB1937"/>
    <w:rsid w:val="00CB1D9C"/>
    <w:rsid w:val="00CB21AE"/>
    <w:rsid w:val="00CB469D"/>
    <w:rsid w:val="00CB48D1"/>
    <w:rsid w:val="00CB6AA3"/>
    <w:rsid w:val="00CB6B21"/>
    <w:rsid w:val="00CB6E79"/>
    <w:rsid w:val="00CB7612"/>
    <w:rsid w:val="00CB7B68"/>
    <w:rsid w:val="00CB7F90"/>
    <w:rsid w:val="00CC0046"/>
    <w:rsid w:val="00CC034F"/>
    <w:rsid w:val="00CC1819"/>
    <w:rsid w:val="00CC2070"/>
    <w:rsid w:val="00CC2150"/>
    <w:rsid w:val="00CC2505"/>
    <w:rsid w:val="00CC2511"/>
    <w:rsid w:val="00CC3079"/>
    <w:rsid w:val="00CC4953"/>
    <w:rsid w:val="00CC4AC3"/>
    <w:rsid w:val="00CC4E98"/>
    <w:rsid w:val="00CC5734"/>
    <w:rsid w:val="00CC698A"/>
    <w:rsid w:val="00CD046F"/>
    <w:rsid w:val="00CD05DC"/>
    <w:rsid w:val="00CD09CE"/>
    <w:rsid w:val="00CD0A15"/>
    <w:rsid w:val="00CD12A7"/>
    <w:rsid w:val="00CD1393"/>
    <w:rsid w:val="00CD1D82"/>
    <w:rsid w:val="00CD20BB"/>
    <w:rsid w:val="00CD23F4"/>
    <w:rsid w:val="00CD26EA"/>
    <w:rsid w:val="00CD3FAD"/>
    <w:rsid w:val="00CD4698"/>
    <w:rsid w:val="00CD5D7F"/>
    <w:rsid w:val="00CD63AD"/>
    <w:rsid w:val="00CD6424"/>
    <w:rsid w:val="00CD7DA9"/>
    <w:rsid w:val="00CE0379"/>
    <w:rsid w:val="00CE1A6A"/>
    <w:rsid w:val="00CE2B4D"/>
    <w:rsid w:val="00CE3DD6"/>
    <w:rsid w:val="00CE5506"/>
    <w:rsid w:val="00CE5C8F"/>
    <w:rsid w:val="00CE70A4"/>
    <w:rsid w:val="00CE744E"/>
    <w:rsid w:val="00CF13C7"/>
    <w:rsid w:val="00CF1422"/>
    <w:rsid w:val="00CF28B3"/>
    <w:rsid w:val="00CF2C6A"/>
    <w:rsid w:val="00CF2E62"/>
    <w:rsid w:val="00CF37F6"/>
    <w:rsid w:val="00CF3884"/>
    <w:rsid w:val="00CF57F1"/>
    <w:rsid w:val="00CF5F02"/>
    <w:rsid w:val="00CF67CE"/>
    <w:rsid w:val="00CF7112"/>
    <w:rsid w:val="00CF7156"/>
    <w:rsid w:val="00CF7B2C"/>
    <w:rsid w:val="00D000BC"/>
    <w:rsid w:val="00D01A8C"/>
    <w:rsid w:val="00D026E1"/>
    <w:rsid w:val="00D03E56"/>
    <w:rsid w:val="00D048D4"/>
    <w:rsid w:val="00D04D7F"/>
    <w:rsid w:val="00D05EBF"/>
    <w:rsid w:val="00D06DA6"/>
    <w:rsid w:val="00D074E9"/>
    <w:rsid w:val="00D103FA"/>
    <w:rsid w:val="00D11F29"/>
    <w:rsid w:val="00D1371A"/>
    <w:rsid w:val="00D1389D"/>
    <w:rsid w:val="00D148CB"/>
    <w:rsid w:val="00D1491C"/>
    <w:rsid w:val="00D14BA3"/>
    <w:rsid w:val="00D14E33"/>
    <w:rsid w:val="00D1513C"/>
    <w:rsid w:val="00D15637"/>
    <w:rsid w:val="00D16065"/>
    <w:rsid w:val="00D161EF"/>
    <w:rsid w:val="00D164D3"/>
    <w:rsid w:val="00D16D9B"/>
    <w:rsid w:val="00D1741C"/>
    <w:rsid w:val="00D2213B"/>
    <w:rsid w:val="00D2229B"/>
    <w:rsid w:val="00D22603"/>
    <w:rsid w:val="00D22ECB"/>
    <w:rsid w:val="00D23A3D"/>
    <w:rsid w:val="00D25220"/>
    <w:rsid w:val="00D260F6"/>
    <w:rsid w:val="00D26340"/>
    <w:rsid w:val="00D26425"/>
    <w:rsid w:val="00D26BD6"/>
    <w:rsid w:val="00D30B73"/>
    <w:rsid w:val="00D31F03"/>
    <w:rsid w:val="00D32091"/>
    <w:rsid w:val="00D322E7"/>
    <w:rsid w:val="00D3243B"/>
    <w:rsid w:val="00D32917"/>
    <w:rsid w:val="00D32E03"/>
    <w:rsid w:val="00D32FA3"/>
    <w:rsid w:val="00D33658"/>
    <w:rsid w:val="00D33812"/>
    <w:rsid w:val="00D34719"/>
    <w:rsid w:val="00D34ED4"/>
    <w:rsid w:val="00D36591"/>
    <w:rsid w:val="00D36B35"/>
    <w:rsid w:val="00D36E94"/>
    <w:rsid w:val="00D37D9A"/>
    <w:rsid w:val="00D40A22"/>
    <w:rsid w:val="00D40E74"/>
    <w:rsid w:val="00D42B3F"/>
    <w:rsid w:val="00D42C6C"/>
    <w:rsid w:val="00D43E4B"/>
    <w:rsid w:val="00D45CF9"/>
    <w:rsid w:val="00D4742B"/>
    <w:rsid w:val="00D47E93"/>
    <w:rsid w:val="00D50F15"/>
    <w:rsid w:val="00D5326F"/>
    <w:rsid w:val="00D53611"/>
    <w:rsid w:val="00D53817"/>
    <w:rsid w:val="00D54D60"/>
    <w:rsid w:val="00D54DCA"/>
    <w:rsid w:val="00D55637"/>
    <w:rsid w:val="00D55F99"/>
    <w:rsid w:val="00D561A9"/>
    <w:rsid w:val="00D57620"/>
    <w:rsid w:val="00D60066"/>
    <w:rsid w:val="00D6282C"/>
    <w:rsid w:val="00D62E1B"/>
    <w:rsid w:val="00D635E0"/>
    <w:rsid w:val="00D6360B"/>
    <w:rsid w:val="00D63C29"/>
    <w:rsid w:val="00D64101"/>
    <w:rsid w:val="00D6484D"/>
    <w:rsid w:val="00D65553"/>
    <w:rsid w:val="00D66A33"/>
    <w:rsid w:val="00D67800"/>
    <w:rsid w:val="00D67A6C"/>
    <w:rsid w:val="00D702D1"/>
    <w:rsid w:val="00D7068B"/>
    <w:rsid w:val="00D70A1D"/>
    <w:rsid w:val="00D71F52"/>
    <w:rsid w:val="00D729CD"/>
    <w:rsid w:val="00D72E3B"/>
    <w:rsid w:val="00D738E5"/>
    <w:rsid w:val="00D73D04"/>
    <w:rsid w:val="00D73F3A"/>
    <w:rsid w:val="00D74A59"/>
    <w:rsid w:val="00D76195"/>
    <w:rsid w:val="00D773FE"/>
    <w:rsid w:val="00D818A9"/>
    <w:rsid w:val="00D83AF8"/>
    <w:rsid w:val="00D84447"/>
    <w:rsid w:val="00D85AE4"/>
    <w:rsid w:val="00D90197"/>
    <w:rsid w:val="00D9065C"/>
    <w:rsid w:val="00D9066C"/>
    <w:rsid w:val="00D90EB4"/>
    <w:rsid w:val="00D90FF5"/>
    <w:rsid w:val="00D91253"/>
    <w:rsid w:val="00D93388"/>
    <w:rsid w:val="00D95053"/>
    <w:rsid w:val="00D956CD"/>
    <w:rsid w:val="00D95C7F"/>
    <w:rsid w:val="00DA08F8"/>
    <w:rsid w:val="00DA1610"/>
    <w:rsid w:val="00DA1D29"/>
    <w:rsid w:val="00DA243B"/>
    <w:rsid w:val="00DA29EC"/>
    <w:rsid w:val="00DA3CE0"/>
    <w:rsid w:val="00DA7447"/>
    <w:rsid w:val="00DA7BB8"/>
    <w:rsid w:val="00DA7EDB"/>
    <w:rsid w:val="00DB14C4"/>
    <w:rsid w:val="00DB2340"/>
    <w:rsid w:val="00DB2C4D"/>
    <w:rsid w:val="00DB2CCF"/>
    <w:rsid w:val="00DB43F2"/>
    <w:rsid w:val="00DB450E"/>
    <w:rsid w:val="00DB46DA"/>
    <w:rsid w:val="00DB4BC5"/>
    <w:rsid w:val="00DB5703"/>
    <w:rsid w:val="00DB5A33"/>
    <w:rsid w:val="00DB64D1"/>
    <w:rsid w:val="00DB665F"/>
    <w:rsid w:val="00DC06DC"/>
    <w:rsid w:val="00DC1D92"/>
    <w:rsid w:val="00DC24CF"/>
    <w:rsid w:val="00DC2CBD"/>
    <w:rsid w:val="00DC2EDA"/>
    <w:rsid w:val="00DC2EF0"/>
    <w:rsid w:val="00DC30DE"/>
    <w:rsid w:val="00DC4D24"/>
    <w:rsid w:val="00DC5015"/>
    <w:rsid w:val="00DC5F1F"/>
    <w:rsid w:val="00DC648A"/>
    <w:rsid w:val="00DC6681"/>
    <w:rsid w:val="00DC7187"/>
    <w:rsid w:val="00DC786C"/>
    <w:rsid w:val="00DC7CEF"/>
    <w:rsid w:val="00DD4FE0"/>
    <w:rsid w:val="00DD524A"/>
    <w:rsid w:val="00DD67A5"/>
    <w:rsid w:val="00DE02CC"/>
    <w:rsid w:val="00DE0809"/>
    <w:rsid w:val="00DE0E5D"/>
    <w:rsid w:val="00DE12AB"/>
    <w:rsid w:val="00DE1394"/>
    <w:rsid w:val="00DE1494"/>
    <w:rsid w:val="00DE1CD5"/>
    <w:rsid w:val="00DE21C3"/>
    <w:rsid w:val="00DE2670"/>
    <w:rsid w:val="00DE28A2"/>
    <w:rsid w:val="00DE31F8"/>
    <w:rsid w:val="00DE3BCB"/>
    <w:rsid w:val="00DE3CFF"/>
    <w:rsid w:val="00DE4835"/>
    <w:rsid w:val="00DE4D5E"/>
    <w:rsid w:val="00DE5238"/>
    <w:rsid w:val="00DE5432"/>
    <w:rsid w:val="00DE585B"/>
    <w:rsid w:val="00DE62A0"/>
    <w:rsid w:val="00DF0A83"/>
    <w:rsid w:val="00DF0BE1"/>
    <w:rsid w:val="00DF1141"/>
    <w:rsid w:val="00DF14EB"/>
    <w:rsid w:val="00DF2852"/>
    <w:rsid w:val="00DF32D7"/>
    <w:rsid w:val="00DF363C"/>
    <w:rsid w:val="00DF396A"/>
    <w:rsid w:val="00DF4707"/>
    <w:rsid w:val="00DF4C75"/>
    <w:rsid w:val="00DF4FE7"/>
    <w:rsid w:val="00DF52E0"/>
    <w:rsid w:val="00DF5309"/>
    <w:rsid w:val="00DF60D7"/>
    <w:rsid w:val="00DF64BB"/>
    <w:rsid w:val="00DF65A6"/>
    <w:rsid w:val="00DF6D63"/>
    <w:rsid w:val="00DF7DE5"/>
    <w:rsid w:val="00E00738"/>
    <w:rsid w:val="00E00AAC"/>
    <w:rsid w:val="00E0140D"/>
    <w:rsid w:val="00E0296A"/>
    <w:rsid w:val="00E02BE2"/>
    <w:rsid w:val="00E03173"/>
    <w:rsid w:val="00E03DBC"/>
    <w:rsid w:val="00E042C9"/>
    <w:rsid w:val="00E04440"/>
    <w:rsid w:val="00E05539"/>
    <w:rsid w:val="00E0594B"/>
    <w:rsid w:val="00E06C11"/>
    <w:rsid w:val="00E07AB4"/>
    <w:rsid w:val="00E07DAA"/>
    <w:rsid w:val="00E10698"/>
    <w:rsid w:val="00E10F19"/>
    <w:rsid w:val="00E10FA1"/>
    <w:rsid w:val="00E1168D"/>
    <w:rsid w:val="00E127A8"/>
    <w:rsid w:val="00E12B7A"/>
    <w:rsid w:val="00E134AE"/>
    <w:rsid w:val="00E1385E"/>
    <w:rsid w:val="00E13CFA"/>
    <w:rsid w:val="00E152DF"/>
    <w:rsid w:val="00E15A39"/>
    <w:rsid w:val="00E16EE0"/>
    <w:rsid w:val="00E172D4"/>
    <w:rsid w:val="00E2026C"/>
    <w:rsid w:val="00E218D9"/>
    <w:rsid w:val="00E236D1"/>
    <w:rsid w:val="00E26062"/>
    <w:rsid w:val="00E260BB"/>
    <w:rsid w:val="00E26180"/>
    <w:rsid w:val="00E26554"/>
    <w:rsid w:val="00E3144F"/>
    <w:rsid w:val="00E31BAA"/>
    <w:rsid w:val="00E31C31"/>
    <w:rsid w:val="00E31F92"/>
    <w:rsid w:val="00E32433"/>
    <w:rsid w:val="00E32979"/>
    <w:rsid w:val="00E34B69"/>
    <w:rsid w:val="00E34C35"/>
    <w:rsid w:val="00E3514E"/>
    <w:rsid w:val="00E360EE"/>
    <w:rsid w:val="00E36606"/>
    <w:rsid w:val="00E377F7"/>
    <w:rsid w:val="00E37887"/>
    <w:rsid w:val="00E412CB"/>
    <w:rsid w:val="00E41312"/>
    <w:rsid w:val="00E41CD8"/>
    <w:rsid w:val="00E41E85"/>
    <w:rsid w:val="00E43496"/>
    <w:rsid w:val="00E434D4"/>
    <w:rsid w:val="00E43D90"/>
    <w:rsid w:val="00E43FF6"/>
    <w:rsid w:val="00E445A1"/>
    <w:rsid w:val="00E44CD3"/>
    <w:rsid w:val="00E455EA"/>
    <w:rsid w:val="00E45C7D"/>
    <w:rsid w:val="00E4628D"/>
    <w:rsid w:val="00E47CB8"/>
    <w:rsid w:val="00E52F08"/>
    <w:rsid w:val="00E534AA"/>
    <w:rsid w:val="00E53811"/>
    <w:rsid w:val="00E53DBC"/>
    <w:rsid w:val="00E549A5"/>
    <w:rsid w:val="00E54D80"/>
    <w:rsid w:val="00E55528"/>
    <w:rsid w:val="00E55A47"/>
    <w:rsid w:val="00E5618F"/>
    <w:rsid w:val="00E56BEA"/>
    <w:rsid w:val="00E57A00"/>
    <w:rsid w:val="00E57A44"/>
    <w:rsid w:val="00E57D68"/>
    <w:rsid w:val="00E60569"/>
    <w:rsid w:val="00E60D6D"/>
    <w:rsid w:val="00E614DB"/>
    <w:rsid w:val="00E6162E"/>
    <w:rsid w:val="00E63D45"/>
    <w:rsid w:val="00E63D96"/>
    <w:rsid w:val="00E63E49"/>
    <w:rsid w:val="00E640EA"/>
    <w:rsid w:val="00E64C17"/>
    <w:rsid w:val="00E65ED3"/>
    <w:rsid w:val="00E6601F"/>
    <w:rsid w:val="00E666A0"/>
    <w:rsid w:val="00E66CF1"/>
    <w:rsid w:val="00E67F99"/>
    <w:rsid w:val="00E67FDF"/>
    <w:rsid w:val="00E70DEC"/>
    <w:rsid w:val="00E71089"/>
    <w:rsid w:val="00E72841"/>
    <w:rsid w:val="00E72AA3"/>
    <w:rsid w:val="00E72FF8"/>
    <w:rsid w:val="00E7415B"/>
    <w:rsid w:val="00E74E35"/>
    <w:rsid w:val="00E76E52"/>
    <w:rsid w:val="00E77EBF"/>
    <w:rsid w:val="00E80693"/>
    <w:rsid w:val="00E8082B"/>
    <w:rsid w:val="00E83048"/>
    <w:rsid w:val="00E843FD"/>
    <w:rsid w:val="00E86812"/>
    <w:rsid w:val="00E86B81"/>
    <w:rsid w:val="00E8718D"/>
    <w:rsid w:val="00E873FE"/>
    <w:rsid w:val="00E90251"/>
    <w:rsid w:val="00E91C80"/>
    <w:rsid w:val="00E91EFB"/>
    <w:rsid w:val="00E923D7"/>
    <w:rsid w:val="00E94674"/>
    <w:rsid w:val="00E954A9"/>
    <w:rsid w:val="00E959A0"/>
    <w:rsid w:val="00E95B4B"/>
    <w:rsid w:val="00E95F7B"/>
    <w:rsid w:val="00E974CA"/>
    <w:rsid w:val="00EA04AC"/>
    <w:rsid w:val="00EA0754"/>
    <w:rsid w:val="00EA0DF1"/>
    <w:rsid w:val="00EA1AAD"/>
    <w:rsid w:val="00EA2887"/>
    <w:rsid w:val="00EA290E"/>
    <w:rsid w:val="00EA3C0B"/>
    <w:rsid w:val="00EA4515"/>
    <w:rsid w:val="00EA4E67"/>
    <w:rsid w:val="00EA54A2"/>
    <w:rsid w:val="00EA5534"/>
    <w:rsid w:val="00EA5B2E"/>
    <w:rsid w:val="00EA69DC"/>
    <w:rsid w:val="00EB1CBD"/>
    <w:rsid w:val="00EB2A81"/>
    <w:rsid w:val="00EB2C60"/>
    <w:rsid w:val="00EB481B"/>
    <w:rsid w:val="00EB495D"/>
    <w:rsid w:val="00EB568F"/>
    <w:rsid w:val="00EB56B7"/>
    <w:rsid w:val="00EB5794"/>
    <w:rsid w:val="00EB6F07"/>
    <w:rsid w:val="00EB735A"/>
    <w:rsid w:val="00EB78DC"/>
    <w:rsid w:val="00EC067E"/>
    <w:rsid w:val="00EC0C8E"/>
    <w:rsid w:val="00EC0CD2"/>
    <w:rsid w:val="00EC1C40"/>
    <w:rsid w:val="00EC2123"/>
    <w:rsid w:val="00EC283C"/>
    <w:rsid w:val="00EC2D7B"/>
    <w:rsid w:val="00EC3942"/>
    <w:rsid w:val="00EC3A9E"/>
    <w:rsid w:val="00EC59D9"/>
    <w:rsid w:val="00EC6D2F"/>
    <w:rsid w:val="00EC7E1C"/>
    <w:rsid w:val="00ED137B"/>
    <w:rsid w:val="00ED29DB"/>
    <w:rsid w:val="00ED3416"/>
    <w:rsid w:val="00ED5348"/>
    <w:rsid w:val="00ED5F04"/>
    <w:rsid w:val="00ED662D"/>
    <w:rsid w:val="00ED6BE1"/>
    <w:rsid w:val="00ED737E"/>
    <w:rsid w:val="00ED75BC"/>
    <w:rsid w:val="00ED76C1"/>
    <w:rsid w:val="00EE00A1"/>
    <w:rsid w:val="00EE05BF"/>
    <w:rsid w:val="00EE1F2C"/>
    <w:rsid w:val="00EE1F4C"/>
    <w:rsid w:val="00EE2F2D"/>
    <w:rsid w:val="00EE32E4"/>
    <w:rsid w:val="00EE374F"/>
    <w:rsid w:val="00EE378E"/>
    <w:rsid w:val="00EE38F8"/>
    <w:rsid w:val="00EE404D"/>
    <w:rsid w:val="00EE4113"/>
    <w:rsid w:val="00EE50EF"/>
    <w:rsid w:val="00EE5EC4"/>
    <w:rsid w:val="00EE61BB"/>
    <w:rsid w:val="00EE6EB2"/>
    <w:rsid w:val="00EF1835"/>
    <w:rsid w:val="00EF28AD"/>
    <w:rsid w:val="00EF4283"/>
    <w:rsid w:val="00EF548E"/>
    <w:rsid w:val="00EF5B20"/>
    <w:rsid w:val="00EF5F91"/>
    <w:rsid w:val="00EF7264"/>
    <w:rsid w:val="00EF7830"/>
    <w:rsid w:val="00EF7FDC"/>
    <w:rsid w:val="00F0024E"/>
    <w:rsid w:val="00F00567"/>
    <w:rsid w:val="00F006E5"/>
    <w:rsid w:val="00F00A24"/>
    <w:rsid w:val="00F0268E"/>
    <w:rsid w:val="00F02893"/>
    <w:rsid w:val="00F03A9C"/>
    <w:rsid w:val="00F04169"/>
    <w:rsid w:val="00F10559"/>
    <w:rsid w:val="00F10798"/>
    <w:rsid w:val="00F11363"/>
    <w:rsid w:val="00F12CB3"/>
    <w:rsid w:val="00F12CC1"/>
    <w:rsid w:val="00F13F39"/>
    <w:rsid w:val="00F14A6E"/>
    <w:rsid w:val="00F150D5"/>
    <w:rsid w:val="00F153D7"/>
    <w:rsid w:val="00F15726"/>
    <w:rsid w:val="00F15807"/>
    <w:rsid w:val="00F20A9A"/>
    <w:rsid w:val="00F215B7"/>
    <w:rsid w:val="00F22606"/>
    <w:rsid w:val="00F22F12"/>
    <w:rsid w:val="00F238D8"/>
    <w:rsid w:val="00F246D8"/>
    <w:rsid w:val="00F24EDE"/>
    <w:rsid w:val="00F2500F"/>
    <w:rsid w:val="00F265ED"/>
    <w:rsid w:val="00F27419"/>
    <w:rsid w:val="00F27F5D"/>
    <w:rsid w:val="00F3104B"/>
    <w:rsid w:val="00F33354"/>
    <w:rsid w:val="00F340A2"/>
    <w:rsid w:val="00F34F09"/>
    <w:rsid w:val="00F351FA"/>
    <w:rsid w:val="00F36B46"/>
    <w:rsid w:val="00F37681"/>
    <w:rsid w:val="00F41080"/>
    <w:rsid w:val="00F41916"/>
    <w:rsid w:val="00F41A5A"/>
    <w:rsid w:val="00F43E4C"/>
    <w:rsid w:val="00F43FA4"/>
    <w:rsid w:val="00F451B3"/>
    <w:rsid w:val="00F453D3"/>
    <w:rsid w:val="00F45E23"/>
    <w:rsid w:val="00F46A1E"/>
    <w:rsid w:val="00F5069A"/>
    <w:rsid w:val="00F50F14"/>
    <w:rsid w:val="00F51076"/>
    <w:rsid w:val="00F51133"/>
    <w:rsid w:val="00F51400"/>
    <w:rsid w:val="00F51693"/>
    <w:rsid w:val="00F51843"/>
    <w:rsid w:val="00F5184C"/>
    <w:rsid w:val="00F51E2A"/>
    <w:rsid w:val="00F51F67"/>
    <w:rsid w:val="00F52138"/>
    <w:rsid w:val="00F5267C"/>
    <w:rsid w:val="00F53765"/>
    <w:rsid w:val="00F53F5E"/>
    <w:rsid w:val="00F5500B"/>
    <w:rsid w:val="00F552D8"/>
    <w:rsid w:val="00F55408"/>
    <w:rsid w:val="00F5552B"/>
    <w:rsid w:val="00F555BA"/>
    <w:rsid w:val="00F55AAC"/>
    <w:rsid w:val="00F55C0E"/>
    <w:rsid w:val="00F5659A"/>
    <w:rsid w:val="00F574EA"/>
    <w:rsid w:val="00F5768B"/>
    <w:rsid w:val="00F6061B"/>
    <w:rsid w:val="00F61534"/>
    <w:rsid w:val="00F617C8"/>
    <w:rsid w:val="00F61E98"/>
    <w:rsid w:val="00F627A3"/>
    <w:rsid w:val="00F62953"/>
    <w:rsid w:val="00F62D56"/>
    <w:rsid w:val="00F632BC"/>
    <w:rsid w:val="00F63A03"/>
    <w:rsid w:val="00F6466A"/>
    <w:rsid w:val="00F64C53"/>
    <w:rsid w:val="00F6526B"/>
    <w:rsid w:val="00F65D6A"/>
    <w:rsid w:val="00F66A99"/>
    <w:rsid w:val="00F67E06"/>
    <w:rsid w:val="00F70092"/>
    <w:rsid w:val="00F70B64"/>
    <w:rsid w:val="00F71DA2"/>
    <w:rsid w:val="00F72891"/>
    <w:rsid w:val="00F7384B"/>
    <w:rsid w:val="00F738ED"/>
    <w:rsid w:val="00F745EF"/>
    <w:rsid w:val="00F77662"/>
    <w:rsid w:val="00F77C00"/>
    <w:rsid w:val="00F804E9"/>
    <w:rsid w:val="00F80942"/>
    <w:rsid w:val="00F8293D"/>
    <w:rsid w:val="00F85489"/>
    <w:rsid w:val="00F85DCE"/>
    <w:rsid w:val="00F86605"/>
    <w:rsid w:val="00F9038A"/>
    <w:rsid w:val="00F90CE1"/>
    <w:rsid w:val="00F914AB"/>
    <w:rsid w:val="00F926E6"/>
    <w:rsid w:val="00F926ED"/>
    <w:rsid w:val="00F92F88"/>
    <w:rsid w:val="00F9366F"/>
    <w:rsid w:val="00F93A60"/>
    <w:rsid w:val="00F93A81"/>
    <w:rsid w:val="00F93AC8"/>
    <w:rsid w:val="00F94A59"/>
    <w:rsid w:val="00F94A92"/>
    <w:rsid w:val="00F94B9D"/>
    <w:rsid w:val="00F952F6"/>
    <w:rsid w:val="00F95843"/>
    <w:rsid w:val="00F95861"/>
    <w:rsid w:val="00F9591A"/>
    <w:rsid w:val="00F9593A"/>
    <w:rsid w:val="00F9594F"/>
    <w:rsid w:val="00F961D9"/>
    <w:rsid w:val="00F96F49"/>
    <w:rsid w:val="00FA074E"/>
    <w:rsid w:val="00FA0D99"/>
    <w:rsid w:val="00FA1C80"/>
    <w:rsid w:val="00FA3D23"/>
    <w:rsid w:val="00FA40A9"/>
    <w:rsid w:val="00FA428E"/>
    <w:rsid w:val="00FA4CFD"/>
    <w:rsid w:val="00FA4DAD"/>
    <w:rsid w:val="00FA4E99"/>
    <w:rsid w:val="00FA55E7"/>
    <w:rsid w:val="00FA5D95"/>
    <w:rsid w:val="00FA5ECE"/>
    <w:rsid w:val="00FA6105"/>
    <w:rsid w:val="00FA6363"/>
    <w:rsid w:val="00FA6B15"/>
    <w:rsid w:val="00FB101B"/>
    <w:rsid w:val="00FB1BF4"/>
    <w:rsid w:val="00FB1EBD"/>
    <w:rsid w:val="00FB28B6"/>
    <w:rsid w:val="00FB3087"/>
    <w:rsid w:val="00FB38F6"/>
    <w:rsid w:val="00FB3C2F"/>
    <w:rsid w:val="00FB41CC"/>
    <w:rsid w:val="00FB4962"/>
    <w:rsid w:val="00FB49A5"/>
    <w:rsid w:val="00FB5F64"/>
    <w:rsid w:val="00FC08A3"/>
    <w:rsid w:val="00FC11D4"/>
    <w:rsid w:val="00FC1253"/>
    <w:rsid w:val="00FC14AF"/>
    <w:rsid w:val="00FC21E8"/>
    <w:rsid w:val="00FC35CA"/>
    <w:rsid w:val="00FC39C4"/>
    <w:rsid w:val="00FC3D98"/>
    <w:rsid w:val="00FC4B22"/>
    <w:rsid w:val="00FC4EC5"/>
    <w:rsid w:val="00FC57E6"/>
    <w:rsid w:val="00FC59D7"/>
    <w:rsid w:val="00FC66AB"/>
    <w:rsid w:val="00FC6F85"/>
    <w:rsid w:val="00FC70DD"/>
    <w:rsid w:val="00FC73F1"/>
    <w:rsid w:val="00FC76EB"/>
    <w:rsid w:val="00FC7C23"/>
    <w:rsid w:val="00FD0395"/>
    <w:rsid w:val="00FD05EC"/>
    <w:rsid w:val="00FD0AB4"/>
    <w:rsid w:val="00FD2B96"/>
    <w:rsid w:val="00FD2D55"/>
    <w:rsid w:val="00FD3441"/>
    <w:rsid w:val="00FD3FC1"/>
    <w:rsid w:val="00FD4CF3"/>
    <w:rsid w:val="00FD5B77"/>
    <w:rsid w:val="00FD64FA"/>
    <w:rsid w:val="00FE1248"/>
    <w:rsid w:val="00FE2450"/>
    <w:rsid w:val="00FE375C"/>
    <w:rsid w:val="00FE4B16"/>
    <w:rsid w:val="00FE528D"/>
    <w:rsid w:val="00FE7242"/>
    <w:rsid w:val="00FE7659"/>
    <w:rsid w:val="00FE76BF"/>
    <w:rsid w:val="00FF0076"/>
    <w:rsid w:val="00FF0E7B"/>
    <w:rsid w:val="00FF0F93"/>
    <w:rsid w:val="00FF1019"/>
    <w:rsid w:val="00FF39E4"/>
    <w:rsid w:val="00FF43BC"/>
    <w:rsid w:val="00FF491A"/>
    <w:rsid w:val="00FF4A20"/>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32"/>
    <w:pPr>
      <w:jc w:val="both"/>
    </w:pPr>
    <w:rPr>
      <w:sz w:val="28"/>
      <w:szCs w:val="28"/>
      <w:lang w:eastAsia="en-US"/>
    </w:rPr>
  </w:style>
  <w:style w:type="paragraph" w:styleId="1">
    <w:name w:val="heading 1"/>
    <w:basedOn w:val="a"/>
    <w:next w:val="a"/>
    <w:link w:val="10"/>
    <w:uiPriority w:val="99"/>
    <w:qFormat/>
    <w:rsid w:val="00897835"/>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897835"/>
    <w:pPr>
      <w:spacing w:before="0" w:after="0"/>
      <w:jc w:val="both"/>
      <w:outlineLvl w:val="1"/>
    </w:pPr>
    <w:rPr>
      <w:b w:val="0"/>
      <w:bCs w:val="0"/>
      <w:color w:val="auto"/>
    </w:rPr>
  </w:style>
  <w:style w:type="paragraph" w:styleId="3">
    <w:name w:val="heading 3"/>
    <w:basedOn w:val="2"/>
    <w:next w:val="a"/>
    <w:link w:val="30"/>
    <w:uiPriority w:val="99"/>
    <w:qFormat/>
    <w:rsid w:val="00897835"/>
    <w:pPr>
      <w:outlineLvl w:val="2"/>
    </w:pPr>
  </w:style>
  <w:style w:type="paragraph" w:styleId="4">
    <w:name w:val="heading 4"/>
    <w:basedOn w:val="3"/>
    <w:next w:val="a"/>
    <w:link w:val="40"/>
    <w:uiPriority w:val="99"/>
    <w:qFormat/>
    <w:rsid w:val="0089783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7835"/>
    <w:rPr>
      <w:rFonts w:ascii="Arial" w:hAnsi="Arial" w:cs="Arial"/>
      <w:b/>
      <w:bCs/>
      <w:color w:val="26282F"/>
      <w:sz w:val="24"/>
      <w:szCs w:val="24"/>
      <w:lang w:eastAsia="ru-RU"/>
    </w:rPr>
  </w:style>
  <w:style w:type="character" w:customStyle="1" w:styleId="20">
    <w:name w:val="Заголовок 2 Знак"/>
    <w:link w:val="2"/>
    <w:uiPriority w:val="99"/>
    <w:locked/>
    <w:rsid w:val="00897835"/>
    <w:rPr>
      <w:rFonts w:ascii="Arial" w:hAnsi="Arial" w:cs="Arial"/>
      <w:sz w:val="24"/>
      <w:szCs w:val="24"/>
      <w:lang w:eastAsia="ru-RU"/>
    </w:rPr>
  </w:style>
  <w:style w:type="character" w:customStyle="1" w:styleId="30">
    <w:name w:val="Заголовок 3 Знак"/>
    <w:link w:val="3"/>
    <w:uiPriority w:val="99"/>
    <w:locked/>
    <w:rsid w:val="00897835"/>
    <w:rPr>
      <w:rFonts w:ascii="Arial" w:hAnsi="Arial" w:cs="Arial"/>
      <w:sz w:val="24"/>
      <w:szCs w:val="24"/>
      <w:lang w:eastAsia="ru-RU"/>
    </w:rPr>
  </w:style>
  <w:style w:type="character" w:customStyle="1" w:styleId="40">
    <w:name w:val="Заголовок 4 Знак"/>
    <w:link w:val="4"/>
    <w:uiPriority w:val="99"/>
    <w:locked/>
    <w:rsid w:val="00897835"/>
    <w:rPr>
      <w:rFonts w:ascii="Arial" w:hAnsi="Arial" w:cs="Arial"/>
      <w:sz w:val="24"/>
      <w:szCs w:val="24"/>
      <w:lang w:eastAsia="ru-RU"/>
    </w:rPr>
  </w:style>
  <w:style w:type="character" w:styleId="a3">
    <w:name w:val="Hyperlink"/>
    <w:uiPriority w:val="99"/>
    <w:semiHidden/>
    <w:rsid w:val="00897835"/>
    <w:rPr>
      <w:color w:val="0000FF"/>
      <w:u w:val="single"/>
    </w:rPr>
  </w:style>
  <w:style w:type="character" w:styleId="a4">
    <w:name w:val="FollowedHyperlink"/>
    <w:uiPriority w:val="99"/>
    <w:semiHidden/>
    <w:rsid w:val="00897835"/>
    <w:rPr>
      <w:color w:val="auto"/>
      <w:u w:val="single"/>
    </w:rPr>
  </w:style>
  <w:style w:type="paragraph" w:styleId="a5">
    <w:name w:val="header"/>
    <w:basedOn w:val="a"/>
    <w:link w:val="a6"/>
    <w:uiPriority w:val="99"/>
    <w:semiHidden/>
    <w:rsid w:val="00897835"/>
    <w:pPr>
      <w:tabs>
        <w:tab w:val="center" w:pos="4677"/>
        <w:tab w:val="right" w:pos="9355"/>
      </w:tabs>
      <w:jc w:val="left"/>
    </w:pPr>
    <w:rPr>
      <w:rFonts w:eastAsia="Times New Roman"/>
      <w:lang w:eastAsia="ru-RU"/>
    </w:rPr>
  </w:style>
  <w:style w:type="character" w:customStyle="1" w:styleId="a6">
    <w:name w:val="Верхний колонтитул Знак"/>
    <w:link w:val="a5"/>
    <w:uiPriority w:val="99"/>
    <w:semiHidden/>
    <w:locked/>
    <w:rsid w:val="00897835"/>
    <w:rPr>
      <w:rFonts w:eastAsia="Times New Roman"/>
      <w:sz w:val="24"/>
      <w:szCs w:val="24"/>
      <w:lang w:eastAsia="ru-RU"/>
    </w:rPr>
  </w:style>
  <w:style w:type="paragraph" w:styleId="a7">
    <w:name w:val="footer"/>
    <w:basedOn w:val="a"/>
    <w:link w:val="a8"/>
    <w:uiPriority w:val="99"/>
    <w:semiHidden/>
    <w:rsid w:val="00897835"/>
    <w:pPr>
      <w:tabs>
        <w:tab w:val="center" w:pos="4677"/>
        <w:tab w:val="right" w:pos="9355"/>
      </w:tabs>
      <w:jc w:val="left"/>
    </w:pPr>
    <w:rPr>
      <w:rFonts w:eastAsia="Times New Roman"/>
      <w:lang w:eastAsia="ru-RU"/>
    </w:rPr>
  </w:style>
  <w:style w:type="character" w:customStyle="1" w:styleId="a8">
    <w:name w:val="Нижний колонтитул Знак"/>
    <w:link w:val="a7"/>
    <w:uiPriority w:val="99"/>
    <w:semiHidden/>
    <w:locked/>
    <w:rsid w:val="00897835"/>
    <w:rPr>
      <w:rFonts w:eastAsia="Times New Roman"/>
      <w:sz w:val="24"/>
      <w:szCs w:val="24"/>
      <w:lang w:eastAsia="ru-RU"/>
    </w:rPr>
  </w:style>
  <w:style w:type="paragraph" w:styleId="a9">
    <w:name w:val="caption"/>
    <w:basedOn w:val="a"/>
    <w:next w:val="a"/>
    <w:uiPriority w:val="99"/>
    <w:qFormat/>
    <w:rsid w:val="00897835"/>
    <w:pPr>
      <w:jc w:val="center"/>
    </w:pPr>
    <w:rPr>
      <w:rFonts w:eastAsia="Times New Roman"/>
      <w:b/>
      <w:bCs/>
      <w:lang w:eastAsia="ru-RU"/>
    </w:rPr>
  </w:style>
  <w:style w:type="paragraph" w:styleId="aa">
    <w:name w:val="Title"/>
    <w:basedOn w:val="a"/>
    <w:link w:val="ab"/>
    <w:uiPriority w:val="99"/>
    <w:qFormat/>
    <w:rsid w:val="00897835"/>
    <w:pPr>
      <w:jc w:val="center"/>
    </w:pPr>
    <w:rPr>
      <w:rFonts w:eastAsia="Times New Roman"/>
      <w:b/>
      <w:bCs/>
      <w:lang w:eastAsia="ru-RU"/>
    </w:rPr>
  </w:style>
  <w:style w:type="character" w:customStyle="1" w:styleId="ab">
    <w:name w:val="Название Знак"/>
    <w:link w:val="aa"/>
    <w:uiPriority w:val="99"/>
    <w:locked/>
    <w:rsid w:val="00897835"/>
    <w:rPr>
      <w:rFonts w:eastAsia="Times New Roman"/>
      <w:b/>
      <w:bCs/>
      <w:sz w:val="24"/>
      <w:szCs w:val="24"/>
      <w:lang w:eastAsia="ru-RU"/>
    </w:rPr>
  </w:style>
  <w:style w:type="paragraph" w:styleId="ac">
    <w:name w:val="Body Text"/>
    <w:basedOn w:val="a"/>
    <w:link w:val="ad"/>
    <w:uiPriority w:val="99"/>
    <w:semiHidden/>
    <w:rsid w:val="00897835"/>
    <w:rPr>
      <w:rFonts w:eastAsia="Times New Roman"/>
      <w:lang w:eastAsia="ru-RU"/>
    </w:rPr>
  </w:style>
  <w:style w:type="character" w:customStyle="1" w:styleId="ad">
    <w:name w:val="Основной текст Знак"/>
    <w:link w:val="ac"/>
    <w:uiPriority w:val="99"/>
    <w:semiHidden/>
    <w:locked/>
    <w:rsid w:val="00897835"/>
    <w:rPr>
      <w:rFonts w:eastAsia="Times New Roman"/>
      <w:sz w:val="24"/>
      <w:szCs w:val="24"/>
      <w:lang w:eastAsia="ru-RU"/>
    </w:rPr>
  </w:style>
  <w:style w:type="paragraph" w:styleId="ae">
    <w:name w:val="Body Text Indent"/>
    <w:basedOn w:val="a"/>
    <w:link w:val="af"/>
    <w:uiPriority w:val="99"/>
    <w:semiHidden/>
    <w:rsid w:val="00897835"/>
    <w:pPr>
      <w:ind w:firstLine="709"/>
    </w:pPr>
    <w:rPr>
      <w:rFonts w:eastAsia="Times New Roman"/>
      <w:lang w:eastAsia="ru-RU"/>
    </w:rPr>
  </w:style>
  <w:style w:type="character" w:customStyle="1" w:styleId="af">
    <w:name w:val="Основной текст с отступом Знак"/>
    <w:link w:val="ae"/>
    <w:uiPriority w:val="99"/>
    <w:semiHidden/>
    <w:locked/>
    <w:rsid w:val="00897835"/>
    <w:rPr>
      <w:rFonts w:eastAsia="Times New Roman"/>
      <w:sz w:val="24"/>
      <w:szCs w:val="24"/>
      <w:lang w:eastAsia="ru-RU"/>
    </w:rPr>
  </w:style>
  <w:style w:type="paragraph" w:styleId="21">
    <w:name w:val="Body Text 2"/>
    <w:basedOn w:val="a"/>
    <w:link w:val="22"/>
    <w:uiPriority w:val="99"/>
    <w:semiHidden/>
    <w:rsid w:val="00897835"/>
    <w:pPr>
      <w:widowControl w:val="0"/>
      <w:autoSpaceDE w:val="0"/>
      <w:autoSpaceDN w:val="0"/>
      <w:adjustRightInd w:val="0"/>
      <w:spacing w:after="120" w:line="480" w:lineRule="auto"/>
      <w:jc w:val="left"/>
    </w:pPr>
    <w:rPr>
      <w:rFonts w:ascii="Arial" w:eastAsia="Times New Roman" w:hAnsi="Arial" w:cs="Arial"/>
      <w:sz w:val="26"/>
      <w:szCs w:val="26"/>
      <w:lang w:eastAsia="ru-RU"/>
    </w:rPr>
  </w:style>
  <w:style w:type="character" w:customStyle="1" w:styleId="22">
    <w:name w:val="Основной текст 2 Знак"/>
    <w:link w:val="21"/>
    <w:uiPriority w:val="99"/>
    <w:semiHidden/>
    <w:locked/>
    <w:rsid w:val="00897835"/>
    <w:rPr>
      <w:rFonts w:ascii="Arial" w:hAnsi="Arial" w:cs="Arial"/>
      <w:sz w:val="26"/>
      <w:szCs w:val="26"/>
      <w:lang w:eastAsia="ru-RU"/>
    </w:rPr>
  </w:style>
  <w:style w:type="paragraph" w:styleId="31">
    <w:name w:val="Body Text 3"/>
    <w:basedOn w:val="a"/>
    <w:link w:val="32"/>
    <w:uiPriority w:val="99"/>
    <w:semiHidden/>
    <w:rsid w:val="00897835"/>
    <w:rPr>
      <w:rFonts w:eastAsia="Times New Roman"/>
      <w:sz w:val="22"/>
      <w:szCs w:val="22"/>
      <w:lang w:eastAsia="ru-RU"/>
    </w:rPr>
  </w:style>
  <w:style w:type="character" w:customStyle="1" w:styleId="32">
    <w:name w:val="Основной текст 3 Знак"/>
    <w:link w:val="31"/>
    <w:uiPriority w:val="99"/>
    <w:semiHidden/>
    <w:locked/>
    <w:rsid w:val="00897835"/>
    <w:rPr>
      <w:rFonts w:eastAsia="Times New Roman"/>
      <w:sz w:val="24"/>
      <w:szCs w:val="24"/>
      <w:lang w:eastAsia="ru-RU"/>
    </w:rPr>
  </w:style>
  <w:style w:type="paragraph" w:styleId="23">
    <w:name w:val="Body Text Indent 2"/>
    <w:basedOn w:val="a"/>
    <w:link w:val="24"/>
    <w:uiPriority w:val="99"/>
    <w:semiHidden/>
    <w:rsid w:val="00897835"/>
    <w:pPr>
      <w:ind w:firstLine="708"/>
    </w:pPr>
    <w:rPr>
      <w:rFonts w:eastAsia="Times New Roman"/>
      <w:lang w:eastAsia="ru-RU"/>
    </w:rPr>
  </w:style>
  <w:style w:type="character" w:customStyle="1" w:styleId="24">
    <w:name w:val="Основной текст с отступом 2 Знак"/>
    <w:link w:val="23"/>
    <w:uiPriority w:val="99"/>
    <w:semiHidden/>
    <w:locked/>
    <w:rsid w:val="00897835"/>
    <w:rPr>
      <w:rFonts w:eastAsia="Times New Roman"/>
      <w:sz w:val="24"/>
      <w:szCs w:val="24"/>
      <w:lang w:eastAsia="ru-RU"/>
    </w:rPr>
  </w:style>
  <w:style w:type="paragraph" w:styleId="af0">
    <w:name w:val="Plain Text"/>
    <w:basedOn w:val="a"/>
    <w:link w:val="af1"/>
    <w:uiPriority w:val="99"/>
    <w:semiHidden/>
    <w:rsid w:val="00897835"/>
    <w:pPr>
      <w:jc w:val="left"/>
    </w:pPr>
    <w:rPr>
      <w:rFonts w:ascii="Courier New" w:eastAsia="Times New Roman" w:hAnsi="Courier New" w:cs="Courier New"/>
      <w:sz w:val="20"/>
      <w:szCs w:val="20"/>
      <w:lang w:eastAsia="ru-RU"/>
    </w:rPr>
  </w:style>
  <w:style w:type="character" w:customStyle="1" w:styleId="af1">
    <w:name w:val="Текст Знак"/>
    <w:link w:val="af0"/>
    <w:uiPriority w:val="99"/>
    <w:semiHidden/>
    <w:locked/>
    <w:rsid w:val="00897835"/>
    <w:rPr>
      <w:rFonts w:ascii="Courier New" w:hAnsi="Courier New" w:cs="Courier New"/>
      <w:sz w:val="20"/>
      <w:szCs w:val="20"/>
      <w:lang w:eastAsia="ru-RU"/>
    </w:rPr>
  </w:style>
  <w:style w:type="paragraph" w:styleId="af2">
    <w:name w:val="Balloon Text"/>
    <w:basedOn w:val="a"/>
    <w:link w:val="af3"/>
    <w:uiPriority w:val="99"/>
    <w:semiHidden/>
    <w:rsid w:val="00897835"/>
    <w:pPr>
      <w:jc w:val="left"/>
    </w:pPr>
    <w:rPr>
      <w:rFonts w:ascii="Tahoma" w:eastAsia="Times New Roman" w:hAnsi="Tahoma" w:cs="Tahoma"/>
      <w:sz w:val="16"/>
      <w:szCs w:val="16"/>
      <w:lang w:eastAsia="ru-RU"/>
    </w:rPr>
  </w:style>
  <w:style w:type="character" w:customStyle="1" w:styleId="af3">
    <w:name w:val="Текст выноски Знак"/>
    <w:link w:val="af2"/>
    <w:uiPriority w:val="99"/>
    <w:semiHidden/>
    <w:locked/>
    <w:rsid w:val="00897835"/>
    <w:rPr>
      <w:rFonts w:ascii="Tahoma" w:hAnsi="Tahoma" w:cs="Tahoma"/>
      <w:sz w:val="16"/>
      <w:szCs w:val="16"/>
      <w:lang w:eastAsia="ru-RU"/>
    </w:rPr>
  </w:style>
  <w:style w:type="paragraph" w:styleId="af4">
    <w:name w:val="No Spacing"/>
    <w:uiPriority w:val="99"/>
    <w:qFormat/>
    <w:rsid w:val="00897835"/>
    <w:rPr>
      <w:rFonts w:ascii="Calibri" w:hAnsi="Calibri" w:cs="Calibri"/>
      <w:sz w:val="22"/>
      <w:szCs w:val="22"/>
      <w:lang w:eastAsia="en-US"/>
    </w:rPr>
  </w:style>
  <w:style w:type="paragraph" w:styleId="af5">
    <w:name w:val="List Paragraph"/>
    <w:basedOn w:val="a"/>
    <w:uiPriority w:val="99"/>
    <w:qFormat/>
    <w:rsid w:val="00897835"/>
    <w:pPr>
      <w:spacing w:after="200" w:line="276" w:lineRule="auto"/>
      <w:ind w:left="720"/>
      <w:jc w:val="left"/>
    </w:pPr>
  </w:style>
  <w:style w:type="paragraph" w:customStyle="1" w:styleId="af6">
    <w:name w:val="Внимание"/>
    <w:basedOn w:val="a"/>
    <w:next w:val="a"/>
    <w:uiPriority w:val="99"/>
    <w:rsid w:val="00897835"/>
    <w:pPr>
      <w:widowControl w:val="0"/>
      <w:shd w:val="clear" w:color="auto" w:fill="FAF3E9"/>
      <w:autoSpaceDE w:val="0"/>
      <w:autoSpaceDN w:val="0"/>
      <w:adjustRightInd w:val="0"/>
      <w:spacing w:before="240" w:after="240"/>
      <w:ind w:left="420" w:right="420" w:firstLine="300"/>
    </w:pPr>
    <w:rPr>
      <w:rFonts w:ascii="Arial" w:eastAsia="Times New Roman" w:hAnsi="Arial" w:cs="Arial"/>
      <w:sz w:val="24"/>
      <w:szCs w:val="24"/>
      <w:lang w:eastAsia="ru-RU"/>
    </w:rPr>
  </w:style>
  <w:style w:type="paragraph" w:customStyle="1" w:styleId="af7">
    <w:name w:val="Внимание: криминал!!"/>
    <w:basedOn w:val="af6"/>
    <w:next w:val="a"/>
    <w:uiPriority w:val="99"/>
    <w:rsid w:val="00897835"/>
    <w:pPr>
      <w:shd w:val="clear" w:color="auto" w:fill="auto"/>
      <w:spacing w:before="0" w:after="0"/>
      <w:ind w:left="0" w:right="0" w:firstLine="0"/>
    </w:pPr>
  </w:style>
  <w:style w:type="paragraph" w:customStyle="1" w:styleId="af8">
    <w:name w:val="Внимание: недобросовестность!"/>
    <w:basedOn w:val="af6"/>
    <w:next w:val="a"/>
    <w:uiPriority w:val="99"/>
    <w:rsid w:val="00897835"/>
    <w:pPr>
      <w:shd w:val="clear" w:color="auto" w:fill="auto"/>
      <w:spacing w:before="0" w:after="0"/>
      <w:ind w:left="0" w:right="0" w:firstLine="0"/>
    </w:pPr>
  </w:style>
  <w:style w:type="paragraph" w:customStyle="1" w:styleId="af9">
    <w:name w:val="Основное меню (преемственное)"/>
    <w:basedOn w:val="a"/>
    <w:next w:val="a"/>
    <w:uiPriority w:val="99"/>
    <w:rsid w:val="00897835"/>
    <w:pPr>
      <w:widowControl w:val="0"/>
      <w:autoSpaceDE w:val="0"/>
      <w:autoSpaceDN w:val="0"/>
      <w:adjustRightInd w:val="0"/>
    </w:pPr>
    <w:rPr>
      <w:rFonts w:ascii="Verdana" w:eastAsia="Times New Roman" w:hAnsi="Verdana" w:cs="Verdana"/>
      <w:sz w:val="24"/>
      <w:szCs w:val="24"/>
      <w:lang w:eastAsia="ru-RU"/>
    </w:rPr>
  </w:style>
  <w:style w:type="paragraph" w:customStyle="1" w:styleId="afa">
    <w:name w:val="Заголовок"/>
    <w:basedOn w:val="af9"/>
    <w:next w:val="a"/>
    <w:uiPriority w:val="99"/>
    <w:rsid w:val="00897835"/>
    <w:pPr>
      <w:shd w:val="clear" w:color="auto" w:fill="D4D0C8"/>
    </w:pPr>
    <w:rPr>
      <w:rFonts w:ascii="Arial" w:hAnsi="Arial" w:cs="Arial"/>
      <w:b/>
      <w:bCs/>
      <w:color w:val="0058A9"/>
    </w:rPr>
  </w:style>
  <w:style w:type="paragraph" w:customStyle="1" w:styleId="afb">
    <w:name w:val="Заголовок группы контролов"/>
    <w:basedOn w:val="a"/>
    <w:next w:val="a"/>
    <w:uiPriority w:val="99"/>
    <w:rsid w:val="00897835"/>
    <w:pPr>
      <w:widowControl w:val="0"/>
      <w:autoSpaceDE w:val="0"/>
      <w:autoSpaceDN w:val="0"/>
      <w:adjustRightInd w:val="0"/>
    </w:pPr>
    <w:rPr>
      <w:rFonts w:ascii="Arial" w:eastAsia="Times New Roman" w:hAnsi="Arial" w:cs="Arial"/>
      <w:b/>
      <w:bCs/>
      <w:color w:val="000000"/>
      <w:sz w:val="24"/>
      <w:szCs w:val="24"/>
      <w:lang w:eastAsia="ru-RU"/>
    </w:rPr>
  </w:style>
  <w:style w:type="paragraph" w:customStyle="1" w:styleId="afc">
    <w:name w:val="Заголовок для информации об изменениях"/>
    <w:basedOn w:val="1"/>
    <w:next w:val="a"/>
    <w:uiPriority w:val="99"/>
    <w:rsid w:val="00897835"/>
    <w:pPr>
      <w:shd w:val="clear" w:color="auto" w:fill="FFFFFF"/>
      <w:spacing w:before="0" w:after="0"/>
      <w:jc w:val="both"/>
      <w:outlineLvl w:val="9"/>
    </w:pPr>
    <w:rPr>
      <w:b w:val="0"/>
      <w:bCs w:val="0"/>
      <w:color w:val="auto"/>
      <w:sz w:val="20"/>
      <w:szCs w:val="20"/>
    </w:rPr>
  </w:style>
  <w:style w:type="paragraph" w:customStyle="1" w:styleId="afd">
    <w:name w:val="Заголовок приложения"/>
    <w:basedOn w:val="a"/>
    <w:next w:val="a"/>
    <w:uiPriority w:val="99"/>
    <w:rsid w:val="00897835"/>
    <w:pPr>
      <w:widowControl w:val="0"/>
      <w:autoSpaceDE w:val="0"/>
      <w:autoSpaceDN w:val="0"/>
      <w:adjustRightInd w:val="0"/>
      <w:jc w:val="right"/>
    </w:pPr>
    <w:rPr>
      <w:rFonts w:ascii="Arial" w:eastAsia="Times New Roman" w:hAnsi="Arial" w:cs="Arial"/>
      <w:sz w:val="24"/>
      <w:szCs w:val="24"/>
      <w:lang w:eastAsia="ru-RU"/>
    </w:rPr>
  </w:style>
  <w:style w:type="paragraph" w:customStyle="1" w:styleId="afe">
    <w:name w:val="Заголовок распахивающейся части диалога"/>
    <w:basedOn w:val="a"/>
    <w:next w:val="a"/>
    <w:uiPriority w:val="99"/>
    <w:rsid w:val="00897835"/>
    <w:pPr>
      <w:widowControl w:val="0"/>
      <w:autoSpaceDE w:val="0"/>
      <w:autoSpaceDN w:val="0"/>
      <w:adjustRightInd w:val="0"/>
    </w:pPr>
    <w:rPr>
      <w:rFonts w:ascii="Arial" w:eastAsia="Times New Roman" w:hAnsi="Arial" w:cs="Arial"/>
      <w:i/>
      <w:iCs/>
      <w:color w:val="000080"/>
      <w:sz w:val="24"/>
      <w:szCs w:val="24"/>
      <w:lang w:eastAsia="ru-RU"/>
    </w:rPr>
  </w:style>
  <w:style w:type="paragraph" w:customStyle="1" w:styleId="aff">
    <w:name w:val="Заголовок статьи"/>
    <w:basedOn w:val="a"/>
    <w:next w:val="a"/>
    <w:uiPriority w:val="99"/>
    <w:rsid w:val="00897835"/>
    <w:pPr>
      <w:widowControl w:val="0"/>
      <w:autoSpaceDE w:val="0"/>
      <w:autoSpaceDN w:val="0"/>
      <w:adjustRightInd w:val="0"/>
      <w:ind w:left="1612" w:hanging="892"/>
    </w:pPr>
    <w:rPr>
      <w:rFonts w:ascii="Arial" w:eastAsia="Times New Roman" w:hAnsi="Arial" w:cs="Arial"/>
      <w:sz w:val="24"/>
      <w:szCs w:val="24"/>
      <w:lang w:eastAsia="ru-RU"/>
    </w:rPr>
  </w:style>
  <w:style w:type="paragraph" w:customStyle="1" w:styleId="aff0">
    <w:name w:val="Заголовок ЭР (левое окно)"/>
    <w:basedOn w:val="a"/>
    <w:next w:val="a"/>
    <w:uiPriority w:val="99"/>
    <w:rsid w:val="00897835"/>
    <w:pPr>
      <w:widowControl w:val="0"/>
      <w:autoSpaceDE w:val="0"/>
      <w:autoSpaceDN w:val="0"/>
      <w:adjustRightInd w:val="0"/>
      <w:spacing w:before="300" w:after="250"/>
      <w:jc w:val="center"/>
    </w:pPr>
    <w:rPr>
      <w:rFonts w:ascii="Arial" w:eastAsia="Times New Roman" w:hAnsi="Arial" w:cs="Arial"/>
      <w:b/>
      <w:bCs/>
      <w:color w:val="26282F"/>
      <w:lang w:eastAsia="ru-RU"/>
    </w:rPr>
  </w:style>
  <w:style w:type="paragraph" w:customStyle="1" w:styleId="aff1">
    <w:name w:val="Заголовок ЭР (правое окно)"/>
    <w:basedOn w:val="aff0"/>
    <w:next w:val="a"/>
    <w:uiPriority w:val="99"/>
    <w:rsid w:val="00897835"/>
    <w:pPr>
      <w:spacing w:before="0" w:after="0"/>
      <w:jc w:val="left"/>
    </w:pPr>
    <w:rPr>
      <w:b w:val="0"/>
      <w:bCs w:val="0"/>
      <w:color w:val="auto"/>
      <w:sz w:val="24"/>
      <w:szCs w:val="24"/>
    </w:rPr>
  </w:style>
  <w:style w:type="paragraph" w:customStyle="1" w:styleId="aff2">
    <w:name w:val="Интерактивный заголовок"/>
    <w:basedOn w:val="afa"/>
    <w:next w:val="a"/>
    <w:uiPriority w:val="99"/>
    <w:rsid w:val="00897835"/>
    <w:pPr>
      <w:shd w:val="clear" w:color="auto" w:fill="auto"/>
    </w:pPr>
    <w:rPr>
      <w:b w:val="0"/>
      <w:bCs w:val="0"/>
      <w:color w:val="auto"/>
      <w:u w:val="single"/>
    </w:rPr>
  </w:style>
  <w:style w:type="paragraph" w:customStyle="1" w:styleId="aff3">
    <w:name w:val="Текст информации об изменениях"/>
    <w:basedOn w:val="a"/>
    <w:next w:val="a"/>
    <w:uiPriority w:val="99"/>
    <w:rsid w:val="00897835"/>
    <w:pPr>
      <w:widowControl w:val="0"/>
      <w:autoSpaceDE w:val="0"/>
      <w:autoSpaceDN w:val="0"/>
      <w:adjustRightInd w:val="0"/>
    </w:pPr>
    <w:rPr>
      <w:rFonts w:ascii="Arial" w:eastAsia="Times New Roman" w:hAnsi="Arial" w:cs="Arial"/>
      <w:color w:val="353842"/>
      <w:sz w:val="20"/>
      <w:szCs w:val="20"/>
      <w:lang w:eastAsia="ru-RU"/>
    </w:rPr>
  </w:style>
  <w:style w:type="paragraph" w:customStyle="1" w:styleId="aff4">
    <w:name w:val="Информация об изменениях"/>
    <w:basedOn w:val="aff3"/>
    <w:next w:val="a"/>
    <w:uiPriority w:val="99"/>
    <w:rsid w:val="00897835"/>
    <w:pPr>
      <w:shd w:val="clear" w:color="auto" w:fill="EAEFED"/>
      <w:spacing w:before="180"/>
      <w:ind w:left="360" w:right="360"/>
    </w:pPr>
    <w:rPr>
      <w:color w:val="auto"/>
      <w:sz w:val="24"/>
      <w:szCs w:val="24"/>
    </w:rPr>
  </w:style>
  <w:style w:type="paragraph" w:customStyle="1" w:styleId="aff5">
    <w:name w:val="Текст (справка)"/>
    <w:basedOn w:val="a"/>
    <w:next w:val="a"/>
    <w:uiPriority w:val="99"/>
    <w:rsid w:val="00897835"/>
    <w:pPr>
      <w:widowControl w:val="0"/>
      <w:autoSpaceDE w:val="0"/>
      <w:autoSpaceDN w:val="0"/>
      <w:adjustRightInd w:val="0"/>
      <w:ind w:left="170" w:right="170"/>
      <w:jc w:val="left"/>
    </w:pPr>
    <w:rPr>
      <w:rFonts w:ascii="Arial" w:eastAsia="Times New Roman" w:hAnsi="Arial" w:cs="Arial"/>
      <w:sz w:val="24"/>
      <w:szCs w:val="24"/>
      <w:lang w:eastAsia="ru-RU"/>
    </w:rPr>
  </w:style>
  <w:style w:type="paragraph" w:customStyle="1" w:styleId="aff6">
    <w:name w:val="Комментарий"/>
    <w:basedOn w:val="aff5"/>
    <w:next w:val="a"/>
    <w:uiPriority w:val="99"/>
    <w:rsid w:val="00897835"/>
    <w:pPr>
      <w:shd w:val="clear" w:color="auto" w:fill="F0F0F0"/>
      <w:spacing w:before="75"/>
      <w:ind w:left="0" w:right="0"/>
      <w:jc w:val="both"/>
    </w:pPr>
    <w:rPr>
      <w:color w:val="353842"/>
    </w:rPr>
  </w:style>
  <w:style w:type="paragraph" w:customStyle="1" w:styleId="aff7">
    <w:name w:val="Информация об изменениях документа"/>
    <w:basedOn w:val="aff6"/>
    <w:next w:val="a"/>
    <w:uiPriority w:val="99"/>
    <w:rsid w:val="00897835"/>
    <w:pPr>
      <w:spacing w:before="0"/>
    </w:pPr>
    <w:rPr>
      <w:i/>
      <w:iCs/>
    </w:rPr>
  </w:style>
  <w:style w:type="paragraph" w:customStyle="1" w:styleId="aff8">
    <w:name w:val="Текст (лев. подпись)"/>
    <w:basedOn w:val="a"/>
    <w:next w:val="a"/>
    <w:uiPriority w:val="99"/>
    <w:rsid w:val="00897835"/>
    <w:pPr>
      <w:widowControl w:val="0"/>
      <w:autoSpaceDE w:val="0"/>
      <w:autoSpaceDN w:val="0"/>
      <w:adjustRightInd w:val="0"/>
      <w:jc w:val="left"/>
    </w:pPr>
    <w:rPr>
      <w:rFonts w:ascii="Arial" w:eastAsia="Times New Roman" w:hAnsi="Arial" w:cs="Arial"/>
      <w:sz w:val="24"/>
      <w:szCs w:val="24"/>
      <w:lang w:eastAsia="ru-RU"/>
    </w:rPr>
  </w:style>
  <w:style w:type="paragraph" w:customStyle="1" w:styleId="aff9">
    <w:name w:val="Колонтитул (левый)"/>
    <w:basedOn w:val="aff8"/>
    <w:next w:val="a"/>
    <w:uiPriority w:val="99"/>
    <w:rsid w:val="00897835"/>
    <w:pPr>
      <w:jc w:val="both"/>
    </w:pPr>
    <w:rPr>
      <w:sz w:val="16"/>
      <w:szCs w:val="16"/>
    </w:rPr>
  </w:style>
  <w:style w:type="paragraph" w:customStyle="1" w:styleId="affa">
    <w:name w:val="Текст (прав. подпись)"/>
    <w:basedOn w:val="a"/>
    <w:next w:val="a"/>
    <w:uiPriority w:val="99"/>
    <w:rsid w:val="00897835"/>
    <w:pPr>
      <w:widowControl w:val="0"/>
      <w:autoSpaceDE w:val="0"/>
      <w:autoSpaceDN w:val="0"/>
      <w:adjustRightInd w:val="0"/>
      <w:jc w:val="right"/>
    </w:pPr>
    <w:rPr>
      <w:rFonts w:ascii="Arial" w:eastAsia="Times New Roman" w:hAnsi="Arial" w:cs="Arial"/>
      <w:sz w:val="24"/>
      <w:szCs w:val="24"/>
      <w:lang w:eastAsia="ru-RU"/>
    </w:rPr>
  </w:style>
  <w:style w:type="paragraph" w:customStyle="1" w:styleId="affb">
    <w:name w:val="Колонтитул (правый)"/>
    <w:basedOn w:val="affa"/>
    <w:next w:val="a"/>
    <w:uiPriority w:val="99"/>
    <w:rsid w:val="00897835"/>
    <w:pPr>
      <w:jc w:val="both"/>
    </w:pPr>
    <w:rPr>
      <w:sz w:val="16"/>
      <w:szCs w:val="16"/>
    </w:rPr>
  </w:style>
  <w:style w:type="paragraph" w:customStyle="1" w:styleId="affc">
    <w:name w:val="Комментарий пользователя"/>
    <w:basedOn w:val="aff6"/>
    <w:next w:val="a"/>
    <w:uiPriority w:val="99"/>
    <w:rsid w:val="00897835"/>
    <w:pPr>
      <w:shd w:val="clear" w:color="auto" w:fill="FFDFE0"/>
      <w:spacing w:before="0"/>
      <w:jc w:val="left"/>
    </w:pPr>
  </w:style>
  <w:style w:type="paragraph" w:customStyle="1" w:styleId="affd">
    <w:name w:val="Куда обратиться?"/>
    <w:basedOn w:val="af6"/>
    <w:next w:val="a"/>
    <w:uiPriority w:val="99"/>
    <w:rsid w:val="00897835"/>
    <w:pPr>
      <w:shd w:val="clear" w:color="auto" w:fill="auto"/>
      <w:spacing w:before="0" w:after="0"/>
      <w:ind w:left="0" w:right="0" w:firstLine="0"/>
    </w:pPr>
  </w:style>
  <w:style w:type="paragraph" w:customStyle="1" w:styleId="affe">
    <w:name w:val="Моноширинный"/>
    <w:basedOn w:val="a"/>
    <w:next w:val="a"/>
    <w:uiPriority w:val="99"/>
    <w:rsid w:val="00897835"/>
    <w:pPr>
      <w:widowControl w:val="0"/>
      <w:autoSpaceDE w:val="0"/>
      <w:autoSpaceDN w:val="0"/>
      <w:adjustRightInd w:val="0"/>
    </w:pPr>
    <w:rPr>
      <w:rFonts w:ascii="Courier New" w:eastAsia="Times New Roman" w:hAnsi="Courier New" w:cs="Courier New"/>
      <w:sz w:val="22"/>
      <w:szCs w:val="22"/>
      <w:lang w:eastAsia="ru-RU"/>
    </w:rPr>
  </w:style>
  <w:style w:type="paragraph" w:customStyle="1" w:styleId="afff">
    <w:name w:val="Необходимые документы"/>
    <w:basedOn w:val="af6"/>
    <w:next w:val="a"/>
    <w:uiPriority w:val="99"/>
    <w:rsid w:val="00897835"/>
    <w:pPr>
      <w:shd w:val="clear" w:color="auto" w:fill="auto"/>
      <w:spacing w:before="0" w:after="0"/>
      <w:ind w:left="0" w:right="0" w:firstLine="118"/>
    </w:pPr>
  </w:style>
  <w:style w:type="paragraph" w:customStyle="1" w:styleId="afff0">
    <w:name w:val="Нормальный (таблица)"/>
    <w:basedOn w:val="a"/>
    <w:next w:val="a"/>
    <w:uiPriority w:val="99"/>
    <w:rsid w:val="00897835"/>
    <w:pPr>
      <w:widowControl w:val="0"/>
      <w:autoSpaceDE w:val="0"/>
      <w:autoSpaceDN w:val="0"/>
      <w:adjustRightInd w:val="0"/>
    </w:pPr>
    <w:rPr>
      <w:rFonts w:ascii="Arial" w:eastAsia="Times New Roman" w:hAnsi="Arial" w:cs="Arial"/>
      <w:sz w:val="24"/>
      <w:szCs w:val="24"/>
      <w:lang w:eastAsia="ru-RU"/>
    </w:rPr>
  </w:style>
  <w:style w:type="paragraph" w:customStyle="1" w:styleId="afff1">
    <w:name w:val="Объект"/>
    <w:basedOn w:val="a"/>
    <w:next w:val="a"/>
    <w:uiPriority w:val="99"/>
    <w:rsid w:val="00897835"/>
    <w:pPr>
      <w:widowControl w:val="0"/>
      <w:autoSpaceDE w:val="0"/>
      <w:autoSpaceDN w:val="0"/>
      <w:adjustRightInd w:val="0"/>
    </w:pPr>
    <w:rPr>
      <w:rFonts w:eastAsia="Times New Roman"/>
      <w:sz w:val="26"/>
      <w:szCs w:val="26"/>
      <w:lang w:eastAsia="ru-RU"/>
    </w:rPr>
  </w:style>
  <w:style w:type="paragraph" w:customStyle="1" w:styleId="afff2">
    <w:name w:val="Таблицы (моноширинный)"/>
    <w:basedOn w:val="a"/>
    <w:next w:val="a"/>
    <w:uiPriority w:val="99"/>
    <w:rsid w:val="00897835"/>
    <w:pPr>
      <w:widowControl w:val="0"/>
      <w:autoSpaceDE w:val="0"/>
      <w:autoSpaceDN w:val="0"/>
      <w:adjustRightInd w:val="0"/>
    </w:pPr>
    <w:rPr>
      <w:rFonts w:ascii="Courier New" w:eastAsia="Times New Roman" w:hAnsi="Courier New" w:cs="Courier New"/>
      <w:sz w:val="22"/>
      <w:szCs w:val="22"/>
      <w:lang w:eastAsia="ru-RU"/>
    </w:rPr>
  </w:style>
  <w:style w:type="paragraph" w:customStyle="1" w:styleId="afff3">
    <w:name w:val="Оглавление"/>
    <w:basedOn w:val="afff2"/>
    <w:next w:val="a"/>
    <w:uiPriority w:val="99"/>
    <w:rsid w:val="00897835"/>
    <w:pPr>
      <w:ind w:left="140"/>
    </w:pPr>
    <w:rPr>
      <w:rFonts w:ascii="Arial" w:hAnsi="Arial" w:cs="Arial"/>
      <w:sz w:val="24"/>
      <w:szCs w:val="24"/>
    </w:rPr>
  </w:style>
  <w:style w:type="paragraph" w:customStyle="1" w:styleId="afff4">
    <w:name w:val="Переменная часть"/>
    <w:basedOn w:val="af9"/>
    <w:next w:val="a"/>
    <w:uiPriority w:val="99"/>
    <w:rsid w:val="00897835"/>
    <w:rPr>
      <w:rFonts w:ascii="Arial" w:hAnsi="Arial" w:cs="Arial"/>
      <w:sz w:val="20"/>
      <w:szCs w:val="20"/>
    </w:rPr>
  </w:style>
  <w:style w:type="paragraph" w:customStyle="1" w:styleId="afff5">
    <w:name w:val="Подвал для информации об изменениях"/>
    <w:basedOn w:val="1"/>
    <w:next w:val="a"/>
    <w:uiPriority w:val="99"/>
    <w:rsid w:val="00897835"/>
    <w:pPr>
      <w:spacing w:before="0" w:after="0"/>
      <w:jc w:val="both"/>
      <w:outlineLvl w:val="9"/>
    </w:pPr>
    <w:rPr>
      <w:b w:val="0"/>
      <w:bCs w:val="0"/>
      <w:color w:val="auto"/>
      <w:sz w:val="20"/>
      <w:szCs w:val="20"/>
    </w:rPr>
  </w:style>
  <w:style w:type="paragraph" w:customStyle="1" w:styleId="afff6">
    <w:name w:val="Подзаголовок для информации об изменениях"/>
    <w:basedOn w:val="aff3"/>
    <w:next w:val="a"/>
    <w:uiPriority w:val="99"/>
    <w:rsid w:val="00897835"/>
    <w:rPr>
      <w:b/>
      <w:bCs/>
      <w:sz w:val="24"/>
      <w:szCs w:val="24"/>
    </w:rPr>
  </w:style>
  <w:style w:type="paragraph" w:customStyle="1" w:styleId="afff7">
    <w:name w:val="Подчёркнуный текст"/>
    <w:basedOn w:val="a"/>
    <w:next w:val="a"/>
    <w:uiPriority w:val="99"/>
    <w:rsid w:val="00897835"/>
    <w:pPr>
      <w:widowControl w:val="0"/>
      <w:autoSpaceDE w:val="0"/>
      <w:autoSpaceDN w:val="0"/>
      <w:adjustRightInd w:val="0"/>
    </w:pPr>
    <w:rPr>
      <w:rFonts w:ascii="Arial" w:eastAsia="Times New Roman" w:hAnsi="Arial" w:cs="Arial"/>
      <w:sz w:val="24"/>
      <w:szCs w:val="24"/>
      <w:lang w:eastAsia="ru-RU"/>
    </w:rPr>
  </w:style>
  <w:style w:type="paragraph" w:customStyle="1" w:styleId="afff8">
    <w:name w:val="Постоянная часть"/>
    <w:basedOn w:val="af9"/>
    <w:next w:val="a"/>
    <w:uiPriority w:val="99"/>
    <w:rsid w:val="00897835"/>
    <w:rPr>
      <w:rFonts w:ascii="Arial" w:hAnsi="Arial" w:cs="Arial"/>
      <w:sz w:val="22"/>
      <w:szCs w:val="22"/>
    </w:rPr>
  </w:style>
  <w:style w:type="paragraph" w:customStyle="1" w:styleId="afff9">
    <w:name w:val="Прижатый влево"/>
    <w:basedOn w:val="a"/>
    <w:next w:val="a"/>
    <w:uiPriority w:val="99"/>
    <w:rsid w:val="00897835"/>
    <w:pPr>
      <w:widowControl w:val="0"/>
      <w:autoSpaceDE w:val="0"/>
      <w:autoSpaceDN w:val="0"/>
      <w:adjustRightInd w:val="0"/>
      <w:jc w:val="left"/>
    </w:pPr>
    <w:rPr>
      <w:rFonts w:ascii="Arial" w:eastAsia="Times New Roman" w:hAnsi="Arial" w:cs="Arial"/>
      <w:sz w:val="24"/>
      <w:szCs w:val="24"/>
      <w:lang w:eastAsia="ru-RU"/>
    </w:rPr>
  </w:style>
  <w:style w:type="paragraph" w:customStyle="1" w:styleId="afffa">
    <w:name w:val="Пример."/>
    <w:basedOn w:val="af6"/>
    <w:next w:val="a"/>
    <w:uiPriority w:val="99"/>
    <w:rsid w:val="00897835"/>
    <w:pPr>
      <w:shd w:val="clear" w:color="auto" w:fill="auto"/>
      <w:spacing w:before="0" w:after="0"/>
      <w:ind w:left="0" w:right="0" w:firstLine="0"/>
    </w:pPr>
  </w:style>
  <w:style w:type="paragraph" w:customStyle="1" w:styleId="afffb">
    <w:name w:val="Примечание."/>
    <w:basedOn w:val="af6"/>
    <w:next w:val="a"/>
    <w:uiPriority w:val="99"/>
    <w:rsid w:val="00897835"/>
    <w:pPr>
      <w:shd w:val="clear" w:color="auto" w:fill="auto"/>
      <w:spacing w:before="0" w:after="0"/>
      <w:ind w:left="0" w:right="0" w:firstLine="0"/>
    </w:pPr>
  </w:style>
  <w:style w:type="paragraph" w:customStyle="1" w:styleId="afffc">
    <w:name w:val="Словарная статья"/>
    <w:basedOn w:val="a"/>
    <w:next w:val="a"/>
    <w:uiPriority w:val="99"/>
    <w:rsid w:val="00897835"/>
    <w:pPr>
      <w:widowControl w:val="0"/>
      <w:autoSpaceDE w:val="0"/>
      <w:autoSpaceDN w:val="0"/>
      <w:adjustRightInd w:val="0"/>
      <w:ind w:right="118"/>
    </w:pPr>
    <w:rPr>
      <w:rFonts w:ascii="Arial" w:eastAsia="Times New Roman" w:hAnsi="Arial" w:cs="Arial"/>
      <w:sz w:val="24"/>
      <w:szCs w:val="24"/>
      <w:lang w:eastAsia="ru-RU"/>
    </w:rPr>
  </w:style>
  <w:style w:type="paragraph" w:customStyle="1" w:styleId="afffd">
    <w:name w:val="Ссылка на официальную публикацию"/>
    <w:basedOn w:val="a"/>
    <w:next w:val="a"/>
    <w:uiPriority w:val="99"/>
    <w:rsid w:val="00897835"/>
    <w:pPr>
      <w:widowControl w:val="0"/>
      <w:autoSpaceDE w:val="0"/>
      <w:autoSpaceDN w:val="0"/>
      <w:adjustRightInd w:val="0"/>
    </w:pPr>
    <w:rPr>
      <w:rFonts w:ascii="Arial" w:eastAsia="Times New Roman" w:hAnsi="Arial" w:cs="Arial"/>
      <w:sz w:val="24"/>
      <w:szCs w:val="24"/>
      <w:lang w:eastAsia="ru-RU"/>
    </w:rPr>
  </w:style>
  <w:style w:type="paragraph" w:customStyle="1" w:styleId="afffe">
    <w:name w:val="Текст в таблице"/>
    <w:basedOn w:val="afff0"/>
    <w:next w:val="a"/>
    <w:uiPriority w:val="99"/>
    <w:rsid w:val="00897835"/>
    <w:pPr>
      <w:ind w:firstLine="500"/>
    </w:pPr>
  </w:style>
  <w:style w:type="paragraph" w:customStyle="1" w:styleId="affff">
    <w:name w:val="Текст ЭР (см. также)"/>
    <w:basedOn w:val="a"/>
    <w:next w:val="a"/>
    <w:uiPriority w:val="99"/>
    <w:rsid w:val="00897835"/>
    <w:pPr>
      <w:widowControl w:val="0"/>
      <w:autoSpaceDE w:val="0"/>
      <w:autoSpaceDN w:val="0"/>
      <w:adjustRightInd w:val="0"/>
      <w:spacing w:before="200"/>
      <w:jc w:val="left"/>
    </w:pPr>
    <w:rPr>
      <w:rFonts w:ascii="Arial" w:eastAsia="Times New Roman" w:hAnsi="Arial" w:cs="Arial"/>
      <w:sz w:val="22"/>
      <w:szCs w:val="22"/>
      <w:lang w:eastAsia="ru-RU"/>
    </w:rPr>
  </w:style>
  <w:style w:type="paragraph" w:customStyle="1" w:styleId="affff0">
    <w:name w:val="Технический комментарий"/>
    <w:basedOn w:val="a"/>
    <w:next w:val="a"/>
    <w:uiPriority w:val="99"/>
    <w:rsid w:val="00897835"/>
    <w:pPr>
      <w:widowControl w:val="0"/>
      <w:shd w:val="clear" w:color="auto" w:fill="FFFFA6"/>
      <w:autoSpaceDE w:val="0"/>
      <w:autoSpaceDN w:val="0"/>
      <w:adjustRightInd w:val="0"/>
      <w:jc w:val="left"/>
    </w:pPr>
    <w:rPr>
      <w:rFonts w:ascii="Arial" w:eastAsia="Times New Roman" w:hAnsi="Arial" w:cs="Arial"/>
      <w:color w:val="463F31"/>
      <w:sz w:val="24"/>
      <w:szCs w:val="24"/>
      <w:lang w:eastAsia="ru-RU"/>
    </w:rPr>
  </w:style>
  <w:style w:type="paragraph" w:customStyle="1" w:styleId="affff1">
    <w:name w:val="Формула"/>
    <w:basedOn w:val="a"/>
    <w:next w:val="a"/>
    <w:uiPriority w:val="99"/>
    <w:rsid w:val="00897835"/>
    <w:pPr>
      <w:widowControl w:val="0"/>
      <w:shd w:val="clear" w:color="auto" w:fill="FAF3E9"/>
      <w:autoSpaceDE w:val="0"/>
      <w:autoSpaceDN w:val="0"/>
      <w:adjustRightInd w:val="0"/>
      <w:spacing w:before="240" w:after="240"/>
      <w:ind w:left="420" w:right="420" w:firstLine="300"/>
    </w:pPr>
    <w:rPr>
      <w:rFonts w:ascii="Arial" w:eastAsia="Times New Roman" w:hAnsi="Arial" w:cs="Arial"/>
      <w:sz w:val="24"/>
      <w:szCs w:val="24"/>
      <w:lang w:eastAsia="ru-RU"/>
    </w:rPr>
  </w:style>
  <w:style w:type="paragraph" w:customStyle="1" w:styleId="affff2">
    <w:name w:val="Центрированный (таблица)"/>
    <w:basedOn w:val="afff0"/>
    <w:next w:val="a"/>
    <w:uiPriority w:val="99"/>
    <w:rsid w:val="00897835"/>
    <w:pPr>
      <w:jc w:val="center"/>
    </w:pPr>
  </w:style>
  <w:style w:type="paragraph" w:customStyle="1" w:styleId="-">
    <w:name w:val="ЭР-содержание (правое окно)"/>
    <w:basedOn w:val="a"/>
    <w:next w:val="a"/>
    <w:uiPriority w:val="99"/>
    <w:rsid w:val="00897835"/>
    <w:pPr>
      <w:widowControl w:val="0"/>
      <w:autoSpaceDE w:val="0"/>
      <w:autoSpaceDN w:val="0"/>
      <w:adjustRightInd w:val="0"/>
      <w:spacing w:before="300"/>
      <w:jc w:val="left"/>
    </w:pPr>
    <w:rPr>
      <w:rFonts w:ascii="Arial" w:eastAsia="Times New Roman" w:hAnsi="Arial" w:cs="Arial"/>
      <w:sz w:val="26"/>
      <w:szCs w:val="26"/>
      <w:lang w:eastAsia="ru-RU"/>
    </w:rPr>
  </w:style>
  <w:style w:type="paragraph" w:customStyle="1" w:styleId="ConsPlusNonformat">
    <w:name w:val="ConsPlusNonformat"/>
    <w:uiPriority w:val="99"/>
    <w:rsid w:val="0089783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97835"/>
    <w:pPr>
      <w:widowControl w:val="0"/>
      <w:autoSpaceDE w:val="0"/>
      <w:autoSpaceDN w:val="0"/>
      <w:adjustRightInd w:val="0"/>
    </w:pPr>
    <w:rPr>
      <w:rFonts w:ascii="Calibri" w:eastAsia="Times New Roman" w:hAnsi="Calibri" w:cs="Calibri"/>
      <w:sz w:val="22"/>
      <w:szCs w:val="22"/>
    </w:rPr>
  </w:style>
  <w:style w:type="paragraph" w:customStyle="1" w:styleId="affff3">
    <w:name w:val="Стиль"/>
    <w:uiPriority w:val="99"/>
    <w:rsid w:val="00897835"/>
    <w:pPr>
      <w:widowControl w:val="0"/>
      <w:autoSpaceDE w:val="0"/>
      <w:autoSpaceDN w:val="0"/>
      <w:adjustRightInd w:val="0"/>
    </w:pPr>
    <w:rPr>
      <w:rFonts w:eastAsia="Times New Roman"/>
      <w:sz w:val="24"/>
      <w:szCs w:val="24"/>
    </w:rPr>
  </w:style>
  <w:style w:type="paragraph" w:customStyle="1" w:styleId="ConsPlusNormal">
    <w:name w:val="ConsPlusNormal"/>
    <w:uiPriority w:val="99"/>
    <w:rsid w:val="00897835"/>
    <w:pPr>
      <w:widowControl w:val="0"/>
      <w:autoSpaceDE w:val="0"/>
      <w:autoSpaceDN w:val="0"/>
      <w:adjustRightInd w:val="0"/>
    </w:pPr>
    <w:rPr>
      <w:rFonts w:ascii="Arial" w:eastAsia="Times New Roman" w:hAnsi="Arial" w:cs="Arial"/>
    </w:rPr>
  </w:style>
  <w:style w:type="paragraph" w:customStyle="1" w:styleId="11">
    <w:name w:val="Абзац списка1"/>
    <w:basedOn w:val="a"/>
    <w:uiPriority w:val="99"/>
    <w:rsid w:val="00897835"/>
    <w:pPr>
      <w:spacing w:after="200" w:line="276" w:lineRule="auto"/>
      <w:ind w:left="720"/>
      <w:jc w:val="left"/>
    </w:pPr>
    <w:rPr>
      <w:rFonts w:ascii="Calibri" w:eastAsia="Times New Roman" w:hAnsi="Calibri" w:cs="Calibri"/>
      <w:sz w:val="22"/>
      <w:szCs w:val="22"/>
      <w:lang w:eastAsia="ru-RU"/>
    </w:rPr>
  </w:style>
  <w:style w:type="paragraph" w:customStyle="1" w:styleId="xl64">
    <w:name w:val="xl64"/>
    <w:basedOn w:val="a"/>
    <w:uiPriority w:val="99"/>
    <w:rsid w:val="00897835"/>
    <w:pPr>
      <w:spacing w:before="100" w:beforeAutospacing="1" w:after="100" w:afterAutospacing="1"/>
      <w:jc w:val="left"/>
    </w:pPr>
    <w:rPr>
      <w:rFonts w:eastAsia="Times New Roman"/>
      <w:lang w:eastAsia="ru-RU"/>
    </w:rPr>
  </w:style>
  <w:style w:type="paragraph" w:customStyle="1" w:styleId="xl65">
    <w:name w:val="xl65"/>
    <w:basedOn w:val="a"/>
    <w:uiPriority w:val="99"/>
    <w:rsid w:val="00897835"/>
    <w:pPr>
      <w:spacing w:before="100" w:beforeAutospacing="1" w:after="100" w:afterAutospacing="1"/>
      <w:jc w:val="center"/>
    </w:pPr>
    <w:rPr>
      <w:rFonts w:eastAsia="Times New Roman"/>
      <w:lang w:eastAsia="ru-RU"/>
    </w:rPr>
  </w:style>
  <w:style w:type="paragraph" w:customStyle="1" w:styleId="xl66">
    <w:name w:val="xl66"/>
    <w:basedOn w:val="a"/>
    <w:uiPriority w:val="99"/>
    <w:rsid w:val="00897835"/>
    <w:pPr>
      <w:spacing w:before="100" w:beforeAutospacing="1" w:after="100" w:afterAutospacing="1"/>
      <w:jc w:val="center"/>
    </w:pPr>
    <w:rPr>
      <w:rFonts w:eastAsia="Times New Roman"/>
      <w:b/>
      <w:bCs/>
      <w:lang w:eastAsia="ru-RU"/>
    </w:rPr>
  </w:style>
  <w:style w:type="paragraph" w:customStyle="1" w:styleId="xl67">
    <w:name w:val="xl67"/>
    <w:basedOn w:val="a"/>
    <w:uiPriority w:val="99"/>
    <w:rsid w:val="00897835"/>
    <w:pPr>
      <w:spacing w:before="100" w:beforeAutospacing="1" w:after="100" w:afterAutospacing="1"/>
      <w:jc w:val="center"/>
    </w:pPr>
    <w:rPr>
      <w:rFonts w:eastAsia="Times New Roman"/>
      <w:lang w:eastAsia="ru-RU"/>
    </w:rPr>
  </w:style>
  <w:style w:type="paragraph" w:customStyle="1" w:styleId="xl68">
    <w:name w:val="xl68"/>
    <w:basedOn w:val="a"/>
    <w:uiPriority w:val="99"/>
    <w:rsid w:val="00897835"/>
    <w:pPr>
      <w:spacing w:before="100" w:beforeAutospacing="1" w:after="100" w:afterAutospacing="1"/>
      <w:jc w:val="left"/>
    </w:pPr>
    <w:rPr>
      <w:rFonts w:eastAsia="Times New Roman"/>
      <w:sz w:val="22"/>
      <w:szCs w:val="22"/>
      <w:lang w:eastAsia="ru-RU"/>
    </w:rPr>
  </w:style>
  <w:style w:type="paragraph" w:customStyle="1" w:styleId="xl69">
    <w:name w:val="xl69"/>
    <w:basedOn w:val="a"/>
    <w:uiPriority w:val="99"/>
    <w:rsid w:val="00897835"/>
    <w:pPr>
      <w:spacing w:before="100" w:beforeAutospacing="1" w:after="100" w:afterAutospacing="1"/>
      <w:jc w:val="center"/>
    </w:pPr>
    <w:rPr>
      <w:rFonts w:eastAsia="Times New Roman"/>
      <w:b/>
      <w:bCs/>
      <w:color w:val="FF0000"/>
      <w:lang w:eastAsia="ru-RU"/>
    </w:rPr>
  </w:style>
  <w:style w:type="paragraph" w:customStyle="1" w:styleId="xl70">
    <w:name w:val="xl70"/>
    <w:basedOn w:val="a"/>
    <w:uiPriority w:val="99"/>
    <w:rsid w:val="00897835"/>
    <w:pPr>
      <w:spacing w:before="100" w:beforeAutospacing="1" w:after="100" w:afterAutospacing="1"/>
      <w:jc w:val="center"/>
    </w:pPr>
    <w:rPr>
      <w:rFonts w:eastAsia="Times New Roman"/>
      <w:color w:val="FF0000"/>
      <w:lang w:eastAsia="ru-RU"/>
    </w:rPr>
  </w:style>
  <w:style w:type="paragraph" w:customStyle="1" w:styleId="xl71">
    <w:name w:val="xl71"/>
    <w:basedOn w:val="a"/>
    <w:rsid w:val="00897835"/>
    <w:pPr>
      <w:spacing w:before="100" w:beforeAutospacing="1" w:after="100" w:afterAutospacing="1"/>
      <w:jc w:val="center"/>
    </w:pPr>
    <w:rPr>
      <w:rFonts w:eastAsia="Times New Roman"/>
      <w:color w:val="FF0000"/>
      <w:lang w:eastAsia="ru-RU"/>
    </w:rPr>
  </w:style>
  <w:style w:type="paragraph" w:customStyle="1" w:styleId="xl72">
    <w:name w:val="xl72"/>
    <w:basedOn w:val="a"/>
    <w:rsid w:val="00897835"/>
    <w:pPr>
      <w:spacing w:before="100" w:beforeAutospacing="1" w:after="100" w:afterAutospacing="1"/>
      <w:jc w:val="center"/>
    </w:pPr>
    <w:rPr>
      <w:rFonts w:eastAsia="Times New Roman"/>
      <w:color w:val="FF0000"/>
      <w:lang w:eastAsia="ru-RU"/>
    </w:rPr>
  </w:style>
  <w:style w:type="paragraph" w:customStyle="1" w:styleId="xl73">
    <w:name w:val="xl73"/>
    <w:basedOn w:val="a"/>
    <w:rsid w:val="00897835"/>
    <w:pPr>
      <w:spacing w:before="100" w:beforeAutospacing="1" w:after="100" w:afterAutospacing="1"/>
      <w:jc w:val="left"/>
    </w:pPr>
    <w:rPr>
      <w:rFonts w:eastAsia="Times New Roman"/>
      <w:color w:val="FF0000"/>
      <w:lang w:eastAsia="ru-RU"/>
    </w:rPr>
  </w:style>
  <w:style w:type="paragraph" w:customStyle="1" w:styleId="xl74">
    <w:name w:val="xl74"/>
    <w:basedOn w:val="a"/>
    <w:rsid w:val="00897835"/>
    <w:pPr>
      <w:shd w:val="clear" w:color="auto" w:fill="FFFFFF"/>
      <w:spacing w:before="100" w:beforeAutospacing="1" w:after="100" w:afterAutospacing="1"/>
      <w:jc w:val="left"/>
    </w:pPr>
    <w:rPr>
      <w:rFonts w:eastAsia="Times New Roman"/>
      <w:lang w:eastAsia="ru-RU"/>
    </w:rPr>
  </w:style>
  <w:style w:type="paragraph" w:customStyle="1" w:styleId="xl75">
    <w:name w:val="xl75"/>
    <w:basedOn w:val="a"/>
    <w:rsid w:val="00897835"/>
    <w:pPr>
      <w:spacing w:before="100" w:beforeAutospacing="1" w:after="100" w:afterAutospacing="1"/>
      <w:jc w:val="center"/>
    </w:pPr>
    <w:rPr>
      <w:rFonts w:eastAsia="Times New Roman"/>
      <w:lang w:eastAsia="ru-RU"/>
    </w:rPr>
  </w:style>
  <w:style w:type="paragraph" w:customStyle="1" w:styleId="xl76">
    <w:name w:val="xl76"/>
    <w:basedOn w:val="a"/>
    <w:rsid w:val="00897835"/>
    <w:pPr>
      <w:spacing w:before="100" w:beforeAutospacing="1" w:after="100" w:afterAutospacing="1"/>
      <w:jc w:val="left"/>
    </w:pPr>
    <w:rPr>
      <w:rFonts w:eastAsia="Times New Roman"/>
      <w:lang w:eastAsia="ru-RU"/>
    </w:rPr>
  </w:style>
  <w:style w:type="paragraph" w:customStyle="1" w:styleId="xl77">
    <w:name w:val="xl77"/>
    <w:basedOn w:val="a"/>
    <w:rsid w:val="00897835"/>
    <w:pPr>
      <w:shd w:val="clear" w:color="auto" w:fill="FFFF00"/>
      <w:spacing w:before="100" w:beforeAutospacing="1" w:after="100" w:afterAutospacing="1"/>
      <w:jc w:val="left"/>
    </w:pPr>
    <w:rPr>
      <w:rFonts w:eastAsia="Times New Roman"/>
      <w:lang w:eastAsia="ru-RU"/>
    </w:rPr>
  </w:style>
  <w:style w:type="paragraph" w:customStyle="1" w:styleId="xl78">
    <w:name w:val="xl78"/>
    <w:basedOn w:val="a"/>
    <w:rsid w:val="00897835"/>
    <w:pPr>
      <w:shd w:val="clear" w:color="auto" w:fill="008080"/>
      <w:spacing w:before="100" w:beforeAutospacing="1" w:after="100" w:afterAutospacing="1"/>
      <w:jc w:val="left"/>
    </w:pPr>
    <w:rPr>
      <w:rFonts w:eastAsia="Times New Roman"/>
      <w:lang w:eastAsia="ru-RU"/>
    </w:rPr>
  </w:style>
  <w:style w:type="paragraph" w:customStyle="1" w:styleId="xl79">
    <w:name w:val="xl79"/>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0">
    <w:name w:val="xl80"/>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81">
    <w:name w:val="xl81"/>
    <w:basedOn w:val="a"/>
    <w:rsid w:val="00897835"/>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82">
    <w:name w:val="xl82"/>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3">
    <w:name w:val="xl83"/>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4">
    <w:name w:val="xl84"/>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85">
    <w:name w:val="xl85"/>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6">
    <w:name w:val="xl86"/>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87">
    <w:name w:val="xl87"/>
    <w:basedOn w:val="a"/>
    <w:rsid w:val="00897835"/>
    <w:pPr>
      <w:pBdr>
        <w:top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szCs w:val="24"/>
      <w:lang w:eastAsia="ru-RU"/>
    </w:rPr>
  </w:style>
  <w:style w:type="paragraph" w:customStyle="1" w:styleId="xl88">
    <w:name w:val="xl88"/>
    <w:basedOn w:val="a"/>
    <w:rsid w:val="00897835"/>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9">
    <w:name w:val="xl89"/>
    <w:basedOn w:val="a"/>
    <w:rsid w:val="00897835"/>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90">
    <w:name w:val="xl90"/>
    <w:basedOn w:val="a"/>
    <w:rsid w:val="00897835"/>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szCs w:val="24"/>
      <w:lang w:eastAsia="ru-RU"/>
    </w:rPr>
  </w:style>
  <w:style w:type="paragraph" w:customStyle="1" w:styleId="xl91">
    <w:name w:val="xl91"/>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92">
    <w:name w:val="xl92"/>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93">
    <w:name w:val="xl93"/>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94">
    <w:name w:val="xl94"/>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95">
    <w:name w:val="xl95"/>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96">
    <w:name w:val="xl96"/>
    <w:basedOn w:val="a"/>
    <w:rsid w:val="0089783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97">
    <w:name w:val="xl97"/>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szCs w:val="24"/>
      <w:lang w:eastAsia="ru-RU"/>
    </w:rPr>
  </w:style>
  <w:style w:type="paragraph" w:customStyle="1" w:styleId="xl98">
    <w:name w:val="xl98"/>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99">
    <w:name w:val="xl99"/>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00">
    <w:name w:val="xl100"/>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01">
    <w:name w:val="xl101"/>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2">
    <w:name w:val="xl102"/>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03">
    <w:name w:val="xl103"/>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04">
    <w:name w:val="xl104"/>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05">
    <w:name w:val="xl105"/>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06">
    <w:name w:val="xl106"/>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07">
    <w:name w:val="xl107"/>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08">
    <w:name w:val="xl108"/>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
    <w:rsid w:val="00897835"/>
    <w:pPr>
      <w:pBdr>
        <w:top w:val="single" w:sz="4" w:space="0" w:color="auto"/>
        <w:left w:val="single" w:sz="4" w:space="0" w:color="auto"/>
      </w:pBdr>
      <w:spacing w:before="100" w:beforeAutospacing="1" w:after="100" w:afterAutospacing="1"/>
      <w:jc w:val="left"/>
    </w:pPr>
    <w:rPr>
      <w:rFonts w:eastAsia="Times New Roman"/>
      <w:sz w:val="24"/>
      <w:szCs w:val="24"/>
      <w:lang w:eastAsia="ru-RU"/>
    </w:rPr>
  </w:style>
  <w:style w:type="paragraph" w:customStyle="1" w:styleId="xl110">
    <w:name w:val="xl110"/>
    <w:basedOn w:val="a"/>
    <w:rsid w:val="00897835"/>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
    <w:rsid w:val="00897835"/>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sz w:val="24"/>
      <w:szCs w:val="24"/>
      <w:lang w:eastAsia="ru-RU"/>
    </w:rPr>
  </w:style>
  <w:style w:type="paragraph" w:customStyle="1" w:styleId="xl112">
    <w:name w:val="xl112"/>
    <w:basedOn w:val="a"/>
    <w:rsid w:val="00897835"/>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sz w:val="24"/>
      <w:szCs w:val="24"/>
      <w:lang w:eastAsia="ru-RU"/>
    </w:rPr>
  </w:style>
  <w:style w:type="paragraph" w:customStyle="1" w:styleId="xl113">
    <w:name w:val="xl113"/>
    <w:basedOn w:val="a"/>
    <w:rsid w:val="008978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14">
    <w:name w:val="xl114"/>
    <w:basedOn w:val="a"/>
    <w:rsid w:val="00897835"/>
    <w:pPr>
      <w:pBdr>
        <w:top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
    <w:rsid w:val="00897835"/>
    <w:pPr>
      <w:pBdr>
        <w:top w:val="single" w:sz="4" w:space="0" w:color="auto"/>
        <w:left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17">
    <w:name w:val="xl117"/>
    <w:basedOn w:val="a"/>
    <w:rsid w:val="00897835"/>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
    <w:rsid w:val="00897835"/>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9">
    <w:name w:val="xl119"/>
    <w:basedOn w:val="a"/>
    <w:rsid w:val="00897835"/>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20">
    <w:name w:val="xl120"/>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szCs w:val="24"/>
      <w:lang w:eastAsia="ru-RU"/>
    </w:rPr>
  </w:style>
  <w:style w:type="paragraph" w:customStyle="1" w:styleId="xl121">
    <w:name w:val="xl121"/>
    <w:basedOn w:val="a"/>
    <w:rsid w:val="008978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22">
    <w:name w:val="xl122"/>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szCs w:val="24"/>
      <w:lang w:eastAsia="ru-RU"/>
    </w:rPr>
  </w:style>
  <w:style w:type="paragraph" w:customStyle="1" w:styleId="xl123">
    <w:name w:val="xl123"/>
    <w:basedOn w:val="a"/>
    <w:rsid w:val="00897835"/>
    <w:pPr>
      <w:pBdr>
        <w:top w:val="single" w:sz="4" w:space="0" w:color="auto"/>
        <w:bottom w:val="single" w:sz="4" w:space="0" w:color="auto"/>
      </w:pBdr>
      <w:shd w:val="clear" w:color="auto" w:fill="FFFFFF"/>
      <w:spacing w:before="100" w:beforeAutospacing="1" w:after="100" w:afterAutospacing="1"/>
      <w:jc w:val="center"/>
    </w:pPr>
    <w:rPr>
      <w:rFonts w:eastAsia="Times New Roman"/>
      <w:color w:val="FF0000"/>
      <w:sz w:val="24"/>
      <w:szCs w:val="24"/>
      <w:lang w:eastAsia="ru-RU"/>
    </w:rPr>
  </w:style>
  <w:style w:type="paragraph" w:customStyle="1" w:styleId="xl124">
    <w:name w:val="xl124"/>
    <w:basedOn w:val="a"/>
    <w:rsid w:val="00897835"/>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olor w:val="FF0000"/>
      <w:sz w:val="24"/>
      <w:szCs w:val="24"/>
      <w:lang w:eastAsia="ru-RU"/>
    </w:rPr>
  </w:style>
  <w:style w:type="paragraph" w:customStyle="1" w:styleId="xl125">
    <w:name w:val="xl125"/>
    <w:basedOn w:val="a"/>
    <w:rsid w:val="00897835"/>
    <w:pPr>
      <w:pBdr>
        <w:top w:val="single" w:sz="4" w:space="0" w:color="auto"/>
        <w:left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26">
    <w:name w:val="xl126"/>
    <w:basedOn w:val="a"/>
    <w:rsid w:val="00897835"/>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27">
    <w:name w:val="xl127"/>
    <w:basedOn w:val="a"/>
    <w:rsid w:val="008978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28">
    <w:name w:val="xl128"/>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29">
    <w:name w:val="xl129"/>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30">
    <w:name w:val="xl130"/>
    <w:basedOn w:val="a"/>
    <w:rsid w:val="008978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31">
    <w:name w:val="xl131"/>
    <w:basedOn w:val="a"/>
    <w:rsid w:val="00897835"/>
    <w:pPr>
      <w:pBdr>
        <w:top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32">
    <w:name w:val="xl132"/>
    <w:basedOn w:val="a"/>
    <w:rsid w:val="00897835"/>
    <w:pPr>
      <w:pBdr>
        <w:top w:val="single" w:sz="4" w:space="0" w:color="auto"/>
        <w:bottom w:val="single" w:sz="4" w:space="0" w:color="auto"/>
      </w:pBdr>
      <w:spacing w:before="100" w:beforeAutospacing="1" w:after="100" w:afterAutospacing="1"/>
      <w:jc w:val="left"/>
    </w:pPr>
    <w:rPr>
      <w:rFonts w:eastAsia="Times New Roman"/>
      <w:sz w:val="24"/>
      <w:szCs w:val="24"/>
      <w:lang w:eastAsia="ru-RU"/>
    </w:rPr>
  </w:style>
  <w:style w:type="paragraph" w:customStyle="1" w:styleId="xl133">
    <w:name w:val="xl133"/>
    <w:basedOn w:val="a"/>
    <w:rsid w:val="00897835"/>
    <w:pPr>
      <w:spacing w:before="100" w:beforeAutospacing="1" w:after="100" w:afterAutospacing="1"/>
      <w:jc w:val="left"/>
    </w:pPr>
    <w:rPr>
      <w:rFonts w:eastAsia="Times New Roman"/>
      <w:sz w:val="24"/>
      <w:szCs w:val="24"/>
      <w:lang w:eastAsia="ru-RU"/>
    </w:rPr>
  </w:style>
  <w:style w:type="paragraph" w:customStyle="1" w:styleId="xl134">
    <w:name w:val="xl134"/>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35">
    <w:name w:val="xl135"/>
    <w:basedOn w:val="a"/>
    <w:rsid w:val="00897835"/>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36">
    <w:name w:val="xl136"/>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37">
    <w:name w:val="xl137"/>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38">
    <w:name w:val="xl138"/>
    <w:basedOn w:val="a"/>
    <w:rsid w:val="00897835"/>
    <w:pPr>
      <w:pBdr>
        <w:top w:val="single" w:sz="4" w:space="0" w:color="auto"/>
        <w:bottom w:val="single" w:sz="4" w:space="0" w:color="auto"/>
      </w:pBdr>
      <w:spacing w:before="100" w:beforeAutospacing="1" w:after="100" w:afterAutospacing="1"/>
      <w:jc w:val="left"/>
    </w:pPr>
    <w:rPr>
      <w:rFonts w:eastAsia="Times New Roman"/>
      <w:sz w:val="24"/>
      <w:szCs w:val="24"/>
      <w:lang w:eastAsia="ru-RU"/>
    </w:rPr>
  </w:style>
  <w:style w:type="paragraph" w:customStyle="1" w:styleId="xl139">
    <w:name w:val="xl139"/>
    <w:basedOn w:val="a"/>
    <w:rsid w:val="00897835"/>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40">
    <w:name w:val="xl140"/>
    <w:basedOn w:val="a"/>
    <w:rsid w:val="00897835"/>
    <w:pPr>
      <w:pBdr>
        <w:top w:val="single" w:sz="4" w:space="0" w:color="auto"/>
        <w:left w:val="single" w:sz="4" w:space="0" w:color="auto"/>
        <w:bottom w:val="single" w:sz="4" w:space="0" w:color="auto"/>
      </w:pBdr>
      <w:shd w:val="clear" w:color="auto" w:fill="FFFFFF"/>
      <w:spacing w:before="100" w:beforeAutospacing="1" w:after="100" w:afterAutospacing="1"/>
      <w:jc w:val="left"/>
    </w:pPr>
    <w:rPr>
      <w:rFonts w:eastAsia="Times New Roman"/>
      <w:sz w:val="24"/>
      <w:szCs w:val="24"/>
      <w:lang w:eastAsia="ru-RU"/>
    </w:rPr>
  </w:style>
  <w:style w:type="paragraph" w:customStyle="1" w:styleId="xl141">
    <w:name w:val="xl141"/>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42">
    <w:name w:val="xl142"/>
    <w:basedOn w:val="a"/>
    <w:rsid w:val="00897835"/>
    <w:pPr>
      <w:pBdr>
        <w:left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43">
    <w:name w:val="xl143"/>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44">
    <w:name w:val="xl144"/>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45">
    <w:name w:val="xl145"/>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46">
    <w:name w:val="xl146"/>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47">
    <w:name w:val="xl147"/>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48">
    <w:name w:val="xl148"/>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49">
    <w:name w:val="xl149"/>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50">
    <w:name w:val="xl150"/>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51">
    <w:name w:val="xl151"/>
    <w:basedOn w:val="a"/>
    <w:rsid w:val="00897835"/>
    <w:pPr>
      <w:pBdr>
        <w:top w:val="single" w:sz="4" w:space="0" w:color="auto"/>
        <w:left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52">
    <w:name w:val="xl152"/>
    <w:basedOn w:val="a"/>
    <w:rsid w:val="00897835"/>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53">
    <w:name w:val="xl153"/>
    <w:basedOn w:val="a"/>
    <w:rsid w:val="00897835"/>
    <w:pPr>
      <w:pBdr>
        <w:left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54">
    <w:name w:val="xl154"/>
    <w:basedOn w:val="a"/>
    <w:rsid w:val="00897835"/>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55">
    <w:name w:val="xl155"/>
    <w:basedOn w:val="a"/>
    <w:rsid w:val="00897835"/>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156">
    <w:name w:val="xl156"/>
    <w:basedOn w:val="a"/>
    <w:rsid w:val="00897835"/>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57">
    <w:name w:val="xl157"/>
    <w:basedOn w:val="a"/>
    <w:rsid w:val="00897835"/>
    <w:pPr>
      <w:pBdr>
        <w:bottom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158">
    <w:name w:val="xl158"/>
    <w:basedOn w:val="a"/>
    <w:rsid w:val="00897835"/>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59">
    <w:name w:val="xl159"/>
    <w:basedOn w:val="a"/>
    <w:rsid w:val="00897835"/>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60">
    <w:name w:val="xl160"/>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61">
    <w:name w:val="xl161"/>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62">
    <w:name w:val="xl162"/>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63">
    <w:name w:val="xl163"/>
    <w:basedOn w:val="a"/>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szCs w:val="24"/>
      <w:lang w:eastAsia="ru-RU"/>
    </w:rPr>
  </w:style>
  <w:style w:type="paragraph" w:customStyle="1" w:styleId="xl164">
    <w:name w:val="xl164"/>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65">
    <w:name w:val="xl165"/>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166">
    <w:name w:val="xl166"/>
    <w:basedOn w:val="a"/>
    <w:rsid w:val="00897835"/>
    <w:pPr>
      <w:pBdr>
        <w:top w:val="single" w:sz="4" w:space="0" w:color="auto"/>
        <w:left w:val="single" w:sz="4" w:space="0" w:color="auto"/>
        <w:bottom w:val="single" w:sz="4" w:space="0" w:color="auto"/>
      </w:pBdr>
      <w:shd w:val="clear" w:color="auto" w:fill="FFFFFF"/>
      <w:spacing w:before="100" w:beforeAutospacing="1" w:after="100" w:afterAutospacing="1"/>
      <w:jc w:val="left"/>
    </w:pPr>
    <w:rPr>
      <w:rFonts w:eastAsia="Times New Roman"/>
      <w:color w:val="FF0000"/>
      <w:sz w:val="24"/>
      <w:szCs w:val="24"/>
      <w:lang w:eastAsia="ru-RU"/>
    </w:rPr>
  </w:style>
  <w:style w:type="paragraph" w:customStyle="1" w:styleId="xl167">
    <w:name w:val="xl167"/>
    <w:basedOn w:val="a"/>
    <w:rsid w:val="00897835"/>
    <w:pPr>
      <w:pBdr>
        <w:top w:val="single" w:sz="4" w:space="0" w:color="auto"/>
        <w:bottom w:val="single" w:sz="4" w:space="0" w:color="auto"/>
      </w:pBdr>
      <w:shd w:val="clear" w:color="auto" w:fill="FFFFFF"/>
      <w:spacing w:before="100" w:beforeAutospacing="1" w:after="100" w:afterAutospacing="1"/>
      <w:jc w:val="left"/>
    </w:pPr>
    <w:rPr>
      <w:rFonts w:eastAsia="Times New Roman"/>
      <w:color w:val="FF0000"/>
      <w:sz w:val="24"/>
      <w:szCs w:val="24"/>
      <w:lang w:eastAsia="ru-RU"/>
    </w:rPr>
  </w:style>
  <w:style w:type="paragraph" w:customStyle="1" w:styleId="xl168">
    <w:name w:val="xl168"/>
    <w:basedOn w:val="a"/>
    <w:rsid w:val="00897835"/>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szCs w:val="24"/>
      <w:lang w:eastAsia="ru-RU"/>
    </w:rPr>
  </w:style>
  <w:style w:type="paragraph" w:customStyle="1" w:styleId="xl169">
    <w:name w:val="xl169"/>
    <w:basedOn w:val="a"/>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170">
    <w:name w:val="xl170"/>
    <w:basedOn w:val="a"/>
    <w:uiPriority w:val="99"/>
    <w:rsid w:val="00897835"/>
    <w:pPr>
      <w:pBdr>
        <w:top w:val="single" w:sz="4" w:space="0" w:color="auto"/>
        <w:left w:val="single" w:sz="4" w:space="0" w:color="auto"/>
        <w:bottom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171">
    <w:name w:val="xl171"/>
    <w:basedOn w:val="a"/>
    <w:uiPriority w:val="99"/>
    <w:rsid w:val="00897835"/>
    <w:pPr>
      <w:pBdr>
        <w:top w:val="single" w:sz="4" w:space="0" w:color="auto"/>
        <w:bottom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172">
    <w:name w:val="xl172"/>
    <w:basedOn w:val="a"/>
    <w:uiPriority w:val="99"/>
    <w:rsid w:val="00897835"/>
    <w:pPr>
      <w:pBdr>
        <w:top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173">
    <w:name w:val="xl173"/>
    <w:basedOn w:val="a"/>
    <w:uiPriority w:val="99"/>
    <w:rsid w:val="00897835"/>
    <w:pPr>
      <w:pBdr>
        <w:top w:val="single" w:sz="4" w:space="0" w:color="auto"/>
        <w:left w:val="single" w:sz="4" w:space="0" w:color="auto"/>
        <w:bottom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174">
    <w:name w:val="xl174"/>
    <w:basedOn w:val="a"/>
    <w:uiPriority w:val="99"/>
    <w:rsid w:val="00897835"/>
    <w:pPr>
      <w:pBdr>
        <w:top w:val="single" w:sz="4" w:space="0" w:color="auto"/>
        <w:bottom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175">
    <w:name w:val="xl175"/>
    <w:basedOn w:val="a"/>
    <w:uiPriority w:val="99"/>
    <w:rsid w:val="00897835"/>
    <w:pPr>
      <w:pBdr>
        <w:top w:val="single" w:sz="4" w:space="0" w:color="auto"/>
        <w:bottom w:val="single" w:sz="4" w:space="0" w:color="auto"/>
        <w:right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176">
    <w:name w:val="xl176"/>
    <w:basedOn w:val="a"/>
    <w:uiPriority w:val="99"/>
    <w:rsid w:val="00897835"/>
    <w:pPr>
      <w:pBdr>
        <w:top w:val="single" w:sz="4" w:space="0" w:color="auto"/>
        <w:left w:val="single" w:sz="4" w:space="0" w:color="auto"/>
        <w:bottom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177">
    <w:name w:val="xl177"/>
    <w:basedOn w:val="a"/>
    <w:uiPriority w:val="99"/>
    <w:rsid w:val="00897835"/>
    <w:pPr>
      <w:pBdr>
        <w:top w:val="single" w:sz="4" w:space="0" w:color="auto"/>
        <w:bottom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178">
    <w:name w:val="xl178"/>
    <w:basedOn w:val="a"/>
    <w:uiPriority w:val="99"/>
    <w:rsid w:val="00897835"/>
    <w:pPr>
      <w:pBdr>
        <w:top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179">
    <w:name w:val="xl179"/>
    <w:basedOn w:val="a"/>
    <w:uiPriority w:val="99"/>
    <w:rsid w:val="008978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szCs w:val="24"/>
      <w:lang w:eastAsia="ru-RU"/>
    </w:rPr>
  </w:style>
  <w:style w:type="paragraph" w:customStyle="1" w:styleId="xl180">
    <w:name w:val="xl180"/>
    <w:basedOn w:val="a"/>
    <w:uiPriority w:val="99"/>
    <w:rsid w:val="00897835"/>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Times New Roman"/>
      <w:color w:val="FF0000"/>
      <w:sz w:val="24"/>
      <w:szCs w:val="24"/>
      <w:lang w:eastAsia="ru-RU"/>
    </w:rPr>
  </w:style>
  <w:style w:type="paragraph" w:customStyle="1" w:styleId="xl181">
    <w:name w:val="xl181"/>
    <w:basedOn w:val="a"/>
    <w:uiPriority w:val="99"/>
    <w:rsid w:val="00897835"/>
    <w:pPr>
      <w:pBdr>
        <w:top w:val="single" w:sz="4" w:space="0" w:color="auto"/>
        <w:left w:val="single" w:sz="4" w:space="0" w:color="auto"/>
        <w:bottom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182">
    <w:name w:val="xl182"/>
    <w:basedOn w:val="a"/>
    <w:uiPriority w:val="99"/>
    <w:rsid w:val="00897835"/>
    <w:pPr>
      <w:pBdr>
        <w:top w:val="single" w:sz="4" w:space="0" w:color="auto"/>
        <w:bottom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183">
    <w:name w:val="xl183"/>
    <w:basedOn w:val="a"/>
    <w:uiPriority w:val="99"/>
    <w:rsid w:val="00897835"/>
    <w:pPr>
      <w:pBdr>
        <w:top w:val="single" w:sz="4" w:space="0" w:color="auto"/>
        <w:bottom w:val="single" w:sz="4" w:space="0" w:color="auto"/>
        <w:right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184">
    <w:name w:val="xl184"/>
    <w:basedOn w:val="a"/>
    <w:uiPriority w:val="99"/>
    <w:rsid w:val="00897835"/>
    <w:pPr>
      <w:pBdr>
        <w:top w:val="single" w:sz="8" w:space="0" w:color="auto"/>
        <w:left w:val="single" w:sz="8" w:space="0" w:color="auto"/>
        <w:bottom w:val="single" w:sz="8" w:space="0" w:color="auto"/>
      </w:pBdr>
      <w:spacing w:before="100" w:beforeAutospacing="1" w:after="100" w:afterAutospacing="1"/>
      <w:jc w:val="left"/>
    </w:pPr>
    <w:rPr>
      <w:rFonts w:eastAsia="Times New Roman"/>
      <w:color w:val="FF0000"/>
      <w:sz w:val="24"/>
      <w:szCs w:val="24"/>
      <w:lang w:eastAsia="ru-RU"/>
    </w:rPr>
  </w:style>
  <w:style w:type="paragraph" w:customStyle="1" w:styleId="xl185">
    <w:name w:val="xl185"/>
    <w:basedOn w:val="a"/>
    <w:uiPriority w:val="99"/>
    <w:rsid w:val="00897835"/>
    <w:pPr>
      <w:pBdr>
        <w:top w:val="single" w:sz="8" w:space="0" w:color="auto"/>
        <w:bottom w:val="single" w:sz="8" w:space="0" w:color="auto"/>
      </w:pBdr>
      <w:spacing w:before="100" w:beforeAutospacing="1" w:after="100" w:afterAutospacing="1"/>
      <w:jc w:val="left"/>
    </w:pPr>
    <w:rPr>
      <w:rFonts w:eastAsia="Times New Roman"/>
      <w:color w:val="FF0000"/>
      <w:sz w:val="24"/>
      <w:szCs w:val="24"/>
      <w:lang w:eastAsia="ru-RU"/>
    </w:rPr>
  </w:style>
  <w:style w:type="paragraph" w:customStyle="1" w:styleId="xl186">
    <w:name w:val="xl186"/>
    <w:basedOn w:val="a"/>
    <w:uiPriority w:val="99"/>
    <w:rsid w:val="00897835"/>
    <w:pPr>
      <w:pBdr>
        <w:top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szCs w:val="24"/>
      <w:lang w:eastAsia="ru-RU"/>
    </w:rPr>
  </w:style>
  <w:style w:type="paragraph" w:customStyle="1" w:styleId="xl187">
    <w:name w:val="xl187"/>
    <w:basedOn w:val="a"/>
    <w:uiPriority w:val="99"/>
    <w:rsid w:val="00897835"/>
    <w:pPr>
      <w:pBdr>
        <w:left w:val="single" w:sz="4" w:space="0" w:color="auto"/>
        <w:bottom w:val="single" w:sz="4" w:space="0" w:color="auto"/>
      </w:pBdr>
      <w:shd w:val="clear" w:color="auto" w:fill="FFFFFF"/>
      <w:spacing w:before="100" w:beforeAutospacing="1" w:after="100" w:afterAutospacing="1"/>
      <w:jc w:val="left"/>
    </w:pPr>
    <w:rPr>
      <w:rFonts w:eastAsia="Times New Roman"/>
      <w:color w:val="FF0000"/>
      <w:sz w:val="24"/>
      <w:szCs w:val="24"/>
      <w:lang w:eastAsia="ru-RU"/>
    </w:rPr>
  </w:style>
  <w:style w:type="paragraph" w:customStyle="1" w:styleId="xl188">
    <w:name w:val="xl188"/>
    <w:basedOn w:val="a"/>
    <w:uiPriority w:val="99"/>
    <w:rsid w:val="00897835"/>
    <w:pPr>
      <w:pBdr>
        <w:bottom w:val="single" w:sz="4" w:space="0" w:color="auto"/>
      </w:pBdr>
      <w:shd w:val="clear" w:color="auto" w:fill="FFFFFF"/>
      <w:spacing w:before="100" w:beforeAutospacing="1" w:after="100" w:afterAutospacing="1"/>
      <w:jc w:val="left"/>
    </w:pPr>
    <w:rPr>
      <w:rFonts w:eastAsia="Times New Roman"/>
      <w:color w:val="FF0000"/>
      <w:sz w:val="24"/>
      <w:szCs w:val="24"/>
      <w:lang w:eastAsia="ru-RU"/>
    </w:rPr>
  </w:style>
  <w:style w:type="paragraph" w:customStyle="1" w:styleId="xl189">
    <w:name w:val="xl189"/>
    <w:basedOn w:val="a"/>
    <w:uiPriority w:val="99"/>
    <w:rsid w:val="00897835"/>
    <w:pPr>
      <w:pBdr>
        <w:top w:val="single" w:sz="4" w:space="0" w:color="auto"/>
        <w:left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190">
    <w:name w:val="xl190"/>
    <w:basedOn w:val="a"/>
    <w:uiPriority w:val="99"/>
    <w:rsid w:val="00897835"/>
    <w:pPr>
      <w:pBdr>
        <w:top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191">
    <w:name w:val="xl191"/>
    <w:basedOn w:val="a"/>
    <w:uiPriority w:val="99"/>
    <w:rsid w:val="00897835"/>
    <w:pPr>
      <w:pBdr>
        <w:top w:val="single" w:sz="4" w:space="0" w:color="auto"/>
        <w:right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192">
    <w:name w:val="xl192"/>
    <w:basedOn w:val="a"/>
    <w:uiPriority w:val="99"/>
    <w:rsid w:val="00897835"/>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FF0000"/>
      <w:sz w:val="24"/>
      <w:szCs w:val="24"/>
      <w:lang w:eastAsia="ru-RU"/>
    </w:rPr>
  </w:style>
  <w:style w:type="paragraph" w:customStyle="1" w:styleId="xl193">
    <w:name w:val="xl193"/>
    <w:basedOn w:val="a"/>
    <w:uiPriority w:val="99"/>
    <w:rsid w:val="00897835"/>
    <w:pPr>
      <w:pBdr>
        <w:top w:val="single" w:sz="4" w:space="0" w:color="auto"/>
        <w:bottom w:val="single" w:sz="4" w:space="0" w:color="auto"/>
      </w:pBdr>
      <w:spacing w:before="100" w:beforeAutospacing="1" w:after="100" w:afterAutospacing="1"/>
      <w:jc w:val="center"/>
    </w:pPr>
    <w:rPr>
      <w:rFonts w:eastAsia="Times New Roman"/>
      <w:color w:val="FF0000"/>
      <w:sz w:val="24"/>
      <w:szCs w:val="24"/>
      <w:lang w:eastAsia="ru-RU"/>
    </w:rPr>
  </w:style>
  <w:style w:type="paragraph" w:customStyle="1" w:styleId="xl194">
    <w:name w:val="xl194"/>
    <w:basedOn w:val="a"/>
    <w:uiPriority w:val="99"/>
    <w:rsid w:val="00897835"/>
    <w:pPr>
      <w:spacing w:before="100" w:beforeAutospacing="1" w:after="100" w:afterAutospacing="1"/>
      <w:jc w:val="center"/>
    </w:pPr>
    <w:rPr>
      <w:rFonts w:eastAsia="Times New Roman"/>
      <w:b/>
      <w:bCs/>
      <w:color w:val="000000"/>
      <w:lang w:eastAsia="ru-RU"/>
    </w:rPr>
  </w:style>
  <w:style w:type="paragraph" w:customStyle="1" w:styleId="xl195">
    <w:name w:val="xl195"/>
    <w:basedOn w:val="a"/>
    <w:uiPriority w:val="99"/>
    <w:rsid w:val="00897835"/>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96">
    <w:name w:val="xl196"/>
    <w:basedOn w:val="a"/>
    <w:uiPriority w:val="99"/>
    <w:rsid w:val="00897835"/>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197">
    <w:name w:val="xl197"/>
    <w:basedOn w:val="a"/>
    <w:uiPriority w:val="99"/>
    <w:rsid w:val="00897835"/>
    <w:pPr>
      <w:pBdr>
        <w:top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198">
    <w:name w:val="xl198"/>
    <w:basedOn w:val="a"/>
    <w:uiPriority w:val="99"/>
    <w:rsid w:val="00897835"/>
    <w:pPr>
      <w:pBdr>
        <w:top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99">
    <w:name w:val="xl199"/>
    <w:basedOn w:val="a"/>
    <w:uiPriority w:val="99"/>
    <w:rsid w:val="00897835"/>
    <w:pPr>
      <w:pBdr>
        <w:top w:val="single" w:sz="4" w:space="0" w:color="auto"/>
        <w:left w:val="single" w:sz="4" w:space="0" w:color="auto"/>
        <w:bottom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200">
    <w:name w:val="xl200"/>
    <w:basedOn w:val="a"/>
    <w:uiPriority w:val="99"/>
    <w:rsid w:val="00897835"/>
    <w:pPr>
      <w:pBdr>
        <w:top w:val="single" w:sz="4" w:space="0" w:color="auto"/>
        <w:bottom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201">
    <w:name w:val="xl201"/>
    <w:basedOn w:val="a"/>
    <w:uiPriority w:val="99"/>
    <w:rsid w:val="00897835"/>
    <w:pPr>
      <w:pBdr>
        <w:top w:val="single" w:sz="4" w:space="0" w:color="auto"/>
        <w:bottom w:val="single" w:sz="4" w:space="0" w:color="auto"/>
        <w:right w:val="single" w:sz="4" w:space="0" w:color="auto"/>
      </w:pBdr>
      <w:spacing w:before="100" w:beforeAutospacing="1" w:after="100" w:afterAutospacing="1"/>
      <w:jc w:val="left"/>
    </w:pPr>
    <w:rPr>
      <w:rFonts w:eastAsia="Times New Roman"/>
      <w:color w:val="FF0000"/>
      <w:sz w:val="24"/>
      <w:szCs w:val="24"/>
      <w:lang w:eastAsia="ru-RU"/>
    </w:rPr>
  </w:style>
  <w:style w:type="paragraph" w:customStyle="1" w:styleId="xl202">
    <w:name w:val="xl202"/>
    <w:basedOn w:val="a"/>
    <w:uiPriority w:val="99"/>
    <w:rsid w:val="00897835"/>
    <w:pPr>
      <w:pBdr>
        <w:top w:val="single" w:sz="4" w:space="0" w:color="auto"/>
        <w:left w:val="single" w:sz="4" w:space="0" w:color="auto"/>
        <w:bottom w:val="single" w:sz="4" w:space="0" w:color="auto"/>
      </w:pBdr>
      <w:shd w:val="clear" w:color="auto" w:fill="FFFFFF"/>
      <w:spacing w:before="100" w:beforeAutospacing="1" w:after="100" w:afterAutospacing="1"/>
      <w:jc w:val="left"/>
    </w:pPr>
    <w:rPr>
      <w:rFonts w:eastAsia="Times New Roman"/>
      <w:color w:val="FF0000"/>
      <w:sz w:val="24"/>
      <w:szCs w:val="24"/>
      <w:lang w:eastAsia="ru-RU"/>
    </w:rPr>
  </w:style>
  <w:style w:type="paragraph" w:customStyle="1" w:styleId="xl203">
    <w:name w:val="xl203"/>
    <w:basedOn w:val="a"/>
    <w:uiPriority w:val="99"/>
    <w:rsid w:val="00897835"/>
    <w:pPr>
      <w:pBdr>
        <w:top w:val="single" w:sz="4" w:space="0" w:color="auto"/>
        <w:bottom w:val="single" w:sz="4" w:space="0" w:color="auto"/>
      </w:pBdr>
      <w:shd w:val="clear" w:color="auto" w:fill="FFFFFF"/>
      <w:spacing w:before="100" w:beforeAutospacing="1" w:after="100" w:afterAutospacing="1"/>
      <w:jc w:val="left"/>
    </w:pPr>
    <w:rPr>
      <w:rFonts w:eastAsia="Times New Roman"/>
      <w:color w:val="FF0000"/>
      <w:sz w:val="24"/>
      <w:szCs w:val="24"/>
      <w:lang w:eastAsia="ru-RU"/>
    </w:rPr>
  </w:style>
  <w:style w:type="paragraph" w:customStyle="1" w:styleId="xl204">
    <w:name w:val="xl204"/>
    <w:basedOn w:val="a"/>
    <w:uiPriority w:val="99"/>
    <w:rsid w:val="00897835"/>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szCs w:val="24"/>
      <w:lang w:eastAsia="ru-RU"/>
    </w:rPr>
  </w:style>
  <w:style w:type="paragraph" w:customStyle="1" w:styleId="xl205">
    <w:name w:val="xl205"/>
    <w:basedOn w:val="a"/>
    <w:uiPriority w:val="99"/>
    <w:rsid w:val="00897835"/>
    <w:pPr>
      <w:pBdr>
        <w:top w:val="single" w:sz="4" w:space="0" w:color="auto"/>
        <w:left w:val="single" w:sz="4" w:space="0" w:color="auto"/>
        <w:bottom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206">
    <w:name w:val="xl206"/>
    <w:basedOn w:val="a"/>
    <w:uiPriority w:val="99"/>
    <w:rsid w:val="00897835"/>
    <w:pPr>
      <w:pBdr>
        <w:top w:val="single" w:sz="4" w:space="0" w:color="auto"/>
        <w:bottom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207">
    <w:name w:val="xl207"/>
    <w:basedOn w:val="a"/>
    <w:uiPriority w:val="99"/>
    <w:rsid w:val="00897835"/>
    <w:pPr>
      <w:pBdr>
        <w:top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b/>
      <w:bCs/>
      <w:sz w:val="24"/>
      <w:szCs w:val="24"/>
      <w:lang w:eastAsia="ru-RU"/>
    </w:rPr>
  </w:style>
  <w:style w:type="paragraph" w:customStyle="1" w:styleId="xl208">
    <w:name w:val="xl208"/>
    <w:basedOn w:val="a"/>
    <w:uiPriority w:val="99"/>
    <w:rsid w:val="00897835"/>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FF0000"/>
      <w:sz w:val="24"/>
      <w:szCs w:val="24"/>
      <w:lang w:eastAsia="ru-RU"/>
    </w:rPr>
  </w:style>
  <w:style w:type="paragraph" w:customStyle="1" w:styleId="xl209">
    <w:name w:val="xl209"/>
    <w:basedOn w:val="a"/>
    <w:uiPriority w:val="99"/>
    <w:rsid w:val="00897835"/>
    <w:pPr>
      <w:pBdr>
        <w:top w:val="single" w:sz="4" w:space="0" w:color="auto"/>
        <w:bottom w:val="single" w:sz="4" w:space="0" w:color="auto"/>
      </w:pBdr>
      <w:spacing w:before="100" w:beforeAutospacing="1" w:after="100" w:afterAutospacing="1"/>
      <w:jc w:val="center"/>
    </w:pPr>
    <w:rPr>
      <w:rFonts w:eastAsia="Times New Roman"/>
      <w:color w:val="FF0000"/>
      <w:sz w:val="24"/>
      <w:szCs w:val="24"/>
      <w:lang w:eastAsia="ru-RU"/>
    </w:rPr>
  </w:style>
  <w:style w:type="paragraph" w:customStyle="1" w:styleId="xl210">
    <w:name w:val="xl210"/>
    <w:basedOn w:val="a"/>
    <w:uiPriority w:val="99"/>
    <w:rsid w:val="00897835"/>
    <w:pPr>
      <w:pBdr>
        <w:top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szCs w:val="24"/>
      <w:lang w:eastAsia="ru-RU"/>
    </w:rPr>
  </w:style>
  <w:style w:type="paragraph" w:customStyle="1" w:styleId="xl211">
    <w:name w:val="xl211"/>
    <w:basedOn w:val="a"/>
    <w:uiPriority w:val="99"/>
    <w:rsid w:val="00897835"/>
    <w:pPr>
      <w:pBdr>
        <w:left w:val="single" w:sz="4" w:space="0" w:color="auto"/>
        <w:bottom w:val="single" w:sz="4" w:space="0" w:color="auto"/>
        <w:right w:val="single" w:sz="4" w:space="0" w:color="auto"/>
      </w:pBdr>
      <w:shd w:val="clear" w:color="auto" w:fill="FFFF99"/>
      <w:spacing w:before="100" w:beforeAutospacing="1" w:after="100" w:afterAutospacing="1"/>
      <w:jc w:val="left"/>
    </w:pPr>
    <w:rPr>
      <w:rFonts w:eastAsia="Times New Roman"/>
      <w:sz w:val="24"/>
      <w:szCs w:val="24"/>
      <w:lang w:eastAsia="ru-RU"/>
    </w:rPr>
  </w:style>
  <w:style w:type="paragraph" w:customStyle="1" w:styleId="xl212">
    <w:name w:val="xl212"/>
    <w:basedOn w:val="a"/>
    <w:uiPriority w:val="99"/>
    <w:rsid w:val="0089783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13">
    <w:name w:val="xl213"/>
    <w:basedOn w:val="a"/>
    <w:uiPriority w:val="99"/>
    <w:rsid w:val="00897835"/>
    <w:pPr>
      <w:pBdr>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b/>
      <w:bCs/>
      <w:lang w:eastAsia="ru-RU"/>
    </w:rPr>
  </w:style>
  <w:style w:type="paragraph" w:customStyle="1" w:styleId="xl214">
    <w:name w:val="xl214"/>
    <w:basedOn w:val="a"/>
    <w:uiPriority w:val="99"/>
    <w:rsid w:val="0089783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lang w:eastAsia="ru-RU"/>
    </w:rPr>
  </w:style>
  <w:style w:type="paragraph" w:customStyle="1" w:styleId="xl215">
    <w:name w:val="xl215"/>
    <w:basedOn w:val="a"/>
    <w:uiPriority w:val="99"/>
    <w:rsid w:val="0089783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eastAsia="Times New Roman"/>
      <w:i/>
      <w:iCs/>
      <w:lang w:eastAsia="ru-RU"/>
    </w:rPr>
  </w:style>
  <w:style w:type="paragraph" w:customStyle="1" w:styleId="xl216">
    <w:name w:val="xl216"/>
    <w:basedOn w:val="a"/>
    <w:uiPriority w:val="99"/>
    <w:rsid w:val="0089783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rFonts w:eastAsia="Times New Roman"/>
      <w:sz w:val="22"/>
      <w:szCs w:val="22"/>
      <w:lang w:eastAsia="ru-RU"/>
    </w:rPr>
  </w:style>
  <w:style w:type="paragraph" w:customStyle="1" w:styleId="xl217">
    <w:name w:val="xl217"/>
    <w:basedOn w:val="a"/>
    <w:uiPriority w:val="99"/>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218">
    <w:name w:val="xl218"/>
    <w:basedOn w:val="a"/>
    <w:uiPriority w:val="99"/>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lang w:eastAsia="ru-RU"/>
    </w:rPr>
  </w:style>
  <w:style w:type="paragraph" w:customStyle="1" w:styleId="xl219">
    <w:name w:val="xl219"/>
    <w:basedOn w:val="a"/>
    <w:uiPriority w:val="99"/>
    <w:rsid w:val="00897835"/>
    <w:pPr>
      <w:pBdr>
        <w:left w:val="single" w:sz="4" w:space="0" w:color="auto"/>
        <w:right w:val="single" w:sz="4" w:space="0" w:color="auto"/>
      </w:pBdr>
      <w:spacing w:before="100" w:beforeAutospacing="1" w:after="100" w:afterAutospacing="1"/>
      <w:jc w:val="left"/>
    </w:pPr>
    <w:rPr>
      <w:rFonts w:eastAsia="Times New Roman"/>
      <w:i/>
      <w:iCs/>
      <w:lang w:eastAsia="ru-RU"/>
    </w:rPr>
  </w:style>
  <w:style w:type="paragraph" w:customStyle="1" w:styleId="xl220">
    <w:name w:val="xl220"/>
    <w:basedOn w:val="a"/>
    <w:uiPriority w:val="99"/>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221">
    <w:name w:val="xl221"/>
    <w:basedOn w:val="a"/>
    <w:uiPriority w:val="99"/>
    <w:rsid w:val="00897835"/>
    <w:pPr>
      <w:pBdr>
        <w:top w:val="single" w:sz="8" w:space="0" w:color="auto"/>
        <w:left w:val="single" w:sz="8"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22">
    <w:name w:val="xl222"/>
    <w:basedOn w:val="a"/>
    <w:uiPriority w:val="99"/>
    <w:rsid w:val="00897835"/>
    <w:pPr>
      <w:pBdr>
        <w:left w:val="single" w:sz="8"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23">
    <w:name w:val="xl223"/>
    <w:basedOn w:val="a"/>
    <w:uiPriority w:val="99"/>
    <w:rsid w:val="00897835"/>
    <w:pPr>
      <w:pBdr>
        <w:left w:val="single" w:sz="8" w:space="0" w:color="auto"/>
        <w:right w:val="single" w:sz="4" w:space="0" w:color="auto"/>
      </w:pBdr>
      <w:shd w:val="clear" w:color="auto" w:fill="00B0F0"/>
      <w:spacing w:before="100" w:beforeAutospacing="1" w:after="100" w:afterAutospacing="1"/>
      <w:jc w:val="center"/>
    </w:pPr>
    <w:rPr>
      <w:rFonts w:eastAsia="Times New Roman"/>
      <w:sz w:val="24"/>
      <w:szCs w:val="24"/>
      <w:lang w:eastAsia="ru-RU"/>
    </w:rPr>
  </w:style>
  <w:style w:type="paragraph" w:customStyle="1" w:styleId="xl224">
    <w:name w:val="xl224"/>
    <w:basedOn w:val="a"/>
    <w:uiPriority w:val="99"/>
    <w:rsid w:val="00897835"/>
    <w:pPr>
      <w:pBdr>
        <w:left w:val="single" w:sz="8" w:space="0" w:color="auto"/>
        <w:bottom w:val="single" w:sz="8" w:space="0" w:color="auto"/>
        <w:right w:val="single" w:sz="4" w:space="0" w:color="auto"/>
      </w:pBdr>
      <w:shd w:val="clear" w:color="auto" w:fill="00B0F0"/>
      <w:spacing w:before="100" w:beforeAutospacing="1" w:after="100" w:afterAutospacing="1"/>
      <w:jc w:val="center"/>
    </w:pPr>
    <w:rPr>
      <w:rFonts w:eastAsia="Times New Roman"/>
      <w:sz w:val="24"/>
      <w:szCs w:val="24"/>
      <w:lang w:eastAsia="ru-RU"/>
    </w:rPr>
  </w:style>
  <w:style w:type="paragraph" w:customStyle="1" w:styleId="xl225">
    <w:name w:val="xl225"/>
    <w:basedOn w:val="a"/>
    <w:uiPriority w:val="99"/>
    <w:rsid w:val="00897835"/>
    <w:pPr>
      <w:pBdr>
        <w:top w:val="single" w:sz="8" w:space="0" w:color="auto"/>
        <w:left w:val="single" w:sz="4"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26">
    <w:name w:val="xl226"/>
    <w:basedOn w:val="a"/>
    <w:uiPriority w:val="99"/>
    <w:rsid w:val="00897835"/>
    <w:pPr>
      <w:pBdr>
        <w:left w:val="single" w:sz="4" w:space="0" w:color="auto"/>
        <w:right w:val="single" w:sz="4" w:space="0" w:color="auto"/>
      </w:pBdr>
      <w:shd w:val="clear" w:color="auto" w:fill="00B0F0"/>
      <w:spacing w:before="100" w:beforeAutospacing="1" w:after="100" w:afterAutospacing="1"/>
      <w:jc w:val="left"/>
    </w:pPr>
    <w:rPr>
      <w:rFonts w:eastAsia="Times New Roman"/>
      <w:sz w:val="24"/>
      <w:szCs w:val="24"/>
      <w:lang w:eastAsia="ru-RU"/>
    </w:rPr>
  </w:style>
  <w:style w:type="paragraph" w:customStyle="1" w:styleId="xl227">
    <w:name w:val="xl227"/>
    <w:basedOn w:val="a"/>
    <w:uiPriority w:val="99"/>
    <w:rsid w:val="00897835"/>
    <w:pPr>
      <w:pBdr>
        <w:left w:val="single" w:sz="4" w:space="0" w:color="auto"/>
        <w:bottom w:val="single" w:sz="8" w:space="0" w:color="auto"/>
        <w:right w:val="single" w:sz="4" w:space="0" w:color="auto"/>
      </w:pBdr>
      <w:shd w:val="clear" w:color="auto" w:fill="00B0F0"/>
      <w:spacing w:before="100" w:beforeAutospacing="1" w:after="100" w:afterAutospacing="1"/>
      <w:jc w:val="left"/>
    </w:pPr>
    <w:rPr>
      <w:rFonts w:eastAsia="Times New Roman"/>
      <w:sz w:val="24"/>
      <w:szCs w:val="24"/>
      <w:lang w:eastAsia="ru-RU"/>
    </w:rPr>
  </w:style>
  <w:style w:type="paragraph" w:customStyle="1" w:styleId="xl228">
    <w:name w:val="xl228"/>
    <w:basedOn w:val="a"/>
    <w:uiPriority w:val="99"/>
    <w:rsid w:val="00897835"/>
    <w:pPr>
      <w:pBdr>
        <w:top w:val="single" w:sz="8" w:space="0" w:color="auto"/>
        <w:left w:val="single" w:sz="8" w:space="0" w:color="auto"/>
        <w:right w:val="single" w:sz="4" w:space="0" w:color="auto"/>
      </w:pBdr>
      <w:spacing w:before="100" w:beforeAutospacing="1" w:after="100" w:afterAutospacing="1"/>
      <w:jc w:val="center"/>
    </w:pPr>
    <w:rPr>
      <w:rFonts w:eastAsia="Times New Roman"/>
      <w:lang w:eastAsia="ru-RU"/>
    </w:rPr>
  </w:style>
  <w:style w:type="paragraph" w:customStyle="1" w:styleId="xl229">
    <w:name w:val="xl229"/>
    <w:basedOn w:val="a"/>
    <w:uiPriority w:val="99"/>
    <w:rsid w:val="00897835"/>
    <w:pPr>
      <w:pBdr>
        <w:left w:val="single" w:sz="8" w:space="0" w:color="auto"/>
        <w:right w:val="single" w:sz="4" w:space="0" w:color="auto"/>
      </w:pBdr>
      <w:spacing w:before="100" w:beforeAutospacing="1" w:after="100" w:afterAutospacing="1"/>
      <w:jc w:val="center"/>
    </w:pPr>
    <w:rPr>
      <w:rFonts w:eastAsia="Times New Roman"/>
      <w:lang w:eastAsia="ru-RU"/>
    </w:rPr>
  </w:style>
  <w:style w:type="paragraph" w:customStyle="1" w:styleId="xl230">
    <w:name w:val="xl230"/>
    <w:basedOn w:val="a"/>
    <w:uiPriority w:val="99"/>
    <w:rsid w:val="00897835"/>
    <w:pPr>
      <w:pBdr>
        <w:left w:val="single" w:sz="8" w:space="0" w:color="auto"/>
        <w:bottom w:val="single" w:sz="8" w:space="0" w:color="auto"/>
        <w:right w:val="single" w:sz="4" w:space="0" w:color="auto"/>
      </w:pBdr>
      <w:spacing w:before="100" w:beforeAutospacing="1" w:after="100" w:afterAutospacing="1"/>
      <w:jc w:val="center"/>
    </w:pPr>
    <w:rPr>
      <w:rFonts w:eastAsia="Times New Roman"/>
      <w:lang w:eastAsia="ru-RU"/>
    </w:rPr>
  </w:style>
  <w:style w:type="paragraph" w:customStyle="1" w:styleId="xl231">
    <w:name w:val="xl231"/>
    <w:basedOn w:val="a"/>
    <w:uiPriority w:val="99"/>
    <w:rsid w:val="00897835"/>
    <w:pPr>
      <w:pBdr>
        <w:top w:val="single" w:sz="8" w:space="0" w:color="auto"/>
        <w:left w:val="single" w:sz="4" w:space="0" w:color="auto"/>
        <w:right w:val="single" w:sz="4" w:space="0" w:color="auto"/>
      </w:pBdr>
      <w:shd w:val="clear" w:color="auto" w:fill="FFFFCC"/>
      <w:spacing w:before="100" w:beforeAutospacing="1" w:after="100" w:afterAutospacing="1"/>
      <w:jc w:val="left"/>
    </w:pPr>
    <w:rPr>
      <w:rFonts w:eastAsia="Times New Roman"/>
      <w:i/>
      <w:iCs/>
      <w:lang w:eastAsia="ru-RU"/>
    </w:rPr>
  </w:style>
  <w:style w:type="paragraph" w:customStyle="1" w:styleId="xl232">
    <w:name w:val="xl232"/>
    <w:basedOn w:val="a"/>
    <w:uiPriority w:val="99"/>
    <w:rsid w:val="00897835"/>
    <w:pPr>
      <w:pBdr>
        <w:left w:val="single" w:sz="4" w:space="0" w:color="auto"/>
        <w:right w:val="single" w:sz="4" w:space="0" w:color="auto"/>
      </w:pBdr>
      <w:shd w:val="clear" w:color="auto" w:fill="FFFFCC"/>
      <w:spacing w:before="100" w:beforeAutospacing="1" w:after="100" w:afterAutospacing="1"/>
      <w:jc w:val="left"/>
    </w:pPr>
    <w:rPr>
      <w:rFonts w:eastAsia="Times New Roman"/>
      <w:i/>
      <w:iCs/>
      <w:lang w:eastAsia="ru-RU"/>
    </w:rPr>
  </w:style>
  <w:style w:type="paragraph" w:customStyle="1" w:styleId="xl233">
    <w:name w:val="xl233"/>
    <w:basedOn w:val="a"/>
    <w:uiPriority w:val="99"/>
    <w:rsid w:val="00897835"/>
    <w:pPr>
      <w:pBdr>
        <w:left w:val="single" w:sz="4" w:space="0" w:color="auto"/>
        <w:bottom w:val="single" w:sz="8" w:space="0" w:color="auto"/>
        <w:right w:val="single" w:sz="4" w:space="0" w:color="auto"/>
      </w:pBdr>
      <w:shd w:val="clear" w:color="auto" w:fill="FFFFCC"/>
      <w:spacing w:before="100" w:beforeAutospacing="1" w:after="100" w:afterAutospacing="1"/>
      <w:jc w:val="left"/>
    </w:pPr>
    <w:rPr>
      <w:rFonts w:eastAsia="Times New Roman"/>
      <w:i/>
      <w:iCs/>
      <w:lang w:eastAsia="ru-RU"/>
    </w:rPr>
  </w:style>
  <w:style w:type="paragraph" w:customStyle="1" w:styleId="xl234">
    <w:name w:val="xl234"/>
    <w:basedOn w:val="a"/>
    <w:uiPriority w:val="99"/>
    <w:rsid w:val="00897835"/>
    <w:pPr>
      <w:pBdr>
        <w:left w:val="single" w:sz="8"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5">
    <w:name w:val="xl235"/>
    <w:basedOn w:val="a"/>
    <w:uiPriority w:val="99"/>
    <w:rsid w:val="00897835"/>
    <w:pPr>
      <w:pBdr>
        <w:left w:val="single" w:sz="8" w:space="0" w:color="auto"/>
        <w:bottom w:val="single" w:sz="8"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6">
    <w:name w:val="xl236"/>
    <w:basedOn w:val="a"/>
    <w:uiPriority w:val="99"/>
    <w:rsid w:val="00897835"/>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7">
    <w:name w:val="xl237"/>
    <w:basedOn w:val="a"/>
    <w:uiPriority w:val="99"/>
    <w:rsid w:val="00897835"/>
    <w:pPr>
      <w:pBdr>
        <w:right w:val="single" w:sz="4" w:space="0" w:color="auto"/>
      </w:pBdr>
      <w:spacing w:before="100" w:beforeAutospacing="1" w:after="100" w:afterAutospacing="1"/>
      <w:jc w:val="left"/>
    </w:pPr>
    <w:rPr>
      <w:rFonts w:eastAsia="Times New Roman"/>
      <w:lang w:eastAsia="ru-RU"/>
    </w:rPr>
  </w:style>
  <w:style w:type="paragraph" w:customStyle="1" w:styleId="xl238">
    <w:name w:val="xl238"/>
    <w:basedOn w:val="a"/>
    <w:uiPriority w:val="99"/>
    <w:rsid w:val="00897835"/>
    <w:pPr>
      <w:pBdr>
        <w:right w:val="single" w:sz="4" w:space="0" w:color="auto"/>
      </w:pBdr>
      <w:spacing w:before="100" w:beforeAutospacing="1" w:after="100" w:afterAutospacing="1"/>
      <w:jc w:val="left"/>
    </w:pPr>
    <w:rPr>
      <w:rFonts w:eastAsia="Times New Roman"/>
      <w:sz w:val="24"/>
      <w:szCs w:val="24"/>
      <w:lang w:eastAsia="ru-RU"/>
    </w:rPr>
  </w:style>
  <w:style w:type="paragraph" w:customStyle="1" w:styleId="xl239">
    <w:name w:val="xl239"/>
    <w:basedOn w:val="a"/>
    <w:uiPriority w:val="99"/>
    <w:rsid w:val="00897835"/>
    <w:pPr>
      <w:pBdr>
        <w:bottom w:val="single" w:sz="8"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240">
    <w:name w:val="xl240"/>
    <w:basedOn w:val="a"/>
    <w:uiPriority w:val="99"/>
    <w:rsid w:val="00897835"/>
    <w:pPr>
      <w:pBdr>
        <w:top w:val="single" w:sz="4" w:space="0" w:color="auto"/>
        <w:lef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41">
    <w:name w:val="xl241"/>
    <w:basedOn w:val="a"/>
    <w:uiPriority w:val="99"/>
    <w:rsid w:val="00897835"/>
    <w:pPr>
      <w:pBdr>
        <w:lef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42">
    <w:name w:val="xl242"/>
    <w:basedOn w:val="a"/>
    <w:uiPriority w:val="99"/>
    <w:rsid w:val="00897835"/>
    <w:pPr>
      <w:pBdr>
        <w:left w:val="single" w:sz="4" w:space="0" w:color="auto"/>
        <w:bottom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43">
    <w:name w:val="xl243"/>
    <w:basedOn w:val="a"/>
    <w:uiPriority w:val="99"/>
    <w:rsid w:val="00897835"/>
    <w:pPr>
      <w:pBdr>
        <w:left w:val="single" w:sz="8" w:space="0" w:color="auto"/>
        <w:bottom w:val="single" w:sz="8"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44">
    <w:name w:val="xl244"/>
    <w:basedOn w:val="a"/>
    <w:uiPriority w:val="99"/>
    <w:rsid w:val="00897835"/>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lang w:eastAsia="ru-RU"/>
    </w:rPr>
  </w:style>
  <w:style w:type="paragraph" w:customStyle="1" w:styleId="xl245">
    <w:name w:val="xl245"/>
    <w:basedOn w:val="a"/>
    <w:uiPriority w:val="99"/>
    <w:rsid w:val="00897835"/>
    <w:pPr>
      <w:pBdr>
        <w:left w:val="single" w:sz="4" w:space="0" w:color="auto"/>
        <w:right w:val="single" w:sz="4" w:space="0" w:color="auto"/>
      </w:pBdr>
      <w:shd w:val="clear" w:color="auto" w:fill="FFFFFF"/>
      <w:spacing w:before="100" w:beforeAutospacing="1" w:after="100" w:afterAutospacing="1"/>
      <w:jc w:val="left"/>
    </w:pPr>
    <w:rPr>
      <w:rFonts w:eastAsia="Times New Roman"/>
      <w:lang w:eastAsia="ru-RU"/>
    </w:rPr>
  </w:style>
  <w:style w:type="paragraph" w:customStyle="1" w:styleId="xl246">
    <w:name w:val="xl246"/>
    <w:basedOn w:val="a"/>
    <w:uiPriority w:val="99"/>
    <w:rsid w:val="00897835"/>
    <w:pPr>
      <w:pBdr>
        <w:top w:val="single" w:sz="4" w:space="0" w:color="auto"/>
        <w:left w:val="single" w:sz="4" w:space="0" w:color="auto"/>
      </w:pBdr>
      <w:shd w:val="clear" w:color="auto" w:fill="FFFF99"/>
      <w:spacing w:before="100" w:beforeAutospacing="1" w:after="100" w:afterAutospacing="1"/>
      <w:jc w:val="center"/>
    </w:pPr>
    <w:rPr>
      <w:rFonts w:eastAsia="Times New Roman"/>
      <w:lang w:eastAsia="ru-RU"/>
    </w:rPr>
  </w:style>
  <w:style w:type="paragraph" w:customStyle="1" w:styleId="xl247">
    <w:name w:val="xl247"/>
    <w:basedOn w:val="a"/>
    <w:uiPriority w:val="99"/>
    <w:rsid w:val="00897835"/>
    <w:pPr>
      <w:pBdr>
        <w:left w:val="single" w:sz="4" w:space="0" w:color="auto"/>
      </w:pBdr>
      <w:shd w:val="clear" w:color="auto" w:fill="FFFF99"/>
      <w:spacing w:before="100" w:beforeAutospacing="1" w:after="100" w:afterAutospacing="1"/>
      <w:jc w:val="center"/>
    </w:pPr>
    <w:rPr>
      <w:rFonts w:eastAsia="Times New Roman"/>
      <w:lang w:eastAsia="ru-RU"/>
    </w:rPr>
  </w:style>
  <w:style w:type="paragraph" w:customStyle="1" w:styleId="xl248">
    <w:name w:val="xl248"/>
    <w:basedOn w:val="a"/>
    <w:uiPriority w:val="99"/>
    <w:rsid w:val="00897835"/>
    <w:pPr>
      <w:pBdr>
        <w:left w:val="single" w:sz="4" w:space="0" w:color="auto"/>
        <w:bottom w:val="single" w:sz="4" w:space="0" w:color="auto"/>
      </w:pBdr>
      <w:shd w:val="clear" w:color="auto" w:fill="FFFF99"/>
      <w:spacing w:before="100" w:beforeAutospacing="1" w:after="100" w:afterAutospacing="1"/>
      <w:jc w:val="center"/>
    </w:pPr>
    <w:rPr>
      <w:rFonts w:eastAsia="Times New Roman"/>
      <w:lang w:eastAsia="ru-RU"/>
    </w:rPr>
  </w:style>
  <w:style w:type="paragraph" w:customStyle="1" w:styleId="xl249">
    <w:name w:val="xl249"/>
    <w:basedOn w:val="a"/>
    <w:uiPriority w:val="99"/>
    <w:rsid w:val="00897835"/>
    <w:pPr>
      <w:pBdr>
        <w:top w:val="single" w:sz="8" w:space="0" w:color="auto"/>
        <w:left w:val="single" w:sz="8" w:space="0" w:color="auto"/>
        <w:right w:val="single" w:sz="4" w:space="0" w:color="auto"/>
      </w:pBdr>
      <w:shd w:val="clear" w:color="auto" w:fill="FFFF99"/>
      <w:spacing w:before="100" w:beforeAutospacing="1" w:after="100" w:afterAutospacing="1"/>
      <w:jc w:val="left"/>
    </w:pPr>
    <w:rPr>
      <w:rFonts w:eastAsia="Times New Roman"/>
      <w:i/>
      <w:iCs/>
      <w:lang w:eastAsia="ru-RU"/>
    </w:rPr>
  </w:style>
  <w:style w:type="paragraph" w:customStyle="1" w:styleId="xl250">
    <w:name w:val="xl250"/>
    <w:basedOn w:val="a"/>
    <w:uiPriority w:val="99"/>
    <w:rsid w:val="00897835"/>
    <w:pPr>
      <w:pBdr>
        <w:left w:val="single" w:sz="8" w:space="0" w:color="auto"/>
        <w:right w:val="single" w:sz="4" w:space="0" w:color="auto"/>
      </w:pBdr>
      <w:shd w:val="clear" w:color="auto" w:fill="FFFF99"/>
      <w:spacing w:before="100" w:beforeAutospacing="1" w:after="100" w:afterAutospacing="1"/>
      <w:jc w:val="left"/>
    </w:pPr>
    <w:rPr>
      <w:rFonts w:eastAsia="Times New Roman"/>
      <w:i/>
      <w:iCs/>
      <w:lang w:eastAsia="ru-RU"/>
    </w:rPr>
  </w:style>
  <w:style w:type="paragraph" w:customStyle="1" w:styleId="xl251">
    <w:name w:val="xl251"/>
    <w:basedOn w:val="a"/>
    <w:uiPriority w:val="99"/>
    <w:rsid w:val="00897835"/>
    <w:pPr>
      <w:pBdr>
        <w:left w:val="single" w:sz="8" w:space="0" w:color="auto"/>
        <w:bottom w:val="single" w:sz="8" w:space="0" w:color="auto"/>
        <w:right w:val="single" w:sz="4" w:space="0" w:color="auto"/>
      </w:pBdr>
      <w:shd w:val="clear" w:color="auto" w:fill="FFFF99"/>
      <w:spacing w:before="100" w:beforeAutospacing="1" w:after="100" w:afterAutospacing="1"/>
      <w:jc w:val="left"/>
    </w:pPr>
    <w:rPr>
      <w:rFonts w:eastAsia="Times New Roman"/>
      <w:i/>
      <w:iCs/>
      <w:lang w:eastAsia="ru-RU"/>
    </w:rPr>
  </w:style>
  <w:style w:type="paragraph" w:customStyle="1" w:styleId="xl252">
    <w:name w:val="xl252"/>
    <w:basedOn w:val="a"/>
    <w:uiPriority w:val="99"/>
    <w:rsid w:val="00897835"/>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253">
    <w:name w:val="xl253"/>
    <w:basedOn w:val="a"/>
    <w:uiPriority w:val="99"/>
    <w:rsid w:val="00897835"/>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254">
    <w:name w:val="xl254"/>
    <w:basedOn w:val="a"/>
    <w:uiPriority w:val="99"/>
    <w:rsid w:val="00897835"/>
    <w:pPr>
      <w:pBdr>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255">
    <w:name w:val="xl255"/>
    <w:basedOn w:val="a"/>
    <w:uiPriority w:val="99"/>
    <w:rsid w:val="00897835"/>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256">
    <w:name w:val="xl256"/>
    <w:basedOn w:val="a"/>
    <w:uiPriority w:val="99"/>
    <w:rsid w:val="00897835"/>
    <w:pPr>
      <w:pBdr>
        <w:left w:val="single" w:sz="4" w:space="0" w:color="auto"/>
      </w:pBdr>
      <w:spacing w:before="100" w:beforeAutospacing="1" w:after="100" w:afterAutospacing="1"/>
      <w:jc w:val="center"/>
    </w:pPr>
    <w:rPr>
      <w:rFonts w:eastAsia="Times New Roman"/>
      <w:lang w:eastAsia="ru-RU"/>
    </w:rPr>
  </w:style>
  <w:style w:type="paragraph" w:customStyle="1" w:styleId="xl257">
    <w:name w:val="xl257"/>
    <w:basedOn w:val="a"/>
    <w:uiPriority w:val="99"/>
    <w:rsid w:val="00897835"/>
    <w:pPr>
      <w:pBdr>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258">
    <w:name w:val="xl258"/>
    <w:basedOn w:val="a"/>
    <w:uiPriority w:val="99"/>
    <w:rsid w:val="00897835"/>
    <w:pPr>
      <w:pBdr>
        <w:top w:val="single" w:sz="8" w:space="0" w:color="auto"/>
        <w:left w:val="single" w:sz="8" w:space="0" w:color="auto"/>
        <w:right w:val="single" w:sz="4" w:space="0" w:color="auto"/>
      </w:pBdr>
      <w:spacing w:before="100" w:beforeAutospacing="1" w:after="100" w:afterAutospacing="1"/>
      <w:jc w:val="left"/>
    </w:pPr>
    <w:rPr>
      <w:rFonts w:eastAsia="Times New Roman"/>
      <w:i/>
      <w:iCs/>
      <w:lang w:eastAsia="ru-RU"/>
    </w:rPr>
  </w:style>
  <w:style w:type="paragraph" w:customStyle="1" w:styleId="xl259">
    <w:name w:val="xl259"/>
    <w:basedOn w:val="a"/>
    <w:uiPriority w:val="99"/>
    <w:rsid w:val="00897835"/>
    <w:pPr>
      <w:pBdr>
        <w:left w:val="single" w:sz="8" w:space="0" w:color="auto"/>
        <w:right w:val="single" w:sz="4" w:space="0" w:color="auto"/>
      </w:pBdr>
      <w:spacing w:before="100" w:beforeAutospacing="1" w:after="100" w:afterAutospacing="1"/>
      <w:jc w:val="left"/>
    </w:pPr>
    <w:rPr>
      <w:rFonts w:eastAsia="Times New Roman"/>
      <w:i/>
      <w:iCs/>
      <w:lang w:eastAsia="ru-RU"/>
    </w:rPr>
  </w:style>
  <w:style w:type="paragraph" w:customStyle="1" w:styleId="xl260">
    <w:name w:val="xl260"/>
    <w:basedOn w:val="a"/>
    <w:uiPriority w:val="99"/>
    <w:rsid w:val="00897835"/>
    <w:pPr>
      <w:pBdr>
        <w:left w:val="single" w:sz="8" w:space="0" w:color="auto"/>
        <w:bottom w:val="single" w:sz="8" w:space="0" w:color="auto"/>
        <w:right w:val="single" w:sz="4" w:space="0" w:color="auto"/>
      </w:pBdr>
      <w:spacing w:before="100" w:beforeAutospacing="1" w:after="100" w:afterAutospacing="1"/>
      <w:jc w:val="left"/>
    </w:pPr>
    <w:rPr>
      <w:rFonts w:eastAsia="Times New Roman"/>
      <w:i/>
      <w:iCs/>
      <w:lang w:eastAsia="ru-RU"/>
    </w:rPr>
  </w:style>
  <w:style w:type="paragraph" w:customStyle="1" w:styleId="xl261">
    <w:name w:val="xl261"/>
    <w:basedOn w:val="a"/>
    <w:uiPriority w:val="99"/>
    <w:rsid w:val="00897835"/>
    <w:pPr>
      <w:pBdr>
        <w:top w:val="single" w:sz="8" w:space="0" w:color="auto"/>
        <w:left w:val="single" w:sz="8" w:space="0" w:color="auto"/>
        <w:right w:val="single" w:sz="4" w:space="0" w:color="auto"/>
      </w:pBdr>
      <w:spacing w:before="100" w:beforeAutospacing="1" w:after="100" w:afterAutospacing="1"/>
      <w:jc w:val="left"/>
    </w:pPr>
    <w:rPr>
      <w:rFonts w:eastAsia="Times New Roman"/>
      <w:lang w:eastAsia="ru-RU"/>
    </w:rPr>
  </w:style>
  <w:style w:type="paragraph" w:customStyle="1" w:styleId="xl262">
    <w:name w:val="xl262"/>
    <w:basedOn w:val="a"/>
    <w:uiPriority w:val="99"/>
    <w:rsid w:val="00897835"/>
    <w:pPr>
      <w:pBdr>
        <w:left w:val="single" w:sz="8" w:space="0" w:color="auto"/>
        <w:right w:val="single" w:sz="4" w:space="0" w:color="auto"/>
      </w:pBdr>
      <w:spacing w:before="100" w:beforeAutospacing="1" w:after="100" w:afterAutospacing="1"/>
      <w:jc w:val="left"/>
    </w:pPr>
    <w:rPr>
      <w:rFonts w:eastAsia="Times New Roman"/>
      <w:lang w:eastAsia="ru-RU"/>
    </w:rPr>
  </w:style>
  <w:style w:type="paragraph" w:customStyle="1" w:styleId="xl263">
    <w:name w:val="xl263"/>
    <w:basedOn w:val="a"/>
    <w:uiPriority w:val="99"/>
    <w:rsid w:val="00897835"/>
    <w:pPr>
      <w:pBdr>
        <w:left w:val="single" w:sz="8" w:space="0" w:color="auto"/>
        <w:bottom w:val="single" w:sz="8" w:space="0" w:color="auto"/>
        <w:right w:val="single" w:sz="4" w:space="0" w:color="auto"/>
      </w:pBdr>
      <w:spacing w:before="100" w:beforeAutospacing="1" w:after="100" w:afterAutospacing="1"/>
      <w:jc w:val="left"/>
    </w:pPr>
    <w:rPr>
      <w:rFonts w:eastAsia="Times New Roman"/>
      <w:lang w:eastAsia="ru-RU"/>
    </w:rPr>
  </w:style>
  <w:style w:type="paragraph" w:customStyle="1" w:styleId="xl264">
    <w:name w:val="xl264"/>
    <w:basedOn w:val="a"/>
    <w:uiPriority w:val="99"/>
    <w:rsid w:val="00897835"/>
    <w:pPr>
      <w:pBdr>
        <w:top w:val="single" w:sz="4" w:space="0" w:color="auto"/>
        <w:left w:val="single" w:sz="4" w:space="0" w:color="auto"/>
      </w:pBdr>
      <w:spacing w:before="100" w:beforeAutospacing="1" w:after="100" w:afterAutospacing="1"/>
      <w:jc w:val="center"/>
    </w:pPr>
    <w:rPr>
      <w:rFonts w:eastAsia="Times New Roman"/>
      <w:lang w:eastAsia="ru-RU"/>
    </w:rPr>
  </w:style>
  <w:style w:type="paragraph" w:customStyle="1" w:styleId="xl265">
    <w:name w:val="xl265"/>
    <w:basedOn w:val="a"/>
    <w:uiPriority w:val="99"/>
    <w:rsid w:val="00897835"/>
    <w:pPr>
      <w:pBdr>
        <w:left w:val="single" w:sz="4" w:space="0" w:color="auto"/>
      </w:pBdr>
      <w:spacing w:before="100" w:beforeAutospacing="1" w:after="100" w:afterAutospacing="1"/>
      <w:jc w:val="center"/>
    </w:pPr>
    <w:rPr>
      <w:rFonts w:eastAsia="Times New Roman"/>
      <w:lang w:eastAsia="ru-RU"/>
    </w:rPr>
  </w:style>
  <w:style w:type="paragraph" w:customStyle="1" w:styleId="xl266">
    <w:name w:val="xl266"/>
    <w:basedOn w:val="a"/>
    <w:uiPriority w:val="99"/>
    <w:rsid w:val="00897835"/>
    <w:pPr>
      <w:pBdr>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267">
    <w:name w:val="xl267"/>
    <w:basedOn w:val="a"/>
    <w:uiPriority w:val="99"/>
    <w:rsid w:val="00897835"/>
    <w:pPr>
      <w:pBdr>
        <w:top w:val="single" w:sz="4" w:space="0" w:color="auto"/>
        <w:left w:val="single" w:sz="4" w:space="0" w:color="auto"/>
        <w:bottom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68">
    <w:name w:val="xl268"/>
    <w:basedOn w:val="a"/>
    <w:uiPriority w:val="99"/>
    <w:rsid w:val="00897835"/>
    <w:pPr>
      <w:pBdr>
        <w:top w:val="single" w:sz="8" w:space="0" w:color="auto"/>
        <w:left w:val="single" w:sz="8" w:space="0" w:color="auto"/>
        <w:bottom w:val="single" w:sz="4"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69">
    <w:name w:val="xl269"/>
    <w:basedOn w:val="a"/>
    <w:uiPriority w:val="99"/>
    <w:rsid w:val="00897835"/>
    <w:pPr>
      <w:pBdr>
        <w:top w:val="single" w:sz="4" w:space="0" w:color="auto"/>
        <w:left w:val="single" w:sz="8" w:space="0" w:color="auto"/>
        <w:bottom w:val="single" w:sz="4"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70">
    <w:name w:val="xl270"/>
    <w:basedOn w:val="a"/>
    <w:uiPriority w:val="99"/>
    <w:rsid w:val="00897835"/>
    <w:pPr>
      <w:pBdr>
        <w:top w:val="single" w:sz="4" w:space="0" w:color="auto"/>
        <w:left w:val="single" w:sz="8" w:space="0" w:color="auto"/>
        <w:bottom w:val="single" w:sz="8"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71">
    <w:name w:val="xl271"/>
    <w:basedOn w:val="a"/>
    <w:uiPriority w:val="99"/>
    <w:rsid w:val="00897835"/>
    <w:pPr>
      <w:pBdr>
        <w:top w:val="single" w:sz="8" w:space="0" w:color="auto"/>
        <w:left w:val="single" w:sz="8" w:space="0" w:color="auto"/>
        <w:right w:val="single" w:sz="4" w:space="0" w:color="auto"/>
      </w:pBdr>
      <w:shd w:val="clear" w:color="auto" w:fill="FFFFCC"/>
      <w:spacing w:before="100" w:beforeAutospacing="1" w:after="100" w:afterAutospacing="1"/>
      <w:jc w:val="left"/>
    </w:pPr>
    <w:rPr>
      <w:rFonts w:eastAsia="Times New Roman"/>
      <w:i/>
      <w:iCs/>
      <w:lang w:eastAsia="ru-RU"/>
    </w:rPr>
  </w:style>
  <w:style w:type="paragraph" w:customStyle="1" w:styleId="xl272">
    <w:name w:val="xl272"/>
    <w:basedOn w:val="a"/>
    <w:uiPriority w:val="99"/>
    <w:rsid w:val="00897835"/>
    <w:pPr>
      <w:pBdr>
        <w:left w:val="single" w:sz="8" w:space="0" w:color="auto"/>
        <w:right w:val="single" w:sz="4" w:space="0" w:color="auto"/>
      </w:pBdr>
      <w:shd w:val="clear" w:color="auto" w:fill="FFFFCC"/>
      <w:spacing w:before="100" w:beforeAutospacing="1" w:after="100" w:afterAutospacing="1"/>
      <w:jc w:val="left"/>
    </w:pPr>
    <w:rPr>
      <w:rFonts w:eastAsia="Times New Roman"/>
      <w:i/>
      <w:iCs/>
      <w:lang w:eastAsia="ru-RU"/>
    </w:rPr>
  </w:style>
  <w:style w:type="paragraph" w:customStyle="1" w:styleId="xl273">
    <w:name w:val="xl273"/>
    <w:basedOn w:val="a"/>
    <w:uiPriority w:val="99"/>
    <w:rsid w:val="00897835"/>
    <w:pPr>
      <w:pBdr>
        <w:left w:val="single" w:sz="8" w:space="0" w:color="auto"/>
        <w:bottom w:val="single" w:sz="8" w:space="0" w:color="auto"/>
        <w:right w:val="single" w:sz="4" w:space="0" w:color="auto"/>
      </w:pBdr>
      <w:shd w:val="clear" w:color="auto" w:fill="FFFFCC"/>
      <w:spacing w:before="100" w:beforeAutospacing="1" w:after="100" w:afterAutospacing="1"/>
      <w:jc w:val="left"/>
    </w:pPr>
    <w:rPr>
      <w:rFonts w:eastAsia="Times New Roman"/>
      <w:i/>
      <w:iCs/>
      <w:lang w:eastAsia="ru-RU"/>
    </w:rPr>
  </w:style>
  <w:style w:type="paragraph" w:customStyle="1" w:styleId="xl274">
    <w:name w:val="xl274"/>
    <w:basedOn w:val="a"/>
    <w:uiPriority w:val="99"/>
    <w:rsid w:val="00897835"/>
    <w:pPr>
      <w:pBdr>
        <w:top w:val="single" w:sz="4" w:space="0" w:color="auto"/>
        <w:left w:val="single" w:sz="4"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75">
    <w:name w:val="xl275"/>
    <w:basedOn w:val="a"/>
    <w:uiPriority w:val="99"/>
    <w:rsid w:val="00897835"/>
    <w:pPr>
      <w:pBdr>
        <w:left w:val="single" w:sz="4"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76">
    <w:name w:val="xl276"/>
    <w:basedOn w:val="a"/>
    <w:uiPriority w:val="99"/>
    <w:rsid w:val="00897835"/>
    <w:pPr>
      <w:pBdr>
        <w:left w:val="single" w:sz="4" w:space="0" w:color="auto"/>
        <w:bottom w:val="single" w:sz="4" w:space="0" w:color="auto"/>
        <w:right w:val="single" w:sz="4" w:space="0" w:color="auto"/>
      </w:pBdr>
      <w:shd w:val="clear" w:color="auto" w:fill="00B0F0"/>
      <w:spacing w:before="100" w:beforeAutospacing="1" w:after="100" w:afterAutospacing="1"/>
      <w:jc w:val="center"/>
    </w:pPr>
    <w:rPr>
      <w:rFonts w:eastAsia="Times New Roman"/>
      <w:sz w:val="24"/>
      <w:szCs w:val="24"/>
      <w:lang w:eastAsia="ru-RU"/>
    </w:rPr>
  </w:style>
  <w:style w:type="paragraph" w:customStyle="1" w:styleId="xl277">
    <w:name w:val="xl277"/>
    <w:basedOn w:val="a"/>
    <w:uiPriority w:val="99"/>
    <w:rsid w:val="00897835"/>
    <w:pPr>
      <w:pBdr>
        <w:left w:val="single" w:sz="4" w:space="0" w:color="auto"/>
        <w:bottom w:val="single" w:sz="4"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78">
    <w:name w:val="xl278"/>
    <w:basedOn w:val="a"/>
    <w:uiPriority w:val="99"/>
    <w:rsid w:val="00897835"/>
    <w:pPr>
      <w:pBdr>
        <w:left w:val="single" w:sz="4" w:space="0" w:color="auto"/>
        <w:bottom w:val="single" w:sz="4" w:space="0" w:color="auto"/>
        <w:right w:val="single" w:sz="4" w:space="0" w:color="auto"/>
      </w:pBdr>
      <w:shd w:val="clear" w:color="auto" w:fill="00B0F0"/>
      <w:spacing w:before="100" w:beforeAutospacing="1" w:after="100" w:afterAutospacing="1"/>
      <w:jc w:val="center"/>
    </w:pPr>
    <w:rPr>
      <w:rFonts w:eastAsia="Times New Roman"/>
      <w:b/>
      <w:bCs/>
      <w:lang w:eastAsia="ru-RU"/>
    </w:rPr>
  </w:style>
  <w:style w:type="paragraph" w:customStyle="1" w:styleId="xl279">
    <w:name w:val="xl279"/>
    <w:basedOn w:val="a"/>
    <w:uiPriority w:val="99"/>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lang w:eastAsia="ru-RU"/>
    </w:rPr>
  </w:style>
  <w:style w:type="paragraph" w:customStyle="1" w:styleId="font5">
    <w:name w:val="font5"/>
    <w:basedOn w:val="a"/>
    <w:rsid w:val="00897835"/>
    <w:pPr>
      <w:spacing w:before="100" w:beforeAutospacing="1" w:after="100" w:afterAutospacing="1"/>
      <w:jc w:val="left"/>
    </w:pPr>
    <w:rPr>
      <w:rFonts w:eastAsia="Times New Roman"/>
      <w:b/>
      <w:bCs/>
      <w:sz w:val="18"/>
      <w:szCs w:val="18"/>
      <w:lang w:eastAsia="ru-RU"/>
    </w:rPr>
  </w:style>
  <w:style w:type="paragraph" w:customStyle="1" w:styleId="font6">
    <w:name w:val="font6"/>
    <w:basedOn w:val="a"/>
    <w:rsid w:val="00897835"/>
    <w:pPr>
      <w:spacing w:before="100" w:beforeAutospacing="1" w:after="100" w:afterAutospacing="1"/>
      <w:jc w:val="left"/>
    </w:pPr>
    <w:rPr>
      <w:rFonts w:eastAsia="Times New Roman"/>
      <w:b/>
      <w:bCs/>
      <w:i/>
      <w:iCs/>
      <w:sz w:val="18"/>
      <w:szCs w:val="18"/>
      <w:lang w:eastAsia="ru-RU"/>
    </w:rPr>
  </w:style>
  <w:style w:type="paragraph" w:customStyle="1" w:styleId="xl280">
    <w:name w:val="xl280"/>
    <w:basedOn w:val="a"/>
    <w:uiPriority w:val="99"/>
    <w:rsid w:val="00897835"/>
    <w:pPr>
      <w:pBdr>
        <w:top w:val="single" w:sz="4" w:space="0" w:color="auto"/>
        <w:left w:val="single" w:sz="4" w:space="0" w:color="auto"/>
        <w:right w:val="single" w:sz="4" w:space="0" w:color="auto"/>
      </w:pBdr>
      <w:shd w:val="clear" w:color="auto" w:fill="00B0F0"/>
      <w:spacing w:before="100" w:beforeAutospacing="1" w:after="100" w:afterAutospacing="1"/>
      <w:jc w:val="left"/>
    </w:pPr>
    <w:rPr>
      <w:rFonts w:eastAsia="Times New Roman"/>
      <w:b/>
      <w:bCs/>
      <w:lang w:eastAsia="ru-RU"/>
    </w:rPr>
  </w:style>
  <w:style w:type="paragraph" w:customStyle="1" w:styleId="xl281">
    <w:name w:val="xl281"/>
    <w:basedOn w:val="a"/>
    <w:uiPriority w:val="99"/>
    <w:rsid w:val="00897835"/>
    <w:pPr>
      <w:pBdr>
        <w:left w:val="single" w:sz="4" w:space="0" w:color="auto"/>
        <w:right w:val="single" w:sz="4" w:space="0" w:color="auto"/>
      </w:pBdr>
      <w:shd w:val="clear" w:color="auto" w:fill="00B0F0"/>
      <w:spacing w:before="100" w:beforeAutospacing="1" w:after="100" w:afterAutospacing="1"/>
      <w:jc w:val="left"/>
    </w:pPr>
    <w:rPr>
      <w:rFonts w:eastAsia="Times New Roman"/>
      <w:b/>
      <w:bCs/>
      <w:lang w:eastAsia="ru-RU"/>
    </w:rPr>
  </w:style>
  <w:style w:type="paragraph" w:customStyle="1" w:styleId="xl282">
    <w:name w:val="xl282"/>
    <w:basedOn w:val="a"/>
    <w:uiPriority w:val="99"/>
    <w:rsid w:val="00897835"/>
    <w:pPr>
      <w:pBdr>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sz w:val="24"/>
      <w:szCs w:val="24"/>
      <w:lang w:eastAsia="ru-RU"/>
    </w:rPr>
  </w:style>
  <w:style w:type="paragraph" w:customStyle="1" w:styleId="xl283">
    <w:name w:val="xl283"/>
    <w:basedOn w:val="a"/>
    <w:uiPriority w:val="99"/>
    <w:rsid w:val="00897835"/>
    <w:pPr>
      <w:spacing w:before="100" w:beforeAutospacing="1" w:after="100" w:afterAutospacing="1"/>
      <w:jc w:val="center"/>
    </w:pPr>
    <w:rPr>
      <w:rFonts w:eastAsia="Times New Roman"/>
      <w:b/>
      <w:bCs/>
      <w:lang w:eastAsia="ru-RU"/>
    </w:rPr>
  </w:style>
  <w:style w:type="paragraph" w:customStyle="1" w:styleId="xl284">
    <w:name w:val="xl284"/>
    <w:basedOn w:val="a"/>
    <w:uiPriority w:val="99"/>
    <w:rsid w:val="00897835"/>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b/>
      <w:bCs/>
      <w:lang w:eastAsia="ru-RU"/>
    </w:rPr>
  </w:style>
  <w:style w:type="paragraph" w:customStyle="1" w:styleId="xl285">
    <w:name w:val="xl285"/>
    <w:basedOn w:val="a"/>
    <w:uiPriority w:val="99"/>
    <w:rsid w:val="00897835"/>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b/>
      <w:bCs/>
      <w:lang w:eastAsia="ru-RU"/>
    </w:rPr>
  </w:style>
  <w:style w:type="paragraph" w:customStyle="1" w:styleId="xl286">
    <w:name w:val="xl286"/>
    <w:basedOn w:val="a"/>
    <w:uiPriority w:val="99"/>
    <w:rsid w:val="0089783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eastAsia="Times New Roman"/>
      <w:lang w:eastAsia="ru-RU"/>
    </w:rPr>
  </w:style>
  <w:style w:type="paragraph" w:customStyle="1" w:styleId="xl287">
    <w:name w:val="xl287"/>
    <w:basedOn w:val="a"/>
    <w:uiPriority w:val="99"/>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288">
    <w:name w:val="xl288"/>
    <w:basedOn w:val="a"/>
    <w:uiPriority w:val="99"/>
    <w:rsid w:val="0089783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lang w:eastAsia="ru-RU"/>
    </w:rPr>
  </w:style>
  <w:style w:type="paragraph" w:customStyle="1" w:styleId="xl289">
    <w:name w:val="xl289"/>
    <w:basedOn w:val="a"/>
    <w:uiPriority w:val="99"/>
    <w:rsid w:val="00897835"/>
    <w:pPr>
      <w:pBdr>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b/>
      <w:bCs/>
      <w:lang w:eastAsia="ru-RU"/>
    </w:rPr>
  </w:style>
  <w:style w:type="paragraph" w:customStyle="1" w:styleId="xl290">
    <w:name w:val="xl290"/>
    <w:basedOn w:val="a"/>
    <w:uiPriority w:val="99"/>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lang w:eastAsia="ru-RU"/>
    </w:rPr>
  </w:style>
  <w:style w:type="paragraph" w:customStyle="1" w:styleId="xl291">
    <w:name w:val="xl291"/>
    <w:basedOn w:val="a"/>
    <w:uiPriority w:val="99"/>
    <w:rsid w:val="00897835"/>
    <w:pPr>
      <w:pBdr>
        <w:left w:val="single" w:sz="4" w:space="0" w:color="auto"/>
        <w:bottom w:val="single" w:sz="4" w:space="0" w:color="auto"/>
        <w:right w:val="single" w:sz="4" w:space="0" w:color="auto"/>
      </w:pBdr>
      <w:shd w:val="clear" w:color="auto" w:fill="FFFF99"/>
      <w:spacing w:before="100" w:beforeAutospacing="1" w:after="100" w:afterAutospacing="1"/>
      <w:jc w:val="left"/>
    </w:pPr>
    <w:rPr>
      <w:rFonts w:eastAsia="Times New Roman"/>
      <w:sz w:val="24"/>
      <w:szCs w:val="24"/>
      <w:lang w:eastAsia="ru-RU"/>
    </w:rPr>
  </w:style>
  <w:style w:type="paragraph" w:customStyle="1" w:styleId="xl292">
    <w:name w:val="xl292"/>
    <w:basedOn w:val="a"/>
    <w:uiPriority w:val="99"/>
    <w:rsid w:val="0089783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eastAsia="Times New Roman"/>
      <w:i/>
      <w:iCs/>
      <w:lang w:eastAsia="ru-RU"/>
    </w:rPr>
  </w:style>
  <w:style w:type="paragraph" w:customStyle="1" w:styleId="xl293">
    <w:name w:val="xl293"/>
    <w:basedOn w:val="a"/>
    <w:uiPriority w:val="99"/>
    <w:rsid w:val="00897835"/>
    <w:pPr>
      <w:pBdr>
        <w:top w:val="single" w:sz="4" w:space="0" w:color="auto"/>
        <w:left w:val="single" w:sz="4" w:space="0" w:color="auto"/>
        <w:right w:val="single" w:sz="4" w:space="0" w:color="auto"/>
      </w:pBdr>
      <w:shd w:val="clear" w:color="auto" w:fill="FFFF99"/>
      <w:spacing w:before="100" w:beforeAutospacing="1" w:after="100" w:afterAutospacing="1"/>
      <w:jc w:val="left"/>
    </w:pPr>
    <w:rPr>
      <w:rFonts w:eastAsia="Times New Roman"/>
      <w:i/>
      <w:iCs/>
      <w:lang w:eastAsia="ru-RU"/>
    </w:rPr>
  </w:style>
  <w:style w:type="paragraph" w:customStyle="1" w:styleId="xl294">
    <w:name w:val="xl294"/>
    <w:basedOn w:val="a"/>
    <w:uiPriority w:val="99"/>
    <w:rsid w:val="00897835"/>
    <w:pPr>
      <w:pBdr>
        <w:left w:val="single" w:sz="4" w:space="0" w:color="auto"/>
        <w:right w:val="single" w:sz="4" w:space="0" w:color="auto"/>
      </w:pBdr>
      <w:shd w:val="clear" w:color="auto" w:fill="FFFF99"/>
      <w:spacing w:before="100" w:beforeAutospacing="1" w:after="100" w:afterAutospacing="1"/>
      <w:jc w:val="left"/>
    </w:pPr>
    <w:rPr>
      <w:rFonts w:eastAsia="Times New Roman"/>
      <w:i/>
      <w:iCs/>
      <w:lang w:eastAsia="ru-RU"/>
    </w:rPr>
  </w:style>
  <w:style w:type="paragraph" w:customStyle="1" w:styleId="xl295">
    <w:name w:val="xl295"/>
    <w:basedOn w:val="a"/>
    <w:uiPriority w:val="99"/>
    <w:rsid w:val="00897835"/>
    <w:pPr>
      <w:pBdr>
        <w:top w:val="single" w:sz="4" w:space="0" w:color="auto"/>
        <w:left w:val="single" w:sz="4" w:space="0" w:color="auto"/>
        <w:right w:val="single" w:sz="4" w:space="0" w:color="auto"/>
      </w:pBdr>
      <w:spacing w:before="100" w:beforeAutospacing="1" w:after="100" w:afterAutospacing="1"/>
      <w:jc w:val="left"/>
    </w:pPr>
    <w:rPr>
      <w:rFonts w:eastAsia="Times New Roman"/>
      <w:lang w:eastAsia="ru-RU"/>
    </w:rPr>
  </w:style>
  <w:style w:type="paragraph" w:customStyle="1" w:styleId="xl296">
    <w:name w:val="xl296"/>
    <w:basedOn w:val="a"/>
    <w:uiPriority w:val="99"/>
    <w:rsid w:val="00897835"/>
    <w:pPr>
      <w:pBdr>
        <w:left w:val="single" w:sz="4" w:space="0" w:color="auto"/>
        <w:right w:val="single" w:sz="4" w:space="0" w:color="auto"/>
      </w:pBdr>
      <w:spacing w:before="100" w:beforeAutospacing="1" w:after="100" w:afterAutospacing="1"/>
      <w:jc w:val="left"/>
    </w:pPr>
    <w:rPr>
      <w:rFonts w:eastAsia="Times New Roman"/>
      <w:lang w:eastAsia="ru-RU"/>
    </w:rPr>
  </w:style>
  <w:style w:type="paragraph" w:customStyle="1" w:styleId="xl297">
    <w:name w:val="xl297"/>
    <w:basedOn w:val="a"/>
    <w:uiPriority w:val="99"/>
    <w:rsid w:val="00897835"/>
    <w:pPr>
      <w:pBdr>
        <w:left w:val="single" w:sz="4" w:space="0" w:color="auto"/>
        <w:bottom w:val="single" w:sz="4" w:space="0" w:color="auto"/>
        <w:right w:val="single" w:sz="4" w:space="0" w:color="auto"/>
      </w:pBdr>
      <w:spacing w:before="100" w:beforeAutospacing="1" w:after="100" w:afterAutospacing="1"/>
      <w:jc w:val="left"/>
    </w:pPr>
    <w:rPr>
      <w:rFonts w:eastAsia="Times New Roman"/>
      <w:lang w:eastAsia="ru-RU"/>
    </w:rPr>
  </w:style>
  <w:style w:type="paragraph" w:customStyle="1" w:styleId="xl298">
    <w:name w:val="xl298"/>
    <w:basedOn w:val="a"/>
    <w:uiPriority w:val="99"/>
    <w:rsid w:val="008978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299">
    <w:name w:val="xl299"/>
    <w:basedOn w:val="a"/>
    <w:uiPriority w:val="99"/>
    <w:rsid w:val="00897835"/>
    <w:pPr>
      <w:pBdr>
        <w:right w:val="single" w:sz="4" w:space="0" w:color="auto"/>
      </w:pBdr>
      <w:spacing w:before="100" w:beforeAutospacing="1" w:after="100" w:afterAutospacing="1"/>
      <w:jc w:val="left"/>
    </w:pPr>
    <w:rPr>
      <w:rFonts w:eastAsia="Times New Roman"/>
      <w:lang w:eastAsia="ru-RU"/>
    </w:rPr>
  </w:style>
  <w:style w:type="paragraph" w:customStyle="1" w:styleId="xl300">
    <w:name w:val="xl300"/>
    <w:basedOn w:val="a"/>
    <w:uiPriority w:val="99"/>
    <w:rsid w:val="00897835"/>
    <w:pPr>
      <w:pBdr>
        <w:right w:val="single" w:sz="4" w:space="0" w:color="auto"/>
      </w:pBdr>
      <w:spacing w:before="100" w:beforeAutospacing="1" w:after="100" w:afterAutospacing="1"/>
      <w:jc w:val="left"/>
    </w:pPr>
    <w:rPr>
      <w:rFonts w:eastAsia="Times New Roman"/>
      <w:sz w:val="24"/>
      <w:szCs w:val="24"/>
      <w:lang w:eastAsia="ru-RU"/>
    </w:rPr>
  </w:style>
  <w:style w:type="paragraph" w:customStyle="1" w:styleId="xl301">
    <w:name w:val="xl301"/>
    <w:basedOn w:val="a"/>
    <w:uiPriority w:val="99"/>
    <w:rsid w:val="00897835"/>
    <w:pPr>
      <w:pBdr>
        <w:bottom w:val="single" w:sz="8" w:space="0" w:color="auto"/>
        <w:right w:val="single" w:sz="4" w:space="0" w:color="auto"/>
      </w:pBdr>
      <w:spacing w:before="100" w:beforeAutospacing="1" w:after="100" w:afterAutospacing="1"/>
      <w:jc w:val="left"/>
    </w:pPr>
    <w:rPr>
      <w:rFonts w:eastAsia="Times New Roman"/>
      <w:sz w:val="24"/>
      <w:szCs w:val="24"/>
      <w:lang w:eastAsia="ru-RU"/>
    </w:rPr>
  </w:style>
  <w:style w:type="paragraph" w:customStyle="1" w:styleId="xl302">
    <w:name w:val="xl302"/>
    <w:basedOn w:val="a"/>
    <w:uiPriority w:val="99"/>
    <w:rsid w:val="00897835"/>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03">
    <w:name w:val="xl303"/>
    <w:basedOn w:val="a"/>
    <w:uiPriority w:val="99"/>
    <w:rsid w:val="00897835"/>
    <w:pPr>
      <w:pBdr>
        <w:left w:val="single" w:sz="8" w:space="0" w:color="auto"/>
        <w:bottom w:val="single" w:sz="8"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04">
    <w:name w:val="xl304"/>
    <w:basedOn w:val="a"/>
    <w:uiPriority w:val="99"/>
    <w:rsid w:val="00897835"/>
    <w:pPr>
      <w:pBdr>
        <w:left w:val="single" w:sz="8" w:space="0" w:color="auto"/>
        <w:right w:val="single" w:sz="4" w:space="0" w:color="auto"/>
      </w:pBdr>
      <w:shd w:val="clear" w:color="auto" w:fill="00B0F0"/>
      <w:spacing w:before="100" w:beforeAutospacing="1" w:after="100" w:afterAutospacing="1"/>
      <w:jc w:val="center"/>
    </w:pPr>
    <w:rPr>
      <w:rFonts w:eastAsia="Times New Roman"/>
      <w:sz w:val="24"/>
      <w:szCs w:val="24"/>
      <w:lang w:eastAsia="ru-RU"/>
    </w:rPr>
  </w:style>
  <w:style w:type="paragraph" w:customStyle="1" w:styleId="xl305">
    <w:name w:val="xl305"/>
    <w:basedOn w:val="a"/>
    <w:uiPriority w:val="99"/>
    <w:rsid w:val="00897835"/>
    <w:pPr>
      <w:pBdr>
        <w:left w:val="single" w:sz="8" w:space="0" w:color="auto"/>
        <w:bottom w:val="single" w:sz="8" w:space="0" w:color="auto"/>
        <w:right w:val="single" w:sz="4" w:space="0" w:color="auto"/>
      </w:pBdr>
      <w:shd w:val="clear" w:color="auto" w:fill="00B0F0"/>
      <w:spacing w:before="100" w:beforeAutospacing="1" w:after="100" w:afterAutospacing="1"/>
      <w:jc w:val="center"/>
    </w:pPr>
    <w:rPr>
      <w:rFonts w:eastAsia="Times New Roman"/>
      <w:sz w:val="24"/>
      <w:szCs w:val="24"/>
      <w:lang w:eastAsia="ru-RU"/>
    </w:rPr>
  </w:style>
  <w:style w:type="character" w:customStyle="1" w:styleId="affff4">
    <w:name w:val="Цветовое выделение"/>
    <w:uiPriority w:val="99"/>
    <w:rsid w:val="00897835"/>
    <w:rPr>
      <w:b/>
      <w:bCs/>
      <w:color w:val="26282F"/>
      <w:sz w:val="26"/>
      <w:szCs w:val="26"/>
    </w:rPr>
  </w:style>
  <w:style w:type="character" w:customStyle="1" w:styleId="affff5">
    <w:name w:val="Гипертекстовая ссылка"/>
    <w:uiPriority w:val="99"/>
    <w:rsid w:val="00897835"/>
    <w:rPr>
      <w:rFonts w:ascii="Times New Roman" w:hAnsi="Times New Roman" w:cs="Times New Roman"/>
      <w:b/>
      <w:bCs/>
      <w:color w:val="auto"/>
      <w:sz w:val="26"/>
      <w:szCs w:val="26"/>
    </w:rPr>
  </w:style>
  <w:style w:type="character" w:customStyle="1" w:styleId="affff6">
    <w:name w:val="Активная гипертекстовая ссылка"/>
    <w:uiPriority w:val="99"/>
    <w:rsid w:val="00897835"/>
    <w:rPr>
      <w:rFonts w:ascii="Times New Roman" w:hAnsi="Times New Roman" w:cs="Times New Roman"/>
      <w:b/>
      <w:bCs/>
      <w:color w:val="auto"/>
      <w:sz w:val="26"/>
      <w:szCs w:val="26"/>
      <w:u w:val="single"/>
    </w:rPr>
  </w:style>
  <w:style w:type="character" w:customStyle="1" w:styleId="affff7">
    <w:name w:val="Выделение для Базового Поиска"/>
    <w:uiPriority w:val="99"/>
    <w:rsid w:val="00897835"/>
    <w:rPr>
      <w:rFonts w:ascii="Times New Roman" w:hAnsi="Times New Roman" w:cs="Times New Roman"/>
      <w:b/>
      <w:bCs/>
      <w:color w:val="0058A9"/>
      <w:sz w:val="26"/>
      <w:szCs w:val="26"/>
    </w:rPr>
  </w:style>
  <w:style w:type="character" w:customStyle="1" w:styleId="affff8">
    <w:name w:val="Выделение для Базового Поиска (курсив)"/>
    <w:uiPriority w:val="99"/>
    <w:rsid w:val="00897835"/>
    <w:rPr>
      <w:rFonts w:ascii="Times New Roman" w:hAnsi="Times New Roman" w:cs="Times New Roman"/>
      <w:b/>
      <w:bCs/>
      <w:i/>
      <w:iCs/>
      <w:color w:val="0058A9"/>
      <w:sz w:val="26"/>
      <w:szCs w:val="26"/>
    </w:rPr>
  </w:style>
  <w:style w:type="character" w:customStyle="1" w:styleId="affff9">
    <w:name w:val="Заголовок своего сообщения"/>
    <w:uiPriority w:val="99"/>
    <w:rsid w:val="00897835"/>
    <w:rPr>
      <w:rFonts w:ascii="Times New Roman" w:hAnsi="Times New Roman" w:cs="Times New Roman"/>
      <w:b/>
      <w:bCs/>
      <w:color w:val="26282F"/>
      <w:sz w:val="26"/>
      <w:szCs w:val="26"/>
    </w:rPr>
  </w:style>
  <w:style w:type="character" w:customStyle="1" w:styleId="affffa">
    <w:name w:val="Заголовок чужого сообщения"/>
    <w:uiPriority w:val="99"/>
    <w:rsid w:val="00897835"/>
    <w:rPr>
      <w:rFonts w:ascii="Times New Roman" w:hAnsi="Times New Roman" w:cs="Times New Roman"/>
      <w:b/>
      <w:bCs/>
      <w:color w:val="FF0000"/>
      <w:sz w:val="26"/>
      <w:szCs w:val="26"/>
    </w:rPr>
  </w:style>
  <w:style w:type="character" w:customStyle="1" w:styleId="affffb">
    <w:name w:val="Найденные слова"/>
    <w:uiPriority w:val="99"/>
    <w:rsid w:val="00897835"/>
    <w:rPr>
      <w:rFonts w:ascii="Times New Roman" w:hAnsi="Times New Roman" w:cs="Times New Roman"/>
      <w:b/>
      <w:bCs/>
      <w:color w:val="26282F"/>
      <w:sz w:val="26"/>
      <w:szCs w:val="26"/>
      <w:shd w:val="clear" w:color="auto" w:fill="auto"/>
    </w:rPr>
  </w:style>
  <w:style w:type="character" w:customStyle="1" w:styleId="affffc">
    <w:name w:val="Не вступил в силу"/>
    <w:uiPriority w:val="99"/>
    <w:rsid w:val="00897835"/>
    <w:rPr>
      <w:rFonts w:ascii="Times New Roman" w:hAnsi="Times New Roman" w:cs="Times New Roman"/>
      <w:b/>
      <w:bCs/>
      <w:color w:val="000000"/>
      <w:sz w:val="26"/>
      <w:szCs w:val="26"/>
      <w:shd w:val="clear" w:color="auto" w:fill="auto"/>
    </w:rPr>
  </w:style>
  <w:style w:type="character" w:customStyle="1" w:styleId="affffd">
    <w:name w:val="Опечатки"/>
    <w:uiPriority w:val="99"/>
    <w:rsid w:val="00897835"/>
    <w:rPr>
      <w:color w:val="FF0000"/>
      <w:sz w:val="26"/>
      <w:szCs w:val="26"/>
    </w:rPr>
  </w:style>
  <w:style w:type="character" w:customStyle="1" w:styleId="affffe">
    <w:name w:val="Продолжение ссылки"/>
    <w:uiPriority w:val="99"/>
    <w:rsid w:val="00897835"/>
    <w:rPr>
      <w:rFonts w:ascii="Times New Roman" w:hAnsi="Times New Roman" w:cs="Times New Roman"/>
      <w:b/>
      <w:bCs/>
      <w:color w:val="auto"/>
      <w:sz w:val="26"/>
      <w:szCs w:val="26"/>
    </w:rPr>
  </w:style>
  <w:style w:type="character" w:customStyle="1" w:styleId="afffff">
    <w:name w:val="Сравнение редакций"/>
    <w:uiPriority w:val="99"/>
    <w:rsid w:val="00897835"/>
    <w:rPr>
      <w:rFonts w:ascii="Times New Roman" w:hAnsi="Times New Roman" w:cs="Times New Roman"/>
      <w:b/>
      <w:bCs/>
      <w:color w:val="26282F"/>
      <w:sz w:val="26"/>
      <w:szCs w:val="26"/>
    </w:rPr>
  </w:style>
  <w:style w:type="character" w:customStyle="1" w:styleId="afffff0">
    <w:name w:val="Сравнение редакций. Добавленный фрагмент"/>
    <w:uiPriority w:val="99"/>
    <w:rsid w:val="00897835"/>
    <w:rPr>
      <w:color w:val="000000"/>
      <w:shd w:val="clear" w:color="auto" w:fill="auto"/>
    </w:rPr>
  </w:style>
  <w:style w:type="character" w:customStyle="1" w:styleId="afffff1">
    <w:name w:val="Сравнение редакций. Удаленный фрагмент"/>
    <w:uiPriority w:val="99"/>
    <w:rsid w:val="00897835"/>
    <w:rPr>
      <w:color w:val="000000"/>
      <w:shd w:val="clear" w:color="auto" w:fill="auto"/>
    </w:rPr>
  </w:style>
  <w:style w:type="character" w:customStyle="1" w:styleId="afffff2">
    <w:name w:val="Утратил силу"/>
    <w:uiPriority w:val="99"/>
    <w:rsid w:val="00897835"/>
    <w:rPr>
      <w:rFonts w:ascii="Times New Roman" w:hAnsi="Times New Roman" w:cs="Times New Roman"/>
      <w:b/>
      <w:bCs/>
      <w:strike/>
      <w:color w:val="auto"/>
      <w:sz w:val="26"/>
      <w:szCs w:val="26"/>
    </w:rPr>
  </w:style>
  <w:style w:type="table" w:styleId="afffff3">
    <w:name w:val="Table Grid"/>
    <w:basedOn w:val="a1"/>
    <w:locked/>
    <w:rsid w:val="00120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895966">
      <w:bodyDiv w:val="1"/>
      <w:marLeft w:val="0"/>
      <w:marRight w:val="0"/>
      <w:marTop w:val="0"/>
      <w:marBottom w:val="0"/>
      <w:divBdr>
        <w:top w:val="none" w:sz="0" w:space="0" w:color="auto"/>
        <w:left w:val="none" w:sz="0" w:space="0" w:color="auto"/>
        <w:bottom w:val="none" w:sz="0" w:space="0" w:color="auto"/>
        <w:right w:val="none" w:sz="0" w:space="0" w:color="auto"/>
      </w:divBdr>
    </w:div>
    <w:div w:id="631055538">
      <w:bodyDiv w:val="1"/>
      <w:marLeft w:val="0"/>
      <w:marRight w:val="0"/>
      <w:marTop w:val="0"/>
      <w:marBottom w:val="0"/>
      <w:divBdr>
        <w:top w:val="none" w:sz="0" w:space="0" w:color="auto"/>
        <w:left w:val="none" w:sz="0" w:space="0" w:color="auto"/>
        <w:bottom w:val="none" w:sz="0" w:space="0" w:color="auto"/>
        <w:right w:val="none" w:sz="0" w:space="0" w:color="auto"/>
      </w:divBdr>
    </w:div>
    <w:div w:id="765004558">
      <w:bodyDiv w:val="1"/>
      <w:marLeft w:val="0"/>
      <w:marRight w:val="0"/>
      <w:marTop w:val="0"/>
      <w:marBottom w:val="0"/>
      <w:divBdr>
        <w:top w:val="none" w:sz="0" w:space="0" w:color="auto"/>
        <w:left w:val="none" w:sz="0" w:space="0" w:color="auto"/>
        <w:bottom w:val="none" w:sz="0" w:space="0" w:color="auto"/>
        <w:right w:val="none" w:sz="0" w:space="0" w:color="auto"/>
      </w:divBdr>
    </w:div>
    <w:div w:id="1246383677">
      <w:bodyDiv w:val="1"/>
      <w:marLeft w:val="0"/>
      <w:marRight w:val="0"/>
      <w:marTop w:val="0"/>
      <w:marBottom w:val="0"/>
      <w:divBdr>
        <w:top w:val="none" w:sz="0" w:space="0" w:color="auto"/>
        <w:left w:val="none" w:sz="0" w:space="0" w:color="auto"/>
        <w:bottom w:val="none" w:sz="0" w:space="0" w:color="auto"/>
        <w:right w:val="none" w:sz="0" w:space="0" w:color="auto"/>
      </w:divBdr>
    </w:div>
    <w:div w:id="1348798418">
      <w:bodyDiv w:val="1"/>
      <w:marLeft w:val="0"/>
      <w:marRight w:val="0"/>
      <w:marTop w:val="0"/>
      <w:marBottom w:val="0"/>
      <w:divBdr>
        <w:top w:val="none" w:sz="0" w:space="0" w:color="auto"/>
        <w:left w:val="none" w:sz="0" w:space="0" w:color="auto"/>
        <w:bottom w:val="none" w:sz="0" w:space="0" w:color="auto"/>
        <w:right w:val="none" w:sz="0" w:space="0" w:color="auto"/>
      </w:divBdr>
    </w:div>
    <w:div w:id="1543127409">
      <w:marLeft w:val="0"/>
      <w:marRight w:val="0"/>
      <w:marTop w:val="0"/>
      <w:marBottom w:val="0"/>
      <w:divBdr>
        <w:top w:val="none" w:sz="0" w:space="0" w:color="auto"/>
        <w:left w:val="none" w:sz="0" w:space="0" w:color="auto"/>
        <w:bottom w:val="none" w:sz="0" w:space="0" w:color="auto"/>
        <w:right w:val="none" w:sz="0" w:space="0" w:color="auto"/>
      </w:divBdr>
    </w:div>
    <w:div w:id="1543127410">
      <w:marLeft w:val="0"/>
      <w:marRight w:val="0"/>
      <w:marTop w:val="0"/>
      <w:marBottom w:val="0"/>
      <w:divBdr>
        <w:top w:val="none" w:sz="0" w:space="0" w:color="auto"/>
        <w:left w:val="none" w:sz="0" w:space="0" w:color="auto"/>
        <w:bottom w:val="none" w:sz="0" w:space="0" w:color="auto"/>
        <w:right w:val="none" w:sz="0" w:space="0" w:color="auto"/>
      </w:divBdr>
    </w:div>
    <w:div w:id="1626887494">
      <w:bodyDiv w:val="1"/>
      <w:marLeft w:val="0"/>
      <w:marRight w:val="0"/>
      <w:marTop w:val="0"/>
      <w:marBottom w:val="0"/>
      <w:divBdr>
        <w:top w:val="none" w:sz="0" w:space="0" w:color="auto"/>
        <w:left w:val="none" w:sz="0" w:space="0" w:color="auto"/>
        <w:bottom w:val="none" w:sz="0" w:space="0" w:color="auto"/>
        <w:right w:val="none" w:sz="0" w:space="0" w:color="auto"/>
      </w:divBdr>
    </w:div>
    <w:div w:id="1676224179">
      <w:bodyDiv w:val="1"/>
      <w:marLeft w:val="0"/>
      <w:marRight w:val="0"/>
      <w:marTop w:val="0"/>
      <w:marBottom w:val="0"/>
      <w:divBdr>
        <w:top w:val="none" w:sz="0" w:space="0" w:color="auto"/>
        <w:left w:val="none" w:sz="0" w:space="0" w:color="auto"/>
        <w:bottom w:val="none" w:sz="0" w:space="0" w:color="auto"/>
        <w:right w:val="none" w:sz="0" w:space="0" w:color="auto"/>
      </w:divBdr>
    </w:div>
    <w:div w:id="1806925456">
      <w:bodyDiv w:val="1"/>
      <w:marLeft w:val="0"/>
      <w:marRight w:val="0"/>
      <w:marTop w:val="0"/>
      <w:marBottom w:val="0"/>
      <w:divBdr>
        <w:top w:val="none" w:sz="0" w:space="0" w:color="auto"/>
        <w:left w:val="none" w:sz="0" w:space="0" w:color="auto"/>
        <w:bottom w:val="none" w:sz="0" w:space="0" w:color="auto"/>
        <w:right w:val="none" w:sz="0" w:space="0" w:color="auto"/>
      </w:divBdr>
    </w:div>
    <w:div w:id="1905526345">
      <w:bodyDiv w:val="1"/>
      <w:marLeft w:val="0"/>
      <w:marRight w:val="0"/>
      <w:marTop w:val="0"/>
      <w:marBottom w:val="0"/>
      <w:divBdr>
        <w:top w:val="none" w:sz="0" w:space="0" w:color="auto"/>
        <w:left w:val="none" w:sz="0" w:space="0" w:color="auto"/>
        <w:bottom w:val="none" w:sz="0" w:space="0" w:color="auto"/>
        <w:right w:val="none" w:sz="0" w:space="0" w:color="auto"/>
      </w:divBdr>
    </w:div>
    <w:div w:id="19111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4063</TotalTime>
  <Pages>85</Pages>
  <Words>28186</Words>
  <Characters>160665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Maslova</cp:lastModifiedBy>
  <cp:revision>1923</cp:revision>
  <cp:lastPrinted>2019-10-31T10:43:00Z</cp:lastPrinted>
  <dcterms:created xsi:type="dcterms:W3CDTF">2018-12-18T12:25:00Z</dcterms:created>
  <dcterms:modified xsi:type="dcterms:W3CDTF">2019-11-07T06:27:00Z</dcterms:modified>
</cp:coreProperties>
</file>