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A4" w:rsidRDefault="00CE21A4" w:rsidP="00CE21A4">
      <w:pPr>
        <w:tabs>
          <w:tab w:val="left" w:pos="142"/>
        </w:tabs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Приложение</w:t>
      </w:r>
    </w:p>
    <w:p w:rsidR="00CE21A4" w:rsidRDefault="00CE21A4" w:rsidP="00CE21A4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Главы сельского поселения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Большое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</w:p>
    <w:p w:rsidR="00CE21A4" w:rsidRDefault="00CE21A4" w:rsidP="00CE21A4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19.01.2018 г. № 5</w:t>
      </w:r>
    </w:p>
    <w:p w:rsidR="00CE21A4" w:rsidRDefault="00CE21A4" w:rsidP="00CE21A4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CE21A4" w:rsidRDefault="00CE21A4" w:rsidP="00CE21A4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E21A4" w:rsidRDefault="00CE21A4" w:rsidP="00CE21A4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Большое Микушкино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Исаклинский</w:t>
      </w:r>
    </w:p>
    <w:p w:rsidR="00CE21A4" w:rsidRDefault="00CE21A4" w:rsidP="00CE21A4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CE21A4" w:rsidRDefault="00CE21A4" w:rsidP="00CE21A4">
      <w:pPr>
        <w:rPr>
          <w:rFonts w:ascii="Times New Roman" w:hAnsi="Times New Roman"/>
          <w:sz w:val="28"/>
          <w:szCs w:val="28"/>
        </w:rPr>
      </w:pPr>
    </w:p>
    <w:p w:rsidR="00CE21A4" w:rsidRDefault="00CE21A4" w:rsidP="00CE21A4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E21A4" w:rsidRDefault="00CE21A4" w:rsidP="00CE21A4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CE21A4" w:rsidRDefault="00CE21A4" w:rsidP="00CE21A4">
      <w:pPr>
        <w:jc w:val="both"/>
        <w:rPr>
          <w:rFonts w:ascii="Times New Roman" w:hAnsi="Times New Roman"/>
          <w:sz w:val="28"/>
          <w:szCs w:val="28"/>
        </w:rPr>
      </w:pPr>
    </w:p>
    <w:p w:rsidR="00CE21A4" w:rsidRDefault="00CE21A4" w:rsidP="00CE21A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Большое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CE21A4" w:rsidRDefault="00CE21A4" w:rsidP="00CE21A4">
      <w:pPr>
        <w:jc w:val="both"/>
        <w:rPr>
          <w:rFonts w:ascii="Times New Roman" w:hAnsi="Times New Roman"/>
          <w:sz w:val="28"/>
          <w:szCs w:val="28"/>
        </w:rPr>
      </w:pPr>
    </w:p>
    <w:p w:rsidR="00CE21A4" w:rsidRDefault="00CE21A4" w:rsidP="00CE21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Большое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ИсаклинскийСамарской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области, Собрание представителей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:rsidR="00CE21A4" w:rsidRDefault="00CE21A4" w:rsidP="00CE21A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Внести следующие изменения в Правила землепользования и застройки сельского поселения Большое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ИсаклинскийСамарской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области, утвержденные решением Собрания представителей сельского поселения Большое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от 27.12.2013 № 27:</w:t>
      </w:r>
    </w:p>
    <w:p w:rsidR="00CE21A4" w:rsidRDefault="00CE21A4" w:rsidP="00CE21A4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</w:rPr>
        <w:t xml:space="preserve">1) </w:t>
      </w:r>
      <w:r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статье 28</w:t>
      </w:r>
      <w:r>
        <w:rPr>
          <w:rFonts w:ascii="Times New Roman" w:hAnsi="Times New Roman"/>
          <w:b/>
          <w:sz w:val="28"/>
          <w:szCs w:val="28"/>
        </w:rPr>
        <w:t xml:space="preserve"> «Статья 28.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</w:p>
    <w:p w:rsidR="00CE21A4" w:rsidRDefault="00CE21A4" w:rsidP="00CE21A4">
      <w:pPr>
        <w:pStyle w:val="a3"/>
        <w:spacing w:line="360" w:lineRule="auto"/>
        <w:ind w:left="0" w:firstLine="709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строку под №12 таблицы изложить в следующей редакции:</w:t>
      </w:r>
      <w:r>
        <w:rPr>
          <w:sz w:val="28"/>
        </w:rPr>
        <w:t xml:space="preserve"> </w:t>
      </w:r>
    </w:p>
    <w:tbl>
      <w:tblPr>
        <w:tblStyle w:val="a4"/>
        <w:tblW w:w="9498" w:type="dxa"/>
        <w:tblInd w:w="108" w:type="dxa"/>
        <w:tblLook w:val="04A0"/>
      </w:tblPr>
      <w:tblGrid>
        <w:gridCol w:w="877"/>
        <w:gridCol w:w="4096"/>
        <w:gridCol w:w="904"/>
        <w:gridCol w:w="905"/>
        <w:gridCol w:w="905"/>
        <w:gridCol w:w="905"/>
        <w:gridCol w:w="906"/>
      </w:tblGrid>
      <w:tr w:rsidR="00CE21A4" w:rsidTr="006B305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1A4" w:rsidRDefault="00CE21A4" w:rsidP="006B3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1A4" w:rsidRDefault="00CE21A4" w:rsidP="006B3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45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1A4" w:rsidRDefault="00CE21A4" w:rsidP="006B3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CE21A4" w:rsidTr="006B305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1A4" w:rsidRDefault="00CE21A4" w:rsidP="006B30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1A4" w:rsidRDefault="00CE21A4" w:rsidP="006B30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1A4" w:rsidRDefault="00CE21A4" w:rsidP="006B3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1A4" w:rsidRDefault="00CE21A4" w:rsidP="006B3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1A4" w:rsidRDefault="00CE21A4" w:rsidP="006B3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1A4" w:rsidRDefault="00CE21A4" w:rsidP="006B3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1A4" w:rsidRDefault="00CE21A4" w:rsidP="006B3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О5</w:t>
            </w:r>
          </w:p>
        </w:tc>
      </w:tr>
      <w:tr w:rsidR="00CE21A4" w:rsidTr="006B305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1A4" w:rsidRDefault="00CE21A4" w:rsidP="006B30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E21A4" w:rsidRDefault="00CE21A4" w:rsidP="006B3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E21A4" w:rsidTr="006B305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1A4" w:rsidRDefault="00CE21A4" w:rsidP="006B3057">
            <w:pPr>
              <w:ind w:left="3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1A4" w:rsidRDefault="00CE21A4" w:rsidP="006B30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иных основных и условно-разрешенных видов использования земельных участков, кв.м.,  за исключением, указанных в пунктах 1-11 настоящей таблицы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21A4" w:rsidRDefault="00CE21A4" w:rsidP="006B30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21A4" w:rsidRDefault="00CE21A4" w:rsidP="006B30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21A4" w:rsidRDefault="00CE21A4" w:rsidP="006B30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21A4" w:rsidRDefault="00CE21A4" w:rsidP="006B30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21A4" w:rsidRDefault="00CE21A4" w:rsidP="006B30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CE21A4" w:rsidRDefault="00CE21A4" w:rsidP="00CE21A4">
      <w:pPr>
        <w:pStyle w:val="a3"/>
        <w:spacing w:line="360" w:lineRule="auto"/>
        <w:ind w:left="0" w:firstLine="709"/>
        <w:jc w:val="both"/>
        <w:outlineLvl w:val="0"/>
        <w:rPr>
          <w:sz w:val="28"/>
        </w:rPr>
      </w:pPr>
    </w:p>
    <w:p w:rsidR="00CE21A4" w:rsidRDefault="00CE21A4" w:rsidP="00CE21A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изменения в Правила землепользования и застройки сельского поселения Большое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в части градостроительного зонирования территории деревни Малое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E21A4" w:rsidRDefault="00CE21A4" w:rsidP="00CE21A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 смене части территориальной зоны Ж5 (при образовании земельного участка площадью 466 кв.м.), в кадастровом квартале 63:19:1306003,  на территориальную зону О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, отнесенной к землям населенных пунктов, расположенной по адресу: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дер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алое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ул.Первомайская, д.9а для </w:t>
      </w:r>
      <w:r>
        <w:rPr>
          <w:rFonts w:ascii="Times New Roman" w:hAnsi="Times New Roman"/>
          <w:sz w:val="28"/>
          <w:szCs w:val="28"/>
        </w:rPr>
        <w:lastRenderedPageBreak/>
        <w:t>размещения объектов здравоохранения согласно рисунку (приложение №1 к настоящему  проекту Решения);</w:t>
      </w:r>
    </w:p>
    <w:p w:rsidR="00CE21A4" w:rsidRDefault="00CE21A4" w:rsidP="00CE21A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 смене части территориальной зоны Ж8 (при образовании земельного участка площадью 1410 кв.м.), в кадастровом квартале 63:19:1306004,  на территориальную зону Ж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, отнесенной к землям населенных пунктов, расположенной по адресу: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дер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алое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sz w:val="28"/>
          <w:szCs w:val="28"/>
        </w:rPr>
        <w:t>, ул.Первомайская,  для ведения личного подсобного хозяйства согласно рисунку (приложение №2 к настоящему проекта решения).</w:t>
      </w:r>
    </w:p>
    <w:p w:rsidR="00CE21A4" w:rsidRDefault="00CE21A4" w:rsidP="00CE21A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E21A4" w:rsidRDefault="00CE21A4" w:rsidP="00CE21A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E21A4" w:rsidRDefault="00CE21A4" w:rsidP="00CE21A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E21A4" w:rsidRDefault="00CE21A4" w:rsidP="00CE21A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E21A4" w:rsidRDefault="00CE21A4" w:rsidP="00CE21A4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E21A4" w:rsidRDefault="00CE21A4" w:rsidP="00CE21A4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</w:p>
    <w:p w:rsidR="00CE21A4" w:rsidRDefault="00CE21A4" w:rsidP="00CE21A4">
      <w:pPr>
        <w:spacing w:after="0"/>
        <w:rPr>
          <w:sz w:val="28"/>
          <w:szCs w:val="28"/>
        </w:rPr>
        <w:sectPr w:rsidR="00CE21A4"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</w:sectPr>
      </w:pPr>
    </w:p>
    <w:p w:rsidR="00CE21A4" w:rsidRDefault="00CE21A4" w:rsidP="00CE21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E21A4" w:rsidRDefault="00CE21A4" w:rsidP="00CE21A4">
      <w:pPr>
        <w:spacing w:after="0" w:line="36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E21A4" w:rsidRDefault="00CE21A4" w:rsidP="00CE21A4">
      <w:pPr>
        <w:spacing w:after="0" w:line="36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Решения собрания представителей </w:t>
      </w:r>
    </w:p>
    <w:p w:rsidR="00CE21A4" w:rsidRDefault="00CE21A4" w:rsidP="00CE21A4">
      <w:pPr>
        <w:spacing w:after="0" w:line="36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1A4" w:rsidRDefault="00CE21A4" w:rsidP="00CE21A4">
      <w:pPr>
        <w:spacing w:after="0" w:line="36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</w:p>
    <w:p w:rsidR="00CE21A4" w:rsidRDefault="00CE21A4" w:rsidP="00CE21A4">
      <w:pPr>
        <w:spacing w:after="0" w:line="360" w:lineRule="auto"/>
        <w:ind w:firstLine="7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 №    от   «___»_______2018  г.</w:t>
      </w:r>
    </w:p>
    <w:p w:rsidR="00CE21A4" w:rsidRDefault="00CE21A4" w:rsidP="00CE21A4">
      <w:pPr>
        <w:spacing w:after="0" w:line="360" w:lineRule="auto"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21A4" w:rsidRDefault="00CE21A4" w:rsidP="00CE21A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.95pt;margin-top:311pt;width:95.4pt;height:70.5pt;z-index:251658240;mso-width-relative:margin;mso-height-relative:margin">
            <v:textbox>
              <w:txbxContent>
                <w:p w:rsidR="00CE21A4" w:rsidRDefault="00CE21A4" w:rsidP="00CE21A4">
                  <w:pPr>
                    <w:shd w:val="clear" w:color="auto" w:fill="CA6A68"/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О</w:t>
                  </w:r>
                  <w:proofErr w:type="gramStart"/>
                  <w:r>
                    <w:rPr>
                      <w:sz w:val="96"/>
                      <w:szCs w:val="96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>
        <w:t xml:space="preserve">  </w:t>
      </w:r>
      <w:r>
        <w:rPr>
          <w:noProof/>
        </w:rPr>
        <w:drawing>
          <wp:inline distT="0" distB="0" distL="0" distR="0">
            <wp:extent cx="5829300" cy="5581650"/>
            <wp:effectExtent l="19050" t="0" r="0" b="0"/>
            <wp:docPr id="1" name="Рисунок 0" descr="Снимок изм.в 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нимок изм.в ПЗЗ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1A4" w:rsidRDefault="00CE21A4" w:rsidP="00CE21A4"/>
    <w:p w:rsidR="00CE21A4" w:rsidRDefault="00CE21A4" w:rsidP="00CE2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Рисунок изменения Зоны Ж5  ( участок площадью 466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 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 Зону О2</w:t>
      </w:r>
    </w:p>
    <w:p w:rsidR="00CE21A4" w:rsidRDefault="00CE21A4" w:rsidP="00CE21A4">
      <w:pPr>
        <w:rPr>
          <w:rFonts w:ascii="Times New Roman" w:hAnsi="Times New Roman" w:cs="Times New Roman"/>
          <w:sz w:val="24"/>
          <w:szCs w:val="24"/>
        </w:rPr>
      </w:pPr>
    </w:p>
    <w:p w:rsidR="00CE21A4" w:rsidRDefault="00CE21A4" w:rsidP="00CE21A4">
      <w:pPr>
        <w:rPr>
          <w:rFonts w:ascii="Times New Roman" w:hAnsi="Times New Roman" w:cs="Times New Roman"/>
          <w:sz w:val="24"/>
          <w:szCs w:val="24"/>
        </w:rPr>
      </w:pPr>
    </w:p>
    <w:p w:rsidR="00CE21A4" w:rsidRDefault="00CE21A4" w:rsidP="00CE21A4">
      <w:pPr>
        <w:spacing w:after="0" w:line="36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CE21A4" w:rsidRDefault="00CE21A4" w:rsidP="00CE21A4">
      <w:pPr>
        <w:spacing w:after="0" w:line="36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CE21A4" w:rsidRDefault="00CE21A4" w:rsidP="00CE21A4">
      <w:pPr>
        <w:spacing w:after="0" w:line="36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CE21A4" w:rsidRDefault="00CE21A4" w:rsidP="00CE21A4">
      <w:pPr>
        <w:spacing w:after="0" w:line="36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E21A4" w:rsidRDefault="00CE21A4" w:rsidP="00CE21A4">
      <w:pPr>
        <w:spacing w:after="0" w:line="36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Решения собрания представителей </w:t>
      </w:r>
    </w:p>
    <w:p w:rsidR="00CE21A4" w:rsidRDefault="00CE21A4" w:rsidP="00CE21A4">
      <w:pPr>
        <w:spacing w:after="0" w:line="36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1A4" w:rsidRDefault="00CE21A4" w:rsidP="00CE21A4">
      <w:pPr>
        <w:spacing w:after="0" w:line="36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</w:p>
    <w:p w:rsidR="00CE21A4" w:rsidRDefault="00CE21A4" w:rsidP="00CE21A4">
      <w:pPr>
        <w:spacing w:after="0" w:line="360" w:lineRule="auto"/>
        <w:ind w:firstLine="7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 №    от   «___»_______2018  г.</w:t>
      </w:r>
    </w:p>
    <w:p w:rsidR="00CE21A4" w:rsidRDefault="00CE21A4" w:rsidP="00CE21A4">
      <w:pPr>
        <w:rPr>
          <w:rFonts w:ascii="Times New Roman" w:hAnsi="Times New Roman" w:cs="Times New Roman"/>
          <w:sz w:val="24"/>
          <w:szCs w:val="24"/>
        </w:rPr>
      </w:pPr>
    </w:p>
    <w:p w:rsidR="00CE21A4" w:rsidRDefault="00CE21A4" w:rsidP="00CE21A4">
      <w:pPr>
        <w:rPr>
          <w:rFonts w:ascii="Times New Roman" w:hAnsi="Times New Roman" w:cs="Times New Roman"/>
        </w:rPr>
      </w:pPr>
      <w: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9" type="#_x0000_t118" style="position:absolute;margin-left:215.6pt;margin-top:154.65pt;width:121.05pt;height:45.1pt;rotation:11342892fd;z-index:251658240" fillcolor="#ffc000"/>
        </w:pict>
      </w:r>
      <w:r>
        <w:pict>
          <v:shape id="_x0000_s1028" type="#_x0000_t118" style="position:absolute;margin-left:141.8pt;margin-top:99.85pt;width:69.25pt;height:115.4pt;rotation:-875728fd;z-index:251658240" fillcolor="#ffc000"/>
        </w:pic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124575" cy="3686175"/>
            <wp:effectExtent l="19050" t="0" r="9525" b="0"/>
            <wp:docPr id="2" name="Рисунок 2" descr="изм.ж8 на 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м.ж8 на ж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1A4" w:rsidRDefault="00CE21A4" w:rsidP="00CE21A4">
      <w:pPr>
        <w:rPr>
          <w:rFonts w:ascii="Times New Roman" w:hAnsi="Times New Roman" w:cs="Times New Roman"/>
        </w:rPr>
      </w:pPr>
    </w:p>
    <w:p w:rsidR="00CE21A4" w:rsidRDefault="00CE21A4" w:rsidP="00CE2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Рисунок изменения Зоны Ж8  ( участок площадью 1410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 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 Зону Ж1</w:t>
      </w:r>
    </w:p>
    <w:p w:rsidR="00CE21A4" w:rsidRDefault="00CE21A4" w:rsidP="00CE21A4">
      <w:pPr>
        <w:rPr>
          <w:rFonts w:ascii="Times New Roman" w:hAnsi="Times New Roman" w:cs="Times New Roman"/>
          <w:sz w:val="24"/>
          <w:szCs w:val="24"/>
        </w:rPr>
      </w:pPr>
    </w:p>
    <w:p w:rsidR="00CE21A4" w:rsidRDefault="00CE21A4" w:rsidP="00CE21A4">
      <w:r>
        <w:pict>
          <v:shape id="_x0000_s1027" type="#_x0000_t202" style="position:absolute;margin-left:422.85pt;margin-top:269.7pt;width:73.2pt;height:274.1pt;z-index:251658240;mso-width-relative:margin;mso-height-relative:margin" fillcolor="#ffc">
            <v:textbox>
              <w:txbxContent>
                <w:p w:rsidR="00CE21A4" w:rsidRDefault="00CE21A4" w:rsidP="00CE21A4"/>
                <w:p w:rsidR="00CE21A4" w:rsidRDefault="00CE21A4" w:rsidP="00CE21A4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        Ж</w:t>
                  </w:r>
                  <w:proofErr w:type="gramStart"/>
                  <w:r>
                    <w:rPr>
                      <w:sz w:val="56"/>
                      <w:szCs w:val="56"/>
                    </w:rPr>
                    <w:t>1</w:t>
                  </w:r>
                  <w:proofErr w:type="gramEnd"/>
                </w:p>
              </w:txbxContent>
            </v:textbox>
          </v:shape>
        </w:pict>
      </w:r>
    </w:p>
    <w:p w:rsidR="00222E07" w:rsidRDefault="00222E07"/>
    <w:sectPr w:rsidR="00222E07" w:rsidSect="00CE2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CE21A4"/>
    <w:rsid w:val="00222E07"/>
    <w:rsid w:val="00C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E21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3239</Characters>
  <Application>Microsoft Office Word</Application>
  <DocSecurity>0</DocSecurity>
  <Lines>26</Lines>
  <Paragraphs>7</Paragraphs>
  <ScaleCrop>false</ScaleCrop>
  <Company>MultiDVD Team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2018-04-05T12:14:00Z</dcterms:created>
  <dcterms:modified xsi:type="dcterms:W3CDTF">2018-04-05T12:16:00Z</dcterms:modified>
</cp:coreProperties>
</file>