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ED" w:rsidRDefault="00176A69" w:rsidP="0030604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доклад</w:t>
      </w:r>
      <w:bookmarkStart w:id="0" w:name="_GoBack"/>
      <w:bookmarkEnd w:id="0"/>
    </w:p>
    <w:p w:rsidR="00306047" w:rsidRDefault="00306047" w:rsidP="0030604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</w:p>
    <w:p w:rsidR="00306047" w:rsidRPr="00306047" w:rsidRDefault="00306047" w:rsidP="003060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306047">
        <w:rPr>
          <w:b/>
          <w:sz w:val="28"/>
          <w:szCs w:val="28"/>
        </w:rPr>
        <w:t>Развитие физической культуры и спорта, укрепление здоровья населения сельского поселения Мишутинское на 2014-2016 г.г.»</w:t>
      </w:r>
    </w:p>
    <w:p w:rsidR="00306047" w:rsidRDefault="00306047" w:rsidP="00306047">
      <w:pPr>
        <w:jc w:val="center"/>
        <w:rPr>
          <w:sz w:val="28"/>
          <w:szCs w:val="28"/>
          <w:u w:val="single"/>
        </w:rPr>
      </w:pPr>
      <w:r w:rsidRPr="00306047">
        <w:rPr>
          <w:sz w:val="28"/>
          <w:szCs w:val="28"/>
          <w:u w:val="single"/>
        </w:rPr>
        <w:t>за 2016 год</w:t>
      </w:r>
    </w:p>
    <w:p w:rsidR="00306047" w:rsidRDefault="00306047" w:rsidP="00306047">
      <w:pPr>
        <w:jc w:val="center"/>
        <w:rPr>
          <w:sz w:val="28"/>
          <w:szCs w:val="28"/>
        </w:rPr>
      </w:pPr>
    </w:p>
    <w:p w:rsidR="00306047" w:rsidRDefault="00306047" w:rsidP="00306047">
      <w:pPr>
        <w:jc w:val="center"/>
        <w:rPr>
          <w:b/>
          <w:sz w:val="28"/>
          <w:szCs w:val="28"/>
        </w:rPr>
      </w:pPr>
      <w:r w:rsidRPr="00306047">
        <w:rPr>
          <w:b/>
          <w:sz w:val="28"/>
          <w:szCs w:val="28"/>
        </w:rPr>
        <w:t>Общая часть</w:t>
      </w:r>
    </w:p>
    <w:p w:rsidR="00306047" w:rsidRPr="00306047" w:rsidRDefault="00306047" w:rsidP="009949DD">
      <w:pPr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полномочия по обеспечению условий для развития на территории поселения физической культуры и массового спорта администрацией поселения разработана и реализуется муниципальная программа «</w:t>
      </w:r>
      <w:r w:rsidRPr="00306047">
        <w:rPr>
          <w:b/>
          <w:sz w:val="28"/>
          <w:szCs w:val="28"/>
        </w:rPr>
        <w:t>Развитие физической культуры и спорта, укрепление здоровья населения сельского поселения Мишутинское на 2014-2016 г.г.»</w:t>
      </w:r>
    </w:p>
    <w:p w:rsidR="00306047" w:rsidRDefault="00306047" w:rsidP="009949DD">
      <w:pPr>
        <w:rPr>
          <w:sz w:val="28"/>
          <w:szCs w:val="28"/>
        </w:rPr>
      </w:pPr>
      <w:r>
        <w:rPr>
          <w:sz w:val="28"/>
          <w:szCs w:val="28"/>
        </w:rPr>
        <w:t>Муниципальная программа«</w:t>
      </w:r>
      <w:r w:rsidRPr="00306047">
        <w:rPr>
          <w:sz w:val="28"/>
          <w:szCs w:val="28"/>
        </w:rPr>
        <w:t xml:space="preserve">Развитие физической культуры и спорта, </w:t>
      </w:r>
      <w:r>
        <w:rPr>
          <w:sz w:val="28"/>
          <w:szCs w:val="28"/>
        </w:rPr>
        <w:t xml:space="preserve">   </w:t>
      </w:r>
      <w:r w:rsidRPr="00306047">
        <w:rPr>
          <w:sz w:val="28"/>
          <w:szCs w:val="28"/>
        </w:rPr>
        <w:t>укрепление здоровья населения сельского поселе</w:t>
      </w:r>
      <w:r>
        <w:rPr>
          <w:sz w:val="28"/>
          <w:szCs w:val="28"/>
        </w:rPr>
        <w:t>ния Мишутинское на 2014-2016 годы</w:t>
      </w:r>
      <w:r w:rsidRPr="00306047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утверждена постановлением администрации сельского поселения Мишутинское от 04.04.2014 года №26.</w:t>
      </w:r>
    </w:p>
    <w:p w:rsidR="00306047" w:rsidRDefault="00306047" w:rsidP="009949DD">
      <w:pPr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 2014-2016 годы.</w:t>
      </w:r>
    </w:p>
    <w:p w:rsidR="009949DD" w:rsidRDefault="009949DD" w:rsidP="009949DD">
      <w:pPr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программы является администрация сельского поселения Мишутинское.</w:t>
      </w:r>
    </w:p>
    <w:p w:rsidR="009949DD" w:rsidRDefault="009949DD" w:rsidP="009949DD">
      <w:pPr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является: создание условий в Мишутинском сельском поселении для укрепления здоровья населения , в первую очередь детей, подростков и молодежи,</w:t>
      </w:r>
      <w:r w:rsidR="00913A9A">
        <w:rPr>
          <w:sz w:val="28"/>
          <w:szCs w:val="28"/>
        </w:rPr>
        <w:t xml:space="preserve"> путем развития инфраструктуры физической культуры и спорта,</w:t>
      </w:r>
      <w:r>
        <w:rPr>
          <w:sz w:val="28"/>
          <w:szCs w:val="28"/>
        </w:rPr>
        <w:t xml:space="preserve"> а также приобщение населения к регулярным занятиям физической культурой и спортом.</w:t>
      </w:r>
    </w:p>
    <w:p w:rsidR="009949DD" w:rsidRDefault="009949DD" w:rsidP="009949DD">
      <w:pPr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Программы предусматривает выполнение следующих задач:</w:t>
      </w:r>
    </w:p>
    <w:p w:rsidR="009949DD" w:rsidRDefault="009949DD" w:rsidP="009949DD">
      <w:pPr>
        <w:rPr>
          <w:sz w:val="28"/>
          <w:szCs w:val="28"/>
        </w:rPr>
      </w:pPr>
      <w:r>
        <w:rPr>
          <w:sz w:val="28"/>
          <w:szCs w:val="28"/>
        </w:rPr>
        <w:t>-повышение интереса жителей Мишутинского  сельского поселения</w:t>
      </w:r>
      <w:r w:rsidR="00A43141">
        <w:rPr>
          <w:sz w:val="28"/>
          <w:szCs w:val="28"/>
        </w:rPr>
        <w:t xml:space="preserve"> к занятиям физической культурой и спортом;</w:t>
      </w:r>
    </w:p>
    <w:p w:rsidR="00A43141" w:rsidRDefault="00A43141" w:rsidP="009949DD">
      <w:pPr>
        <w:rPr>
          <w:sz w:val="28"/>
          <w:szCs w:val="28"/>
        </w:rPr>
      </w:pPr>
      <w:r>
        <w:rPr>
          <w:sz w:val="28"/>
          <w:szCs w:val="28"/>
        </w:rPr>
        <w:t>-формирование у детей, подростков и молодежи потребности в физическом совершенствовании:</w:t>
      </w:r>
    </w:p>
    <w:p w:rsidR="00A43141" w:rsidRDefault="00A43141" w:rsidP="009949DD">
      <w:pPr>
        <w:rPr>
          <w:sz w:val="28"/>
          <w:szCs w:val="28"/>
        </w:rPr>
      </w:pPr>
      <w:r>
        <w:rPr>
          <w:sz w:val="28"/>
          <w:szCs w:val="28"/>
        </w:rPr>
        <w:t>-формирование потребности в здоровом образе жизни;</w:t>
      </w:r>
    </w:p>
    <w:p w:rsidR="00A43141" w:rsidRDefault="00A43141" w:rsidP="009949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-развитие материально-технической базы спорта.</w:t>
      </w:r>
    </w:p>
    <w:p w:rsidR="00A43141" w:rsidRDefault="00A43141" w:rsidP="009949DD">
      <w:pPr>
        <w:rPr>
          <w:sz w:val="28"/>
          <w:szCs w:val="28"/>
        </w:rPr>
      </w:pPr>
    </w:p>
    <w:p w:rsidR="00A43141" w:rsidRDefault="00A43141" w:rsidP="00A43141">
      <w:pPr>
        <w:ind w:left="708"/>
        <w:jc w:val="center"/>
        <w:rPr>
          <w:b/>
          <w:sz w:val="28"/>
          <w:szCs w:val="28"/>
        </w:rPr>
      </w:pPr>
      <w:r w:rsidRPr="00A43141">
        <w:rPr>
          <w:b/>
          <w:sz w:val="28"/>
          <w:szCs w:val="28"/>
        </w:rPr>
        <w:t>1.Конкретные результаты реализации муниципальной программы, достигнутые за  2016 год.</w:t>
      </w:r>
    </w:p>
    <w:p w:rsidR="00F31274" w:rsidRDefault="00F31274" w:rsidP="00F31274">
      <w:pPr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целевых показателей  (индикаторы муниципальной программы представлены в таблице 1).</w:t>
      </w:r>
    </w:p>
    <w:p w:rsidR="00F31274" w:rsidRDefault="00F31274" w:rsidP="00F31274">
      <w:pPr>
        <w:rPr>
          <w:sz w:val="28"/>
          <w:szCs w:val="28"/>
        </w:rPr>
      </w:pPr>
      <w:r>
        <w:rPr>
          <w:sz w:val="28"/>
          <w:szCs w:val="28"/>
        </w:rPr>
        <w:t>Основные результаты, достигнутые в 2016 году:</w:t>
      </w:r>
    </w:p>
    <w:p w:rsidR="00F31274" w:rsidRDefault="00F31274" w:rsidP="00F31274">
      <w:pPr>
        <w:rPr>
          <w:b/>
          <w:sz w:val="28"/>
          <w:szCs w:val="28"/>
        </w:rPr>
      </w:pPr>
      <w:r w:rsidRPr="00F31274">
        <w:rPr>
          <w:b/>
          <w:sz w:val="28"/>
          <w:szCs w:val="28"/>
        </w:rPr>
        <w:t>В 2016 году число жителей населения Мишутинского сельского поселения, систематически занимающегося физической культурой и спортом, составило  126 человек или 20,7 % от числа жителй поселения (по состоянию на 01.01.2016 г.).</w:t>
      </w:r>
    </w:p>
    <w:p w:rsidR="00F31274" w:rsidRDefault="00F31274" w:rsidP="00F31274">
      <w:pPr>
        <w:rPr>
          <w:sz w:val="28"/>
          <w:szCs w:val="28"/>
        </w:rPr>
      </w:pPr>
      <w:r>
        <w:rPr>
          <w:sz w:val="28"/>
          <w:szCs w:val="28"/>
        </w:rPr>
        <w:t>По состоянию на 01 января 2016 года на территории поселения оборудована 1 спортивная площадка в п. Озерный.</w:t>
      </w:r>
    </w:p>
    <w:p w:rsidR="00F31274" w:rsidRDefault="00F31274" w:rsidP="00F31274">
      <w:pPr>
        <w:rPr>
          <w:sz w:val="28"/>
          <w:szCs w:val="28"/>
        </w:rPr>
      </w:pPr>
      <w:r>
        <w:rPr>
          <w:sz w:val="28"/>
          <w:szCs w:val="28"/>
        </w:rPr>
        <w:t>Базовые виды спорта для поселения: лыжные соревнования, футбол.</w:t>
      </w:r>
    </w:p>
    <w:p w:rsidR="00F31274" w:rsidRDefault="00F31274" w:rsidP="00F31274">
      <w:pPr>
        <w:rPr>
          <w:sz w:val="28"/>
          <w:szCs w:val="28"/>
        </w:rPr>
      </w:pPr>
      <w:r>
        <w:rPr>
          <w:sz w:val="28"/>
          <w:szCs w:val="28"/>
        </w:rPr>
        <w:t xml:space="preserve">В летний период на оборудованной спортивной площадке </w:t>
      </w:r>
      <w:r w:rsidR="00913A9A">
        <w:rPr>
          <w:sz w:val="28"/>
          <w:szCs w:val="28"/>
        </w:rPr>
        <w:t xml:space="preserve"> проходят игры в волейбол и баскетбол.</w:t>
      </w:r>
    </w:p>
    <w:p w:rsidR="00913A9A" w:rsidRDefault="00913A9A" w:rsidP="00F31274">
      <w:pPr>
        <w:rPr>
          <w:sz w:val="28"/>
          <w:szCs w:val="28"/>
        </w:rPr>
      </w:pPr>
      <w:r>
        <w:rPr>
          <w:sz w:val="28"/>
          <w:szCs w:val="28"/>
        </w:rPr>
        <w:t>В 2016 году проведены спортивные мероприятия:</w:t>
      </w:r>
    </w:p>
    <w:p w:rsidR="00913A9A" w:rsidRDefault="00913A9A" w:rsidP="00F31274">
      <w:pPr>
        <w:rPr>
          <w:sz w:val="28"/>
          <w:szCs w:val="28"/>
        </w:rPr>
      </w:pPr>
      <w:r>
        <w:rPr>
          <w:sz w:val="28"/>
          <w:szCs w:val="28"/>
        </w:rPr>
        <w:t>-организация и проведение спортивного праздника «Здравствуй Зимушка-зима»;</w:t>
      </w:r>
    </w:p>
    <w:p w:rsidR="00913A9A" w:rsidRDefault="00913A9A" w:rsidP="00F31274">
      <w:pPr>
        <w:rPr>
          <w:sz w:val="28"/>
          <w:szCs w:val="28"/>
        </w:rPr>
      </w:pPr>
      <w:r>
        <w:rPr>
          <w:sz w:val="28"/>
          <w:szCs w:val="28"/>
        </w:rPr>
        <w:t>-организация и проведение детского спортивного праздника(на базе Мишутинского СДК). В общей сложности присутствовало 52 человека.</w:t>
      </w:r>
    </w:p>
    <w:p w:rsidR="00913A9A" w:rsidRDefault="00913A9A" w:rsidP="00913A9A">
      <w:pPr>
        <w:rPr>
          <w:sz w:val="28"/>
          <w:szCs w:val="28"/>
        </w:rPr>
      </w:pPr>
    </w:p>
    <w:p w:rsidR="00913A9A" w:rsidRDefault="00913A9A" w:rsidP="00913A9A">
      <w:pPr>
        <w:ind w:left="708"/>
        <w:jc w:val="center"/>
        <w:rPr>
          <w:b/>
          <w:sz w:val="28"/>
          <w:szCs w:val="28"/>
        </w:rPr>
      </w:pPr>
      <w:r w:rsidRPr="00913A9A">
        <w:rPr>
          <w:b/>
          <w:sz w:val="28"/>
          <w:szCs w:val="28"/>
        </w:rPr>
        <w:t>2.Результаты реализации основных мероприятий в разрезе подпрограмм муниципальной программы</w:t>
      </w:r>
    </w:p>
    <w:p w:rsidR="00913A9A" w:rsidRDefault="00913A9A" w:rsidP="00913A9A">
      <w:pPr>
        <w:rPr>
          <w:sz w:val="28"/>
          <w:szCs w:val="28"/>
        </w:rPr>
      </w:pPr>
      <w:r>
        <w:rPr>
          <w:sz w:val="28"/>
          <w:szCs w:val="28"/>
        </w:rPr>
        <w:t>Муниципальная программа подпрограмм не имеет (таблица 2).</w:t>
      </w:r>
    </w:p>
    <w:p w:rsidR="000A3724" w:rsidRDefault="000A3724" w:rsidP="00913A9A">
      <w:pPr>
        <w:rPr>
          <w:sz w:val="28"/>
          <w:szCs w:val="28"/>
        </w:rPr>
      </w:pPr>
      <w:r>
        <w:rPr>
          <w:sz w:val="28"/>
          <w:szCs w:val="28"/>
        </w:rPr>
        <w:t>В качестве основного мероприятия программы определена организация проведения официальных физкультурно-оздоровительных и спортивных мероприятий.</w:t>
      </w:r>
    </w:p>
    <w:p w:rsidR="000A3724" w:rsidRDefault="000A3724" w:rsidP="00913A9A">
      <w:pPr>
        <w:rPr>
          <w:sz w:val="28"/>
          <w:szCs w:val="28"/>
        </w:rPr>
      </w:pPr>
      <w:r>
        <w:rPr>
          <w:sz w:val="28"/>
          <w:szCs w:val="28"/>
        </w:rPr>
        <w:t>Плановый срок начала реализации  программы- 01.01.2016 года фактический совпадает с плановым сроком -01.01.2016 года.</w:t>
      </w:r>
    </w:p>
    <w:p w:rsidR="000A3724" w:rsidRDefault="000A3724" w:rsidP="00913A9A">
      <w:pPr>
        <w:rPr>
          <w:sz w:val="28"/>
          <w:szCs w:val="28"/>
        </w:rPr>
      </w:pPr>
    </w:p>
    <w:p w:rsidR="000A3724" w:rsidRDefault="000A3724" w:rsidP="000A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3.Данные об использовании бюджетных ассигнований местного </w:t>
      </w:r>
    </w:p>
    <w:p w:rsidR="000A3724" w:rsidRDefault="000A3724" w:rsidP="000A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поселения и иных средств на реализацию мероприятий </w:t>
      </w:r>
    </w:p>
    <w:p w:rsidR="000A3724" w:rsidRDefault="000A3724" w:rsidP="000A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A3724" w:rsidRDefault="000A3724" w:rsidP="000A3724">
      <w:pPr>
        <w:rPr>
          <w:sz w:val="28"/>
          <w:szCs w:val="28"/>
        </w:rPr>
      </w:pPr>
      <w:r>
        <w:rPr>
          <w:sz w:val="28"/>
          <w:szCs w:val="28"/>
        </w:rPr>
        <w:t>Для реализации программы привлекались средства бюджета сельского поселения Мишутинское.</w:t>
      </w:r>
    </w:p>
    <w:p w:rsidR="000A3724" w:rsidRDefault="000A3724" w:rsidP="000A3724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, предусмотренный в бюджете сельского поселения Мишутинское на реализацию программы на 2016 год составил </w:t>
      </w:r>
      <w:r w:rsidR="007B0175">
        <w:rPr>
          <w:sz w:val="28"/>
          <w:szCs w:val="28"/>
        </w:rPr>
        <w:t xml:space="preserve"> 75,1 тыс.руб.</w:t>
      </w:r>
    </w:p>
    <w:p w:rsidR="007B0175" w:rsidRDefault="007B0175" w:rsidP="000A3724">
      <w:pPr>
        <w:rPr>
          <w:sz w:val="28"/>
          <w:szCs w:val="28"/>
        </w:rPr>
      </w:pPr>
      <w:r>
        <w:rPr>
          <w:sz w:val="28"/>
          <w:szCs w:val="28"/>
        </w:rPr>
        <w:t>Кассовые расходы в 2016 году составили 44,8 тыс. руб. из них:</w:t>
      </w:r>
    </w:p>
    <w:p w:rsidR="007B0175" w:rsidRDefault="007B0175" w:rsidP="000A3724">
      <w:pPr>
        <w:rPr>
          <w:sz w:val="28"/>
          <w:szCs w:val="28"/>
        </w:rPr>
      </w:pPr>
      <w:r>
        <w:rPr>
          <w:sz w:val="28"/>
          <w:szCs w:val="28"/>
        </w:rPr>
        <w:t>-на уровень района передано-31,1 тыс. руб.</w:t>
      </w:r>
    </w:p>
    <w:p w:rsidR="007B0175" w:rsidRDefault="007B0175" w:rsidP="000A3724">
      <w:pPr>
        <w:rPr>
          <w:sz w:val="28"/>
          <w:szCs w:val="28"/>
        </w:rPr>
      </w:pPr>
      <w:r>
        <w:rPr>
          <w:sz w:val="28"/>
          <w:szCs w:val="28"/>
        </w:rPr>
        <w:t xml:space="preserve">Остаток переданных на уровень района ,но неиспользованных средств по состоянию на 01.01.2017 года составил </w:t>
      </w:r>
      <w:r w:rsidR="007F2F4B">
        <w:rPr>
          <w:sz w:val="28"/>
          <w:szCs w:val="28"/>
        </w:rPr>
        <w:t>6,7 тыс. руб.-средства возвращены в бюджет сельского  поселения. Администрацией Вожегодского муниципального района потребность в данных средствах не подтверждена.</w:t>
      </w:r>
    </w:p>
    <w:p w:rsidR="007F2F4B" w:rsidRDefault="007F2F4B" w:rsidP="000A3724">
      <w:pPr>
        <w:rPr>
          <w:sz w:val="28"/>
          <w:szCs w:val="28"/>
        </w:rPr>
      </w:pPr>
      <w:r>
        <w:rPr>
          <w:sz w:val="28"/>
          <w:szCs w:val="28"/>
        </w:rPr>
        <w:t>Информация о расходах на реализацию целей муниципальной прогроаммы представлены в таблице 3.</w:t>
      </w:r>
    </w:p>
    <w:p w:rsidR="007F2F4B" w:rsidRDefault="007F2F4B" w:rsidP="000A3724">
      <w:pPr>
        <w:rPr>
          <w:sz w:val="28"/>
          <w:szCs w:val="28"/>
        </w:rPr>
      </w:pPr>
      <w:r>
        <w:rPr>
          <w:sz w:val="28"/>
          <w:szCs w:val="28"/>
        </w:rPr>
        <w:t>Муниципальные задания муниципальным учреждениямдля реализации программы не доводились(таблицы 4,5).</w:t>
      </w:r>
    </w:p>
    <w:p w:rsidR="007F2F4B" w:rsidRDefault="007F2F4B" w:rsidP="007F2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4.Анализ факторов, повлиявших на ход реализации муниципальной программы</w:t>
      </w:r>
    </w:p>
    <w:p w:rsidR="007F2F4B" w:rsidRPr="00900670" w:rsidRDefault="007F2F4B" w:rsidP="007F2F4B">
      <w:pPr>
        <w:rPr>
          <w:sz w:val="28"/>
          <w:szCs w:val="28"/>
        </w:rPr>
      </w:pPr>
      <w:r>
        <w:rPr>
          <w:sz w:val="28"/>
          <w:szCs w:val="28"/>
        </w:rPr>
        <w:t>Факторов отрицательно повлиявших и отрицательно сказавшихся на ходе реализации муниципальной программы в 2016 году не выявлено.</w:t>
      </w:r>
    </w:p>
    <w:p w:rsidR="00900670" w:rsidRDefault="00900670" w:rsidP="00900670">
      <w:pPr>
        <w:jc w:val="center"/>
        <w:rPr>
          <w:b/>
          <w:sz w:val="28"/>
          <w:szCs w:val="28"/>
        </w:rPr>
      </w:pPr>
      <w:r w:rsidRPr="0090067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.Информация о внесенных ответственным исполнителем изменениях</w:t>
      </w:r>
    </w:p>
    <w:p w:rsidR="00900670" w:rsidRDefault="00900670" w:rsidP="00900670">
      <w:pPr>
        <w:rPr>
          <w:sz w:val="28"/>
          <w:szCs w:val="28"/>
        </w:rPr>
      </w:pPr>
      <w:r>
        <w:rPr>
          <w:sz w:val="28"/>
          <w:szCs w:val="28"/>
        </w:rPr>
        <w:t>За отчетный период изменения вносились в программу 1 раз (таблица 6):</w:t>
      </w:r>
    </w:p>
    <w:p w:rsidR="00900670" w:rsidRDefault="00900670" w:rsidP="00900670">
      <w:pPr>
        <w:pStyle w:val="a3"/>
        <w:widowControl w:val="0"/>
        <w:numPr>
          <w:ilvl w:val="0"/>
          <w:numId w:val="2"/>
        </w:numPr>
        <w:suppressAutoHyphens/>
        <w:autoSpaceDE w:val="0"/>
        <w:snapToGrid w:val="0"/>
        <w:rPr>
          <w:sz w:val="28"/>
          <w:szCs w:val="20"/>
          <w:lang w:eastAsia="ar-SA"/>
        </w:rPr>
      </w:pPr>
      <w:r w:rsidRPr="00900670">
        <w:rPr>
          <w:sz w:val="28"/>
          <w:szCs w:val="28"/>
        </w:rPr>
        <w:t xml:space="preserve">Постановлением администрации сельского поселения Мишутинское от 25.11.2016 г № 65» </w:t>
      </w:r>
      <w:r w:rsidRPr="00900670">
        <w:rPr>
          <w:sz w:val="28"/>
          <w:szCs w:val="20"/>
          <w:lang w:eastAsia="ar-SA"/>
        </w:rPr>
        <w:t xml:space="preserve">О внесении изменений в постановление администрации сельского поселения Мишутинское от 04.04.2014 года № 26 «Об утверждении муниципальной программы  «Развитие физической культуры и спорта, укрепление здоровья населения сельского поселения </w:t>
      </w:r>
      <w:r w:rsidRPr="00900670">
        <w:rPr>
          <w:sz w:val="28"/>
          <w:szCs w:val="20"/>
          <w:lang w:eastAsia="ar-SA"/>
        </w:rPr>
        <w:lastRenderedPageBreak/>
        <w:t>Мишутинское на 2014-2016 годы» (с последующими изменениями)</w:t>
      </w:r>
      <w:r>
        <w:rPr>
          <w:sz w:val="28"/>
          <w:szCs w:val="20"/>
          <w:lang w:eastAsia="ar-SA"/>
        </w:rPr>
        <w:t>.</w:t>
      </w:r>
    </w:p>
    <w:p w:rsidR="00AD5067" w:rsidRDefault="00AD5067" w:rsidP="00AD5067">
      <w:pPr>
        <w:pStyle w:val="a3"/>
        <w:widowControl w:val="0"/>
        <w:suppressAutoHyphens/>
        <w:autoSpaceDE w:val="0"/>
        <w:snapToGrid w:val="0"/>
        <w:jc w:val="center"/>
        <w:rPr>
          <w:b/>
          <w:sz w:val="28"/>
          <w:szCs w:val="20"/>
          <w:lang w:eastAsia="ar-SA"/>
        </w:rPr>
      </w:pPr>
    </w:p>
    <w:p w:rsidR="00AD5067" w:rsidRDefault="00AD5067" w:rsidP="00AD5067">
      <w:pPr>
        <w:pStyle w:val="a3"/>
        <w:widowControl w:val="0"/>
        <w:suppressAutoHyphens/>
        <w:autoSpaceDE w:val="0"/>
        <w:snapToGrid w:val="0"/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6.Расчет индекса общей эффективности реализации муниципальной программы в отчетном году</w:t>
      </w:r>
    </w:p>
    <w:p w:rsidR="00AD5067" w:rsidRPr="006523E9" w:rsidRDefault="00AD5067" w:rsidP="00AD5067">
      <w:pPr>
        <w:rPr>
          <w:rFonts w:ascii="Times New Roman" w:hAnsi="Times New Roman" w:cs="Times New Roman"/>
          <w:sz w:val="28"/>
          <w:szCs w:val="28"/>
        </w:rPr>
      </w:pPr>
      <w:r w:rsidRPr="006523E9">
        <w:rPr>
          <w:sz w:val="28"/>
          <w:szCs w:val="28"/>
        </w:rPr>
        <w:t>Расчет индекса общей эффективности реализации муниципальной программы в 2016 году произведен согласно методике оценки эффективности реализации муниципальной программы</w:t>
      </w:r>
      <w:r w:rsidR="006523E9" w:rsidRPr="006523E9">
        <w:rPr>
          <w:sz w:val="28"/>
          <w:szCs w:val="28"/>
        </w:rPr>
        <w:t>,</w:t>
      </w:r>
      <w:r w:rsidRPr="006523E9">
        <w:rPr>
          <w:sz w:val="28"/>
          <w:szCs w:val="28"/>
        </w:rPr>
        <w:t xml:space="preserve">  </w:t>
      </w:r>
      <w:r w:rsidR="006523E9" w:rsidRPr="006523E9">
        <w:rPr>
          <w:sz w:val="28"/>
          <w:szCs w:val="28"/>
        </w:rPr>
        <w:t>утвержденной приложением 13 постановления администрации сельского поселения Мишутинское от 24.12.2014 г  № 71 «Об утверждении Порядка разработки, реализации и оценки эффективности муниципальных программ  сельского поселения Мишутинское»</w:t>
      </w:r>
      <w:r w:rsidRPr="006523E9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D5067" w:rsidRPr="00A7502E" w:rsidRDefault="00AD5067" w:rsidP="00AD5067">
      <w:pPr>
        <w:ind w:firstLine="709"/>
        <w:jc w:val="both"/>
        <w:rPr>
          <w:sz w:val="28"/>
          <w:szCs w:val="28"/>
        </w:rPr>
      </w:pPr>
      <w:r w:rsidRPr="00A7502E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 программы сельского поселения Мишутинское</w:t>
      </w:r>
      <w:r w:rsidRPr="00A7502E">
        <w:rPr>
          <w:sz w:val="28"/>
          <w:szCs w:val="28"/>
        </w:rPr>
        <w:t xml:space="preserve"> (дал</w:t>
      </w:r>
      <w:r>
        <w:rPr>
          <w:sz w:val="28"/>
          <w:szCs w:val="28"/>
        </w:rPr>
        <w:t xml:space="preserve">ее – муниципальная </w:t>
      </w:r>
      <w:r w:rsidRPr="00A7502E">
        <w:rPr>
          <w:sz w:val="28"/>
          <w:szCs w:val="28"/>
        </w:rPr>
        <w:t xml:space="preserve">программа) проводится путем сопоставления степени достижения целей и решения задач </w:t>
      </w:r>
      <w:r>
        <w:rPr>
          <w:sz w:val="28"/>
          <w:szCs w:val="28"/>
        </w:rPr>
        <w:t xml:space="preserve">муниципальной </w:t>
      </w:r>
      <w:r w:rsidRPr="00A7502E">
        <w:rPr>
          <w:sz w:val="28"/>
          <w:szCs w:val="28"/>
        </w:rPr>
        <w:t>программы</w:t>
      </w:r>
      <w:r w:rsidRPr="00A7502E">
        <w:rPr>
          <w:color w:val="000000"/>
          <w:sz w:val="28"/>
          <w:szCs w:val="28"/>
        </w:rPr>
        <w:t xml:space="preserve">, </w:t>
      </w:r>
      <w:hyperlink w:anchor="sub_10121" w:history="1">
        <w:r w:rsidRPr="00A7502E">
          <w:rPr>
            <w:rStyle w:val="a4"/>
            <w:color w:val="000000"/>
            <w:sz w:val="28"/>
            <w:szCs w:val="28"/>
          </w:rPr>
          <w:t>подпрограмм муниципальной программы</w:t>
        </w:r>
      </w:hyperlink>
      <w:r w:rsidRPr="00A7502E">
        <w:rPr>
          <w:sz w:val="28"/>
          <w:szCs w:val="28"/>
        </w:rPr>
        <w:t xml:space="preserve"> (далее - подпрограмма) с учетом степени соответствия фактических расходов запланированному уровню расходов.</w:t>
      </w:r>
    </w:p>
    <w:p w:rsidR="00AD5067" w:rsidRPr="00A7502E" w:rsidRDefault="00AD5067" w:rsidP="00AD5067">
      <w:pPr>
        <w:ind w:firstLine="709"/>
        <w:jc w:val="both"/>
        <w:rPr>
          <w:sz w:val="28"/>
          <w:szCs w:val="28"/>
        </w:rPr>
      </w:pPr>
      <w:r w:rsidRPr="00A7502E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муниципальной </w:t>
      </w:r>
      <w:r w:rsidRPr="00A7502E">
        <w:rPr>
          <w:sz w:val="28"/>
          <w:szCs w:val="28"/>
        </w:rPr>
        <w:t xml:space="preserve">программы в целом осуществляется на основании целевых показателей (индикаторов) достижения целей и решения задач </w:t>
      </w:r>
      <w:r>
        <w:rPr>
          <w:sz w:val="28"/>
          <w:szCs w:val="28"/>
        </w:rPr>
        <w:t xml:space="preserve">муниципальной </w:t>
      </w:r>
      <w:r w:rsidRPr="00A7502E">
        <w:rPr>
          <w:sz w:val="28"/>
          <w:szCs w:val="28"/>
        </w:rPr>
        <w:t>программы.</w:t>
      </w:r>
    </w:p>
    <w:p w:rsidR="00AD5067" w:rsidRPr="00A7502E" w:rsidRDefault="00AD5067" w:rsidP="00AD5067">
      <w:pPr>
        <w:ind w:firstLine="709"/>
        <w:jc w:val="both"/>
        <w:rPr>
          <w:sz w:val="28"/>
          <w:szCs w:val="28"/>
        </w:rPr>
      </w:pPr>
      <w:r w:rsidRPr="00A7502E">
        <w:rPr>
          <w:sz w:val="28"/>
          <w:szCs w:val="28"/>
        </w:rPr>
        <w:t xml:space="preserve">Индекс степени достижения целей и решения задач </w:t>
      </w:r>
      <w:r>
        <w:rPr>
          <w:sz w:val="28"/>
          <w:szCs w:val="28"/>
        </w:rPr>
        <w:t xml:space="preserve">муниципальной </w:t>
      </w:r>
      <w:r w:rsidRPr="00A7502E">
        <w:rPr>
          <w:sz w:val="28"/>
          <w:szCs w:val="28"/>
        </w:rPr>
        <w:t>программы в целом рассчитывается по формуле (для каждого года реализации программы):</w:t>
      </w:r>
    </w:p>
    <w:p w:rsidR="00AD5067" w:rsidRPr="00A7502E" w:rsidRDefault="00AD5067" w:rsidP="00AD5067">
      <w:pPr>
        <w:rPr>
          <w:sz w:val="28"/>
          <w:szCs w:val="28"/>
        </w:rPr>
      </w:pPr>
    </w:p>
    <w:p w:rsidR="00AD5067" w:rsidRPr="00A7502E" w:rsidRDefault="00AD5067" w:rsidP="00AD506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1383030" cy="699770"/>
                <wp:effectExtent l="0" t="0" r="7620" b="5080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303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3535" y="172085"/>
                            <a:ext cx="1504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575" y="210185"/>
                            <a:ext cx="2540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lang w:val="en-US"/>
                                </w:rPr>
                                <w:t>СДЦ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5935" y="210185"/>
                            <a:ext cx="698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8810" y="11493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8810" y="306070"/>
                            <a:ext cx="1054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9285" y="295910"/>
                            <a:ext cx="9588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39470" y="38100"/>
                            <a:ext cx="7683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2320" y="429895"/>
                            <a:ext cx="476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29945" y="429895"/>
                            <a:ext cx="508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6145" y="429895"/>
                            <a:ext cx="520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2795" y="105410"/>
                            <a:ext cx="14033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Pr="00A7502E" w:rsidRDefault="00F956D6" w:rsidP="00AD506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A7502E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01395" y="153035"/>
                            <a:ext cx="8318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8070" y="210185"/>
                            <a:ext cx="901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73480" y="286385"/>
                            <a:ext cx="476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21105" y="153035"/>
                            <a:ext cx="8318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26" editas="canvas" style="width:108.9pt;height:55.1pt;mso-position-horizontal-relative:char;mso-position-vertical-relative:line" coordsize="13830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830;height:6997;visibility:visible;mso-wrap-style:square">
                  <v:fill o:detectmouseclick="t"/>
                  <v:path o:connecttype="none"/>
                </v:shape>
                <v:rect id="Rectangle 4" o:spid="_x0000_s1028" style="position:absolute;width:13830;height:6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rect id="Rectangle 5" o:spid="_x0000_s1029" style="position:absolute;left:3435;top:1720;width:150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6" o:spid="_x0000_s1030" style="position:absolute;left:285;top:2101;width:2540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lang w:val="en-US"/>
                          </w:rPr>
                          <w:t>СДЦ</w:t>
                        </w:r>
                      </w:p>
                    </w:txbxContent>
                  </v:textbox>
                </v:rect>
                <v:rect id="Rectangle 7" o:spid="_x0000_s1031" style="position:absolute;left:4959;top:2101;width:698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8" o:spid="_x0000_s1032" style="position:absolute;left:6388;top:1149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3" style="position:absolute;left:6388;top:3060;width:105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" o:spid="_x0000_s1034" style="position:absolute;left:6292;top:2959;width:95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sKb8A&#10;AADbAAAADwAAAGRycy9kb3ducmV2LnhtbESPwQrCMBBE74L/EFbwIprqoUg1igqCeBGrH7A0a1ts&#10;NqWJtvr1RhA8DjPzhlmuO1OJJzWutKxgOolAEGdWl5wruF724zkI55E1VpZJwYscrFf93hITbVs+&#10;0zP1uQgQdgkqKLyvEyldVpBBN7E1cfButjHog2xyqRtsA9xUchZFsTRYclgosKZdQdk9fRgF27Yt&#10;b6d3yqNjvu2OM9xf0FdKDQfdZgHCU+f/4V/7oBXE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GwpvwAAANsAAAAPAAAAAAAAAAAAAAAAAJgCAABkcnMvZG93bnJl&#10;di54bWxQSwUGAAAAAAQABAD1AAAAhAMAAAAA&#10;" fillcolor="black"/>
                <v:rect id="Rectangle 11" o:spid="_x0000_s1035" style="position:absolute;left:8394;top:381;width:769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" o:spid="_x0000_s1036" style="position:absolute;left:7823;top:4298;width:476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3" o:spid="_x0000_s1037" style="position:absolute;left:8299;top:4298;width:50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4" o:spid="_x0000_s1038" style="position:absolute;left:9061;top:4298;width:52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5" o:spid="_x0000_s1039" style="position:absolute;left:7727;top:1054;width:1404;height:48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F956D6" w:rsidRPr="00A7502E" w:rsidRDefault="00F956D6" w:rsidP="00AD5067">
                        <w:pPr>
                          <w:rPr>
                            <w:sz w:val="40"/>
                            <w:szCs w:val="40"/>
                          </w:rPr>
                        </w:pPr>
                        <w:r w:rsidRPr="00A7502E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16" o:spid="_x0000_s1040" style="position:absolute;left:10013;top:1530;width:832;height:5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b/>
                            <w:bCs/>
                            <w:color w:val="000000"/>
                            <w:sz w:val="42"/>
                            <w:szCs w:val="42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7" o:spid="_x0000_s1041" style="position:absolute;left:10680;top:2101;width:902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lang w:val="en-US"/>
                          </w:rPr>
                          <w:t>И</w:t>
                        </w:r>
                      </w:p>
                    </w:txbxContent>
                  </v:textbox>
                </v:rect>
                <v:rect id="Rectangle 18" o:spid="_x0000_s1042" style="position:absolute;left:11734;top:2863;width:477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9" o:spid="_x0000_s1043" style="position:absolute;left:12211;top:1530;width:831;height:5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b/>
                            <w:bCs/>
                            <w:color w:val="000000"/>
                            <w:sz w:val="42"/>
                            <w:szCs w:val="42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7502E">
        <w:rPr>
          <w:sz w:val="28"/>
          <w:szCs w:val="28"/>
        </w:rPr>
        <w:t>, где:</w:t>
      </w:r>
    </w:p>
    <w:p w:rsidR="00AD5067" w:rsidRPr="00A7502E" w:rsidRDefault="00AD5067" w:rsidP="00AD5067">
      <w:pPr>
        <w:rPr>
          <w:sz w:val="28"/>
          <w:szCs w:val="28"/>
        </w:rPr>
      </w:pPr>
    </w:p>
    <w:p w:rsidR="00AD5067" w:rsidRPr="00A7502E" w:rsidRDefault="00AD5067" w:rsidP="00AD506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01650" cy="407035"/>
                <wp:effectExtent l="0" t="635" r="3175" b="1905"/>
                <wp:docPr id="59" name="Полотно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165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1470" y="19050"/>
                            <a:ext cx="1504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525" y="56515"/>
                            <a:ext cx="285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CДЦ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9" o:spid="_x0000_s1044" editas="canvas" style="width:39.5pt;height:32.05pt;mso-position-horizontal-relative:char;mso-position-vertical-relative:line" coordsize="501650,40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">
                <v:shape id="_x0000_s1045" type="#_x0000_t75" style="position:absolute;width:501650;height:407035;visibility:visible;mso-wrap-style:square">
                  <v:fill o:detectmouseclick="t"/>
                  <v:path o:connecttype="none"/>
                </v:shape>
                <v:rect id="Rectangle 22" o:spid="_x0000_s1046" style="position:absolute;width:501650;height:245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rect id="Rectangle 23" o:spid="_x0000_s1047" style="position:absolute;left:331470;top:19050;width:150495;height:2698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24" o:spid="_x0000_s1048" style="position:absolute;left:9525;top:56515;width:285750;height:3232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CДЦ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7502E">
        <w:rPr>
          <w:sz w:val="28"/>
          <w:szCs w:val="28"/>
        </w:rPr>
        <w:t xml:space="preserve"> - индекс степени достижения целей </w:t>
      </w:r>
      <w:r>
        <w:rPr>
          <w:sz w:val="28"/>
          <w:szCs w:val="28"/>
        </w:rPr>
        <w:t>и решения задач муниципальной</w:t>
      </w:r>
      <w:r w:rsidRPr="00A7502E">
        <w:rPr>
          <w:sz w:val="28"/>
          <w:szCs w:val="28"/>
        </w:rPr>
        <w:t xml:space="preserve"> программы;</w:t>
      </w:r>
    </w:p>
    <w:p w:rsidR="00AD5067" w:rsidRPr="00A7502E" w:rsidRDefault="00AD5067" w:rsidP="00AD506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02E">
        <w:rPr>
          <w:sz w:val="28"/>
          <w:szCs w:val="28"/>
        </w:rPr>
        <w:t xml:space="preserve"> - число показателей (индикаторов) достижения целей и решения задач </w:t>
      </w:r>
      <w:r>
        <w:rPr>
          <w:sz w:val="28"/>
          <w:szCs w:val="28"/>
        </w:rPr>
        <w:t xml:space="preserve">муниципальной </w:t>
      </w:r>
      <w:r w:rsidRPr="00A7502E">
        <w:rPr>
          <w:sz w:val="28"/>
          <w:szCs w:val="28"/>
        </w:rPr>
        <w:t>программы, для которых установлены плановые ненулевые значения на отчетный год;</w:t>
      </w:r>
    </w:p>
    <w:p w:rsidR="00AD5067" w:rsidRPr="00A7502E" w:rsidRDefault="00AD5067" w:rsidP="00AD5067">
      <w:pPr>
        <w:jc w:val="both"/>
        <w:rPr>
          <w:sz w:val="28"/>
          <w:szCs w:val="28"/>
        </w:rPr>
      </w:pPr>
      <w:r w:rsidRPr="00A7502E">
        <w:rPr>
          <w:sz w:val="28"/>
          <w:szCs w:val="28"/>
        </w:rPr>
        <w:lastRenderedPageBreak/>
        <w:t xml:space="preserve">для целевых показателей (индикаторов), желаемой тенденцией развития которых является увеличение значений,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02E">
        <w:rPr>
          <w:sz w:val="28"/>
          <w:szCs w:val="28"/>
        </w:rPr>
        <w:t xml:space="preserve"> - соотношение фактического и планового значения i-го показателя (индикатора) достижения целей и решения задач </w:t>
      </w:r>
      <w:r>
        <w:rPr>
          <w:sz w:val="28"/>
          <w:szCs w:val="28"/>
        </w:rPr>
        <w:t xml:space="preserve">муниципальной </w:t>
      </w:r>
      <w:r w:rsidRPr="00A7502E">
        <w:rPr>
          <w:sz w:val="28"/>
          <w:szCs w:val="28"/>
        </w:rPr>
        <w:t>программы, которое определяется по формуле:</w:t>
      </w:r>
    </w:p>
    <w:p w:rsidR="00AD5067" w:rsidRPr="009444D4" w:rsidRDefault="00AD5067" w:rsidP="00AD5067">
      <w:pPr>
        <w:rPr>
          <w:sz w:val="28"/>
          <w:szCs w:val="28"/>
        </w:rPr>
      </w:pPr>
    </w:p>
    <w:p w:rsidR="00AD5067" w:rsidRPr="009444D4" w:rsidRDefault="00AD5067" w:rsidP="00AD50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4857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>;</w:t>
      </w:r>
    </w:p>
    <w:p w:rsidR="00AD5067" w:rsidRPr="00A7502E" w:rsidRDefault="00AD5067" w:rsidP="00AD5067"/>
    <w:p w:rsidR="00AD5067" w:rsidRPr="009444D4" w:rsidRDefault="00AD5067" w:rsidP="00AD5067">
      <w:pPr>
        <w:jc w:val="both"/>
        <w:rPr>
          <w:sz w:val="28"/>
          <w:szCs w:val="28"/>
        </w:rPr>
      </w:pPr>
      <w:r w:rsidRPr="009444D4">
        <w:rPr>
          <w:sz w:val="28"/>
          <w:szCs w:val="28"/>
        </w:rPr>
        <w:t xml:space="preserve">для целевых показателей (индикаторов), желаемой тенденцией развития которых является снижение значений,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 xml:space="preserve"> - соотношение планового и фактического значения i-го показателя (индикатора) достижения целей и решения задач </w:t>
      </w:r>
      <w:r>
        <w:rPr>
          <w:sz w:val="28"/>
          <w:szCs w:val="28"/>
        </w:rPr>
        <w:t xml:space="preserve">муниципальной </w:t>
      </w:r>
      <w:r w:rsidRPr="009444D4">
        <w:rPr>
          <w:sz w:val="28"/>
          <w:szCs w:val="28"/>
        </w:rPr>
        <w:t>программы, которое определяется по формуле: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</w:p>
    <w:p w:rsidR="00AD5067" w:rsidRPr="009444D4" w:rsidRDefault="00AD5067" w:rsidP="00AD506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4857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>, где: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 xml:space="preserve"> - фактическое значение i-го показателя (индикатора) достижения целей и решения задач </w:t>
      </w:r>
      <w:r>
        <w:rPr>
          <w:sz w:val="28"/>
          <w:szCs w:val="28"/>
        </w:rPr>
        <w:t xml:space="preserve">муниципальной </w:t>
      </w:r>
      <w:r w:rsidRPr="009444D4">
        <w:rPr>
          <w:sz w:val="28"/>
          <w:szCs w:val="28"/>
        </w:rPr>
        <w:t>программы, достигнутое в отчетном году;</w:t>
      </w: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 xml:space="preserve"> - плановое значение i-го показателя (индикатора) достижения целей и решения задач </w:t>
      </w:r>
      <w:r>
        <w:rPr>
          <w:sz w:val="28"/>
          <w:szCs w:val="28"/>
        </w:rPr>
        <w:t xml:space="preserve">муниципальной </w:t>
      </w:r>
      <w:r w:rsidRPr="009444D4">
        <w:rPr>
          <w:sz w:val="28"/>
          <w:szCs w:val="28"/>
        </w:rPr>
        <w:t>программы на отчетный год.</w:t>
      </w: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 w:rsidRPr="009444D4">
        <w:rPr>
          <w:sz w:val="28"/>
          <w:szCs w:val="28"/>
        </w:rPr>
        <w:t xml:space="preserve">Оценка степени достижения целей и решения задач </w:t>
      </w:r>
      <w:hyperlink w:anchor="sub_10121" w:history="1">
        <w:r w:rsidRPr="009444D4">
          <w:rPr>
            <w:rStyle w:val="a4"/>
            <w:color w:val="000000"/>
            <w:sz w:val="28"/>
            <w:szCs w:val="28"/>
          </w:rPr>
          <w:t xml:space="preserve">подпрограмм </w:t>
        </w:r>
        <w:r>
          <w:rPr>
            <w:rStyle w:val="a4"/>
            <w:color w:val="000000"/>
            <w:sz w:val="28"/>
            <w:szCs w:val="28"/>
          </w:rPr>
          <w:t xml:space="preserve">муниципальной </w:t>
        </w:r>
        <w:r w:rsidRPr="009444D4">
          <w:rPr>
            <w:rStyle w:val="a4"/>
            <w:color w:val="000000"/>
            <w:sz w:val="28"/>
            <w:szCs w:val="28"/>
          </w:rPr>
          <w:t>программы</w:t>
        </w:r>
      </w:hyperlink>
      <w:r w:rsidRPr="009444D4">
        <w:rPr>
          <w:sz w:val="28"/>
          <w:szCs w:val="28"/>
        </w:rPr>
        <w:t xml:space="preserve"> осуществляется на основании показателей (индикаторов) подпрограммы и рассчитывается по формуле: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0" cy="600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>, где: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 xml:space="preserve"> - индекс степени достижения целей и решения задач j-й подпрограммы;</w:t>
      </w: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86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 xml:space="preserve"> - число целевых показателей (индикаторов) j-й подпрограммы, для которых установлены плановые ненулевые значения на отчетный год;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  <w:r w:rsidRPr="009444D4">
        <w:rPr>
          <w:sz w:val="28"/>
          <w:szCs w:val="28"/>
        </w:rPr>
        <w:t xml:space="preserve">для целевых показателей (индикаторов), желаемой тенденцией развития которых является увеличение значений,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 xml:space="preserve"> - соотношение фактического и планового значения i-го показателя (индикатора) достижения целей и решения задач j-й подпрограммы, которое определяется по формуле: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</w:p>
    <w:p w:rsidR="00AD5067" w:rsidRPr="009444D4" w:rsidRDefault="00AD5067" w:rsidP="00AD506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" cy="485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>;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</w:p>
    <w:p w:rsidR="00AD5067" w:rsidRPr="009444D4" w:rsidRDefault="00AD5067" w:rsidP="00AD5067">
      <w:pPr>
        <w:jc w:val="both"/>
        <w:rPr>
          <w:sz w:val="28"/>
          <w:szCs w:val="28"/>
        </w:rPr>
      </w:pPr>
      <w:r w:rsidRPr="009444D4">
        <w:rPr>
          <w:sz w:val="28"/>
          <w:szCs w:val="28"/>
        </w:rPr>
        <w:t xml:space="preserve">для целевых показателей (индикаторов), желаемой тенденцией развития которых является снижение значений,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 xml:space="preserve"> - соотношение планового и фактического значения i-го показателя (индикатора) достижения целей и решения задач j-й подпрограммы, которое определяется по формуле: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</w:p>
    <w:p w:rsidR="00AD5067" w:rsidRPr="009444D4" w:rsidRDefault="00AD5067" w:rsidP="00AD506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" cy="485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>, где: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76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 xml:space="preserve"> - фактическое значение i-го показателя (индикатора) достижения целей и решения задач j</w:t>
      </w:r>
      <w:r>
        <w:rPr>
          <w:sz w:val="28"/>
          <w:szCs w:val="28"/>
        </w:rPr>
        <w:t xml:space="preserve">-й подпрограммы муниципальной </w:t>
      </w:r>
      <w:r w:rsidRPr="009444D4">
        <w:rPr>
          <w:sz w:val="28"/>
          <w:szCs w:val="28"/>
        </w:rPr>
        <w:t>программы, достигнутое в отчетном году;</w:t>
      </w: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 xml:space="preserve"> - плановое значение i-го показателя (индикатора) достижения целей и решения задач j-й подпрограммы </w:t>
      </w:r>
      <w:r>
        <w:rPr>
          <w:sz w:val="28"/>
          <w:szCs w:val="28"/>
        </w:rPr>
        <w:t xml:space="preserve">муниципальной </w:t>
      </w:r>
      <w:r w:rsidRPr="009444D4">
        <w:rPr>
          <w:sz w:val="28"/>
          <w:szCs w:val="28"/>
        </w:rPr>
        <w:t>программы в отчетном году.</w:t>
      </w: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 w:rsidRPr="009444D4">
        <w:rPr>
          <w:sz w:val="28"/>
          <w:szCs w:val="28"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</w:p>
    <w:p w:rsidR="00AD5067" w:rsidRPr="009444D4" w:rsidRDefault="00AD5067" w:rsidP="00AD506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7632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>, где: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 w:rsidRPr="009444D4">
        <w:rPr>
          <w:sz w:val="28"/>
          <w:szCs w:val="28"/>
        </w:rPr>
        <w:lastRenderedPageBreak/>
        <w:t>ЭБС - значение индекса степени соответствия фактических расходов запланированному уровню расходов;</w:t>
      </w: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 xml:space="preserve"> - кассовое исполнение </w:t>
      </w:r>
      <w:r>
        <w:rPr>
          <w:sz w:val="28"/>
          <w:szCs w:val="28"/>
        </w:rPr>
        <w:t xml:space="preserve">местного </w:t>
      </w:r>
      <w:r w:rsidRPr="009444D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по обеспечению реализации муниципальной</w:t>
      </w:r>
      <w:r w:rsidRPr="009444D4">
        <w:rPr>
          <w:sz w:val="28"/>
          <w:szCs w:val="28"/>
        </w:rPr>
        <w:t xml:space="preserve"> программы;</w:t>
      </w: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объем средств, утвержденный в местном</w:t>
      </w:r>
      <w:r w:rsidRPr="009444D4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 на реализацию муниципальной</w:t>
      </w:r>
      <w:r w:rsidRPr="009444D4">
        <w:rPr>
          <w:sz w:val="28"/>
          <w:szCs w:val="28"/>
        </w:rPr>
        <w:t xml:space="preserve"> программы.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 w:rsidRPr="009444D4">
        <w:rPr>
          <w:sz w:val="28"/>
          <w:szCs w:val="28"/>
        </w:rPr>
        <w:t xml:space="preserve">Общая эффективность </w:t>
      </w:r>
      <w:r>
        <w:rPr>
          <w:sz w:val="28"/>
          <w:szCs w:val="28"/>
        </w:rPr>
        <w:t xml:space="preserve">муниципальной </w:t>
      </w:r>
      <w:r w:rsidRPr="009444D4">
        <w:rPr>
          <w:sz w:val="28"/>
          <w:szCs w:val="28"/>
        </w:rPr>
        <w:t>программы рассчитывается по формуле: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</w:p>
    <w:p w:rsidR="00AD5067" w:rsidRPr="009444D4" w:rsidRDefault="00AD5067" w:rsidP="00AD506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2676525" cy="1014730"/>
                <wp:effectExtent l="0" t="3810" r="0" b="635"/>
                <wp:docPr id="55" name="Полотно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76525" cy="892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3375" y="531495"/>
                            <a:ext cx="2127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ОБЩ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100" y="569595"/>
                            <a:ext cx="283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lang w:val="en-US"/>
                                </w:rPr>
                                <w:t>Э</w:t>
                              </w:r>
                              <w:r>
                                <w:rPr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0550" y="569595"/>
                            <a:ext cx="698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7750" y="227965"/>
                            <a:ext cx="1504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3425" y="266065"/>
                            <a:ext cx="2540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lang w:val="en-US"/>
                                </w:rPr>
                                <w:t>СДЦ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00150" y="266065"/>
                            <a:ext cx="698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71600" y="17081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43025" y="360680"/>
                            <a:ext cx="153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33500" y="351155"/>
                            <a:ext cx="16192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19250" y="66675"/>
                            <a:ext cx="1111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81150" y="512445"/>
                            <a:ext cx="488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28775" y="512445"/>
                            <a:ext cx="508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04975" y="512445"/>
                            <a:ext cx="520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33525" y="123190"/>
                            <a:ext cx="13779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Pr="009444D4" w:rsidRDefault="00F956D6" w:rsidP="00AD506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9444D4">
                                <w:rPr>
                                  <w:sz w:val="40"/>
                                  <w:szCs w:val="40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09750" y="161290"/>
                            <a:ext cx="8763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b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190750" y="227965"/>
                            <a:ext cx="12636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76425" y="266065"/>
                            <a:ext cx="2540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lang w:val="en-US"/>
                                </w:rPr>
                                <w:t>СДЦ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71725" y="266065"/>
                            <a:ext cx="673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438400" y="161290"/>
                            <a:ext cx="8763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b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66850" y="664210"/>
                            <a:ext cx="2266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lang w:val="en-US"/>
                                </w:rPr>
                                <w:t>ЭБС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23900" y="654685"/>
                            <a:ext cx="1771650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" o:spid="_x0000_s1049" editas="canvas" style="width:210.75pt;height:79.9pt;mso-position-horizontal-relative:char;mso-position-vertical-relative:line" coordsize="26765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">
                <v:shape id="_x0000_s1050" type="#_x0000_t75" style="position:absolute;width:26765;height:10147;visibility:visible;mso-wrap-style:square">
                  <v:fill o:detectmouseclick="t"/>
                  <v:path o:connecttype="none"/>
                </v:shape>
                <v:rect id="Rectangle 27" o:spid="_x0000_s1051" style="position:absolute;width:26765;height:8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rect id="Rectangle 28" o:spid="_x0000_s1052" style="position:absolute;left:3333;top:5314;width:212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ОБЩ</w:t>
                        </w:r>
                      </w:p>
                    </w:txbxContent>
                  </v:textbox>
                </v:rect>
                <v:rect id="Rectangle 29" o:spid="_x0000_s1053" style="position:absolute;left:381;top:5695;width:2832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lang w:val="en-US"/>
                          </w:rPr>
                          <w:t>Э</w:t>
                        </w:r>
                        <w:r>
                          <w:rPr>
                            <w:color w:val="000000"/>
                          </w:rPr>
                          <w:t>М</w:t>
                        </w:r>
                        <w:r>
                          <w:rPr>
                            <w:color w:val="00000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30" o:spid="_x0000_s1054" style="position:absolute;left:5905;top:5695;width:69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1" o:spid="_x0000_s1055" style="position:absolute;left:10477;top:2279;width:150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32" o:spid="_x0000_s1056" style="position:absolute;left:7334;top:2660;width:254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lang w:val="en-US"/>
                          </w:rPr>
                          <w:t>СДЦ</w:t>
                        </w:r>
                      </w:p>
                    </w:txbxContent>
                  </v:textbox>
                </v:rect>
                <v:rect id="Rectangle 33" o:spid="_x0000_s1057" style="position:absolute;left:12001;top:2660;width:6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34" o:spid="_x0000_s1058" style="position:absolute;left:13716;top:1708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5" o:spid="_x0000_s1059" style="position:absolute;left:13430;top:3606;width:153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36" o:spid="_x0000_s1060" style="position:absolute;left:13335;top:3511;width:161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2SsIA&#10;AADbAAAADwAAAGRycy9kb3ducmV2LnhtbESP0YrCMBRE3xf8h3AFXxZNt8gitanogiC+yFY/4NJc&#10;22JzU5poq19vBMHHYWbOMOlqMI24Uedqywp+ZhEI4sLqmksFp+N2ugDhPLLGxjIpuJODVTb6SjHR&#10;tud/uuW+FAHCLkEFlfdtIqUrKjLoZrYlDt7ZdgZ9kF0pdYd9gJtGxlH0Kw3WHBYqbOmvouKSX42C&#10;Td/X58Mj5+99uRn2MW6P6BulJuNhvQThafCf8Lu90wrmMby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jZKwgAAANsAAAAPAAAAAAAAAAAAAAAAAJgCAABkcnMvZG93&#10;bnJldi54bWxQSwUGAAAAAAQABAD1AAAAhwMAAAAA&#10;" fillcolor="black"/>
                <v:rect id="Rectangle 37" o:spid="_x0000_s1061" style="position:absolute;left:16192;top:666;width:111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38" o:spid="_x0000_s1062" style="position:absolute;left:15811;top:5124;width:48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j</w:t>
                        </w:r>
                      </w:p>
                    </w:txbxContent>
                  </v:textbox>
                </v:rect>
                <v:rect id="Rectangle 39" o:spid="_x0000_s1063" style="position:absolute;left:16287;top:5124;width:50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0" o:spid="_x0000_s1064" style="position:absolute;left:17049;top:5124;width:52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1" o:spid="_x0000_s1065" style="position:absolute;left:15335;top:1231;width:1378;height:48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Pr="009444D4" w:rsidRDefault="00F956D6" w:rsidP="00AD5067">
                        <w:pPr>
                          <w:rPr>
                            <w:sz w:val="40"/>
                            <w:szCs w:val="40"/>
                          </w:rPr>
                        </w:pPr>
                        <w:r w:rsidRPr="009444D4">
                          <w:rPr>
                            <w:sz w:val="40"/>
                            <w:szCs w:val="40"/>
                          </w:rPr>
                          <w:t>∑</w:t>
                        </w:r>
                      </w:p>
                    </w:txbxContent>
                  </v:textbox>
                </v:rect>
                <v:rect id="Rectangle 42" o:spid="_x0000_s1066" style="position:absolute;left:18097;top:1612;width:876;height:5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b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43" o:spid="_x0000_s1067" style="position:absolute;left:21907;top:2279;width:126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ПП</w:t>
                        </w:r>
                      </w:p>
                    </w:txbxContent>
                  </v:textbox>
                </v:rect>
                <v:rect id="Rectangle 44" o:spid="_x0000_s1068" style="position:absolute;left:18764;top:2660;width:254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lang w:val="en-US"/>
                          </w:rPr>
                          <w:t>СДЦ</w:t>
                        </w:r>
                      </w:p>
                    </w:txbxContent>
                  </v:textbox>
                </v:rect>
                <v:rect id="Rectangle 45" o:spid="_x0000_s1069" style="position:absolute;left:23717;top:2660;width:67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j</w:t>
                        </w:r>
                      </w:p>
                    </w:txbxContent>
                  </v:textbox>
                </v:rect>
                <v:rect id="Rectangle 46" o:spid="_x0000_s1070" style="position:absolute;left:24384;top:1612;width:876;height:5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b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47" o:spid="_x0000_s1071" style="position:absolute;left:14668;top:6642;width:226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lang w:val="en-US"/>
                          </w:rPr>
                          <w:t>ЭБС</w:t>
                        </w:r>
                      </w:p>
                    </w:txbxContent>
                  </v:textbox>
                </v:rect>
                <v:rect id="Rectangle 48" o:spid="_x0000_s1072" style="position:absolute;left:7239;top:6546;width:1771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deMIA&#10;AADbAAAADwAAAGRycy9kb3ducmV2LnhtbESP0YrCMBRE3wX/IVzBF1nTFZWlNpV1QVh8EVs/4NJc&#10;22JzU5qsrfv1RhB8HGbmDJNsB9OIG3Wutqzgcx6BIC6srrlUcM73H18gnEfW2FgmBXdysE3HowRj&#10;bXs+0S3zpQgQdjEqqLxvYyldUZFBN7ctcfAutjPog+xKqTvsA9w0chFFa2mw5rBQYUs/FRXX7M8o&#10;2PV9fTn+Zzw7lLvhsMB9jr5RajoZvjcgPA3+HX61f7WC1R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p14wgAAANsAAAAPAAAAAAAAAAAAAAAAAJgCAABkcnMvZG93&#10;bnJldi54bWxQSwUGAAAAAAQABAD1AAAAhwMAAAAA&#10;" fillcolor="black"/>
                <w10:anchorlock/>
              </v:group>
            </w:pict>
          </mc:Fallback>
        </mc:AlternateContent>
      </w:r>
      <w:r w:rsidRPr="009444D4">
        <w:rPr>
          <w:sz w:val="28"/>
          <w:szCs w:val="28"/>
        </w:rPr>
        <w:t>, где: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</w:p>
    <w:p w:rsidR="00AD5067" w:rsidRPr="009444D4" w:rsidRDefault="00AD5067" w:rsidP="00AD5067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79755" cy="407035"/>
                <wp:effectExtent l="0" t="0" r="1270" b="381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755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4165" y="19050"/>
                            <a:ext cx="2127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ОБЩ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525" y="56515"/>
                            <a:ext cx="283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lang w:val="en-US"/>
                                </w:rPr>
                                <w:t>Э</w:t>
                              </w:r>
                              <w:r>
                                <w:rPr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73" editas="canvas" style="width:45.65pt;height:32.05pt;mso-position-horizontal-relative:char;mso-position-vertical-relative:line" coordsize="5797,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">
                <v:shape id="_x0000_s1074" type="#_x0000_t75" style="position:absolute;width:5797;height:4070;visibility:visible;mso-wrap-style:square">
                  <v:fill o:detectmouseclick="t"/>
                  <v:path o:connecttype="none"/>
                </v:shape>
                <v:rect id="Rectangle 56" o:spid="_x0000_s1075" style="position:absolute;width:5797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57" o:spid="_x0000_s1076" style="position:absolute;left:3041;top:190;width:2127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ОБЩ</w:t>
                        </w:r>
                      </w:p>
                    </w:txbxContent>
                  </v:textbox>
                </v:rect>
                <v:rect id="Rectangle 58" o:spid="_x0000_s1077" style="position:absolute;left:95;top:565;width:283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lang w:val="en-US"/>
                          </w:rPr>
                          <w:t>Э</w:t>
                        </w:r>
                        <w:r>
                          <w:rPr>
                            <w:color w:val="000000"/>
                          </w:rPr>
                          <w:t>М</w:t>
                        </w:r>
                        <w:r>
                          <w:rPr>
                            <w:color w:val="00000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9444D4">
        <w:rPr>
          <w:sz w:val="28"/>
          <w:szCs w:val="28"/>
        </w:rPr>
        <w:t xml:space="preserve"> - индекс общей эффективности</w:t>
      </w:r>
      <w:r>
        <w:rPr>
          <w:sz w:val="28"/>
          <w:szCs w:val="28"/>
        </w:rPr>
        <w:t xml:space="preserve"> муниципальной</w:t>
      </w:r>
      <w:r w:rsidRPr="009444D4">
        <w:rPr>
          <w:sz w:val="28"/>
          <w:szCs w:val="28"/>
        </w:rPr>
        <w:t xml:space="preserve"> программы;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01650" cy="379730"/>
                <wp:effectExtent l="0" t="0" r="0" b="127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165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1470" y="19050"/>
                            <a:ext cx="1504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525" y="56515"/>
                            <a:ext cx="285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pPr>
                                <w:ind w:right="-193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CДЦ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78" editas="canvas" style="width:39.5pt;height:29.9pt;mso-position-horizontal-relative:char;mso-position-vertical-relative:line" coordsize="501650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">
                <v:shape id="_x0000_s1079" type="#_x0000_t75" style="position:absolute;width:501650;height:379730;visibility:visible;mso-wrap-style:square">
                  <v:fill o:detectmouseclick="t"/>
                  <v:path o:connecttype="none"/>
                </v:shape>
                <v:rect id="Rectangle 51" o:spid="_x0000_s1080" style="position:absolute;width:501650;height:245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52" o:spid="_x0000_s1081" style="position:absolute;left:331470;top:19050;width:150495;height:2698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53" o:spid="_x0000_s1082" style="position:absolute;left:9525;top:56515;width:285750;height:3232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pPr>
                          <w:ind w:right="-193"/>
                        </w:pP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CДЦ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9444D4">
        <w:rPr>
          <w:sz w:val="28"/>
          <w:szCs w:val="28"/>
        </w:rPr>
        <w:t xml:space="preserve"> - значение индекса степени достижения целей и решения задач </w:t>
      </w:r>
      <w:r>
        <w:rPr>
          <w:sz w:val="28"/>
          <w:szCs w:val="28"/>
        </w:rPr>
        <w:t xml:space="preserve">муниципальной </w:t>
      </w:r>
      <w:r w:rsidRPr="009444D4">
        <w:rPr>
          <w:sz w:val="28"/>
          <w:szCs w:val="28"/>
        </w:rPr>
        <w:t>программы;</w:t>
      </w: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 w:rsidRPr="009444D4">
        <w:rPr>
          <w:sz w:val="28"/>
          <w:szCs w:val="28"/>
        </w:rPr>
        <w:t xml:space="preserve">M - число подпрограмм </w:t>
      </w:r>
      <w:r>
        <w:rPr>
          <w:sz w:val="28"/>
          <w:szCs w:val="28"/>
        </w:rPr>
        <w:t xml:space="preserve">муниципальной </w:t>
      </w:r>
      <w:r w:rsidRPr="009444D4">
        <w:rPr>
          <w:sz w:val="28"/>
          <w:szCs w:val="28"/>
        </w:rPr>
        <w:t>программы;</w:t>
      </w: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D4">
        <w:rPr>
          <w:sz w:val="28"/>
          <w:szCs w:val="28"/>
        </w:rPr>
        <w:t>- значение индекса степени достижения целей и решения задач j-й подпрограммы;</w:t>
      </w: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 w:rsidRPr="009444D4">
        <w:rPr>
          <w:sz w:val="28"/>
          <w:szCs w:val="28"/>
        </w:rPr>
        <w:t>ЭБС - значение индекса степени соответствия фактических расходов запланированному уровню расходов.</w:t>
      </w:r>
    </w:p>
    <w:p w:rsidR="00AD5067" w:rsidRPr="009444D4" w:rsidRDefault="00AD5067" w:rsidP="00AD5067">
      <w:pPr>
        <w:ind w:firstLine="709"/>
        <w:jc w:val="both"/>
        <w:rPr>
          <w:sz w:val="28"/>
          <w:szCs w:val="28"/>
        </w:rPr>
      </w:pPr>
      <w:r w:rsidRPr="009444D4">
        <w:rPr>
          <w:sz w:val="28"/>
          <w:szCs w:val="28"/>
        </w:rPr>
        <w:t xml:space="preserve">Оценка общей эффективности реализации </w:t>
      </w:r>
      <w:r>
        <w:rPr>
          <w:sz w:val="28"/>
          <w:szCs w:val="28"/>
        </w:rPr>
        <w:t xml:space="preserve">муниципальной </w:t>
      </w:r>
      <w:r w:rsidRPr="009444D4">
        <w:rPr>
          <w:sz w:val="28"/>
          <w:szCs w:val="28"/>
        </w:rPr>
        <w:t xml:space="preserve">программы производится в соответствии со следующими интервалами значений показателя </w:t>
      </w: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79755" cy="407035"/>
                <wp:effectExtent l="0" t="2540" r="1270" b="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755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04165" y="19050"/>
                            <a:ext cx="2127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ОБЩ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525" y="56515"/>
                            <a:ext cx="283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D6" w:rsidRDefault="00F956D6" w:rsidP="00AD5067">
                              <w:r>
                                <w:rPr>
                                  <w:color w:val="000000"/>
                                  <w:lang w:val="en-US"/>
                                </w:rPr>
                                <w:t>Э</w:t>
                              </w:r>
                              <w:r>
                                <w:rPr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83" editas="canvas" style="width:45.65pt;height:32.05pt;mso-position-horizontal-relative:char;mso-position-vertical-relative:line" coordsize="5797,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">
                <v:shape id="_x0000_s1084" type="#_x0000_t75" style="position:absolute;width:5797;height:4070;visibility:visible;mso-wrap-style:square">
                  <v:fill o:detectmouseclick="t"/>
                  <v:path o:connecttype="none"/>
                </v:shape>
                <v:rect id="Rectangle 61" o:spid="_x0000_s1085" style="position:absolute;width:5797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62" o:spid="_x0000_s1086" style="position:absolute;left:3041;top:190;width:2127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ОБЩ</w:t>
                        </w:r>
                      </w:p>
                    </w:txbxContent>
                  </v:textbox>
                </v:rect>
                <v:rect id="Rectangle 63" o:spid="_x0000_s1087" style="position:absolute;left:95;top:565;width:283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956D6" w:rsidRDefault="00F956D6" w:rsidP="00AD5067">
                        <w:r>
                          <w:rPr>
                            <w:color w:val="000000"/>
                            <w:lang w:val="en-US"/>
                          </w:rPr>
                          <w:t>Э</w:t>
                        </w:r>
                        <w:r>
                          <w:rPr>
                            <w:color w:val="000000"/>
                          </w:rPr>
                          <w:t>М</w:t>
                        </w:r>
                        <w:r>
                          <w:rPr>
                            <w:color w:val="00000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9444D4">
        <w:rPr>
          <w:sz w:val="28"/>
          <w:szCs w:val="28"/>
        </w:rPr>
        <w:t>:</w:t>
      </w:r>
    </w:p>
    <w:p w:rsidR="00AD5067" w:rsidRPr="009444D4" w:rsidRDefault="00AD5067" w:rsidP="00AD506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4975"/>
      </w:tblGrid>
      <w:tr w:rsidR="00AD5067" w:rsidRPr="00494945" w:rsidTr="00F956D6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7" w:rsidRPr="009444D4" w:rsidRDefault="00AD5067" w:rsidP="00F956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Интерпретация значения показателя </w:t>
            </w:r>
          </w:p>
          <w:p w:rsidR="00AD5067" w:rsidRPr="009444D4" w:rsidRDefault="00AD5067" w:rsidP="00F956D6">
            <w:pPr>
              <w:jc w:val="both"/>
              <w:rPr>
                <w:sz w:val="28"/>
                <w:szCs w:val="28"/>
                <w:lang w:eastAsia="ru-RU"/>
              </w:rPr>
            </w:pPr>
            <w:r w:rsidRPr="009444D4">
              <w:rPr>
                <w:sz w:val="28"/>
                <w:szCs w:val="28"/>
                <w:lang w:eastAsia="ru-RU"/>
              </w:rPr>
              <w:t xml:space="preserve">индекса общей эффективности </w:t>
            </w:r>
            <w:r w:rsidRPr="009444D4">
              <w:rPr>
                <w:sz w:val="28"/>
                <w:szCs w:val="28"/>
              </w:rPr>
              <w:t>муниципальной программы</w:t>
            </w:r>
          </w:p>
          <w:p w:rsidR="00AD5067" w:rsidRPr="009444D4" w:rsidRDefault="00AD5067" w:rsidP="00F956D6">
            <w:pPr>
              <w:rPr>
                <w:lang w:eastAsia="ru-RU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7" w:rsidRPr="009444D4" w:rsidRDefault="00AD5067" w:rsidP="00F956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4D4">
              <w:rPr>
                <w:rFonts w:ascii="Times New Roman" w:hAnsi="Times New Roman" w:cs="Times New Roman"/>
                <w:sz w:val="28"/>
                <w:szCs w:val="28"/>
              </w:rPr>
              <w:t>Значения показателя индекс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945">
              <w:rPr>
                <w:rFonts w:ascii="Times New Roman" w:hAnsi="Times New Roman" w:cs="Times New Roman"/>
                <w:sz w:val="28"/>
                <w:szCs w:val="28"/>
              </w:rPr>
              <w:t>общей эффективности муниципальной программы</w:t>
            </w:r>
          </w:p>
        </w:tc>
      </w:tr>
      <w:tr w:rsidR="00AD5067" w:rsidRPr="009444D4" w:rsidTr="00F956D6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7" w:rsidRPr="009444D4" w:rsidRDefault="00AD5067" w:rsidP="00F956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4D4">
              <w:rPr>
                <w:rFonts w:ascii="Times New Roman" w:hAnsi="Times New Roman" w:cs="Times New Roman"/>
                <w:sz w:val="28"/>
                <w:szCs w:val="28"/>
              </w:rPr>
              <w:t>Программа эффективна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7" w:rsidRPr="009444D4" w:rsidRDefault="00AD5067" w:rsidP="00F956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4D4">
              <w:rPr>
                <w:rFonts w:ascii="Times New Roman" w:hAnsi="Times New Roman" w:cs="Times New Roman"/>
                <w:sz w:val="28"/>
                <w:szCs w:val="28"/>
              </w:rPr>
              <w:t>2,0 и более</w:t>
            </w:r>
          </w:p>
        </w:tc>
      </w:tr>
      <w:tr w:rsidR="00AD5067" w:rsidRPr="009444D4" w:rsidTr="00F956D6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7" w:rsidRPr="009444D4" w:rsidRDefault="00AD5067" w:rsidP="00F956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4D4">
              <w:rPr>
                <w:rFonts w:ascii="Times New Roman" w:hAnsi="Times New Roman" w:cs="Times New Roman"/>
                <w:sz w:val="28"/>
                <w:szCs w:val="28"/>
              </w:rPr>
              <w:t>Программа частично эффективна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7" w:rsidRPr="009444D4" w:rsidRDefault="00AD5067" w:rsidP="00F956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4D4">
              <w:rPr>
                <w:rFonts w:ascii="Times New Roman" w:hAnsi="Times New Roman" w:cs="Times New Roman"/>
                <w:sz w:val="28"/>
                <w:szCs w:val="28"/>
              </w:rPr>
              <w:t>от 2,0 до 1,9</w:t>
            </w:r>
          </w:p>
        </w:tc>
      </w:tr>
      <w:tr w:rsidR="00AD5067" w:rsidRPr="009444D4" w:rsidTr="00F956D6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7" w:rsidRPr="009444D4" w:rsidRDefault="00AD5067" w:rsidP="00F956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4D4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67" w:rsidRPr="009444D4" w:rsidRDefault="00AD5067" w:rsidP="00F956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4D4">
              <w:rPr>
                <w:rFonts w:ascii="Times New Roman" w:hAnsi="Times New Roman" w:cs="Times New Roman"/>
                <w:sz w:val="28"/>
                <w:szCs w:val="28"/>
              </w:rPr>
              <w:t>менее 1,9</w:t>
            </w:r>
          </w:p>
        </w:tc>
      </w:tr>
    </w:tbl>
    <w:p w:rsidR="004A4BD6" w:rsidRDefault="004A4BD6" w:rsidP="004A4BD6">
      <w:pPr>
        <w:jc w:val="center"/>
        <w:rPr>
          <w:b/>
          <w:sz w:val="28"/>
          <w:szCs w:val="28"/>
        </w:rPr>
      </w:pPr>
    </w:p>
    <w:p w:rsidR="004A4BD6" w:rsidRDefault="004A4BD6" w:rsidP="004A4BD6">
      <w:pPr>
        <w:jc w:val="center"/>
        <w:rPr>
          <w:b/>
          <w:sz w:val="28"/>
          <w:szCs w:val="28"/>
        </w:rPr>
      </w:pPr>
    </w:p>
    <w:p w:rsidR="004A4BD6" w:rsidRDefault="004A4BD6" w:rsidP="004A4BD6">
      <w:pPr>
        <w:jc w:val="center"/>
        <w:rPr>
          <w:b/>
          <w:sz w:val="28"/>
          <w:szCs w:val="28"/>
        </w:rPr>
      </w:pPr>
    </w:p>
    <w:p w:rsidR="004A4BD6" w:rsidRDefault="004A4BD6" w:rsidP="004A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7.Предложения по дальнейшей реализации муниципальной программы, о повышении эффективности и результативности реализации муниципальной программы.</w:t>
      </w:r>
    </w:p>
    <w:p w:rsidR="004A4BD6" w:rsidRPr="004A4BD6" w:rsidRDefault="004A4BD6" w:rsidP="004A4BD6">
      <w:pPr>
        <w:rPr>
          <w:b/>
          <w:sz w:val="28"/>
          <w:szCs w:val="28"/>
        </w:rPr>
      </w:pPr>
      <w:r>
        <w:rPr>
          <w:sz w:val="28"/>
          <w:szCs w:val="28"/>
        </w:rPr>
        <w:t>Исходя из степени достижения целей и решения задач программы, степени соответствия фактического уровня расходов на реализа</w:t>
      </w:r>
      <w:r w:rsidR="003331CA">
        <w:rPr>
          <w:sz w:val="28"/>
          <w:szCs w:val="28"/>
        </w:rPr>
        <w:t>цию программы, запланированной</w:t>
      </w:r>
      <w:r>
        <w:rPr>
          <w:sz w:val="28"/>
          <w:szCs w:val="28"/>
        </w:rPr>
        <w:t xml:space="preserve"> оценки эффективности реализации программы за 2016  год действие программы продлено до 2019 года.</w:t>
      </w:r>
      <w:r>
        <w:rPr>
          <w:b/>
          <w:sz w:val="28"/>
          <w:szCs w:val="28"/>
        </w:rPr>
        <w:t xml:space="preserve"> </w:t>
      </w:r>
    </w:p>
    <w:p w:rsidR="004A4BD6" w:rsidRPr="004A4BD6" w:rsidRDefault="004A4BD6" w:rsidP="004A4BD6">
      <w:pPr>
        <w:jc w:val="both"/>
        <w:rPr>
          <w:sz w:val="28"/>
          <w:szCs w:val="28"/>
        </w:rPr>
        <w:sectPr w:rsidR="004A4BD6" w:rsidRPr="004A4BD6" w:rsidSect="00F956D6">
          <w:pgSz w:w="11907" w:h="16840" w:code="9"/>
          <w:pgMar w:top="902" w:right="567" w:bottom="822" w:left="1440" w:header="709" w:footer="709" w:gutter="0"/>
          <w:cols w:space="708"/>
          <w:docGrid w:linePitch="360"/>
        </w:sectPr>
      </w:pPr>
    </w:p>
    <w:p w:rsidR="00A07685" w:rsidRDefault="0050126B" w:rsidP="0050126B">
      <w:pPr>
        <w:tabs>
          <w:tab w:val="left" w:pos="567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A07685" w:rsidRPr="000D30C3" w:rsidRDefault="00A07685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30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0126B">
        <w:rPr>
          <w:sz w:val="28"/>
          <w:szCs w:val="28"/>
        </w:rPr>
        <w:t xml:space="preserve">                     </w:t>
      </w:r>
    </w:p>
    <w:p w:rsidR="00A07685" w:rsidRPr="0050126B" w:rsidRDefault="00A07685" w:rsidP="005012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30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D30C3">
        <w:rPr>
          <w:rFonts w:ascii="Times New Roman" w:hAnsi="Times New Roman" w:cs="Times New Roman"/>
          <w:sz w:val="28"/>
          <w:szCs w:val="28"/>
        </w:rPr>
        <w:t xml:space="preserve">    </w:t>
      </w:r>
      <w:r w:rsidR="005012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7685" w:rsidRPr="00F956D6" w:rsidRDefault="00A07685" w:rsidP="00C832EE">
      <w:pPr>
        <w:ind w:right="-5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C832EE">
        <w:t xml:space="preserve">      </w:t>
      </w:r>
    </w:p>
    <w:p w:rsidR="00A07685" w:rsidRPr="0050126B" w:rsidRDefault="0050126B" w:rsidP="0050126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07685" w:rsidRPr="00BC21FE" w:rsidRDefault="00A07685" w:rsidP="00A07685">
      <w:pPr>
        <w:jc w:val="center"/>
        <w:rPr>
          <w:sz w:val="28"/>
          <w:szCs w:val="28"/>
        </w:rPr>
      </w:pPr>
      <w:bookmarkStart w:id="1" w:name="Par781"/>
      <w:bookmarkEnd w:id="1"/>
      <w:r w:rsidRPr="00BC21FE">
        <w:rPr>
          <w:sz w:val="28"/>
          <w:szCs w:val="28"/>
        </w:rPr>
        <w:t>Сведения</w:t>
      </w:r>
    </w:p>
    <w:p w:rsidR="00A07685" w:rsidRPr="00BC21FE" w:rsidRDefault="00A07685" w:rsidP="00A07685">
      <w:pPr>
        <w:jc w:val="center"/>
        <w:rPr>
          <w:sz w:val="28"/>
          <w:szCs w:val="28"/>
        </w:rPr>
      </w:pPr>
      <w:r w:rsidRPr="00BC21FE">
        <w:rPr>
          <w:sz w:val="28"/>
          <w:szCs w:val="28"/>
        </w:rPr>
        <w:t>о достижении значений целевых показателей (индикаторов)</w:t>
      </w:r>
    </w:p>
    <w:p w:rsidR="00A07685" w:rsidRPr="00BC21FE" w:rsidRDefault="00A07685" w:rsidP="00A07685">
      <w:pPr>
        <w:jc w:val="center"/>
        <w:rPr>
          <w:sz w:val="28"/>
          <w:szCs w:val="28"/>
        </w:rPr>
      </w:pPr>
      <w:r w:rsidRPr="00BC21FE">
        <w:rPr>
          <w:sz w:val="28"/>
          <w:szCs w:val="28"/>
        </w:rPr>
        <w:t>муниципальной программы, подпрограмм муниципальной программы</w:t>
      </w:r>
    </w:p>
    <w:p w:rsidR="00A07685" w:rsidRPr="00BC21FE" w:rsidRDefault="00A07685" w:rsidP="00A07685">
      <w:pPr>
        <w:ind w:right="-5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3"/>
        <w:gridCol w:w="2703"/>
        <w:gridCol w:w="1275"/>
        <w:gridCol w:w="2552"/>
        <w:gridCol w:w="1419"/>
        <w:gridCol w:w="1987"/>
        <w:gridCol w:w="4151"/>
      </w:tblGrid>
      <w:tr w:rsidR="00A07685" w:rsidRPr="00BC21FE" w:rsidTr="00F956D6">
        <w:trPr>
          <w:trHeight w:val="369"/>
          <w:tblCellSpacing w:w="5" w:type="nil"/>
        </w:trPr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№</w:t>
            </w:r>
            <w:r>
              <w:t xml:space="preserve"> </w:t>
            </w:r>
            <w:r w:rsidRPr="00A53B29">
              <w:t>п/п</w:t>
            </w:r>
          </w:p>
        </w:tc>
        <w:tc>
          <w:tcPr>
            <w:tcW w:w="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 xml:space="preserve">Целевой показатель </w:t>
            </w:r>
            <w:r w:rsidRPr="00A53B29">
              <w:t xml:space="preserve"> (</w:t>
            </w:r>
            <w:r>
              <w:t>индикатор</w:t>
            </w:r>
            <w:r w:rsidRPr="00A53B29">
              <w:t>)</w:t>
            </w:r>
            <w:r>
              <w:t xml:space="preserve"> </w:t>
            </w:r>
            <w:r w:rsidRPr="00A53B29">
              <w:t>(</w:t>
            </w:r>
            <w:r>
              <w:t>наименование</w:t>
            </w:r>
            <w:r w:rsidRPr="00A53B29">
              <w:t>)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  <w:r>
              <w:t>Единица измерения</w:t>
            </w:r>
          </w:p>
        </w:tc>
        <w:tc>
          <w:tcPr>
            <w:tcW w:w="20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Значения целевых показателей</w:t>
            </w:r>
            <w:r w:rsidRPr="00A53B29">
              <w:t xml:space="preserve"> (</w:t>
            </w:r>
            <w:r>
              <w:t>индикаторов</w:t>
            </w:r>
            <w:r w:rsidRPr="00A53B29">
              <w:t xml:space="preserve">) </w:t>
            </w:r>
          </w:p>
        </w:tc>
        <w:tc>
          <w:tcPr>
            <w:tcW w:w="1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  <w:r w:rsidRPr="00BC21FE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A07685" w:rsidRPr="002F1B04" w:rsidTr="00F956D6">
        <w:trPr>
          <w:trHeight w:val="320"/>
          <w:tblCellSpacing w:w="5" w:type="nil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</w:p>
        </w:tc>
        <w:tc>
          <w:tcPr>
            <w:tcW w:w="9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</w:p>
        </w:tc>
        <w:tc>
          <w:tcPr>
            <w:tcW w:w="867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год, предшествующий отчетному</w:t>
            </w:r>
            <w:r w:rsidRPr="00A53B29">
              <w:t>*</w:t>
            </w:r>
          </w:p>
        </w:tc>
        <w:tc>
          <w:tcPr>
            <w:tcW w:w="1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  <w:r>
              <w:t>отчетный год</w:t>
            </w:r>
          </w:p>
        </w:tc>
        <w:tc>
          <w:tcPr>
            <w:tcW w:w="1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9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  <w:r>
              <w:t>план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  <w:r>
              <w:t>факт</w:t>
            </w:r>
          </w:p>
        </w:tc>
        <w:tc>
          <w:tcPr>
            <w:tcW w:w="1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1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2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3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4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5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6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7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785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  <w:jc w:val="center"/>
            </w:pPr>
            <w:r>
              <w:t>Муниципальная программа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1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Целевой показатель (индикатор</w:t>
            </w:r>
            <w:r w:rsidRPr="00A53B29">
              <w:t>)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50126B" w:rsidRDefault="0050126B" w:rsidP="0050126B">
            <w:pPr>
              <w:ind w:right="-5"/>
              <w:jc w:val="center"/>
              <w:rPr>
                <w:sz w:val="28"/>
                <w:szCs w:val="28"/>
              </w:rPr>
            </w:pPr>
            <w:r w:rsidRPr="0050126B">
              <w:rPr>
                <w:sz w:val="28"/>
                <w:szCs w:val="28"/>
              </w:rPr>
              <w:t>Руб.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50126B" w:rsidRDefault="0050126B" w:rsidP="0050126B">
            <w:pPr>
              <w:ind w:right="-5"/>
              <w:jc w:val="center"/>
              <w:rPr>
                <w:sz w:val="28"/>
                <w:szCs w:val="28"/>
              </w:rPr>
            </w:pPr>
            <w:r w:rsidRPr="0050126B">
              <w:rPr>
                <w:sz w:val="28"/>
                <w:szCs w:val="28"/>
              </w:rPr>
              <w:t>2016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50126B" w:rsidRDefault="0050126B" w:rsidP="0050126B">
            <w:pPr>
              <w:ind w:right="-5"/>
              <w:jc w:val="center"/>
              <w:rPr>
                <w:sz w:val="28"/>
                <w:szCs w:val="28"/>
              </w:rPr>
            </w:pPr>
            <w:r w:rsidRPr="0050126B">
              <w:rPr>
                <w:sz w:val="28"/>
                <w:szCs w:val="28"/>
              </w:rPr>
              <w:t>44</w:t>
            </w:r>
            <w:r w:rsidR="00CC4E69">
              <w:rPr>
                <w:sz w:val="28"/>
                <w:szCs w:val="28"/>
              </w:rPr>
              <w:t>,0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50126B" w:rsidRDefault="0050126B" w:rsidP="0050126B">
            <w:pPr>
              <w:ind w:right="-5"/>
              <w:jc w:val="center"/>
              <w:rPr>
                <w:sz w:val="28"/>
                <w:szCs w:val="28"/>
              </w:rPr>
            </w:pPr>
            <w:r w:rsidRPr="0050126B">
              <w:rPr>
                <w:sz w:val="28"/>
                <w:szCs w:val="28"/>
              </w:rPr>
              <w:t>13,7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C832EE" w:rsidP="00F956D6">
            <w:pPr>
              <w:ind w:right="-5"/>
            </w:pPr>
            <w:r>
              <w:t>экономия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  <w:r>
              <w:t xml:space="preserve"> 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785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  <w:jc w:val="center"/>
            </w:pPr>
            <w:r>
              <w:t>Подпрограмма</w:t>
            </w:r>
            <w:r w:rsidRPr="00A53B29">
              <w:t xml:space="preserve"> 1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Целевой показатель</w:t>
            </w:r>
            <w:r w:rsidRPr="00A53B29">
              <w:t xml:space="preserve"> (</w:t>
            </w:r>
            <w:r>
              <w:t>индикатор</w:t>
            </w:r>
            <w:r w:rsidRPr="00A53B29">
              <w:t>)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rHeight w:val="118"/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</w:p>
        </w:tc>
        <w:tc>
          <w:tcPr>
            <w:tcW w:w="4785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</w:p>
        </w:tc>
      </w:tr>
    </w:tbl>
    <w:p w:rsidR="00A07685" w:rsidRDefault="00A07685" w:rsidP="00A07685">
      <w:pPr>
        <w:ind w:right="-5"/>
        <w:jc w:val="both"/>
      </w:pPr>
    </w:p>
    <w:p w:rsidR="00A07685" w:rsidRPr="00A53B29" w:rsidRDefault="00A07685" w:rsidP="00A07685">
      <w:pPr>
        <w:ind w:right="-5"/>
        <w:jc w:val="both"/>
      </w:pPr>
      <w:r>
        <w:t>______________________________</w:t>
      </w:r>
    </w:p>
    <w:p w:rsidR="00A07685" w:rsidRPr="00BC21FE" w:rsidRDefault="00A07685" w:rsidP="00A07685">
      <w:pPr>
        <w:ind w:right="-5"/>
      </w:pPr>
      <w:r w:rsidRPr="00BC21FE">
        <w:t>* Приводится фактическое значение целевого показателя (индикатора) или значение за год, предшествующий отчетному.</w:t>
      </w: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685" w:rsidRDefault="00A07685" w:rsidP="0050126B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126B" w:rsidRDefault="0050126B" w:rsidP="0050126B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26B" w:rsidRDefault="0050126B" w:rsidP="0050126B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26B" w:rsidRDefault="0050126B" w:rsidP="0050126B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26B" w:rsidRDefault="0050126B" w:rsidP="0050126B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26B" w:rsidRDefault="0050126B" w:rsidP="0050126B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2EE" w:rsidRPr="00F956D6" w:rsidRDefault="00C832EE" w:rsidP="0050126B">
      <w:pPr>
        <w:tabs>
          <w:tab w:val="left" w:pos="567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126B" w:rsidRDefault="0050126B" w:rsidP="0050126B">
      <w:pPr>
        <w:tabs>
          <w:tab w:val="left" w:pos="567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A07685" w:rsidRDefault="00A07685" w:rsidP="00A07685">
      <w:pPr>
        <w:pStyle w:val="ConsPlusNormal"/>
        <w:ind w:firstLine="0"/>
        <w:jc w:val="both"/>
        <w:outlineLvl w:val="0"/>
      </w:pPr>
    </w:p>
    <w:p w:rsidR="00A07685" w:rsidRPr="008D1D58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D58">
        <w:rPr>
          <w:rFonts w:ascii="Times New Roman" w:hAnsi="Times New Roman" w:cs="Times New Roman"/>
          <w:sz w:val="28"/>
          <w:szCs w:val="28"/>
        </w:rPr>
        <w:t>Сведения о степени выполнения основных</w:t>
      </w:r>
    </w:p>
    <w:p w:rsidR="00A07685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D58">
        <w:rPr>
          <w:rFonts w:ascii="Times New Roman" w:hAnsi="Times New Roman" w:cs="Times New Roman"/>
          <w:sz w:val="28"/>
          <w:szCs w:val="28"/>
        </w:rPr>
        <w:t xml:space="preserve">мероприятий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1D58">
        <w:rPr>
          <w:rFonts w:ascii="Times New Roman" w:hAnsi="Times New Roman" w:cs="Times New Roman"/>
          <w:sz w:val="28"/>
          <w:szCs w:val="28"/>
        </w:rPr>
        <w:t>программы</w:t>
      </w:r>
    </w:p>
    <w:p w:rsidR="00A07685" w:rsidRPr="008D1D58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781"/>
        <w:gridCol w:w="1610"/>
        <w:gridCol w:w="1391"/>
        <w:gridCol w:w="1385"/>
        <w:gridCol w:w="1383"/>
        <w:gridCol w:w="1383"/>
        <w:gridCol w:w="1736"/>
        <w:gridCol w:w="1441"/>
        <w:gridCol w:w="1164"/>
        <w:gridCol w:w="1707"/>
      </w:tblGrid>
      <w:tr w:rsidR="00A07685" w:rsidRPr="00155AD3" w:rsidTr="00F956D6">
        <w:tc>
          <w:tcPr>
            <w:tcW w:w="496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81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610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76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766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177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871" w:type="dxa"/>
            <w:gridSpan w:val="2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Проблемы, возникшие в ходе реализации мероприятия &lt;*&gt;</w:t>
            </w:r>
          </w:p>
        </w:tc>
      </w:tr>
      <w:tr w:rsidR="00A07685" w:rsidRPr="00155AD3" w:rsidTr="00F956D6">
        <w:tc>
          <w:tcPr>
            <w:tcW w:w="496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85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36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44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2871" w:type="dxa"/>
            <w:gridSpan w:val="2"/>
            <w:vMerge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85" w:rsidRPr="00155AD3" w:rsidTr="00F956D6">
        <w:tc>
          <w:tcPr>
            <w:tcW w:w="496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6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11</w:t>
            </w:r>
          </w:p>
        </w:tc>
      </w:tr>
      <w:tr w:rsidR="00A07685" w:rsidRPr="00155AD3" w:rsidTr="00F956D6">
        <w:tc>
          <w:tcPr>
            <w:tcW w:w="15477" w:type="dxa"/>
            <w:gridSpan w:val="11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50126B" w:rsidRPr="00155AD3" w:rsidTr="00F956D6">
        <w:tc>
          <w:tcPr>
            <w:tcW w:w="496" w:type="dxa"/>
          </w:tcPr>
          <w:p w:rsidR="0050126B" w:rsidRPr="00155AD3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0126B" w:rsidRPr="00155AD3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610" w:type="dxa"/>
          </w:tcPr>
          <w:p w:rsidR="0050126B" w:rsidRPr="00155AD3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0126B" w:rsidRPr="0050126B" w:rsidRDefault="0050126B" w:rsidP="00501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0126B" w:rsidRPr="0050126B" w:rsidRDefault="0050126B" w:rsidP="00501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85" w:rsidRPr="00155AD3" w:rsidTr="00F956D6">
        <w:tc>
          <w:tcPr>
            <w:tcW w:w="496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610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85" w:rsidRPr="00155AD3" w:rsidTr="00F956D6">
        <w:tc>
          <w:tcPr>
            <w:tcW w:w="496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81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10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85" w:rsidRPr="00155AD3" w:rsidTr="00F956D6">
        <w:tc>
          <w:tcPr>
            <w:tcW w:w="15477" w:type="dxa"/>
            <w:gridSpan w:val="11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</w:rPr>
              <w:t>Подпрограмма</w:t>
            </w:r>
          </w:p>
        </w:tc>
      </w:tr>
    </w:tbl>
    <w:p w:rsidR="00A07685" w:rsidRDefault="00A07685" w:rsidP="00A07685">
      <w:pPr>
        <w:pStyle w:val="ConsPlusNormal"/>
        <w:ind w:firstLine="540"/>
        <w:jc w:val="both"/>
      </w:pPr>
    </w:p>
    <w:p w:rsidR="00A07685" w:rsidRDefault="00A07685" w:rsidP="00A07685">
      <w:pPr>
        <w:pStyle w:val="ConsPlusNormal"/>
        <w:ind w:firstLine="540"/>
        <w:jc w:val="both"/>
      </w:pPr>
      <w:r>
        <w:t>--------------------------------</w:t>
      </w:r>
    </w:p>
    <w:p w:rsidR="00A07685" w:rsidRPr="00F211ED" w:rsidRDefault="00A07685" w:rsidP="00A07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ED">
        <w:rPr>
          <w:rFonts w:ascii="Times New Roman" w:hAnsi="Times New Roman" w:cs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«нет».</w:t>
      </w: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126B" w:rsidRDefault="00A07685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30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0126B" w:rsidRDefault="0050126B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685" w:rsidRDefault="0050126B" w:rsidP="0050126B">
      <w:pPr>
        <w:ind w:left="10800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Таблица 3</w:t>
      </w:r>
    </w:p>
    <w:p w:rsidR="00A07685" w:rsidRPr="005E36C6" w:rsidRDefault="00A07685" w:rsidP="00A07685">
      <w:pPr>
        <w:ind w:left="10800" w:right="-5"/>
        <w:jc w:val="both"/>
        <w:rPr>
          <w:sz w:val="28"/>
          <w:szCs w:val="28"/>
        </w:rPr>
      </w:pPr>
    </w:p>
    <w:p w:rsidR="00A07685" w:rsidRPr="0050126B" w:rsidRDefault="0050126B" w:rsidP="0050126B">
      <w:pPr>
        <w:ind w:left="1080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685" w:rsidRPr="007C6C68" w:rsidRDefault="00A07685" w:rsidP="00A07685">
      <w:pPr>
        <w:jc w:val="center"/>
        <w:rPr>
          <w:sz w:val="28"/>
          <w:szCs w:val="28"/>
        </w:rPr>
      </w:pPr>
      <w:bookmarkStart w:id="2" w:name="Par902"/>
      <w:bookmarkEnd w:id="2"/>
      <w:r w:rsidRPr="007C6C68">
        <w:rPr>
          <w:sz w:val="28"/>
          <w:szCs w:val="28"/>
        </w:rPr>
        <w:t>Справочная информация</w:t>
      </w:r>
    </w:p>
    <w:p w:rsidR="00A07685" w:rsidRPr="007C6C68" w:rsidRDefault="00A07685" w:rsidP="00A07685">
      <w:pPr>
        <w:jc w:val="center"/>
        <w:rPr>
          <w:sz w:val="28"/>
          <w:szCs w:val="28"/>
        </w:rPr>
      </w:pPr>
      <w:r w:rsidRPr="007C6C68">
        <w:rPr>
          <w:sz w:val="28"/>
          <w:szCs w:val="28"/>
        </w:rPr>
        <w:t xml:space="preserve">о расходах местного бюджета поселения, федерального бюджета, областного бюджета, местного бюджета Вожегодского муниципального района, бюджетов государственных внебюджетных фондов, физических и юридических лиц на реализацию целей муниципальной программы </w:t>
      </w:r>
    </w:p>
    <w:p w:rsidR="00A07685" w:rsidRPr="009C286A" w:rsidRDefault="00A07685" w:rsidP="00A07685">
      <w:pPr>
        <w:ind w:right="-5"/>
        <w:jc w:val="center"/>
      </w:pPr>
    </w:p>
    <w:p w:rsidR="00A07685" w:rsidRDefault="00A07685" w:rsidP="00A07685">
      <w:pPr>
        <w:ind w:right="-5"/>
        <w:jc w:val="right"/>
      </w:pPr>
      <w:r w:rsidRPr="00A53B29">
        <w:t xml:space="preserve"> (тыс. руб.)</w:t>
      </w:r>
    </w:p>
    <w:tbl>
      <w:tblPr>
        <w:tblW w:w="503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2"/>
        <w:gridCol w:w="2707"/>
        <w:gridCol w:w="3867"/>
        <w:gridCol w:w="1533"/>
        <w:gridCol w:w="1491"/>
        <w:gridCol w:w="1314"/>
        <w:gridCol w:w="2022"/>
      </w:tblGrid>
      <w:tr w:rsidR="00A07685" w:rsidRPr="002F1B04" w:rsidTr="00F956D6">
        <w:trPr>
          <w:trHeight w:val="1440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C286A" w:rsidRDefault="00A07685" w:rsidP="00F956D6">
            <w:pPr>
              <w:ind w:right="-5"/>
            </w:pPr>
            <w:r>
              <w:t>Статус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09224B" w:rsidRDefault="00A07685" w:rsidP="00F956D6">
            <w:pPr>
              <w:ind w:right="-5"/>
            </w:pPr>
            <w:r w:rsidRPr="0009224B">
              <w:t xml:space="preserve">Наименование </w:t>
            </w:r>
            <w:r>
              <w:t xml:space="preserve">муниципальной </w:t>
            </w:r>
            <w:r w:rsidRPr="0009224B">
              <w:t>программы, подпрограммы, основного мероприятия, мероприятия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Default="00A07685" w:rsidP="00F956D6">
            <w:pPr>
              <w:ind w:right="-5"/>
            </w:pPr>
            <w:r>
              <w:t>Источник финансового обеспечения</w:t>
            </w:r>
          </w:p>
          <w:p w:rsidR="00A07685" w:rsidRPr="00A53B29" w:rsidRDefault="00A07685" w:rsidP="00F956D6">
            <w:pPr>
              <w:ind w:right="-5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09224B" w:rsidRDefault="00A07685" w:rsidP="00F956D6">
            <w:pPr>
              <w:ind w:right="-5"/>
            </w:pPr>
            <w:r w:rsidRPr="0009224B">
              <w:t>Оценка расходов на отчетный год*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09224B" w:rsidRDefault="00A07685" w:rsidP="00F956D6">
            <w:pPr>
              <w:ind w:right="-5"/>
            </w:pPr>
            <w:r w:rsidRPr="0009224B">
              <w:t>Фактические расходы за отчетный год**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09224B" w:rsidRDefault="00A07685" w:rsidP="00F956D6">
            <w:pPr>
              <w:ind w:right="-5"/>
            </w:pPr>
            <w:r w:rsidRPr="0009224B">
              <w:t>Освоено средств за отчетный год, 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Default="00A07685" w:rsidP="00F956D6">
            <w:pPr>
              <w:ind w:right="-5"/>
            </w:pPr>
            <w:r>
              <w:t>Пояснение</w:t>
            </w:r>
          </w:p>
          <w:p w:rsidR="00A07685" w:rsidRDefault="00A07685" w:rsidP="00F956D6">
            <w:pPr>
              <w:ind w:right="-5"/>
            </w:pPr>
            <w:r w:rsidRPr="00A53B29">
              <w:t>(</w:t>
            </w:r>
            <w:r>
              <w:t xml:space="preserve">причины </w:t>
            </w:r>
            <w:r w:rsidRPr="00A53B29">
              <w:t xml:space="preserve"> неосвоения,</w:t>
            </w:r>
          </w:p>
          <w:p w:rsidR="00A07685" w:rsidRPr="00A53B29" w:rsidRDefault="00A07685" w:rsidP="00F956D6">
            <w:pPr>
              <w:ind w:right="-5"/>
            </w:pPr>
            <w:r>
              <w:t>экономии</w:t>
            </w:r>
            <w:r w:rsidRPr="00A53B29">
              <w:t>)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7</w:t>
            </w:r>
          </w:p>
        </w:tc>
      </w:tr>
      <w:tr w:rsidR="00A07685" w:rsidRPr="002F1B04" w:rsidTr="00F956D6">
        <w:trPr>
          <w:trHeight w:val="237"/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C286A" w:rsidRDefault="00A07685" w:rsidP="00F956D6">
            <w:pPr>
              <w:ind w:right="-5"/>
            </w:pPr>
            <w:r>
              <w:t>Муниципальная программа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C286A" w:rsidRDefault="00A07685" w:rsidP="00F956D6">
            <w:pPr>
              <w:ind w:right="-5"/>
            </w:pPr>
            <w: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5E445D" w:rsidRDefault="007879EF" w:rsidP="007879EF">
            <w:pPr>
              <w:ind w:right="-5"/>
              <w:jc w:val="center"/>
              <w:rPr>
                <w:sz w:val="28"/>
                <w:szCs w:val="28"/>
              </w:rPr>
            </w:pPr>
            <w:r w:rsidRPr="005E445D">
              <w:rPr>
                <w:sz w:val="28"/>
                <w:szCs w:val="28"/>
              </w:rPr>
              <w:t>44,0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5E445D" w:rsidRDefault="007879EF" w:rsidP="007879EF">
            <w:pPr>
              <w:ind w:right="-5"/>
              <w:jc w:val="center"/>
              <w:rPr>
                <w:sz w:val="28"/>
                <w:szCs w:val="28"/>
              </w:rPr>
            </w:pPr>
            <w:r w:rsidRPr="005E445D">
              <w:rPr>
                <w:sz w:val="28"/>
                <w:szCs w:val="28"/>
              </w:rPr>
              <w:t>13,7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5E445D" w:rsidRDefault="007879EF" w:rsidP="00F956D6">
            <w:pPr>
              <w:ind w:right="-5"/>
              <w:rPr>
                <w:sz w:val="28"/>
                <w:szCs w:val="28"/>
              </w:rPr>
            </w:pPr>
            <w:r w:rsidRPr="005E445D">
              <w:rPr>
                <w:sz w:val="28"/>
                <w:szCs w:val="28"/>
              </w:rPr>
              <w:t>31,1%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C832EE" w:rsidP="00F956D6">
            <w:pPr>
              <w:ind w:right="-5"/>
            </w:pPr>
            <w:r>
              <w:t xml:space="preserve">Отсутствие заявок </w:t>
            </w:r>
            <w:r w:rsidR="00F956D6">
              <w:t xml:space="preserve">от СДК  </w:t>
            </w:r>
            <w:r>
              <w:t>на проведение мероприятий</w:t>
            </w:r>
          </w:p>
        </w:tc>
      </w:tr>
      <w:tr w:rsidR="007879EF" w:rsidRPr="002F1B04" w:rsidTr="00F956D6">
        <w:trPr>
          <w:trHeight w:val="28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местный бюджет (собственные </w:t>
            </w:r>
            <w:r w:rsidRPr="00A53B29">
              <w:t xml:space="preserve"> </w:t>
            </w:r>
            <w:r>
              <w:t>доходы</w:t>
            </w:r>
            <w:r w:rsidRPr="00A53B29">
              <w:t>)</w:t>
            </w:r>
            <w: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5E445D" w:rsidRDefault="007879EF" w:rsidP="00F956D6">
            <w:pPr>
              <w:ind w:right="-5"/>
              <w:jc w:val="center"/>
              <w:rPr>
                <w:sz w:val="28"/>
                <w:szCs w:val="28"/>
              </w:rPr>
            </w:pPr>
            <w:r w:rsidRPr="005E445D">
              <w:rPr>
                <w:sz w:val="28"/>
                <w:szCs w:val="28"/>
              </w:rPr>
              <w:t>44,0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5E445D" w:rsidRDefault="007879EF" w:rsidP="00F956D6">
            <w:pPr>
              <w:ind w:right="-5"/>
              <w:jc w:val="center"/>
              <w:rPr>
                <w:sz w:val="28"/>
                <w:szCs w:val="28"/>
              </w:rPr>
            </w:pPr>
            <w:r w:rsidRPr="005E445D">
              <w:rPr>
                <w:sz w:val="28"/>
                <w:szCs w:val="28"/>
              </w:rPr>
              <w:t>13,7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5E445D" w:rsidRDefault="007879EF" w:rsidP="00F956D6">
            <w:pPr>
              <w:ind w:right="-5"/>
              <w:rPr>
                <w:sz w:val="28"/>
                <w:szCs w:val="28"/>
              </w:rPr>
            </w:pPr>
            <w:r w:rsidRPr="005E445D">
              <w:rPr>
                <w:sz w:val="28"/>
                <w:szCs w:val="28"/>
              </w:rPr>
              <w:t>31,1%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rHeight w:val="193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09224B" w:rsidTr="00F956D6">
        <w:trPr>
          <w:trHeight w:val="36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  <w: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</w:tr>
      <w:tr w:rsidR="007879EF" w:rsidRPr="009C286A" w:rsidTr="00F956D6">
        <w:trPr>
          <w:trHeight w:val="193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</w:tr>
      <w:tr w:rsidR="007879EF" w:rsidRPr="002F1B04" w:rsidTr="00F956D6">
        <w:trPr>
          <w:trHeight w:val="242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rHeight w:val="231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rHeight w:val="148"/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>Подпрограмма 1</w:t>
            </w:r>
            <w:r w:rsidRPr="00A53B29">
              <w:t xml:space="preserve"> 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rHeight w:val="269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местный бюджет (собственные </w:t>
            </w:r>
            <w:r w:rsidRPr="00A53B29">
              <w:t xml:space="preserve"> </w:t>
            </w:r>
            <w:r>
              <w:t>доходы</w:t>
            </w:r>
            <w:r w:rsidRPr="00A53B29"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rHeight w:val="26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09224B" w:rsidTr="00F956D6">
        <w:trPr>
          <w:trHeight w:val="37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  <w: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</w:tr>
      <w:tr w:rsidR="007879EF" w:rsidRPr="009C286A" w:rsidTr="00F956D6">
        <w:trPr>
          <w:trHeight w:val="54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</w:tr>
      <w:tr w:rsidR="007879EF" w:rsidRPr="002F1B04" w:rsidTr="00F956D6">
        <w:trPr>
          <w:trHeight w:val="32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Основное </w:t>
            </w:r>
            <w:r>
              <w:lastRenderedPageBreak/>
              <w:t>мероприятие 1.1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6" w:rsidRDefault="00F956D6" w:rsidP="00F956D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317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56D6" w:rsidRPr="00F956D6" w:rsidRDefault="00F956D6" w:rsidP="00F956D6">
            <w:pPr>
              <w:widowControl w:val="0"/>
              <w:suppressAutoHyphens/>
              <w:autoSpaceDE w:val="0"/>
              <w:snapToGrid w:val="0"/>
              <w:spacing w:before="317" w:after="0" w:line="240" w:lineRule="auto"/>
              <w:ind w:left="360"/>
              <w:rPr>
                <w:color w:val="000000"/>
                <w:sz w:val="24"/>
                <w:szCs w:val="24"/>
              </w:rPr>
            </w:pPr>
            <w:r w:rsidRPr="00F956D6">
              <w:rPr>
                <w:color w:val="000000"/>
                <w:sz w:val="24"/>
                <w:szCs w:val="24"/>
              </w:rPr>
              <w:lastRenderedPageBreak/>
              <w:t>Информационное обеспечение развития физической культуры и спорта, пропаганда здорового образа жизни</w:t>
            </w:r>
          </w:p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lastRenderedPageBreak/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F956D6" w:rsidP="00F956D6">
            <w:pPr>
              <w:ind w:right="-5"/>
            </w:pPr>
            <w: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F956D6" w:rsidP="00F956D6">
            <w:pPr>
              <w:ind w:right="-5"/>
            </w:pPr>
            <w: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F956D6" w:rsidP="00F956D6">
            <w:pPr>
              <w:ind w:right="-5"/>
            </w:pPr>
            <w: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местный бюджет (собственные </w:t>
            </w:r>
            <w:r w:rsidRPr="00A53B29">
              <w:t xml:space="preserve"> </w:t>
            </w:r>
            <w:r>
              <w:t>доходы</w:t>
            </w:r>
            <w:r w:rsidRPr="00A53B29"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09224B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  <w: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</w:tr>
      <w:tr w:rsidR="007879EF" w:rsidRPr="009C286A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Мероприятие </w:t>
            </w:r>
            <w:r w:rsidR="00F956D6">
              <w:t>1.2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F956D6" w:rsidRDefault="00F956D6" w:rsidP="00F956D6">
            <w:pPr>
              <w:ind w:right="-5"/>
              <w:rPr>
                <w:sz w:val="24"/>
                <w:szCs w:val="24"/>
              </w:rPr>
            </w:pPr>
            <w:r w:rsidRPr="00F956D6">
              <w:rPr>
                <w:color w:val="000000"/>
                <w:sz w:val="24"/>
                <w:szCs w:val="24"/>
              </w:rPr>
              <w:t>Материально-техническое обеспечение развития физической культуры и спорта.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 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CC4E69" w:rsidP="00F956D6">
            <w:pPr>
              <w:ind w:right="-5"/>
              <w:jc w:val="center"/>
            </w:pPr>
            <w:r>
              <w:t>24,0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CC4E69" w:rsidP="00F956D6">
            <w:pPr>
              <w:ind w:right="-5"/>
            </w:pPr>
            <w: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CC4E69" w:rsidP="00F956D6">
            <w:pPr>
              <w:ind w:right="-5"/>
            </w:pPr>
            <w: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CC4E69" w:rsidP="00F956D6">
            <w:pPr>
              <w:ind w:right="-5"/>
            </w:pPr>
            <w:r>
              <w:t>Отсутствие заявок от населения на приобретения спортинвентаря, договора не заключались</w:t>
            </w: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местный бюджет (собственные </w:t>
            </w:r>
            <w:r w:rsidRPr="00A53B29">
              <w:t xml:space="preserve"> </w:t>
            </w:r>
            <w:r>
              <w:t>доходы</w:t>
            </w:r>
            <w:r w:rsidRPr="00A53B29"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CC4E69" w:rsidP="00F956D6">
            <w:pPr>
              <w:ind w:right="-5"/>
              <w:jc w:val="center"/>
            </w:pPr>
            <w:r>
              <w:t>24,0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CC4E69" w:rsidP="00F956D6">
            <w:pPr>
              <w:ind w:right="-5"/>
            </w:pPr>
            <w: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CC4E69" w:rsidP="00F956D6">
            <w:pPr>
              <w:ind w:right="-5"/>
            </w:pPr>
            <w: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09224B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  <w: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</w:tr>
      <w:tr w:rsidR="007879EF" w:rsidRPr="009C286A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CC4E69" w:rsidRPr="002F1B04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 w:rsidRPr="00A53B29">
              <w:t>…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 xml:space="preserve"> 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13,7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68,5%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A42B42">
            <w:pPr>
              <w:ind w:right="-5"/>
            </w:pPr>
            <w:r>
              <w:t>Отсутствие заявок от СДК  на проведение мероприятий</w:t>
            </w:r>
          </w:p>
        </w:tc>
      </w:tr>
      <w:tr w:rsidR="00CC4E69" w:rsidRPr="002F1B04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Мероприятие 1.3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Default="00CC4E69" w:rsidP="00784080">
            <w:pPr>
              <w:widowControl w:val="0"/>
              <w:suppressAutoHyphens/>
              <w:autoSpaceDE w:val="0"/>
              <w:snapToGrid w:val="0"/>
              <w:spacing w:before="317" w:after="0" w:line="240" w:lineRule="auto"/>
              <w:rPr>
                <w:b/>
                <w:color w:val="000000"/>
                <w:sz w:val="28"/>
                <w:szCs w:val="28"/>
              </w:rPr>
            </w:pPr>
            <w:r w:rsidRPr="00784080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спортивных мероприяти</w:t>
            </w:r>
            <w:r>
              <w:rPr>
                <w:color w:val="000000"/>
                <w:sz w:val="24"/>
                <w:szCs w:val="24"/>
              </w:rPr>
              <w:t>й</w:t>
            </w:r>
          </w:p>
          <w:p w:rsidR="00CC4E69" w:rsidRPr="00A53B29" w:rsidRDefault="00CC4E69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 xml:space="preserve">местный бюджет (собственные </w:t>
            </w:r>
            <w:r w:rsidRPr="00A53B29">
              <w:t xml:space="preserve"> </w:t>
            </w:r>
            <w:r>
              <w:t>доходы</w:t>
            </w:r>
            <w:r w:rsidRPr="00A53B29"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13,7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68,5%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</w:tr>
      <w:tr w:rsidR="00CC4E69" w:rsidRPr="002F1B04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</w:tr>
      <w:tr w:rsidR="00CC4E69" w:rsidRPr="002F1B04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09224B" w:rsidRDefault="00CC4E69" w:rsidP="00F956D6">
            <w:pPr>
              <w:ind w:right="-5"/>
            </w:pPr>
            <w: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</w:tr>
      <w:tr w:rsidR="00CC4E69" w:rsidRPr="002F1B04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C286A" w:rsidRDefault="00CC4E69" w:rsidP="00F956D6">
            <w:pPr>
              <w:ind w:right="-5"/>
            </w:pPr>
            <w: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</w:tr>
      <w:tr w:rsidR="00CC4E69" w:rsidRPr="002F1B04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</w:tr>
      <w:tr w:rsidR="00CC4E69" w:rsidRPr="002F1B04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</w:tr>
    </w:tbl>
    <w:p w:rsidR="00A07685" w:rsidRPr="009C286A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ind w:firstLine="720"/>
      </w:pPr>
      <w:r w:rsidRPr="009C286A">
        <w:t>*</w:t>
      </w:r>
      <w:r w:rsidRPr="00067D76">
        <w:t xml:space="preserve"> В соответс</w:t>
      </w:r>
      <w:r>
        <w:t>твии со сводной бюджетной росписью местного бюджета поселения на 31 декабря отчетного года.</w:t>
      </w:r>
    </w:p>
    <w:p w:rsidR="00A07685" w:rsidRPr="00CE0A74" w:rsidRDefault="00A07685" w:rsidP="00A07685">
      <w:pPr>
        <w:ind w:firstLine="720"/>
        <w:jc w:val="both"/>
      </w:pPr>
      <w:r w:rsidRPr="00CE0A74">
        <w:lastRenderedPageBreak/>
        <w:t>**  Кассовые расходы местного бюджета поселения, федерального бюджета, областного бюджета, местного бюджета Вожегодского муниципального района, государственных внебюджетных фондов и фактические расходы физических и юридических лиц.</w:t>
      </w:r>
    </w:p>
    <w:p w:rsidR="00A07685" w:rsidRDefault="00A07685" w:rsidP="00445803">
      <w:pPr>
        <w:tabs>
          <w:tab w:val="left" w:pos="567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C6C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445803">
        <w:rPr>
          <w:sz w:val="28"/>
          <w:szCs w:val="28"/>
        </w:rPr>
        <w:t>Таблица  4</w:t>
      </w:r>
    </w:p>
    <w:p w:rsidR="00445803" w:rsidRPr="007C6C68" w:rsidRDefault="00445803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A07685" w:rsidRPr="005E445D" w:rsidRDefault="00A07685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C6C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C68">
        <w:rPr>
          <w:sz w:val="28"/>
          <w:szCs w:val="28"/>
        </w:rPr>
        <w:t xml:space="preserve">                 </w:t>
      </w:r>
      <w:r w:rsidR="007879EF">
        <w:rPr>
          <w:sz w:val="28"/>
          <w:szCs w:val="28"/>
        </w:rPr>
        <w:t xml:space="preserve">                             </w:t>
      </w:r>
    </w:p>
    <w:p w:rsidR="00A07685" w:rsidRPr="007C6C68" w:rsidRDefault="00A07685" w:rsidP="00A07685">
      <w:pPr>
        <w:ind w:right="-5"/>
        <w:jc w:val="both"/>
        <w:rPr>
          <w:sz w:val="28"/>
          <w:szCs w:val="28"/>
        </w:rPr>
      </w:pP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Отчет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о выполнении сводных показателей муниципальных заданий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на оказание муниципальных услуг (работ)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муниципальными учреждениями по муниципальной программе</w:t>
      </w:r>
    </w:p>
    <w:p w:rsidR="00A07685" w:rsidRPr="007C6C68" w:rsidRDefault="00A07685" w:rsidP="00A07685">
      <w:pPr>
        <w:ind w:right="-5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6"/>
        <w:gridCol w:w="1587"/>
        <w:gridCol w:w="1478"/>
        <w:gridCol w:w="1231"/>
        <w:gridCol w:w="2043"/>
        <w:gridCol w:w="2517"/>
        <w:gridCol w:w="1708"/>
      </w:tblGrid>
      <w:tr w:rsidR="00A07685" w:rsidRPr="008426FB" w:rsidTr="00F956D6">
        <w:trPr>
          <w:tblCellSpacing w:w="5" w:type="nil"/>
        </w:trPr>
        <w:tc>
          <w:tcPr>
            <w:tcW w:w="14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Наименование услуги (работы), показателя объема услуги (работы), подпрограммы </w:t>
            </w:r>
          </w:p>
        </w:tc>
        <w:tc>
          <w:tcPr>
            <w:tcW w:w="14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Значение показателя объема услуги (работы)</w:t>
            </w:r>
          </w:p>
        </w:tc>
        <w:tc>
          <w:tcPr>
            <w:tcW w:w="2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Расходы </w:t>
            </w:r>
            <w:r>
              <w:t xml:space="preserve">местного бюджета поселения </w:t>
            </w:r>
            <w:r w:rsidRPr="008426FB">
              <w:t xml:space="preserve">на оказание </w:t>
            </w:r>
            <w:r>
              <w:t xml:space="preserve">муниципальной </w:t>
            </w:r>
            <w:r w:rsidRPr="008426FB">
              <w:t>услуги (работы) (тыс. руб.)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план на 1 января отчетного года</w:t>
            </w: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план на 31 декабря отчетного года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>
              <w:t>факт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сводная бюджетная роспись на 1 января отчетного года</w:t>
            </w: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сводная бюджетная роспись на 31 декабря отчетного года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Кассовое исполнение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1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2</w:t>
            </w: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3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4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5</w:t>
            </w: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6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7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Наименование услуги и ее содержание:</w:t>
            </w:r>
          </w:p>
        </w:tc>
        <w:tc>
          <w:tcPr>
            <w:tcW w:w="358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F956D6" w:rsidP="00F956D6">
            <w:pPr>
              <w:ind w:right="-5"/>
            </w:pPr>
            <w:r>
              <w:t>_____</w:t>
            </w:r>
            <w:r w:rsidR="00C832EE">
              <w:t>44</w:t>
            </w:r>
            <w:r>
              <w:t xml:space="preserve">,0____                </w:t>
            </w:r>
            <w:r w:rsidR="00C832EE">
              <w:t>44</w:t>
            </w:r>
            <w:r>
              <w:t xml:space="preserve">,0___        </w:t>
            </w:r>
            <w:r w:rsidR="00C832EE">
              <w:t>13,7</w:t>
            </w:r>
            <w:r>
              <w:t xml:space="preserve">______              </w:t>
            </w:r>
            <w:r w:rsidR="00C832EE">
              <w:t>44</w:t>
            </w:r>
            <w:r>
              <w:t xml:space="preserve">,0_______            </w:t>
            </w:r>
            <w:r w:rsidR="00C832EE">
              <w:t>44</w:t>
            </w:r>
            <w:r>
              <w:t xml:space="preserve">,0___________                  </w:t>
            </w:r>
            <w:r w:rsidR="00C832EE">
              <w:t>13,7</w:t>
            </w:r>
            <w:r w:rsidR="00A07685" w:rsidRPr="00A53B29">
              <w:t>______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lastRenderedPageBreak/>
              <w:t xml:space="preserve">Показатель объема услуги, ед. изм.: </w:t>
            </w:r>
          </w:p>
        </w:tc>
        <w:tc>
          <w:tcPr>
            <w:tcW w:w="358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___________________________________________________________________________________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Подпрограмма</w:t>
            </w:r>
            <w:r w:rsidRPr="00A53B29">
              <w:t xml:space="preserve"> 1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 xml:space="preserve">Подпрограмма </w:t>
            </w:r>
            <w:r w:rsidRPr="00A53B29">
              <w:t>2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8426FB" w:rsidRDefault="00A07685" w:rsidP="00F956D6">
            <w:pPr>
              <w:ind w:right="-5"/>
            </w:pPr>
            <w:r>
              <w:t>Итого по муниципальной программе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C832EE" w:rsidP="00C832EE">
            <w:pPr>
              <w:ind w:right="-5"/>
              <w:jc w:val="center"/>
            </w:pPr>
            <w:r>
              <w:t>44</w:t>
            </w:r>
            <w:r w:rsidR="00F956D6">
              <w:t>,0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C832EE" w:rsidP="00C832EE">
            <w:pPr>
              <w:ind w:right="-5"/>
              <w:jc w:val="center"/>
            </w:pPr>
            <w:r>
              <w:t>44</w:t>
            </w:r>
            <w:r w:rsidR="00F956D6"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C832EE" w:rsidP="00C832EE">
            <w:pPr>
              <w:ind w:right="-5"/>
              <w:jc w:val="center"/>
            </w:pPr>
            <w:r>
              <w:t>13,7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в том числе</w:t>
            </w:r>
            <w:r w:rsidRPr="00A53B29">
              <w:t>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Подпрограмма</w:t>
            </w:r>
            <w:r w:rsidRPr="00A53B29">
              <w:t xml:space="preserve"> 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Подпрограмма</w:t>
            </w:r>
            <w:r w:rsidRPr="00A53B29">
              <w:t xml:space="preserve"> 2</w:t>
            </w:r>
            <w: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…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</w:tbl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Pr="0058646C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5067" w:rsidRPr="00AD5067" w:rsidRDefault="00AD5067" w:rsidP="004A4BD6">
      <w:pPr>
        <w:pStyle w:val="a3"/>
        <w:widowControl w:val="0"/>
        <w:suppressAutoHyphens/>
        <w:autoSpaceDE w:val="0"/>
        <w:snapToGrid w:val="0"/>
        <w:jc w:val="center"/>
        <w:rPr>
          <w:sz w:val="28"/>
          <w:szCs w:val="20"/>
          <w:lang w:eastAsia="ar-SA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Таблица 5</w:t>
      </w: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Pr="005E445D" w:rsidRDefault="005E445D" w:rsidP="005E445D">
      <w:pPr>
        <w:ind w:left="7920" w:right="-5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45D" w:rsidRDefault="005E445D" w:rsidP="005E445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E445D" w:rsidRDefault="005E445D" w:rsidP="005E445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местного бюджета поселения</w:t>
      </w:r>
    </w:p>
    <w:p w:rsidR="005E445D" w:rsidRDefault="005E445D" w:rsidP="005E445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муниципальных заданий на оказание</w:t>
      </w:r>
    </w:p>
    <w:p w:rsidR="005E445D" w:rsidRDefault="005E445D" w:rsidP="005E445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(работ) муниципальными учреждениями</w:t>
      </w:r>
    </w:p>
    <w:p w:rsidR="005E445D" w:rsidRDefault="005E445D" w:rsidP="005E445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 в разрезе подпрограмм</w:t>
      </w:r>
    </w:p>
    <w:p w:rsidR="005E445D" w:rsidRDefault="005E445D" w:rsidP="005E445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5E445D" w:rsidRDefault="005E445D" w:rsidP="005E445D">
      <w:pPr>
        <w:ind w:right="-5"/>
        <w:jc w:val="center"/>
        <w:rPr>
          <w:sz w:val="24"/>
          <w:szCs w:val="24"/>
        </w:rPr>
      </w:pPr>
    </w:p>
    <w:tbl>
      <w:tblPr>
        <w:tblW w:w="46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2"/>
        <w:gridCol w:w="2600"/>
        <w:gridCol w:w="2744"/>
        <w:gridCol w:w="3066"/>
      </w:tblGrid>
      <w:tr w:rsidR="005E445D" w:rsidTr="005E445D">
        <w:trPr>
          <w:trHeight w:val="567"/>
          <w:jc w:val="center"/>
        </w:trPr>
        <w:tc>
          <w:tcPr>
            <w:tcW w:w="18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Наименование подпрограммы</w:t>
            </w:r>
          </w:p>
        </w:tc>
        <w:tc>
          <w:tcPr>
            <w:tcW w:w="31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Расходы местного бюджета поселения на оказание муниципальных услуг (работ) (тыс. руб.)</w:t>
            </w:r>
          </w:p>
        </w:tc>
      </w:tr>
      <w:tr w:rsidR="005E445D" w:rsidTr="005E445D">
        <w:trPr>
          <w:trHeight w:val="1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45D" w:rsidRDefault="005E445D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сводная бюджетная роспись на 1 января отчетного года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сводная бюджетная роспись на 31 декабря отчетного года</w:t>
            </w:r>
          </w:p>
        </w:tc>
        <w:tc>
          <w:tcPr>
            <w:tcW w:w="1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кассовое исполнение</w:t>
            </w: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1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2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3</w:t>
            </w:r>
          </w:p>
        </w:tc>
        <w:tc>
          <w:tcPr>
            <w:tcW w:w="11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4</w:t>
            </w: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Итого по муниципальной программе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Pr="005E445D" w:rsidRDefault="005E445D" w:rsidP="005E445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Pr="005E445D" w:rsidRDefault="005E445D" w:rsidP="005E445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Pr="005E445D" w:rsidRDefault="005E445D" w:rsidP="005E445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lastRenderedPageBreak/>
              <w:t>в том числе: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Подпрограмма 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 xml:space="preserve">Подпрограмма 2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…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</w:tbl>
    <w:p w:rsidR="005E445D" w:rsidRDefault="005E445D" w:rsidP="005E445D">
      <w:pPr>
        <w:ind w:right="-5"/>
        <w:jc w:val="both"/>
        <w:rPr>
          <w:lang w:val="en-TT"/>
        </w:rPr>
      </w:pPr>
    </w:p>
    <w:p w:rsidR="005E445D" w:rsidRDefault="005E445D" w:rsidP="005E445D">
      <w:pPr>
        <w:ind w:right="-5" w:firstLine="720"/>
        <w:jc w:val="both"/>
      </w:pPr>
      <w:r>
        <w:t>Руководитель органа местного самоуправления – ответственного исполнителя</w:t>
      </w:r>
    </w:p>
    <w:p w:rsidR="005E445D" w:rsidRDefault="005E445D" w:rsidP="005E445D">
      <w:pPr>
        <w:ind w:right="-5" w:firstLine="720"/>
        <w:jc w:val="both"/>
      </w:pPr>
      <w:r>
        <w:t>муниципальной программы ____________________________________________________ (Сапогов С.В.)</w:t>
      </w:r>
    </w:p>
    <w:p w:rsidR="005E445D" w:rsidRDefault="005E445D" w:rsidP="005E445D">
      <w:pPr>
        <w:ind w:right="-5"/>
      </w:pPr>
    </w:p>
    <w:p w:rsidR="00A43141" w:rsidRPr="00A43141" w:rsidRDefault="00A43141" w:rsidP="00913A9A">
      <w:pPr>
        <w:ind w:left="708"/>
        <w:jc w:val="center"/>
        <w:rPr>
          <w:sz w:val="28"/>
          <w:szCs w:val="28"/>
        </w:rPr>
      </w:pPr>
    </w:p>
    <w:p w:rsidR="009949DD" w:rsidRDefault="009949DD" w:rsidP="00306047">
      <w:pPr>
        <w:ind w:left="708"/>
        <w:rPr>
          <w:sz w:val="28"/>
          <w:szCs w:val="28"/>
        </w:rPr>
      </w:pPr>
    </w:p>
    <w:p w:rsidR="00306047" w:rsidRDefault="00306047" w:rsidP="00306047">
      <w:pPr>
        <w:rPr>
          <w:sz w:val="28"/>
          <w:szCs w:val="28"/>
        </w:rPr>
      </w:pPr>
    </w:p>
    <w:p w:rsidR="00306047" w:rsidRPr="00306047" w:rsidRDefault="00306047" w:rsidP="00306047">
      <w:pPr>
        <w:ind w:left="708"/>
        <w:rPr>
          <w:sz w:val="28"/>
          <w:szCs w:val="28"/>
        </w:rPr>
      </w:pPr>
    </w:p>
    <w:p w:rsidR="00306047" w:rsidRPr="00306047" w:rsidRDefault="00306047" w:rsidP="00306047">
      <w:pPr>
        <w:ind w:left="708"/>
        <w:rPr>
          <w:sz w:val="28"/>
          <w:szCs w:val="28"/>
        </w:rPr>
      </w:pPr>
    </w:p>
    <w:sectPr w:rsidR="00306047" w:rsidRPr="00306047" w:rsidSect="00A07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upperRoman"/>
      <w:lvlText w:val="%1."/>
      <w:lvlJc w:val="left"/>
      <w:pPr>
        <w:tabs>
          <w:tab w:val="num" w:pos="1864"/>
        </w:tabs>
        <w:ind w:left="1864" w:hanging="720"/>
      </w:pPr>
    </w:lvl>
  </w:abstractNum>
  <w:abstractNum w:abstractNumId="2">
    <w:nsid w:val="0DCA1DD0"/>
    <w:multiLevelType w:val="hybridMultilevel"/>
    <w:tmpl w:val="DE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024E"/>
    <w:multiLevelType w:val="hybridMultilevel"/>
    <w:tmpl w:val="E95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25F6"/>
    <w:multiLevelType w:val="hybridMultilevel"/>
    <w:tmpl w:val="E95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53C1"/>
    <w:multiLevelType w:val="hybridMultilevel"/>
    <w:tmpl w:val="D0F0443C"/>
    <w:lvl w:ilvl="0" w:tplc="CF547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47"/>
    <w:rsid w:val="000A3724"/>
    <w:rsid w:val="00176A69"/>
    <w:rsid w:val="00306047"/>
    <w:rsid w:val="003331CA"/>
    <w:rsid w:val="00350969"/>
    <w:rsid w:val="00445803"/>
    <w:rsid w:val="004A4BD6"/>
    <w:rsid w:val="0050126B"/>
    <w:rsid w:val="005E445D"/>
    <w:rsid w:val="006523E9"/>
    <w:rsid w:val="00784080"/>
    <w:rsid w:val="007879EF"/>
    <w:rsid w:val="007B0175"/>
    <w:rsid w:val="007F2F4B"/>
    <w:rsid w:val="00900670"/>
    <w:rsid w:val="00913A9A"/>
    <w:rsid w:val="009949DD"/>
    <w:rsid w:val="00A07685"/>
    <w:rsid w:val="00A43141"/>
    <w:rsid w:val="00AD5067"/>
    <w:rsid w:val="00B55FED"/>
    <w:rsid w:val="00C324D6"/>
    <w:rsid w:val="00C832EE"/>
    <w:rsid w:val="00CC4E69"/>
    <w:rsid w:val="00D92C54"/>
    <w:rsid w:val="00F31274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5CC94-3D1A-47D9-B6EA-0FD3DB61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0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70"/>
    <w:pPr>
      <w:ind w:left="720"/>
      <w:contextualSpacing/>
    </w:pPr>
  </w:style>
  <w:style w:type="character" w:customStyle="1" w:styleId="WW8Num1z0">
    <w:name w:val="WW8Num1z0"/>
    <w:rsid w:val="00900670"/>
    <w:rPr>
      <w:rFonts w:ascii="Times New Roman" w:hAnsi="Times New Roman" w:cs="Times New Roman"/>
    </w:rPr>
  </w:style>
  <w:style w:type="paragraph" w:customStyle="1" w:styleId="ConsPlusNormal">
    <w:name w:val="ConsPlusNormal"/>
    <w:rsid w:val="00900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067"/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customStyle="1" w:styleId="a4">
    <w:name w:val="Гипертекстовая ссылка"/>
    <w:rsid w:val="00AD5067"/>
    <w:rPr>
      <w:color w:val="106BBE"/>
    </w:rPr>
  </w:style>
  <w:style w:type="paragraph" w:customStyle="1" w:styleId="a5">
    <w:name w:val="Прижатый влево"/>
    <w:basedOn w:val="a"/>
    <w:next w:val="a"/>
    <w:rsid w:val="00AD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UR-121204-001</dc:creator>
  <cp:lastModifiedBy>Заместитель Г лавы</cp:lastModifiedBy>
  <cp:revision>2</cp:revision>
  <cp:lastPrinted>2017-06-14T11:03:00Z</cp:lastPrinted>
  <dcterms:created xsi:type="dcterms:W3CDTF">2017-07-18T12:13:00Z</dcterms:created>
  <dcterms:modified xsi:type="dcterms:W3CDTF">2017-07-18T12:13:00Z</dcterms:modified>
</cp:coreProperties>
</file>