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28" w:rsidRPr="00DA1A0F" w:rsidRDefault="003D4428" w:rsidP="003D4428">
      <w:pPr>
        <w:spacing w:after="0" w:line="240" w:lineRule="auto"/>
        <w:jc w:val="center"/>
        <w:rPr>
          <w:rFonts w:ascii="Times New Roman" w:eastAsia="Times New Roman" w:hAnsi="Times New Roman" w:cs="Times New Roman"/>
          <w:b/>
          <w:bCs/>
          <w:color w:val="000000"/>
          <w:sz w:val="32"/>
          <w:szCs w:val="32"/>
          <w:lang w:eastAsia="ru-RU"/>
        </w:rPr>
      </w:pPr>
      <w:r w:rsidRPr="00DA1A0F">
        <w:rPr>
          <w:rFonts w:ascii="Times New Roman" w:eastAsia="Times New Roman" w:hAnsi="Times New Roman" w:cs="Times New Roman"/>
          <w:b/>
          <w:bCs/>
          <w:color w:val="000000"/>
          <w:sz w:val="32"/>
          <w:szCs w:val="32"/>
          <w:lang w:eastAsia="ru-RU"/>
        </w:rPr>
        <w:t>Доклад</w:t>
      </w:r>
    </w:p>
    <w:p w:rsidR="003D4428" w:rsidRPr="00DA1A0F" w:rsidRDefault="003D4428" w:rsidP="003D4428">
      <w:pPr>
        <w:spacing w:after="0" w:line="240" w:lineRule="auto"/>
        <w:jc w:val="center"/>
        <w:rPr>
          <w:rFonts w:ascii="Times New Roman" w:eastAsia="Times New Roman" w:hAnsi="Times New Roman" w:cs="Times New Roman"/>
          <w:b/>
          <w:bCs/>
          <w:color w:val="000000"/>
          <w:sz w:val="32"/>
          <w:szCs w:val="32"/>
          <w:lang w:eastAsia="ru-RU"/>
        </w:rPr>
      </w:pPr>
      <w:r w:rsidRPr="00DA1A0F">
        <w:rPr>
          <w:rFonts w:ascii="Times New Roman" w:eastAsia="Times New Roman" w:hAnsi="Times New Roman" w:cs="Times New Roman"/>
          <w:b/>
          <w:bCs/>
          <w:color w:val="000000"/>
          <w:sz w:val="32"/>
          <w:szCs w:val="32"/>
          <w:lang w:eastAsia="ru-RU"/>
        </w:rPr>
        <w:t>об итогах социально-экономического развития Дмитриевского сельского поселения</w:t>
      </w:r>
      <w:r w:rsidRPr="00DA1A0F">
        <w:rPr>
          <w:rFonts w:ascii="Times New Roman" w:eastAsia="Times New Roman" w:hAnsi="Times New Roman" w:cs="Times New Roman"/>
          <w:color w:val="000000"/>
          <w:sz w:val="32"/>
          <w:szCs w:val="32"/>
          <w:lang w:eastAsia="ru-RU"/>
        </w:rPr>
        <w:br/>
      </w:r>
      <w:proofErr w:type="gramStart"/>
      <w:r w:rsidR="00550457" w:rsidRPr="00DA1A0F">
        <w:rPr>
          <w:rFonts w:ascii="Times New Roman" w:eastAsia="Times New Roman" w:hAnsi="Times New Roman" w:cs="Times New Roman"/>
          <w:b/>
          <w:bCs/>
          <w:color w:val="000000"/>
          <w:sz w:val="32"/>
          <w:szCs w:val="32"/>
          <w:lang w:eastAsia="ru-RU"/>
        </w:rPr>
        <w:t>поселения</w:t>
      </w:r>
      <w:proofErr w:type="gramEnd"/>
      <w:r w:rsidR="00550457" w:rsidRPr="00DA1A0F">
        <w:rPr>
          <w:rFonts w:ascii="Times New Roman" w:eastAsia="Times New Roman" w:hAnsi="Times New Roman" w:cs="Times New Roman"/>
          <w:b/>
          <w:bCs/>
          <w:color w:val="000000"/>
          <w:sz w:val="32"/>
          <w:szCs w:val="32"/>
          <w:lang w:eastAsia="ru-RU"/>
        </w:rPr>
        <w:t xml:space="preserve"> за 2019</w:t>
      </w:r>
      <w:r w:rsidRPr="00DA1A0F">
        <w:rPr>
          <w:rFonts w:ascii="Times New Roman" w:eastAsia="Times New Roman" w:hAnsi="Times New Roman" w:cs="Times New Roman"/>
          <w:b/>
          <w:bCs/>
          <w:color w:val="000000"/>
          <w:sz w:val="32"/>
          <w:szCs w:val="32"/>
          <w:lang w:eastAsia="ru-RU"/>
        </w:rPr>
        <w:t xml:space="preserve"> год</w:t>
      </w:r>
      <w:r w:rsidR="00550457" w:rsidRPr="00DA1A0F">
        <w:rPr>
          <w:rFonts w:ascii="Times New Roman" w:eastAsia="Times New Roman" w:hAnsi="Times New Roman" w:cs="Times New Roman"/>
          <w:b/>
          <w:bCs/>
          <w:color w:val="000000"/>
          <w:sz w:val="32"/>
          <w:szCs w:val="32"/>
          <w:lang w:eastAsia="ru-RU"/>
        </w:rPr>
        <w:t xml:space="preserve"> и перспективах развития на 2020</w:t>
      </w:r>
      <w:r w:rsidRPr="00DA1A0F">
        <w:rPr>
          <w:rFonts w:ascii="Times New Roman" w:eastAsia="Times New Roman" w:hAnsi="Times New Roman" w:cs="Times New Roman"/>
          <w:b/>
          <w:bCs/>
          <w:color w:val="000000"/>
          <w:sz w:val="32"/>
          <w:szCs w:val="32"/>
          <w:lang w:eastAsia="ru-RU"/>
        </w:rPr>
        <w:t xml:space="preserve"> </w:t>
      </w:r>
    </w:p>
    <w:p w:rsidR="003D4428" w:rsidRPr="00DA1A0F" w:rsidRDefault="003D4428" w:rsidP="003D4428">
      <w:pPr>
        <w:spacing w:after="0" w:line="240" w:lineRule="auto"/>
        <w:jc w:val="center"/>
        <w:rPr>
          <w:rFonts w:ascii="Times New Roman" w:eastAsia="Times New Roman" w:hAnsi="Times New Roman" w:cs="Times New Roman"/>
          <w:b/>
          <w:bCs/>
          <w:color w:val="000000"/>
          <w:sz w:val="32"/>
          <w:szCs w:val="32"/>
          <w:lang w:eastAsia="ru-RU"/>
        </w:rPr>
      </w:pPr>
    </w:p>
    <w:p w:rsidR="003D4428" w:rsidRDefault="003D4428" w:rsidP="003D4428">
      <w:pPr>
        <w:spacing w:after="0" w:line="240" w:lineRule="auto"/>
        <w:jc w:val="center"/>
        <w:rPr>
          <w:rFonts w:ascii="Helvetica" w:eastAsia="Times New Roman" w:hAnsi="Helvetica" w:cs="Helvetica"/>
          <w:b/>
          <w:bCs/>
          <w:color w:val="000000"/>
          <w:sz w:val="28"/>
          <w:szCs w:val="28"/>
          <w:lang w:eastAsia="ru-RU"/>
        </w:rPr>
      </w:pPr>
    </w:p>
    <w:p w:rsidR="003D4428" w:rsidRPr="003D4428" w:rsidRDefault="003D4428" w:rsidP="003D4428">
      <w:pPr>
        <w:spacing w:after="0" w:line="240" w:lineRule="auto"/>
        <w:jc w:val="center"/>
        <w:rPr>
          <w:rFonts w:ascii="Arial" w:eastAsia="Times New Roman" w:hAnsi="Arial" w:cs="Arial"/>
          <w:b/>
          <w:bCs/>
          <w:color w:val="000000"/>
          <w:sz w:val="19"/>
          <w:szCs w:val="19"/>
          <w:lang w:eastAsia="ru-RU"/>
        </w:rPr>
      </w:pPr>
      <w:r w:rsidRPr="003D4428">
        <w:rPr>
          <w:rFonts w:ascii="Times New Roman" w:eastAsia="Times New Roman" w:hAnsi="Times New Roman" w:cs="Times New Roman"/>
          <w:color w:val="000000"/>
          <w:sz w:val="32"/>
          <w:szCs w:val="32"/>
          <w:lang w:eastAsia="ru-RU"/>
        </w:rPr>
        <w:t>Уважаемые присутствующие, уважаемые депутаты!  </w:t>
      </w:r>
    </w:p>
    <w:p w:rsidR="003D4428" w:rsidRPr="003D4428" w:rsidRDefault="003D4428" w:rsidP="003D4428">
      <w:pPr>
        <w:spacing w:after="0" w:line="240" w:lineRule="auto"/>
        <w:jc w:val="center"/>
        <w:rPr>
          <w:rFonts w:ascii="Times New Roman" w:eastAsia="Times New Roman" w:hAnsi="Times New Roman" w:cs="Times New Roman"/>
          <w:color w:val="000000"/>
          <w:sz w:val="32"/>
          <w:szCs w:val="32"/>
          <w:lang w:eastAsia="ru-RU"/>
        </w:rPr>
      </w:pPr>
    </w:p>
    <w:p w:rsidR="00550457" w:rsidRDefault="003D4428"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3D4428">
        <w:rPr>
          <w:rFonts w:ascii="Times New Roman" w:eastAsia="Times New Roman" w:hAnsi="Times New Roman" w:cs="Times New Roman"/>
          <w:color w:val="000000"/>
          <w:sz w:val="32"/>
          <w:szCs w:val="32"/>
          <w:lang w:eastAsia="ru-RU"/>
        </w:rPr>
        <w:t xml:space="preserve"> В соответствии с Уставом  Дмитриевского сельского поселения на обсуждение и оценку представляется докла</w:t>
      </w:r>
      <w:r w:rsidR="00550457">
        <w:rPr>
          <w:rFonts w:ascii="Times New Roman" w:eastAsia="Times New Roman" w:hAnsi="Times New Roman" w:cs="Times New Roman"/>
          <w:color w:val="000000"/>
          <w:sz w:val="32"/>
          <w:szCs w:val="32"/>
          <w:lang w:eastAsia="ru-RU"/>
        </w:rPr>
        <w:t>д о работе администрации за 2019</w:t>
      </w:r>
      <w:r w:rsidRPr="003D4428">
        <w:rPr>
          <w:rFonts w:ascii="Times New Roman" w:eastAsia="Times New Roman" w:hAnsi="Times New Roman" w:cs="Times New Roman"/>
          <w:color w:val="000000"/>
          <w:sz w:val="32"/>
          <w:szCs w:val="32"/>
          <w:lang w:eastAsia="ru-RU"/>
        </w:rPr>
        <w:t xml:space="preserve">  год.      Главным приоритетом нашей работы является исполнение полномочий, предусмотренных в Федеральном законе ФЗ-131 «Об общих принципах организации местного самоуправления в Российской Федерации», Уставом поселения по обеспечению деятельности местного самоу</w:t>
      </w:r>
      <w:r>
        <w:rPr>
          <w:rFonts w:ascii="Times New Roman" w:eastAsia="Times New Roman" w:hAnsi="Times New Roman" w:cs="Times New Roman"/>
          <w:color w:val="000000"/>
          <w:sz w:val="32"/>
          <w:szCs w:val="32"/>
          <w:lang w:eastAsia="ru-RU"/>
        </w:rPr>
        <w:t>правления.         </w:t>
      </w:r>
      <w:r w:rsidRPr="003D4428">
        <w:rPr>
          <w:rFonts w:ascii="Times New Roman" w:eastAsia="Times New Roman" w:hAnsi="Times New Roman" w:cs="Times New Roman"/>
          <w:color w:val="000000"/>
          <w:sz w:val="32"/>
          <w:szCs w:val="32"/>
          <w:lang w:eastAsia="ru-RU"/>
        </w:rPr>
        <w:t xml:space="preserve">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В администрации поселения действует официальный сайт, где размещаются нормативные документы, административные регламенты по предоставлению муниципальных услуг, информация по торгам, Генеральный план сельского поселения, Правила землепользования и застройки,  график приема граждан главой сельского поселения и депутатами Совета народных депутатов Дмитриевского сельского поселения.  Регулярно проводится его обновление.  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сельском поселении.  В  администрации </w:t>
      </w:r>
      <w:proofErr w:type="gramStart"/>
      <w:r w:rsidRPr="003D4428">
        <w:rPr>
          <w:rFonts w:ascii="Times New Roman" w:eastAsia="Times New Roman" w:hAnsi="Times New Roman" w:cs="Times New Roman"/>
          <w:color w:val="000000"/>
          <w:sz w:val="32"/>
          <w:szCs w:val="32"/>
          <w:lang w:eastAsia="ru-RU"/>
        </w:rPr>
        <w:t>разработано и принято</w:t>
      </w:r>
      <w:proofErr w:type="gramEnd"/>
      <w:r w:rsidRPr="003D4428">
        <w:rPr>
          <w:rFonts w:ascii="Times New Roman" w:eastAsia="Times New Roman" w:hAnsi="Times New Roman" w:cs="Times New Roman"/>
          <w:color w:val="000000"/>
          <w:sz w:val="32"/>
          <w:szCs w:val="32"/>
          <w:lang w:eastAsia="ru-RU"/>
        </w:rPr>
        <w:t xml:space="preserve"> 35 регламентов</w:t>
      </w:r>
      <w:r w:rsidR="00550457">
        <w:rPr>
          <w:rFonts w:ascii="Times New Roman" w:eastAsia="Times New Roman" w:hAnsi="Times New Roman" w:cs="Times New Roman"/>
          <w:color w:val="000000"/>
          <w:sz w:val="32"/>
          <w:szCs w:val="32"/>
          <w:lang w:eastAsia="ru-RU"/>
        </w:rPr>
        <w:t>.</w:t>
      </w:r>
    </w:p>
    <w:p w:rsidR="00550457" w:rsidRDefault="00550457"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Специалистами </w:t>
      </w:r>
      <w:r w:rsidR="003D4428" w:rsidRPr="003D4428">
        <w:rPr>
          <w:rFonts w:ascii="Times New Roman" w:eastAsia="Times New Roman" w:hAnsi="Times New Roman" w:cs="Times New Roman"/>
          <w:color w:val="000000"/>
          <w:sz w:val="32"/>
          <w:szCs w:val="32"/>
          <w:lang w:eastAsia="ru-RU"/>
        </w:rPr>
        <w:t xml:space="preserve"> администрации выдано  385 справок, включая адресные справки, справки о месте проживания и прописки, по </w:t>
      </w:r>
      <w:r w:rsidR="003D4428" w:rsidRPr="003D4428">
        <w:rPr>
          <w:rFonts w:ascii="Times New Roman" w:eastAsia="Times New Roman" w:hAnsi="Times New Roman" w:cs="Times New Roman"/>
          <w:color w:val="000000"/>
          <w:sz w:val="32"/>
          <w:szCs w:val="32"/>
          <w:lang w:eastAsia="ru-RU"/>
        </w:rPr>
        <w:lastRenderedPageBreak/>
        <w:t>вопросам принадлежности объектов недвижимости, о составе семьи, характеристики, выписки из домовых книг.</w:t>
      </w:r>
      <w:r>
        <w:rPr>
          <w:rFonts w:ascii="Times New Roman" w:eastAsia="Times New Roman" w:hAnsi="Times New Roman" w:cs="Times New Roman"/>
          <w:color w:val="000000"/>
          <w:sz w:val="32"/>
          <w:szCs w:val="32"/>
          <w:lang w:eastAsia="ru-RU"/>
        </w:rPr>
        <w:t xml:space="preserve">                                        </w:t>
      </w:r>
    </w:p>
    <w:p w:rsidR="00550457" w:rsidRDefault="00550457"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В 2019</w:t>
      </w:r>
      <w:r w:rsidR="003D4428" w:rsidRPr="003D4428">
        <w:rPr>
          <w:rFonts w:ascii="Times New Roman" w:eastAsia="Times New Roman" w:hAnsi="Times New Roman" w:cs="Times New Roman"/>
          <w:color w:val="000000"/>
          <w:sz w:val="32"/>
          <w:szCs w:val="32"/>
          <w:lang w:eastAsia="ru-RU"/>
        </w:rPr>
        <w:t xml:space="preserve"> году было принято 76 постановлений  главы администрации поселения, распоряжений по основной деятельности - 13.         Представительным органом Дмитриевского сельского поселения является Со</w:t>
      </w:r>
      <w:r>
        <w:rPr>
          <w:rFonts w:ascii="Times New Roman" w:eastAsia="Times New Roman" w:hAnsi="Times New Roman" w:cs="Times New Roman"/>
          <w:color w:val="000000"/>
          <w:sz w:val="32"/>
          <w:szCs w:val="32"/>
          <w:lang w:eastAsia="ru-RU"/>
        </w:rPr>
        <w:t>вет  народных депутатов. За 2019</w:t>
      </w:r>
      <w:r w:rsidR="003D4428" w:rsidRPr="003D4428">
        <w:rPr>
          <w:rFonts w:ascii="Times New Roman" w:eastAsia="Times New Roman" w:hAnsi="Times New Roman" w:cs="Times New Roman"/>
          <w:color w:val="000000"/>
          <w:sz w:val="32"/>
          <w:szCs w:val="32"/>
          <w:lang w:eastAsia="ru-RU"/>
        </w:rPr>
        <w:t xml:space="preserve">  год проведено 11 сессий, принято 37  правовых актов.  Основное направление</w:t>
      </w:r>
      <w:r>
        <w:rPr>
          <w:rFonts w:ascii="Times New Roman" w:eastAsia="Times New Roman" w:hAnsi="Times New Roman" w:cs="Times New Roman"/>
          <w:color w:val="000000"/>
          <w:sz w:val="32"/>
          <w:szCs w:val="32"/>
          <w:lang w:eastAsia="ru-RU"/>
        </w:rPr>
        <w:t>: бюджет, изменения в Устав, внесение изменений в положение о бюджетном процессе.</w:t>
      </w:r>
      <w:r w:rsidR="003D4428" w:rsidRPr="003D4428">
        <w:rPr>
          <w:rFonts w:ascii="Times New Roman" w:eastAsia="Times New Roman" w:hAnsi="Times New Roman" w:cs="Times New Roman"/>
          <w:color w:val="000000"/>
          <w:sz w:val="32"/>
          <w:szCs w:val="32"/>
          <w:lang w:eastAsia="ru-RU"/>
        </w:rPr>
        <w:t xml:space="preserve"> Все нормативн</w:t>
      </w:r>
      <w:proofErr w:type="gramStart"/>
      <w:r w:rsidR="003D4428" w:rsidRPr="003D4428">
        <w:rPr>
          <w:rFonts w:ascii="Times New Roman" w:eastAsia="Times New Roman" w:hAnsi="Times New Roman" w:cs="Times New Roman"/>
          <w:color w:val="000000"/>
          <w:sz w:val="32"/>
          <w:szCs w:val="32"/>
          <w:lang w:eastAsia="ru-RU"/>
        </w:rPr>
        <w:t>о-</w:t>
      </w:r>
      <w:proofErr w:type="gramEnd"/>
      <w:r w:rsidR="003D4428" w:rsidRPr="003D4428">
        <w:rPr>
          <w:rFonts w:ascii="Times New Roman" w:eastAsia="Times New Roman" w:hAnsi="Times New Roman" w:cs="Times New Roman"/>
          <w:color w:val="000000"/>
          <w:sz w:val="32"/>
          <w:szCs w:val="32"/>
          <w:lang w:eastAsia="ru-RU"/>
        </w:rPr>
        <w:t xml:space="preserve"> правовые документы публикуются  в печатном издании «Дмитриевский муниципальный вестник».</w:t>
      </w: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Проекты решений сессии, постановления администрации направляются еженедельно   в прокуратуру Панинского района</w:t>
      </w:r>
      <w:r w:rsidR="00382167">
        <w:rPr>
          <w:rFonts w:ascii="Times New Roman" w:eastAsia="Times New Roman" w:hAnsi="Times New Roman" w:cs="Times New Roman"/>
          <w:color w:val="000000"/>
          <w:sz w:val="32"/>
          <w:szCs w:val="32"/>
          <w:lang w:eastAsia="ru-RU"/>
        </w:rPr>
        <w:t>,</w:t>
      </w:r>
      <w:r w:rsidR="003D4428" w:rsidRPr="003D4428">
        <w:rPr>
          <w:rFonts w:ascii="Times New Roman" w:eastAsia="Times New Roman" w:hAnsi="Times New Roman" w:cs="Times New Roman"/>
          <w:color w:val="000000"/>
          <w:sz w:val="32"/>
          <w:szCs w:val="32"/>
          <w:lang w:eastAsia="ru-RU"/>
        </w:rPr>
        <w:t xml:space="preserve"> и находятся под постоянным контролем  Воронежского правового управления.</w:t>
      </w: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sidR="003D4428" w:rsidRPr="003D4428">
        <w:rPr>
          <w:rFonts w:ascii="Times New Roman" w:eastAsia="Times New Roman" w:hAnsi="Times New Roman" w:cs="Times New Roman"/>
          <w:color w:val="FF0000"/>
          <w:sz w:val="32"/>
          <w:szCs w:val="32"/>
          <w:lang w:eastAsia="ru-RU"/>
        </w:rPr>
        <w:t> </w:t>
      </w:r>
      <w:r w:rsidR="003D4428" w:rsidRPr="003D4428">
        <w:rPr>
          <w:rFonts w:ascii="Times New Roman" w:eastAsia="Times New Roman" w:hAnsi="Times New Roman" w:cs="Times New Roman"/>
          <w:b/>
          <w:bCs/>
          <w:color w:val="000000"/>
          <w:sz w:val="32"/>
          <w:szCs w:val="32"/>
          <w:lang w:eastAsia="ru-RU"/>
        </w:rPr>
        <w:t>162 </w:t>
      </w:r>
      <w:r w:rsidR="003D4428" w:rsidRPr="003D4428">
        <w:rPr>
          <w:rFonts w:ascii="Times New Roman" w:eastAsia="Times New Roman" w:hAnsi="Times New Roman" w:cs="Times New Roman"/>
          <w:color w:val="000000"/>
          <w:sz w:val="32"/>
          <w:szCs w:val="32"/>
          <w:lang w:eastAsia="ru-RU"/>
        </w:rPr>
        <w:t xml:space="preserve"> человека. 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сельского поселения  ведется работа по совершению нотариальных действий. За </w:t>
      </w:r>
      <w:r>
        <w:rPr>
          <w:rFonts w:ascii="Times New Roman" w:eastAsia="Times New Roman" w:hAnsi="Times New Roman" w:cs="Times New Roman"/>
          <w:color w:val="000000"/>
          <w:sz w:val="32"/>
          <w:szCs w:val="32"/>
          <w:lang w:eastAsia="ru-RU"/>
        </w:rPr>
        <w:t>отчетный период  было выдано  18  доверенностей</w:t>
      </w:r>
      <w:r w:rsidR="003D4428" w:rsidRPr="003D4428">
        <w:rPr>
          <w:rFonts w:ascii="Times New Roman" w:eastAsia="Times New Roman" w:hAnsi="Times New Roman" w:cs="Times New Roman"/>
          <w:color w:val="000000"/>
          <w:sz w:val="32"/>
          <w:szCs w:val="32"/>
          <w:lang w:eastAsia="ru-RU"/>
        </w:rPr>
        <w:t xml:space="preserve">. Осуществляется ведение </w:t>
      </w:r>
      <w:proofErr w:type="spellStart"/>
      <w:r w:rsidR="003D4428" w:rsidRPr="003D4428">
        <w:rPr>
          <w:rFonts w:ascii="Times New Roman" w:eastAsia="Times New Roman" w:hAnsi="Times New Roman" w:cs="Times New Roman"/>
          <w:color w:val="000000"/>
          <w:sz w:val="32"/>
          <w:szCs w:val="32"/>
          <w:lang w:eastAsia="ru-RU"/>
        </w:rPr>
        <w:t>похозяйственных</w:t>
      </w:r>
      <w:proofErr w:type="spellEnd"/>
      <w:r w:rsidR="003D4428" w:rsidRPr="003D4428">
        <w:rPr>
          <w:rFonts w:ascii="Times New Roman" w:eastAsia="Times New Roman" w:hAnsi="Times New Roman" w:cs="Times New Roman"/>
          <w:color w:val="000000"/>
          <w:sz w:val="32"/>
          <w:szCs w:val="32"/>
          <w:lang w:eastAsia="ru-RU"/>
        </w:rPr>
        <w:t xml:space="preserve"> книг, заложенных  на основании сведений, предоставляемых гражданами, ведущими личное подсобное хозяйство. За отчетный период учтено 379  хозяйств. На территории </w:t>
      </w:r>
      <w:r>
        <w:rPr>
          <w:rFonts w:ascii="Times New Roman" w:eastAsia="Times New Roman" w:hAnsi="Times New Roman" w:cs="Times New Roman"/>
          <w:color w:val="000000"/>
          <w:sz w:val="32"/>
          <w:szCs w:val="32"/>
          <w:lang w:eastAsia="ru-RU"/>
        </w:rPr>
        <w:t>поселения зарегистрировано – 818</w:t>
      </w:r>
      <w:r w:rsidR="003D4428" w:rsidRPr="003D4428">
        <w:rPr>
          <w:rFonts w:ascii="Times New Roman" w:eastAsia="Times New Roman" w:hAnsi="Times New Roman" w:cs="Times New Roman"/>
          <w:color w:val="000000"/>
          <w:sz w:val="32"/>
          <w:szCs w:val="32"/>
          <w:lang w:eastAsia="ru-RU"/>
        </w:rPr>
        <w:t xml:space="preserve">  человек. </w:t>
      </w:r>
      <w:r>
        <w:rPr>
          <w:rFonts w:ascii="Times New Roman" w:eastAsia="Times New Roman" w:hAnsi="Times New Roman" w:cs="Times New Roman"/>
          <w:color w:val="000000"/>
          <w:sz w:val="32"/>
          <w:szCs w:val="32"/>
          <w:lang w:eastAsia="ru-RU"/>
        </w:rPr>
        <w:t xml:space="preserve">                                                          </w:t>
      </w:r>
    </w:p>
    <w:p w:rsidR="00550457" w:rsidRDefault="00382167"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течении  весенне-летнего</w:t>
      </w:r>
      <w:r>
        <w:rPr>
          <w:rFonts w:ascii="Times New Roman" w:eastAsia="Times New Roman" w:hAnsi="Times New Roman" w:cs="Times New Roman"/>
          <w:color w:val="000000"/>
          <w:sz w:val="32"/>
          <w:szCs w:val="32"/>
          <w:lang w:eastAsia="ru-RU"/>
        </w:rPr>
        <w:t xml:space="preserve">  и осеннего периода,  </w:t>
      </w:r>
      <w:r w:rsidR="003D4428" w:rsidRPr="003D4428">
        <w:rPr>
          <w:rFonts w:ascii="Times New Roman" w:eastAsia="Times New Roman" w:hAnsi="Times New Roman" w:cs="Times New Roman"/>
          <w:color w:val="000000"/>
          <w:sz w:val="32"/>
          <w:szCs w:val="32"/>
          <w:lang w:eastAsia="ru-RU"/>
        </w:rPr>
        <w:t xml:space="preserve"> проводилось скашивание обочин поселковых дор</w:t>
      </w:r>
      <w:r>
        <w:rPr>
          <w:rFonts w:ascii="Times New Roman" w:eastAsia="Times New Roman" w:hAnsi="Times New Roman" w:cs="Times New Roman"/>
          <w:color w:val="000000"/>
          <w:sz w:val="32"/>
          <w:szCs w:val="32"/>
          <w:lang w:eastAsia="ru-RU"/>
        </w:rPr>
        <w:t>ог.</w:t>
      </w:r>
      <w:r w:rsidR="003D4428" w:rsidRPr="003D4428">
        <w:rPr>
          <w:rFonts w:ascii="Times New Roman" w:eastAsia="Times New Roman" w:hAnsi="Times New Roman" w:cs="Times New Roman"/>
          <w:color w:val="000000"/>
          <w:sz w:val="32"/>
          <w:szCs w:val="32"/>
          <w:lang w:eastAsia="ru-RU"/>
        </w:rPr>
        <w:t xml:space="preserve"> Хороший пример показали работники сельской администрации, школы и дома культуры,  приняв участие в уборке своих территорий.  Хочу выразить слова благодарности жителям сел, которые наводили порядок на своих придомовых территориях.</w:t>
      </w:r>
      <w:r w:rsidR="00550457">
        <w:rPr>
          <w:rFonts w:ascii="Times New Roman" w:eastAsia="Times New Roman" w:hAnsi="Times New Roman" w:cs="Times New Roman"/>
          <w:color w:val="000000"/>
          <w:sz w:val="32"/>
          <w:szCs w:val="32"/>
          <w:lang w:eastAsia="ru-RU"/>
        </w:rPr>
        <w:t xml:space="preserve">  </w:t>
      </w:r>
    </w:p>
    <w:p w:rsidR="003D4428" w:rsidRPr="003D4428" w:rsidRDefault="00550457" w:rsidP="003D4428">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При участии районного центра занятости, мы организуем рабочие места для людей, стоящих на учете по безработице, был</w:t>
      </w:r>
      <w:r>
        <w:rPr>
          <w:rFonts w:ascii="Times New Roman" w:eastAsia="Times New Roman" w:hAnsi="Times New Roman" w:cs="Times New Roman"/>
          <w:color w:val="000000"/>
          <w:sz w:val="32"/>
          <w:szCs w:val="32"/>
          <w:lang w:eastAsia="ru-RU"/>
        </w:rPr>
        <w:t>о</w:t>
      </w:r>
      <w:r w:rsidR="003D4428" w:rsidRPr="003D4428">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lastRenderedPageBreak/>
        <w:t> привлечен</w:t>
      </w:r>
      <w:r>
        <w:rPr>
          <w:rFonts w:ascii="Times New Roman" w:eastAsia="Times New Roman" w:hAnsi="Times New Roman" w:cs="Times New Roman"/>
          <w:color w:val="000000"/>
          <w:sz w:val="32"/>
          <w:szCs w:val="32"/>
          <w:lang w:eastAsia="ru-RU"/>
        </w:rPr>
        <w:t>о  2</w:t>
      </w:r>
      <w:r w:rsidR="003D4428" w:rsidRPr="003D4428">
        <w:rPr>
          <w:rFonts w:ascii="Times New Roman" w:eastAsia="Times New Roman" w:hAnsi="Times New Roman" w:cs="Times New Roman"/>
          <w:color w:val="000000"/>
          <w:sz w:val="32"/>
          <w:szCs w:val="32"/>
          <w:lang w:eastAsia="ru-RU"/>
        </w:rPr>
        <w:t xml:space="preserve"> человек</w:t>
      </w:r>
      <w:r>
        <w:rPr>
          <w:rFonts w:ascii="Times New Roman" w:eastAsia="Times New Roman" w:hAnsi="Times New Roman" w:cs="Times New Roman"/>
          <w:color w:val="000000"/>
          <w:sz w:val="32"/>
          <w:szCs w:val="32"/>
          <w:lang w:eastAsia="ru-RU"/>
        </w:rPr>
        <w:t>а</w:t>
      </w:r>
      <w:r w:rsidR="003D4428" w:rsidRPr="003D4428">
        <w:rPr>
          <w:rFonts w:ascii="Times New Roman" w:eastAsia="Times New Roman" w:hAnsi="Times New Roman" w:cs="Times New Roman"/>
          <w:color w:val="000000"/>
          <w:sz w:val="32"/>
          <w:szCs w:val="32"/>
          <w:lang w:eastAsia="ru-RU"/>
        </w:rPr>
        <w:t>. Он</w:t>
      </w:r>
      <w:r>
        <w:rPr>
          <w:rFonts w:ascii="Times New Roman" w:eastAsia="Times New Roman" w:hAnsi="Times New Roman" w:cs="Times New Roman"/>
          <w:color w:val="000000"/>
          <w:sz w:val="32"/>
          <w:szCs w:val="32"/>
          <w:lang w:eastAsia="ru-RU"/>
        </w:rPr>
        <w:t>и</w:t>
      </w:r>
      <w:r w:rsidR="003D4428" w:rsidRPr="003D4428">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выполнили работы по ремонту трех рабочих кабинетов в администрации</w:t>
      </w:r>
      <w:r w:rsidR="003D4428" w:rsidRPr="003D4428">
        <w:rPr>
          <w:rFonts w:ascii="Times New Roman" w:eastAsia="Times New Roman" w:hAnsi="Times New Roman" w:cs="Times New Roman"/>
          <w:color w:val="000000"/>
          <w:sz w:val="32"/>
          <w:szCs w:val="32"/>
          <w:lang w:eastAsia="ru-RU"/>
        </w:rPr>
        <w:t>.</w:t>
      </w:r>
    </w:p>
    <w:p w:rsidR="00E8114F" w:rsidRDefault="00E8114F"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 xml:space="preserve">Уличное освящение наших сел, конечно, еще не на должном уровне, всего </w:t>
      </w:r>
      <w:r>
        <w:rPr>
          <w:rFonts w:ascii="Times New Roman" w:eastAsia="Times New Roman" w:hAnsi="Times New Roman" w:cs="Times New Roman"/>
          <w:color w:val="000000"/>
          <w:sz w:val="32"/>
          <w:szCs w:val="32"/>
          <w:lang w:eastAsia="ru-RU"/>
        </w:rPr>
        <w:t xml:space="preserve">было 35 светильников </w:t>
      </w:r>
      <w:r w:rsidR="003D4428" w:rsidRPr="003D4428">
        <w:rPr>
          <w:rFonts w:ascii="Times New Roman" w:eastAsia="Times New Roman" w:hAnsi="Times New Roman" w:cs="Times New Roman"/>
          <w:color w:val="000000"/>
          <w:sz w:val="32"/>
          <w:szCs w:val="32"/>
          <w:lang w:eastAsia="ru-RU"/>
        </w:rPr>
        <w:t xml:space="preserve"> установлено по селам. </w:t>
      </w:r>
      <w:r>
        <w:rPr>
          <w:rFonts w:ascii="Times New Roman" w:eastAsia="Times New Roman" w:hAnsi="Times New Roman" w:cs="Times New Roman"/>
          <w:color w:val="000000"/>
          <w:sz w:val="32"/>
          <w:szCs w:val="32"/>
          <w:lang w:eastAsia="ru-RU"/>
        </w:rPr>
        <w:t xml:space="preserve">    В прошедшем году установили еще 21 фонарь.  </w:t>
      </w:r>
    </w:p>
    <w:p w:rsidR="00E8114F" w:rsidRDefault="00E8114F"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 xml:space="preserve">Регулярно проводим ремонт и замену перегоревших лампочек. </w:t>
      </w:r>
    </w:p>
    <w:p w:rsidR="00E8114F" w:rsidRDefault="00382167"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3D4428">
        <w:rPr>
          <w:rFonts w:ascii="Times New Roman" w:eastAsia="Times New Roman" w:hAnsi="Times New Roman" w:cs="Times New Roman"/>
          <w:color w:val="000000"/>
          <w:sz w:val="32"/>
          <w:szCs w:val="32"/>
          <w:lang w:eastAsia="ru-RU"/>
        </w:rPr>
        <w:t>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Доходы бюджета за 2019 год  - 5840, 2тыс. рублей.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Налоговые  доходы - 1 690, 4 тыс. рублей: земельный налог 1 564,6;  налог на имущество-52,6;подоходный налог -18,3;</w:t>
      </w:r>
      <w:r w:rsidR="00382167">
        <w:rPr>
          <w:rFonts w:ascii="Times New Roman" w:eastAsia="Calibri" w:hAnsi="Times New Roman" w:cs="Times New Roman"/>
          <w:sz w:val="32"/>
          <w:szCs w:val="32"/>
        </w:rPr>
        <w:t xml:space="preserve"> </w:t>
      </w:r>
      <w:r w:rsidRPr="00E8114F">
        <w:rPr>
          <w:rFonts w:ascii="Times New Roman" w:eastAsia="Calibri" w:hAnsi="Times New Roman" w:cs="Times New Roman"/>
          <w:sz w:val="32"/>
          <w:szCs w:val="32"/>
        </w:rPr>
        <w:t>единый сельхозналог -52,5; госпошлина -2,5.</w:t>
      </w:r>
      <w:r w:rsidR="00382167">
        <w:rPr>
          <w:rFonts w:ascii="Times New Roman" w:eastAsia="Calibri" w:hAnsi="Times New Roman" w:cs="Times New Roman"/>
          <w:sz w:val="32"/>
          <w:szCs w:val="32"/>
        </w:rPr>
        <w:t xml:space="preserve">                                               </w:t>
      </w:r>
      <w:r w:rsidRPr="00E8114F">
        <w:rPr>
          <w:rFonts w:ascii="Times New Roman" w:eastAsia="Calibri" w:hAnsi="Times New Roman" w:cs="Times New Roman"/>
          <w:sz w:val="32"/>
          <w:szCs w:val="32"/>
        </w:rPr>
        <w:t>Неналоговые – 668,2 тыс. рублей: 4,0 тыс. руб. административные штрафы и аренда  земли – 393, 1тыс</w:t>
      </w:r>
      <w:proofErr w:type="gramStart"/>
      <w:r w:rsidRPr="00E8114F">
        <w:rPr>
          <w:rFonts w:ascii="Times New Roman" w:eastAsia="Calibri" w:hAnsi="Times New Roman" w:cs="Times New Roman"/>
          <w:sz w:val="32"/>
          <w:szCs w:val="32"/>
        </w:rPr>
        <w:t>.р</w:t>
      </w:r>
      <w:proofErr w:type="gramEnd"/>
      <w:r w:rsidRPr="00E8114F">
        <w:rPr>
          <w:rFonts w:ascii="Times New Roman" w:eastAsia="Calibri" w:hAnsi="Times New Roman" w:cs="Times New Roman"/>
          <w:sz w:val="32"/>
          <w:szCs w:val="32"/>
        </w:rPr>
        <w:t>уб.</w:t>
      </w:r>
      <w:r w:rsidR="00382167">
        <w:rPr>
          <w:rFonts w:ascii="Times New Roman" w:eastAsia="Calibri" w:hAnsi="Times New Roman" w:cs="Times New Roman"/>
          <w:sz w:val="32"/>
          <w:szCs w:val="32"/>
        </w:rPr>
        <w:t>;</w:t>
      </w:r>
      <w:r w:rsidRPr="00E8114F">
        <w:rPr>
          <w:rFonts w:ascii="Times New Roman" w:eastAsia="Calibri" w:hAnsi="Times New Roman" w:cs="Times New Roman"/>
          <w:sz w:val="32"/>
          <w:szCs w:val="32"/>
        </w:rPr>
        <w:t xml:space="preserve"> доходы от продажи земельного участка –271,1 тыс. руб.;</w:t>
      </w:r>
      <w:r w:rsidR="00382167">
        <w:rPr>
          <w:rFonts w:ascii="Times New Roman" w:eastAsia="Calibri" w:hAnsi="Times New Roman" w:cs="Times New Roman"/>
          <w:sz w:val="32"/>
          <w:szCs w:val="32"/>
        </w:rPr>
        <w:t xml:space="preserve"> </w:t>
      </w:r>
      <w:r w:rsidRPr="00E8114F">
        <w:rPr>
          <w:rFonts w:ascii="Times New Roman" w:eastAsia="Calibri" w:hAnsi="Times New Roman" w:cs="Times New Roman"/>
          <w:sz w:val="32"/>
          <w:szCs w:val="32"/>
        </w:rPr>
        <w:t>безвозмездные поступления от бюджетов – 3481,5 тыс. руб.,</w:t>
      </w:r>
      <w:r w:rsidR="00382167">
        <w:rPr>
          <w:rFonts w:ascii="Times New Roman" w:eastAsia="Calibri" w:hAnsi="Times New Roman" w:cs="Times New Roman"/>
          <w:sz w:val="32"/>
          <w:szCs w:val="32"/>
        </w:rPr>
        <w:t xml:space="preserve"> </w:t>
      </w:r>
      <w:r w:rsidRPr="00E8114F">
        <w:rPr>
          <w:rFonts w:ascii="Times New Roman" w:eastAsia="Calibri" w:hAnsi="Times New Roman" w:cs="Times New Roman"/>
          <w:sz w:val="32"/>
          <w:szCs w:val="32"/>
        </w:rPr>
        <w:t xml:space="preserve">из них 1528,6 тыс.руб.выделено из  областного бюджета на ремонт  дорог.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Расходы местного бюджета – 5583,4 тыс. рублей: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 «Общегосударственные вопросы» - 2 544,1 тыс. рублей.</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 «Осуществление первичного воинского учета» - 78,8тыс. рублей.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 «Национальная экономика»  Дорожное хозяйство – израсходовано 2242 тыс. руб. на  отсыпку дорог щебнем  на территории поселения,  из них   1528,6 тыс</w:t>
      </w:r>
      <w:proofErr w:type="gramStart"/>
      <w:r w:rsidRPr="00E8114F">
        <w:rPr>
          <w:rFonts w:ascii="Times New Roman" w:eastAsia="Calibri" w:hAnsi="Times New Roman" w:cs="Times New Roman"/>
          <w:sz w:val="32"/>
          <w:szCs w:val="32"/>
        </w:rPr>
        <w:t>.р</w:t>
      </w:r>
      <w:proofErr w:type="gramEnd"/>
      <w:r w:rsidRPr="00E8114F">
        <w:rPr>
          <w:rFonts w:ascii="Times New Roman" w:eastAsia="Calibri" w:hAnsi="Times New Roman" w:cs="Times New Roman"/>
          <w:sz w:val="32"/>
          <w:szCs w:val="32"/>
        </w:rPr>
        <w:t>уб. денег  выделено из областного бюджета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 «Жилищно-коммунальное хозяйство – 640,6 тыс. рублей, </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в том числе:</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  уличное освещение – 132,3 тыс</w:t>
      </w:r>
      <w:proofErr w:type="gramStart"/>
      <w:r w:rsidRPr="00E8114F">
        <w:rPr>
          <w:rFonts w:ascii="Times New Roman" w:eastAsia="Calibri" w:hAnsi="Times New Roman" w:cs="Times New Roman"/>
          <w:sz w:val="32"/>
          <w:szCs w:val="32"/>
        </w:rPr>
        <w:t>.р</w:t>
      </w:r>
      <w:proofErr w:type="gramEnd"/>
      <w:r w:rsidRPr="00E8114F">
        <w:rPr>
          <w:rFonts w:ascii="Times New Roman" w:eastAsia="Calibri" w:hAnsi="Times New Roman" w:cs="Times New Roman"/>
          <w:sz w:val="32"/>
          <w:szCs w:val="32"/>
        </w:rPr>
        <w:t>ублей;</w:t>
      </w:r>
    </w:p>
    <w:p w:rsidR="00E8114F" w:rsidRPr="00E8114F" w:rsidRDefault="00E8114F" w:rsidP="00E8114F">
      <w:pPr>
        <w:tabs>
          <w:tab w:val="left" w:pos="540"/>
        </w:tabs>
        <w:spacing w:line="240" w:lineRule="auto"/>
        <w:jc w:val="both"/>
        <w:rPr>
          <w:rFonts w:ascii="Times New Roman" w:eastAsia="Calibri" w:hAnsi="Times New Roman" w:cs="Times New Roman"/>
          <w:sz w:val="32"/>
          <w:szCs w:val="32"/>
        </w:rPr>
      </w:pPr>
      <w:r w:rsidRPr="00E8114F">
        <w:rPr>
          <w:rFonts w:ascii="Times New Roman" w:eastAsia="Calibri" w:hAnsi="Times New Roman" w:cs="Times New Roman"/>
          <w:sz w:val="32"/>
          <w:szCs w:val="32"/>
        </w:rPr>
        <w:t xml:space="preserve">     - «Культура, кинематография» -41,4тыс</w:t>
      </w:r>
      <w:proofErr w:type="gramStart"/>
      <w:r w:rsidRPr="00E8114F">
        <w:rPr>
          <w:rFonts w:ascii="Times New Roman" w:eastAsia="Calibri" w:hAnsi="Times New Roman" w:cs="Times New Roman"/>
          <w:sz w:val="32"/>
          <w:szCs w:val="32"/>
        </w:rPr>
        <w:t>.р</w:t>
      </w:r>
      <w:proofErr w:type="gramEnd"/>
      <w:r w:rsidRPr="00E8114F">
        <w:rPr>
          <w:rFonts w:ascii="Times New Roman" w:eastAsia="Calibri" w:hAnsi="Times New Roman" w:cs="Times New Roman"/>
          <w:sz w:val="32"/>
          <w:szCs w:val="32"/>
        </w:rPr>
        <w:t>ублей;</w:t>
      </w:r>
    </w:p>
    <w:p w:rsidR="00E8114F" w:rsidRPr="00E8114F" w:rsidRDefault="00E8114F" w:rsidP="00E8114F">
      <w:pPr>
        <w:tabs>
          <w:tab w:val="left" w:pos="540"/>
        </w:tabs>
        <w:spacing w:line="240" w:lineRule="auto"/>
        <w:jc w:val="both"/>
        <w:rPr>
          <w:rFonts w:ascii="Times New Roman" w:hAnsi="Times New Roman" w:cs="Times New Roman"/>
          <w:sz w:val="32"/>
          <w:szCs w:val="32"/>
        </w:rPr>
      </w:pPr>
      <w:r w:rsidRPr="00E8114F">
        <w:rPr>
          <w:rFonts w:ascii="Times New Roman" w:eastAsia="Calibri" w:hAnsi="Times New Roman" w:cs="Times New Roman"/>
          <w:sz w:val="32"/>
          <w:szCs w:val="32"/>
        </w:rPr>
        <w:t xml:space="preserve">     - «Другие вопросы в области национальной экономике» – 0,9 тыс. руб.</w:t>
      </w:r>
      <w:r>
        <w:rPr>
          <w:rFonts w:ascii="Times New Roman" w:hAnsi="Times New Roman" w:cs="Times New Roman"/>
          <w:sz w:val="32"/>
          <w:szCs w:val="32"/>
        </w:rPr>
        <w:t xml:space="preserve"> </w:t>
      </w:r>
    </w:p>
    <w:p w:rsidR="00F34F53" w:rsidRDefault="00E8114F" w:rsidP="003D44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proofErr w:type="gramStart"/>
      <w:r w:rsidR="003D4428" w:rsidRPr="003D4428">
        <w:rPr>
          <w:rFonts w:ascii="Times New Roman" w:eastAsia="Times New Roman" w:hAnsi="Times New Roman" w:cs="Times New Roman"/>
          <w:color w:val="000000"/>
          <w:sz w:val="32"/>
          <w:szCs w:val="32"/>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w:t>
      </w:r>
      <w:proofErr w:type="gramEnd"/>
    </w:p>
    <w:p w:rsidR="00E8114F" w:rsidRDefault="003D4428" w:rsidP="003D4428">
      <w:pPr>
        <w:spacing w:after="0" w:line="240" w:lineRule="auto"/>
        <w:jc w:val="both"/>
        <w:rPr>
          <w:rFonts w:ascii="Times New Roman" w:eastAsia="Times New Roman" w:hAnsi="Times New Roman" w:cs="Times New Roman"/>
          <w:color w:val="000000"/>
          <w:sz w:val="32"/>
          <w:szCs w:val="32"/>
          <w:lang w:eastAsia="ru-RU"/>
        </w:rPr>
      </w:pPr>
      <w:r w:rsidRPr="003D4428">
        <w:rPr>
          <w:rFonts w:ascii="Times New Roman" w:eastAsia="Times New Roman" w:hAnsi="Times New Roman" w:cs="Times New Roman"/>
          <w:color w:val="000000"/>
          <w:sz w:val="32"/>
          <w:szCs w:val="32"/>
          <w:lang w:eastAsia="ru-RU"/>
        </w:rPr>
        <w:t>Проводится анализ и контроль  платежей</w:t>
      </w:r>
      <w:r w:rsidR="00E8114F">
        <w:rPr>
          <w:rFonts w:ascii="Times New Roman" w:eastAsia="Times New Roman" w:hAnsi="Times New Roman" w:cs="Times New Roman"/>
          <w:color w:val="000000"/>
          <w:sz w:val="32"/>
          <w:szCs w:val="32"/>
          <w:lang w:eastAsia="ru-RU"/>
        </w:rPr>
        <w:t>.</w:t>
      </w:r>
    </w:p>
    <w:p w:rsidR="00382167" w:rsidRDefault="00E8114F" w:rsidP="00E8114F">
      <w:pPr>
        <w:tabs>
          <w:tab w:val="left" w:pos="540"/>
        </w:tabs>
        <w:spacing w:line="240" w:lineRule="auto"/>
        <w:jc w:val="both"/>
        <w:rPr>
          <w:rFonts w:ascii="Times New Roman" w:hAnsi="Times New Roman" w:cs="Times New Roman"/>
          <w:sz w:val="32"/>
          <w:szCs w:val="32"/>
        </w:rPr>
      </w:pPr>
      <w:r w:rsidRPr="00E8114F">
        <w:rPr>
          <w:rFonts w:ascii="Times New Roman" w:eastAsia="Times New Roman" w:hAnsi="Times New Roman" w:cs="Times New Roman"/>
          <w:color w:val="000000"/>
          <w:sz w:val="32"/>
          <w:szCs w:val="32"/>
          <w:lang w:eastAsia="ru-RU"/>
        </w:rPr>
        <w:t xml:space="preserve">   </w:t>
      </w:r>
      <w:r>
        <w:rPr>
          <w:rFonts w:ascii="Times New Roman" w:hAnsi="Times New Roman" w:cs="Times New Roman"/>
          <w:sz w:val="32"/>
          <w:szCs w:val="32"/>
        </w:rPr>
        <w:t xml:space="preserve">  </w:t>
      </w:r>
      <w:r w:rsidRPr="00E8114F">
        <w:rPr>
          <w:rFonts w:ascii="Times New Roman" w:hAnsi="Times New Roman" w:cs="Times New Roman"/>
          <w:sz w:val="32"/>
          <w:szCs w:val="32"/>
        </w:rPr>
        <w:t xml:space="preserve"> С использованием средств дорожного фонда и средств из областного бюджета   в п. Никольское 1-е по улице Свобода закончен ремонт дороги, начатый в  2018 год.  </w:t>
      </w:r>
      <w:proofErr w:type="gramStart"/>
      <w:r w:rsidRPr="00E8114F">
        <w:rPr>
          <w:rFonts w:ascii="Times New Roman" w:hAnsi="Times New Roman" w:cs="Times New Roman"/>
          <w:sz w:val="32"/>
          <w:szCs w:val="32"/>
        </w:rPr>
        <w:t xml:space="preserve">В с. Дмитриевка по улицам  Колхозная и </w:t>
      </w:r>
      <w:proofErr w:type="spellStart"/>
      <w:r w:rsidRPr="00E8114F">
        <w:rPr>
          <w:rFonts w:ascii="Times New Roman" w:hAnsi="Times New Roman" w:cs="Times New Roman"/>
          <w:sz w:val="32"/>
          <w:szCs w:val="32"/>
        </w:rPr>
        <w:t>Кольцовская</w:t>
      </w:r>
      <w:proofErr w:type="spellEnd"/>
      <w:r w:rsidRPr="00E8114F">
        <w:rPr>
          <w:rFonts w:ascii="Times New Roman" w:hAnsi="Times New Roman" w:cs="Times New Roman"/>
          <w:sz w:val="32"/>
          <w:szCs w:val="32"/>
        </w:rPr>
        <w:t>, и в с. Михайловка 2-я по улице Южная  произведена отсыпка дороги щебнем.</w:t>
      </w:r>
      <w:r>
        <w:rPr>
          <w:rFonts w:ascii="Times New Roman" w:hAnsi="Times New Roman" w:cs="Times New Roman"/>
          <w:sz w:val="32"/>
          <w:szCs w:val="32"/>
        </w:rPr>
        <w:t xml:space="preserve"> </w:t>
      </w:r>
      <w:r w:rsidRPr="00E8114F">
        <w:rPr>
          <w:rFonts w:ascii="Times New Roman" w:hAnsi="Times New Roman" w:cs="Times New Roman"/>
          <w:sz w:val="32"/>
          <w:szCs w:val="32"/>
        </w:rPr>
        <w:t xml:space="preserve"> </w:t>
      </w:r>
      <w:r w:rsidR="00382167">
        <w:rPr>
          <w:rFonts w:ascii="Times New Roman" w:hAnsi="Times New Roman" w:cs="Times New Roman"/>
          <w:sz w:val="32"/>
          <w:szCs w:val="32"/>
        </w:rPr>
        <w:t xml:space="preserve">                                                   </w:t>
      </w:r>
      <w:proofErr w:type="gramEnd"/>
    </w:p>
    <w:p w:rsidR="00E8114F" w:rsidRPr="00E8114F" w:rsidRDefault="00382167" w:rsidP="00E8114F">
      <w:pPr>
        <w:tabs>
          <w:tab w:val="left" w:pos="540"/>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E8114F" w:rsidRPr="00E8114F">
        <w:rPr>
          <w:rFonts w:ascii="Times New Roman" w:hAnsi="Times New Roman" w:cs="Times New Roman"/>
          <w:sz w:val="32"/>
          <w:szCs w:val="32"/>
        </w:rPr>
        <w:t xml:space="preserve">У воинского захоронения  </w:t>
      </w:r>
      <w:proofErr w:type="gramStart"/>
      <w:r w:rsidR="00E8114F" w:rsidRPr="00E8114F">
        <w:rPr>
          <w:rFonts w:ascii="Times New Roman" w:hAnsi="Times New Roman" w:cs="Times New Roman"/>
          <w:sz w:val="32"/>
          <w:szCs w:val="32"/>
        </w:rPr>
        <w:t>в</w:t>
      </w:r>
      <w:proofErr w:type="gramEnd"/>
      <w:r w:rsidR="00E8114F" w:rsidRPr="00E8114F">
        <w:rPr>
          <w:rFonts w:ascii="Times New Roman" w:hAnsi="Times New Roman" w:cs="Times New Roman"/>
          <w:sz w:val="32"/>
          <w:szCs w:val="32"/>
        </w:rPr>
        <w:t xml:space="preserve"> с. Дмитриевка обустроена площадка тротуарной плиткой площадью 200 кв.м.</w:t>
      </w:r>
    </w:p>
    <w:p w:rsidR="00E8114F" w:rsidRPr="00E8114F" w:rsidRDefault="00E8114F" w:rsidP="00E8114F">
      <w:pPr>
        <w:spacing w:line="240" w:lineRule="auto"/>
        <w:jc w:val="both"/>
        <w:rPr>
          <w:rFonts w:ascii="Times New Roman" w:hAnsi="Times New Roman" w:cs="Times New Roman"/>
          <w:sz w:val="32"/>
          <w:szCs w:val="32"/>
        </w:rPr>
      </w:pPr>
      <w:r w:rsidRPr="00E8114F">
        <w:rPr>
          <w:rFonts w:ascii="Times New Roman" w:hAnsi="Times New Roman" w:cs="Times New Roman"/>
          <w:sz w:val="32"/>
          <w:szCs w:val="32"/>
        </w:rPr>
        <w:t xml:space="preserve">     В 2020 году планируется  принять участие в подпрограмме «Комплексное развитие сельских территорий Воронежской области». Земельный участок,  на котором планируется в рамках подпрограммы разбить  парк поставлен на кадастровый учет, и произведена выпилка поросли.  </w:t>
      </w:r>
      <w:r w:rsidR="00382167">
        <w:rPr>
          <w:rFonts w:ascii="Times New Roman" w:hAnsi="Times New Roman" w:cs="Times New Roman"/>
          <w:sz w:val="32"/>
          <w:szCs w:val="32"/>
        </w:rPr>
        <w:t xml:space="preserve">                                                                                  </w:t>
      </w:r>
      <w:r w:rsidRPr="00E8114F">
        <w:rPr>
          <w:rFonts w:ascii="Times New Roman" w:hAnsi="Times New Roman" w:cs="Times New Roman"/>
          <w:sz w:val="32"/>
          <w:szCs w:val="32"/>
        </w:rPr>
        <w:t>А также планируется дальнейшее благоустройство автомобильных  дорог местного значения.</w:t>
      </w:r>
    </w:p>
    <w:p w:rsidR="003D4428" w:rsidRPr="003D4428" w:rsidRDefault="00E8114F" w:rsidP="003D4428">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Заканчивая свое выступление,  разрешите выразить слова благодарности администрации Панинского муниципального района, территориальным органам  государственной власти, за эффективное взаимодействие.</w:t>
      </w:r>
      <w:r w:rsidR="00F34F53">
        <w:rPr>
          <w:rFonts w:ascii="Times New Roman" w:eastAsia="Times New Roman" w:hAnsi="Times New Roman" w:cs="Times New Roman"/>
          <w:color w:val="000000"/>
          <w:sz w:val="32"/>
          <w:szCs w:val="32"/>
          <w:lang w:eastAsia="ru-RU"/>
        </w:rPr>
        <w:t xml:space="preserve"> </w:t>
      </w:r>
      <w:r w:rsidR="003D4428" w:rsidRPr="003D4428">
        <w:rPr>
          <w:rFonts w:ascii="Times New Roman" w:eastAsia="Times New Roman" w:hAnsi="Times New Roman" w:cs="Times New Roman"/>
          <w:color w:val="000000"/>
          <w:sz w:val="32"/>
          <w:szCs w:val="32"/>
          <w:lang w:eastAsia="ru-RU"/>
        </w:rPr>
        <w:t>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r w:rsidR="003D4428" w:rsidRPr="003D4428">
        <w:rPr>
          <w:rFonts w:ascii="Helvetica" w:eastAsia="Times New Roman" w:hAnsi="Helvetica" w:cs="Helvetica"/>
          <w:color w:val="000000"/>
          <w:sz w:val="32"/>
          <w:szCs w:val="32"/>
          <w:lang w:eastAsia="ru-RU"/>
        </w:rPr>
        <w:t>                                                                                              </w:t>
      </w:r>
      <w:r w:rsidR="003D4428" w:rsidRPr="003D4428">
        <w:rPr>
          <w:rFonts w:ascii="Arial" w:eastAsia="Times New Roman" w:hAnsi="Arial" w:cs="Arial"/>
          <w:color w:val="000000"/>
          <w:sz w:val="32"/>
          <w:szCs w:val="32"/>
          <w:lang w:eastAsia="ru-RU"/>
        </w:rPr>
        <w:t> </w:t>
      </w:r>
    </w:p>
    <w:p w:rsidR="003D4428" w:rsidRPr="003D4428" w:rsidRDefault="003D4428" w:rsidP="003D4428">
      <w:pPr>
        <w:spacing w:before="100" w:beforeAutospacing="1" w:after="100" w:afterAutospacing="1" w:line="240" w:lineRule="auto"/>
        <w:jc w:val="both"/>
        <w:rPr>
          <w:rFonts w:ascii="Helvetica" w:eastAsia="Times New Roman" w:hAnsi="Helvetica" w:cs="Helvetica"/>
          <w:color w:val="000000"/>
          <w:sz w:val="32"/>
          <w:szCs w:val="32"/>
          <w:lang w:eastAsia="ru-RU"/>
        </w:rPr>
      </w:pPr>
      <w:r w:rsidRPr="003D4428">
        <w:rPr>
          <w:rFonts w:ascii="Helvetica" w:eastAsia="Times New Roman" w:hAnsi="Helvetica" w:cs="Helvetica"/>
          <w:color w:val="000000"/>
          <w:sz w:val="32"/>
          <w:szCs w:val="32"/>
          <w:lang w:eastAsia="ru-RU"/>
        </w:rPr>
        <w:t> </w:t>
      </w:r>
    </w:p>
    <w:p w:rsidR="001C4D4F" w:rsidRPr="003D4428" w:rsidRDefault="00DA1A0F" w:rsidP="003D4428">
      <w:pPr>
        <w:jc w:val="both"/>
        <w:rPr>
          <w:sz w:val="32"/>
          <w:szCs w:val="32"/>
        </w:rPr>
      </w:pPr>
    </w:p>
    <w:sectPr w:rsidR="001C4D4F" w:rsidRPr="003D4428" w:rsidSect="0053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D4428"/>
    <w:rsid w:val="00110FD1"/>
    <w:rsid w:val="00191CA5"/>
    <w:rsid w:val="00382167"/>
    <w:rsid w:val="003D4428"/>
    <w:rsid w:val="0053112B"/>
    <w:rsid w:val="00550457"/>
    <w:rsid w:val="00551A8E"/>
    <w:rsid w:val="006A598E"/>
    <w:rsid w:val="00DA1A0F"/>
    <w:rsid w:val="00E8114F"/>
    <w:rsid w:val="00EA00D5"/>
    <w:rsid w:val="00F34F53"/>
    <w:rsid w:val="00F9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3D4428"/>
  </w:style>
  <w:style w:type="character" w:customStyle="1" w:styleId="apple-converted-space">
    <w:name w:val="apple-converted-space"/>
    <w:basedOn w:val="a0"/>
    <w:rsid w:val="003D4428"/>
  </w:style>
</w:styles>
</file>

<file path=word/webSettings.xml><?xml version="1.0" encoding="utf-8"?>
<w:webSettings xmlns:r="http://schemas.openxmlformats.org/officeDocument/2006/relationships" xmlns:w="http://schemas.openxmlformats.org/wordprocessingml/2006/main">
  <w:divs>
    <w:div w:id="269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Дмитриевское сельское поселение</dc:creator>
  <cp:keywords/>
  <dc:description/>
  <cp:lastModifiedBy>Дмитриевское сельское поселение</cp:lastModifiedBy>
  <cp:revision>4</cp:revision>
  <dcterms:created xsi:type="dcterms:W3CDTF">2018-02-05T06:29:00Z</dcterms:created>
  <dcterms:modified xsi:type="dcterms:W3CDTF">2020-01-22T20:11:00Z</dcterms:modified>
</cp:coreProperties>
</file>