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35" w:rsidRPr="006C2F4B" w:rsidRDefault="007D2635" w:rsidP="007D263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F4B">
        <w:rPr>
          <w:rFonts w:ascii="Times New Roman" w:hAnsi="Times New Roman"/>
          <w:b/>
          <w:sz w:val="28"/>
          <w:szCs w:val="28"/>
        </w:rPr>
        <w:t xml:space="preserve">Отчет главы </w:t>
      </w:r>
      <w:proofErr w:type="spellStart"/>
      <w:r w:rsidRPr="006C2F4B">
        <w:rPr>
          <w:rFonts w:ascii="Times New Roman" w:hAnsi="Times New Roman"/>
          <w:b/>
          <w:sz w:val="28"/>
          <w:szCs w:val="28"/>
        </w:rPr>
        <w:t>Кордонского</w:t>
      </w:r>
      <w:proofErr w:type="spellEnd"/>
      <w:r w:rsidRPr="006C2F4B">
        <w:rPr>
          <w:rFonts w:ascii="Times New Roman" w:hAnsi="Times New Roman"/>
          <w:b/>
          <w:sz w:val="28"/>
          <w:szCs w:val="28"/>
        </w:rPr>
        <w:t xml:space="preserve"> сельского поселения о проделанной работе </w:t>
      </w:r>
    </w:p>
    <w:p w:rsidR="007D2635" w:rsidRDefault="007D2635" w:rsidP="007D263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2F4B">
        <w:rPr>
          <w:rFonts w:ascii="Times New Roman" w:hAnsi="Times New Roman"/>
          <w:b/>
          <w:sz w:val="28"/>
          <w:szCs w:val="28"/>
        </w:rPr>
        <w:t>за 2012 год</w:t>
      </w:r>
      <w:r>
        <w:rPr>
          <w:rFonts w:ascii="Times New Roman" w:hAnsi="Times New Roman"/>
          <w:b/>
          <w:sz w:val="28"/>
          <w:szCs w:val="28"/>
        </w:rPr>
        <w:t xml:space="preserve">а в плане социально-экономического развития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2635" w:rsidRPr="006C2F4B" w:rsidRDefault="007D2635" w:rsidP="007D263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доходов бюджета за 2012 год составил 7016410,17 руб. что составило 100,52% плановых назначений (6980171,00руб). </w:t>
      </w: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Собственные доходы выполнены 105,55% при плане 1164300,00 руб. выполнение составило 1228820,17, перевыполнение в сумме 64520,17 руб. </w:t>
      </w: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фактически поступивших доходов имеют безвозмездные поступления - 5787590,00 или 82% от общего объема доходов. </w:t>
      </w: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при плане 5815871,00 руб. поступило 5787590,00 руб. исполнение к утвержденным квартальным назначениям составило 99,52%. </w:t>
      </w: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расходной части бюджета составило 6912097,81 руб., что составило 95,2% от плана 7263028,00руб. </w:t>
      </w: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2012 год бюджет сельского поселения исполнен с профицитом в сумме 104312,36 руб. </w:t>
      </w:r>
    </w:p>
    <w:p w:rsidR="007D2635" w:rsidRDefault="007D2635" w:rsidP="007D263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2012 года выполнены следующие мероприятия </w:t>
      </w:r>
    </w:p>
    <w:p w:rsidR="007D2635" w:rsidRDefault="007D2635" w:rsidP="007D26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водоснабжения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D2635" w:rsidRDefault="007D2635" w:rsidP="007D2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пос. Лек произведен ремонт колодца на сумму 33,4 тыс. руб.</w:t>
      </w:r>
    </w:p>
    <w:p w:rsidR="007D2635" w:rsidRDefault="007D2635" w:rsidP="007D263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 ремонт крыши на водонапорных башнях по ул. 40 лет Октября и ул. Бачурина на сумму 12600 туб. </w:t>
      </w:r>
    </w:p>
    <w:p w:rsidR="007D2635" w:rsidRDefault="007D2635" w:rsidP="007D263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скважин (замена насосов) пос. Лек 48,5 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уб. пос. кордон ул. 40 лет Октября 50 тыс. руб., ул. Северная 53 тыс. руб. </w:t>
      </w:r>
    </w:p>
    <w:p w:rsidR="007D2635" w:rsidRDefault="007D2635" w:rsidP="007D263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водонапорной башни на сумму 288 тыс. руб.</w:t>
      </w:r>
    </w:p>
    <w:p w:rsidR="007D2635" w:rsidRDefault="007D2635" w:rsidP="007D263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на содержание водонапорных сетей в 2012 году затрачено 485,5 тыс. руб.</w:t>
      </w:r>
    </w:p>
    <w:p w:rsidR="007D2635" w:rsidRDefault="007D2635" w:rsidP="007D26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теплоснабжения:</w:t>
      </w:r>
    </w:p>
    <w:p w:rsidR="007D2635" w:rsidRDefault="007D2635" w:rsidP="007D263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полностью заменена теплотрасса от котельной до объектов социальной сферы детский сад, школа, дом досуга. </w:t>
      </w:r>
    </w:p>
    <w:p w:rsidR="007D2635" w:rsidRDefault="007D2635" w:rsidP="007D263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/>
          <w:sz w:val="28"/>
          <w:szCs w:val="28"/>
        </w:rPr>
        <w:t>Кордонском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досуга установлен узел учета регулирования подачи тепловой энергии на 200 тыс. руб. затраты на отопление снижены в 2 раза с 400 тыс. руб. до 200 тыс. руб.</w:t>
      </w:r>
    </w:p>
    <w:p w:rsidR="007D2635" w:rsidRDefault="007D2635" w:rsidP="007D263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на теплоснабжение 200 тыс. руб. </w:t>
      </w:r>
    </w:p>
    <w:p w:rsidR="007D2635" w:rsidRDefault="007D2635" w:rsidP="007D26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освещение:</w:t>
      </w:r>
    </w:p>
    <w:p w:rsidR="007D2635" w:rsidRDefault="007D2635" w:rsidP="007D263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произведена замена ламп уличного освещения ДРЛ на энергосберегающие в количестве 80 шт. на общую сумму 150 тыс. руб. экономия за полугодие составила 100 тыс. руб. Это позволило дополнительно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установить 25 светильников уличного освещения не увеличивая затраты на электроэнергию. </w:t>
      </w:r>
    </w:p>
    <w:p w:rsidR="007D2635" w:rsidRDefault="007D2635" w:rsidP="007D263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уличному освещению 150 тыс. руб.</w:t>
      </w:r>
    </w:p>
    <w:p w:rsidR="007D2635" w:rsidRDefault="007D2635" w:rsidP="007D26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содержание уличной дорожной сети:</w:t>
      </w:r>
    </w:p>
    <w:p w:rsidR="007D2635" w:rsidRDefault="007D2635" w:rsidP="007D263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произведен ремонт участков дорог по ул. Рабочая, Южная, Механизаторов, Островского, Советская, 50 лет СССР, Северная, Бачурина, </w:t>
      </w:r>
      <w:proofErr w:type="spellStart"/>
      <w:r>
        <w:rPr>
          <w:rFonts w:ascii="Times New Roman" w:hAnsi="Times New Roman"/>
          <w:sz w:val="28"/>
          <w:szCs w:val="28"/>
        </w:rPr>
        <w:t>Марышева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D2635" w:rsidRDefault="007D2635" w:rsidP="007D2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паспортизация дорог 31 тыс. руб.</w:t>
      </w:r>
    </w:p>
    <w:p w:rsidR="007D2635" w:rsidRDefault="007D2635" w:rsidP="007D263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по ремонту и содержанию уличной дорожной сети 1111 тыс. руб.</w:t>
      </w:r>
    </w:p>
    <w:p w:rsidR="007D2635" w:rsidRDefault="007D2635" w:rsidP="007D26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вывозу мусора и содержание свалки:</w:t>
      </w:r>
    </w:p>
    <w:p w:rsidR="007D2635" w:rsidRDefault="007D2635" w:rsidP="007D2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 забор по периметру свалки 100 тыс. руб.</w:t>
      </w:r>
    </w:p>
    <w:p w:rsidR="007D2635" w:rsidRDefault="007D2635" w:rsidP="007D2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свалки 58600 руб.</w:t>
      </w:r>
    </w:p>
    <w:p w:rsidR="007D2635" w:rsidRDefault="007D2635" w:rsidP="007D2635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уборка территории прилегающей  к свалке 20 тыс. руб. </w:t>
      </w:r>
      <w:r>
        <w:rPr>
          <w:rFonts w:ascii="Times New Roman" w:hAnsi="Times New Roman"/>
          <w:sz w:val="28"/>
          <w:szCs w:val="28"/>
        </w:rPr>
        <w:tab/>
      </w:r>
    </w:p>
    <w:p w:rsidR="007D2635" w:rsidRDefault="007D2635" w:rsidP="007D2635">
      <w:pPr>
        <w:pStyle w:val="a3"/>
        <w:ind w:left="284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-приобретена телега для организации вывоза бытовых отходов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7D2635" w:rsidRDefault="007D2635" w:rsidP="007D2635">
      <w:pPr>
        <w:pStyle w:val="a3"/>
        <w:ind w:left="284" w:firstLine="256"/>
        <w:jc w:val="both"/>
        <w:rPr>
          <w:rFonts w:ascii="Times New Roman" w:hAnsi="Times New Roman"/>
          <w:sz w:val="28"/>
          <w:szCs w:val="28"/>
        </w:rPr>
      </w:pPr>
      <w:r w:rsidRPr="00FE7B1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сфере пожарной безопасности: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работа на отвале опила устройство противопожарного разрыва 69 тыс. руб.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разработка проектно-сметной документации по рекультивации </w:t>
      </w:r>
      <w:proofErr w:type="spellStart"/>
      <w:r>
        <w:rPr>
          <w:rFonts w:ascii="Times New Roman" w:hAnsi="Times New Roman"/>
          <w:sz w:val="28"/>
          <w:szCs w:val="28"/>
        </w:rPr>
        <w:t>короотвала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затрачено 100 тыс. руб.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итого в сфере пожарной безопасности 169 тыс. руб.</w:t>
      </w:r>
    </w:p>
    <w:p w:rsidR="007D2635" w:rsidRPr="004110CD" w:rsidRDefault="007D2635" w:rsidP="007D2635">
      <w:pPr>
        <w:pStyle w:val="a3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10CD">
        <w:rPr>
          <w:rFonts w:ascii="Times New Roman" w:hAnsi="Times New Roman"/>
          <w:sz w:val="28"/>
          <w:szCs w:val="28"/>
        </w:rPr>
        <w:t xml:space="preserve">дополнительно приобретено спортивного инвентаря для тренажерного зала на сумму 100 тыс. руб. </w:t>
      </w:r>
    </w:p>
    <w:p w:rsidR="007D2635" w:rsidRDefault="007D2635" w:rsidP="007D26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110CD">
        <w:rPr>
          <w:rFonts w:ascii="Times New Roman" w:hAnsi="Times New Roman"/>
          <w:sz w:val="28"/>
          <w:szCs w:val="28"/>
        </w:rPr>
        <w:t xml:space="preserve">произведен ремонт кровли здания </w:t>
      </w:r>
      <w:proofErr w:type="spellStart"/>
      <w:r w:rsidRPr="004110CD">
        <w:rPr>
          <w:rFonts w:ascii="Times New Roman" w:hAnsi="Times New Roman"/>
          <w:sz w:val="28"/>
          <w:szCs w:val="28"/>
        </w:rPr>
        <w:t>Кордонского</w:t>
      </w:r>
      <w:proofErr w:type="spellEnd"/>
      <w:r w:rsidRPr="004110CD">
        <w:rPr>
          <w:rFonts w:ascii="Times New Roman" w:hAnsi="Times New Roman"/>
          <w:sz w:val="28"/>
          <w:szCs w:val="28"/>
        </w:rPr>
        <w:t xml:space="preserve"> Дома досуга на сумму 86,5 тыс. руб. </w:t>
      </w:r>
    </w:p>
    <w:p w:rsidR="007D2635" w:rsidRDefault="007D2635" w:rsidP="007D26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установлена летняя сцена </w:t>
      </w:r>
      <w:proofErr w:type="spellStart"/>
      <w:r>
        <w:rPr>
          <w:rFonts w:ascii="Times New Roman" w:hAnsi="Times New Roman"/>
          <w:sz w:val="28"/>
          <w:szCs w:val="28"/>
        </w:rPr>
        <w:t>Кордонского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досуга на сумму 15 тыс. руб.</w:t>
      </w:r>
    </w:p>
    <w:p w:rsidR="007D2635" w:rsidRDefault="007D2635" w:rsidP="007D2635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на общую сумму 200 тыс. руб.</w:t>
      </w:r>
    </w:p>
    <w:p w:rsidR="007D2635" w:rsidRDefault="007D2635" w:rsidP="007D26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программе «Молодая семья» 92,5 тыс. руб.</w:t>
      </w:r>
    </w:p>
    <w:p w:rsidR="007D2635" w:rsidRDefault="007D2635" w:rsidP="007D26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произведен ремонт кровли муниципального жилья по адресу пос. Кордон ул. 40 лет Октября д.20 кв.1 на сумму 40 тыс. руб.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работа по разработке: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градостроительного плана поселения оплачено 30% от общей стоимости. Общая стоимость работ 100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правил землепользования и застройки на сумму 80 тыс. руб.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программы и паспорта в области энергосбережения на сумму 33 тыс. руб.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итого нормативной базы на общую сумму 213 тыс. руб.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производился ремонт </w:t>
      </w:r>
      <w:proofErr w:type="spellStart"/>
      <w:r>
        <w:rPr>
          <w:rFonts w:ascii="Times New Roman" w:hAnsi="Times New Roman"/>
          <w:sz w:val="28"/>
          <w:szCs w:val="28"/>
        </w:rPr>
        <w:t>Кордонской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школы, детского сада это   было районное финансирование.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общая </w:t>
      </w:r>
      <w:proofErr w:type="gramStart"/>
      <w:r>
        <w:rPr>
          <w:rFonts w:ascii="Times New Roman" w:hAnsi="Times New Roman"/>
          <w:sz w:val="28"/>
          <w:szCs w:val="28"/>
        </w:rPr>
        <w:t>сумма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потраченная за 2012 год бюджета </w:t>
      </w:r>
      <w:proofErr w:type="spellStart"/>
      <w:r>
        <w:rPr>
          <w:rFonts w:ascii="Times New Roman" w:hAnsi="Times New Roman"/>
          <w:sz w:val="28"/>
          <w:szCs w:val="28"/>
        </w:rPr>
        <w:t>Кордонского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развитие и благоустройство территории составила 3039,6 тыс. руб.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Достигнуто это благодаря совместной работе наших депутатов в Земском Собрании,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Кордонского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 Благодаря совместной работе </w:t>
      </w:r>
      <w:proofErr w:type="spellStart"/>
      <w:r>
        <w:rPr>
          <w:rFonts w:ascii="Times New Roman" w:hAnsi="Times New Roman"/>
          <w:sz w:val="28"/>
          <w:szCs w:val="28"/>
        </w:rPr>
        <w:t>Кордонское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за счет участия в федеральных программах привлечено около 2 млн. руб.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планах на 2013 год.</w:t>
      </w:r>
    </w:p>
    <w:p w:rsidR="007D2635" w:rsidRDefault="007D2635" w:rsidP="007D2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</w:p>
    <w:p w:rsidR="007D2635" w:rsidRDefault="007D2635" w:rsidP="007D26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многолетнюю проблему с водоснабжением жителей ул. Лесная, Октябрьская, верх ул. Театральная, верх ул. Бачурина., поэтому до июля 2013 года должна быть установлена водонапорная башня на ул. северная сумма 450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2635" w:rsidRDefault="007D2635" w:rsidP="007D26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 для участие в ПРП «</w:t>
      </w:r>
      <w:proofErr w:type="spellStart"/>
      <w:r>
        <w:rPr>
          <w:rFonts w:ascii="Times New Roman" w:hAnsi="Times New Roman"/>
          <w:sz w:val="28"/>
          <w:szCs w:val="28"/>
        </w:rPr>
        <w:t>Благоустройство</w:t>
      </w:r>
      <w:proofErr w:type="gramStart"/>
      <w:r>
        <w:rPr>
          <w:rFonts w:ascii="Times New Roman" w:hAnsi="Times New Roman"/>
          <w:sz w:val="28"/>
          <w:szCs w:val="28"/>
        </w:rPr>
        <w:t>»д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продолжения ремонта дорожной уличной сети </w:t>
      </w:r>
      <w:proofErr w:type="spellStart"/>
      <w:r>
        <w:rPr>
          <w:rFonts w:ascii="Times New Roman" w:hAnsi="Times New Roman"/>
          <w:sz w:val="28"/>
          <w:szCs w:val="28"/>
        </w:rPr>
        <w:t>Кордонского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сумму 600 тыс. руб.</w:t>
      </w:r>
    </w:p>
    <w:p w:rsidR="007D2635" w:rsidRDefault="007D2635" w:rsidP="007D26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продолжим работу по благоустройству детской игровой площадки установка </w:t>
      </w:r>
      <w:proofErr w:type="spellStart"/>
      <w:r>
        <w:rPr>
          <w:rFonts w:ascii="Times New Roman" w:hAnsi="Times New Roman"/>
          <w:sz w:val="28"/>
          <w:szCs w:val="28"/>
        </w:rPr>
        <w:t>качель</w:t>
      </w:r>
      <w:proofErr w:type="spellEnd"/>
      <w:r>
        <w:rPr>
          <w:rFonts w:ascii="Times New Roman" w:hAnsi="Times New Roman"/>
          <w:sz w:val="28"/>
          <w:szCs w:val="28"/>
        </w:rPr>
        <w:t>, лавочек урн.</w:t>
      </w:r>
    </w:p>
    <w:p w:rsidR="007D2635" w:rsidRDefault="007D2635" w:rsidP="007D26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Приобретена телега для организации вывоза мусора.</w:t>
      </w:r>
    </w:p>
    <w:p w:rsidR="007D2635" w:rsidRDefault="007D2635" w:rsidP="007D263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уборку несанкционированных свалок.</w:t>
      </w:r>
    </w:p>
    <w:p w:rsidR="00FA7454" w:rsidRPr="007D2635" w:rsidRDefault="00FA7454" w:rsidP="007D2635">
      <w:bookmarkStart w:id="0" w:name="_GoBack"/>
      <w:bookmarkEnd w:id="0"/>
    </w:p>
    <w:sectPr w:rsidR="00FA7454" w:rsidRPr="007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F76"/>
    <w:multiLevelType w:val="hybridMultilevel"/>
    <w:tmpl w:val="B98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AF2"/>
    <w:multiLevelType w:val="hybridMultilevel"/>
    <w:tmpl w:val="C7D6EC7C"/>
    <w:lvl w:ilvl="0" w:tplc="7B4E022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327651"/>
    <w:multiLevelType w:val="hybridMultilevel"/>
    <w:tmpl w:val="AC5A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E"/>
    <w:rsid w:val="007D2635"/>
    <w:rsid w:val="00D768DE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2013-07-03T11:32:00Z</dcterms:created>
  <dcterms:modified xsi:type="dcterms:W3CDTF">2013-07-03T11:32:00Z</dcterms:modified>
</cp:coreProperties>
</file>