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C1">
        <w:rPr>
          <w:rFonts w:ascii="Times New Roman" w:hAnsi="Times New Roman" w:cs="Times New Roman"/>
          <w:b/>
          <w:sz w:val="28"/>
          <w:szCs w:val="28"/>
        </w:rPr>
        <w:t>ПЛАТАВСКОГО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ПОСЕЛЕНЕИЯ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5442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18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442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марта</w:t>
      </w:r>
      <w:r w:rsidR="00DA26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201</w:t>
      </w:r>
      <w:r w:rsidR="005442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 w:rsidR="005442C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143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F28BA" w:rsidRPr="009F28BA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</w:t>
      </w:r>
    </w:p>
    <w:p w:rsidR="008D159A" w:rsidRPr="008D159A" w:rsidRDefault="00DA2622" w:rsidP="008D159A">
      <w:pPr>
        <w:spacing w:after="0"/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с. </w:t>
      </w:r>
      <w:r w:rsidR="005442C1">
        <w:rPr>
          <w:rFonts w:ascii="Times New Roman" w:hAnsi="Times New Roman" w:cs="Times New Roman"/>
          <w:lang w:eastAsia="en-US"/>
        </w:rPr>
        <w:t>Платава</w:t>
      </w:r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8D159A" w:rsidRDefault="00F34B52" w:rsidP="005442C1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B8F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BB7B" id="Прямая со стрелкой 3" o:spid="_x0000_s1026" type="#_x0000_t32" style="position:absolute;margin-left:225.5pt;margin-top:-.05pt;width:0;height:22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F4B75" id="Прямая со стрелкой 2" o:spid="_x0000_s1026" type="#_x0000_t32" style="position:absolute;margin-left:-6.25pt;margin-top:-.8pt;width:2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EF87" id="Прямая со стрелкой 1" o:spid="_x0000_s1026" type="#_x0000_t32" style="position:absolute;margin-left:205.25pt;margin-top:-.8pt;width:2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8D159A" w:rsidRPr="008D15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должностному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лиц, замещающих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органах местного самоуправления </w:t>
            </w:r>
            <w:proofErr w:type="spellStart"/>
            <w:r w:rsidR="005442C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6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</w:tr>
    </w:tbl>
    <w:p w:rsidR="00DC117B" w:rsidRDefault="008D159A" w:rsidP="00DC117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027" w:rsidRDefault="0047613D" w:rsidP="004761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>
        <w:t xml:space="preserve"> </w:t>
      </w:r>
      <w:r w:rsidR="00334527">
        <w:rPr>
          <w:rFonts w:ascii="Times New Roman" w:hAnsi="Times New Roman" w:cs="Times New Roman"/>
          <w:sz w:val="28"/>
          <w:szCs w:val="28"/>
        </w:rPr>
        <w:t>рассмотрев требование прокурора от 26.02.2019 №2-14-2019/</w:t>
      </w:r>
      <w:r w:rsidR="005442C1">
        <w:rPr>
          <w:rFonts w:ascii="Times New Roman" w:hAnsi="Times New Roman" w:cs="Times New Roman"/>
          <w:sz w:val="28"/>
          <w:szCs w:val="28"/>
        </w:rPr>
        <w:t>238</w:t>
      </w:r>
      <w:r w:rsidR="00AB647B">
        <w:rPr>
          <w:rFonts w:ascii="Times New Roman" w:hAnsi="Times New Roman" w:cs="Times New Roman"/>
          <w:sz w:val="28"/>
          <w:szCs w:val="28"/>
        </w:rPr>
        <w:t xml:space="preserve">, </w:t>
      </w:r>
      <w:r w:rsidR="0052502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525027" w:rsidRPr="00C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5027"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="00525027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525027" w:rsidRDefault="005A4932" w:rsidP="00476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4761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37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75B91" w:rsidRPr="0047613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13D" w:rsidRPr="0047613D">
        <w:rPr>
          <w:rFonts w:ascii="Times New Roman" w:hAnsi="Times New Roman" w:cs="Times New Roman"/>
          <w:sz w:val="28"/>
          <w:szCs w:val="28"/>
        </w:rPr>
        <w:t xml:space="preserve">о </w:t>
      </w:r>
      <w:r w:rsidR="009D281C" w:rsidRPr="009D281C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замещающих муниципальные </w:t>
      </w:r>
      <w:r w:rsidR="009D281C" w:rsidRPr="009D281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органах местного самоуправления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</w:t>
      </w:r>
      <w:r w:rsidR="009D281C">
        <w:rPr>
          <w:rFonts w:ascii="Times New Roman" w:hAnsi="Times New Roman" w:cs="Times New Roman"/>
          <w:sz w:val="28"/>
          <w:szCs w:val="28"/>
        </w:rPr>
        <w:t>в.</w:t>
      </w:r>
    </w:p>
    <w:p w:rsidR="00B72B2F" w:rsidRDefault="00B72B2F" w:rsidP="00FE4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D9" w:rsidRPr="00B237D9" w:rsidRDefault="00FE47A3" w:rsidP="00F32E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7D9" w:rsidRPr="00B237D9">
        <w:rPr>
          <w:rFonts w:ascii="Times New Roman" w:hAnsi="Times New Roman" w:cs="Times New Roman"/>
          <w:sz w:val="28"/>
          <w:szCs w:val="28"/>
        </w:rPr>
        <w:t>. Решение Совета народных депутатов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9D28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B237D9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5442C1">
        <w:rPr>
          <w:rFonts w:ascii="Times New Roman" w:hAnsi="Times New Roman" w:cs="Times New Roman"/>
          <w:sz w:val="28"/>
          <w:szCs w:val="28"/>
        </w:rPr>
        <w:t>30</w:t>
      </w:r>
      <w:r w:rsidR="00B237D9" w:rsidRPr="00B237D9">
        <w:rPr>
          <w:rFonts w:ascii="Times New Roman" w:hAnsi="Times New Roman" w:cs="Times New Roman"/>
          <w:sz w:val="28"/>
          <w:szCs w:val="28"/>
        </w:rPr>
        <w:t>.0</w:t>
      </w:r>
      <w:r w:rsidR="00F32E6B">
        <w:rPr>
          <w:rFonts w:ascii="Times New Roman" w:hAnsi="Times New Roman" w:cs="Times New Roman"/>
          <w:sz w:val="28"/>
          <w:szCs w:val="28"/>
        </w:rPr>
        <w:t>5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.2016 г. </w:t>
      </w:r>
      <w:r w:rsidR="009D281C">
        <w:rPr>
          <w:rFonts w:ascii="Times New Roman" w:hAnsi="Times New Roman" w:cs="Times New Roman"/>
          <w:sz w:val="28"/>
          <w:szCs w:val="28"/>
        </w:rPr>
        <w:t>№</w:t>
      </w:r>
      <w:r w:rsidR="005442C1">
        <w:rPr>
          <w:rFonts w:ascii="Times New Roman" w:hAnsi="Times New Roman" w:cs="Times New Roman"/>
          <w:sz w:val="28"/>
          <w:szCs w:val="28"/>
        </w:rPr>
        <w:t>38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«</w:t>
      </w:r>
      <w:r w:rsidR="00B237D9" w:rsidRPr="00B237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2E6B">
        <w:rPr>
          <w:rFonts w:ascii="Times New Roman" w:hAnsi="Times New Roman" w:cs="Times New Roman"/>
          <w:sz w:val="28"/>
          <w:szCs w:val="28"/>
        </w:rPr>
        <w:t>»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7D9" w:rsidRPr="00B237D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B832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A1B">
        <w:rPr>
          <w:rFonts w:ascii="Times New Roman" w:hAnsi="Times New Roman" w:cs="Times New Roman"/>
          <w:sz w:val="28"/>
          <w:szCs w:val="28"/>
        </w:rPr>
        <w:t xml:space="preserve">. </w:t>
      </w:r>
      <w:r w:rsidR="00B83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A2622">
        <w:rPr>
          <w:rFonts w:ascii="Times New Roman" w:hAnsi="Times New Roman" w:cs="Times New Roman"/>
          <w:sz w:val="28"/>
          <w:szCs w:val="28"/>
        </w:rPr>
        <w:t>обнародования</w:t>
      </w:r>
      <w:r w:rsidR="00B832A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D77A1B">
      <w:pPr>
        <w:pStyle w:val="1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A1B">
        <w:rPr>
          <w:sz w:val="28"/>
          <w:szCs w:val="28"/>
        </w:rPr>
        <w:t xml:space="preserve">. Контроль за исполнением настоящего решения </w:t>
      </w:r>
      <w:r w:rsidR="00DA2622">
        <w:rPr>
          <w:sz w:val="28"/>
          <w:szCs w:val="28"/>
        </w:rPr>
        <w:t>оставляю за собой</w:t>
      </w:r>
      <w:r w:rsidR="00D77A1B">
        <w:rPr>
          <w:sz w:val="28"/>
          <w:szCs w:val="28"/>
        </w:rPr>
        <w:t>.</w:t>
      </w:r>
    </w:p>
    <w:p w:rsidR="00E84D67" w:rsidRPr="004A6296" w:rsidRDefault="00E84D6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51" w:rsidRPr="00E84D67" w:rsidRDefault="00D91051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E84D67" w:rsidTr="00B34C73">
        <w:tc>
          <w:tcPr>
            <w:tcW w:w="3652" w:type="dxa"/>
          </w:tcPr>
          <w:p w:rsidR="00DA2622" w:rsidRPr="00E84D67" w:rsidRDefault="00E84D67" w:rsidP="00DA2622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DA26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E84D67" w:rsidRDefault="005442C1" w:rsidP="005442C1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В.В.Горбунов</w:t>
            </w:r>
          </w:p>
        </w:tc>
      </w:tr>
    </w:tbl>
    <w:p w:rsidR="00DA2622" w:rsidRDefault="00DA26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4D67" w:rsidRDefault="00F32E6B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4D67" w:rsidRPr="00C76FED" w:rsidRDefault="00E84D67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84D67" w:rsidRDefault="00E84D67" w:rsidP="00E84D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 w:rsidR="00F32E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9417F7" w:rsidRDefault="00E84D67" w:rsidP="00E84D67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1FD2">
        <w:rPr>
          <w:rFonts w:ascii="Times New Roman" w:hAnsi="Times New Roman" w:cs="Times New Roman"/>
          <w:sz w:val="28"/>
          <w:szCs w:val="28"/>
        </w:rPr>
        <w:t xml:space="preserve"> «</w:t>
      </w:r>
      <w:r w:rsidR="005442C1">
        <w:rPr>
          <w:rFonts w:ascii="Times New Roman" w:hAnsi="Times New Roman" w:cs="Times New Roman"/>
          <w:sz w:val="28"/>
          <w:szCs w:val="28"/>
        </w:rPr>
        <w:t>18</w:t>
      </w:r>
      <w:r w:rsidR="006C1FD2">
        <w:rPr>
          <w:rFonts w:ascii="Times New Roman" w:hAnsi="Times New Roman" w:cs="Times New Roman"/>
          <w:sz w:val="28"/>
          <w:szCs w:val="28"/>
        </w:rPr>
        <w:t>»</w:t>
      </w:r>
      <w:r w:rsidR="005442C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1FD2">
        <w:rPr>
          <w:rFonts w:ascii="Times New Roman" w:hAnsi="Times New Roman" w:cs="Times New Roman"/>
          <w:sz w:val="28"/>
          <w:szCs w:val="28"/>
        </w:rPr>
        <w:t xml:space="preserve"> 201</w:t>
      </w:r>
      <w:r w:rsidR="005442C1">
        <w:rPr>
          <w:rFonts w:ascii="Times New Roman" w:hAnsi="Times New Roman" w:cs="Times New Roman"/>
          <w:sz w:val="28"/>
          <w:szCs w:val="28"/>
        </w:rPr>
        <w:t>9</w:t>
      </w:r>
      <w:r w:rsidR="006C1FD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1FD2">
        <w:rPr>
          <w:rFonts w:ascii="Times New Roman" w:hAnsi="Times New Roman" w:cs="Times New Roman"/>
          <w:sz w:val="28"/>
          <w:szCs w:val="28"/>
        </w:rPr>
        <w:t xml:space="preserve"> </w:t>
      </w:r>
      <w:r w:rsidR="005442C1">
        <w:rPr>
          <w:rFonts w:ascii="Times New Roman" w:hAnsi="Times New Roman" w:cs="Times New Roman"/>
          <w:sz w:val="28"/>
          <w:szCs w:val="28"/>
        </w:rPr>
        <w:t>143</w:t>
      </w: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2E6B" w:rsidRDefault="00F32E6B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47613D" w:rsidRPr="005B6498" w:rsidRDefault="00DA2622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622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должностному поведению лиц, замещающих муниципальные должности в органах местного самоуправления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5B6498" w:rsidRDefault="0047613D" w:rsidP="005B64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5B6498" w:rsidRDefault="0047613D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AB647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5B649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>
        <w:rPr>
          <w:rFonts w:ascii="Times New Roman" w:hAnsi="Times New Roman" w:cs="Times New Roman"/>
          <w:sz w:val="28"/>
          <w:szCs w:val="28"/>
        </w:rPr>
        <w:t xml:space="preserve"> </w:t>
      </w:r>
      <w:r w:rsidR="00DA26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>
        <w:rPr>
          <w:rFonts w:ascii="Times New Roman" w:hAnsi="Times New Roman" w:cs="Times New Roman"/>
          <w:sz w:val="28"/>
          <w:szCs w:val="28"/>
        </w:rPr>
        <w:t xml:space="preserve"> </w:t>
      </w:r>
      <w:r w:rsidR="00DA262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A262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A2622"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5B6498">
        <w:rPr>
          <w:rFonts w:ascii="Times New Roman" w:hAnsi="Times New Roman" w:cs="Times New Roman"/>
          <w:sz w:val="28"/>
          <w:szCs w:val="28"/>
        </w:rPr>
        <w:t>Репьевско</w:t>
      </w:r>
      <w:r w:rsidR="005B6498">
        <w:rPr>
          <w:rFonts w:ascii="Times New Roman" w:hAnsi="Times New Roman" w:cs="Times New Roman"/>
          <w:sz w:val="28"/>
          <w:szCs w:val="28"/>
        </w:rPr>
        <w:t>г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о </w:t>
      </w:r>
      <w:r w:rsidRPr="005B64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B6498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5B6498">
        <w:rPr>
          <w:rFonts w:ascii="Times New Roman" w:hAnsi="Times New Roman" w:cs="Times New Roman"/>
          <w:sz w:val="28"/>
          <w:szCs w:val="28"/>
        </w:rPr>
        <w:t>«</w:t>
      </w:r>
      <w:r w:rsidRPr="005B6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Pr="005B6498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5B6498" w:rsidRPr="005B6498">
        <w:rPr>
          <w:rFonts w:ascii="Times New Roman" w:hAnsi="Times New Roman" w:cs="Times New Roman"/>
          <w:sz w:val="28"/>
          <w:szCs w:val="28"/>
        </w:rPr>
        <w:t>ронежской области от 02.06.2017 г. № 45-ОЗ «</w:t>
      </w:r>
      <w:r w:rsidRPr="005B649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Воронежской области;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DA2622" w:rsidRPr="00DA26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342815">
        <w:rPr>
          <w:rFonts w:ascii="Times New Roman" w:hAnsi="Times New Roman" w:cs="Times New Roman"/>
          <w:sz w:val="28"/>
          <w:szCs w:val="28"/>
        </w:rPr>
        <w:t>Репьевского</w:t>
      </w:r>
      <w:r w:rsidRPr="003428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Default="00342815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2.1. Комиссия создается Советом народных депутатов</w:t>
      </w:r>
      <w:r w:rsidR="00DA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DA262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A2622" w:rsidRPr="00DA26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342815">
        <w:rPr>
          <w:rFonts w:ascii="Times New Roman" w:hAnsi="Times New Roman" w:cs="Times New Roman"/>
          <w:sz w:val="28"/>
          <w:szCs w:val="28"/>
        </w:rPr>
        <w:t>муниципального района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  <w:r w:rsidR="00AB647B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3428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2E6B">
        <w:rPr>
          <w:rFonts w:ascii="Times New Roman" w:hAnsi="Times New Roman" w:cs="Times New Roman"/>
          <w:sz w:val="28"/>
          <w:szCs w:val="28"/>
        </w:rPr>
        <w:t>.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>
        <w:rPr>
          <w:rFonts w:ascii="Times New Roman" w:hAnsi="Times New Roman" w:cs="Times New Roman"/>
          <w:sz w:val="28"/>
          <w:szCs w:val="28"/>
        </w:rPr>
        <w:t>К</w:t>
      </w:r>
      <w:r w:rsidRPr="00342815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2.7. Решения Комиссии принимаются коллегиально простым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 Полномочия председателя и членов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з) организует ведение делопроизводства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и) организует освещение деятельности Комиссии в средствах массовой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>
        <w:rPr>
          <w:rFonts w:ascii="Times New Roman" w:hAnsi="Times New Roman" w:cs="Times New Roman"/>
          <w:sz w:val="28"/>
          <w:szCs w:val="28"/>
        </w:rPr>
        <w:t>С</w:t>
      </w:r>
      <w:r w:rsidRPr="00342815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Default="00342815" w:rsidP="0047613D">
      <w:pPr>
        <w:pStyle w:val="ConsPlusNormal"/>
        <w:ind w:firstLine="540"/>
        <w:jc w:val="both"/>
      </w:pPr>
    </w:p>
    <w:p w:rsidR="0047613D" w:rsidRDefault="0047613D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 Порядок сообщения лицами, замещающими муниципальные должности, о возникновении личной заинтересованности при исполнении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</w:t>
      </w:r>
    </w:p>
    <w:p w:rsidR="00342815" w:rsidRPr="00342815" w:rsidRDefault="00342815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88458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когда лицу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88458B">
        <w:rPr>
          <w:rFonts w:ascii="Times New Roman" w:hAnsi="Times New Roman" w:cs="Times New Roman"/>
          <w:sz w:val="28"/>
          <w:szCs w:val="28"/>
        </w:rPr>
        <w:t xml:space="preserve">есов </w:t>
      </w:r>
      <w:r w:rsidRPr="003428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FE057F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342815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 случае, если уведомление поступило по почте, копия зарегистрированного в установленном порядке уведомления направляется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342815" w:rsidRDefault="0047613D" w:rsidP="003428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AE11A6" w:rsidRDefault="0047613D" w:rsidP="00A64F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а) доклад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11A6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88458B">
        <w:rPr>
          <w:rFonts w:ascii="Times New Roman" w:hAnsi="Times New Roman" w:cs="Times New Roman"/>
          <w:sz w:val="28"/>
          <w:szCs w:val="28"/>
        </w:rPr>
        <w:t xml:space="preserve"> </w:t>
      </w:r>
      <w:r w:rsidR="0088458B" w:rsidRPr="0088458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8458B" w:rsidRPr="0088458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E11A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AE11A6" w:rsidRPr="00AE11A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E11A6">
        <w:rPr>
          <w:rFonts w:ascii="Times New Roman" w:hAnsi="Times New Roman" w:cs="Times New Roman"/>
          <w:sz w:val="28"/>
          <w:szCs w:val="28"/>
        </w:rPr>
        <w:t>муниципального района (далее - доклад);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64F26">
        <w:rPr>
          <w:rFonts w:ascii="Times New Roman" w:hAnsi="Times New Roman" w:cs="Times New Roman"/>
          <w:sz w:val="28"/>
          <w:szCs w:val="28"/>
        </w:rPr>
        <w:t>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lastRenderedPageBreak/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A64F26">
        <w:rPr>
          <w:rFonts w:ascii="Times New Roman" w:hAnsi="Times New Roman" w:cs="Times New Roman"/>
          <w:sz w:val="28"/>
          <w:szCs w:val="28"/>
        </w:rPr>
        <w:t xml:space="preserve"> г.</w:t>
      </w:r>
      <w:r w:rsidRPr="00A64F26">
        <w:rPr>
          <w:rFonts w:ascii="Times New Roman" w:hAnsi="Times New Roman" w:cs="Times New Roman"/>
          <w:sz w:val="28"/>
          <w:szCs w:val="28"/>
        </w:rPr>
        <w:t xml:space="preserve"> </w:t>
      </w:r>
      <w:r w:rsidR="00AE11A6" w:rsidRPr="00A64F26">
        <w:rPr>
          <w:rFonts w:ascii="Times New Roman" w:hAnsi="Times New Roman" w:cs="Times New Roman"/>
          <w:sz w:val="28"/>
          <w:szCs w:val="28"/>
        </w:rPr>
        <w:t>№</w:t>
      </w:r>
      <w:r w:rsidRPr="00A64F2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 w:rsidR="0088458B">
        <w:rPr>
          <w:rFonts w:ascii="Times New Roman" w:hAnsi="Times New Roman" w:cs="Times New Roman"/>
          <w:sz w:val="28"/>
          <w:szCs w:val="28"/>
        </w:rPr>
        <w:t xml:space="preserve"> </w:t>
      </w:r>
      <w:r w:rsidRPr="00A64F26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lastRenderedPageBreak/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Председатель Комиссии 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 xml:space="preserve"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</w:t>
      </w:r>
      <w:r w:rsidRPr="00A64F2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района, а также представители заинтересованных организаций.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lastRenderedPageBreak/>
        <w:t>в) получать объяснения от граждан и должностных лиц.</w:t>
      </w:r>
    </w:p>
    <w:p w:rsidR="0047613D" w:rsidRPr="008B41B7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8B41B7">
        <w:rPr>
          <w:rFonts w:ascii="Times New Roman" w:hAnsi="Times New Roman" w:cs="Times New Roman"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13D" w:rsidRPr="008B41B7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13D" w:rsidRPr="008B41B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13D" w:rsidRPr="008B41B7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13D" w:rsidRPr="008B41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1</w:t>
      </w:r>
      <w:r w:rsidRPr="00C24F6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2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указанной в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C24F63">
        <w:rPr>
          <w:rFonts w:ascii="Times New Roman" w:hAnsi="Times New Roman" w:cs="Times New Roman"/>
          <w:sz w:val="28"/>
          <w:szCs w:val="28"/>
        </w:rPr>
        <w:t xml:space="preserve"> а) пункта 5.1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</w:t>
      </w:r>
      <w:r w:rsidR="00C24F63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47613D" w:rsidRPr="00C24F63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47613D" w:rsidRPr="00C24F63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="0047613D" w:rsidRPr="00C24F63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направляется в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4F6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Воронежской области.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4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 направляется главе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>
        <w:rPr>
          <w:rFonts w:ascii="Times New Roman" w:hAnsi="Times New Roman" w:cs="Times New Roman"/>
          <w:sz w:val="28"/>
          <w:szCs w:val="28"/>
        </w:rPr>
        <w:t xml:space="preserve"> </w:t>
      </w:r>
      <w:r w:rsidR="002C18D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C18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24F63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>народных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5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C24F63">
        <w:rPr>
          <w:rFonts w:ascii="Times New Roman" w:hAnsi="Times New Roman" w:cs="Times New Roman"/>
          <w:sz w:val="28"/>
          <w:szCs w:val="28"/>
        </w:rPr>
        <w:t>с</w:t>
      </w:r>
      <w:r w:rsidRPr="00C24F63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О принятом решении уведомляется Совет народных депутатов района.</w:t>
      </w:r>
    </w:p>
    <w:p w:rsidR="0047613D" w:rsidRPr="00CE4EB8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8">
        <w:rPr>
          <w:rFonts w:ascii="Times New Roman" w:hAnsi="Times New Roman" w:cs="Times New Roman"/>
          <w:sz w:val="28"/>
          <w:szCs w:val="28"/>
        </w:rPr>
        <w:t>5.1</w:t>
      </w:r>
      <w:r w:rsidR="009B6FC8" w:rsidRPr="00CE4EB8">
        <w:rPr>
          <w:rFonts w:ascii="Times New Roman" w:hAnsi="Times New Roman" w:cs="Times New Roman"/>
          <w:sz w:val="28"/>
          <w:szCs w:val="28"/>
        </w:rPr>
        <w:t>6</w:t>
      </w:r>
      <w:r w:rsidR="00C24F63" w:rsidRPr="00CE4EB8">
        <w:rPr>
          <w:rFonts w:ascii="Times New Roman" w:hAnsi="Times New Roman" w:cs="Times New Roman"/>
          <w:sz w:val="28"/>
          <w:szCs w:val="28"/>
        </w:rPr>
        <w:t>.</w:t>
      </w:r>
      <w:r w:rsidRPr="00CE4EB8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CE4EB8">
        <w:rPr>
          <w:rFonts w:ascii="Times New Roman" w:hAnsi="Times New Roman" w:cs="Times New Roman"/>
          <w:sz w:val="28"/>
          <w:szCs w:val="28"/>
        </w:rPr>
        <w:t>5</w:t>
      </w:r>
      <w:r w:rsidRPr="00CE4EB8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7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A63046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9B6FC8">
        <w:rPr>
          <w:rFonts w:ascii="Times New Roman" w:hAnsi="Times New Roman" w:cs="Times New Roman"/>
          <w:sz w:val="28"/>
          <w:szCs w:val="28"/>
        </w:rPr>
        <w:t>8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A63046" w:rsidRDefault="0047613D" w:rsidP="00A63046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9</w:t>
      </w:r>
      <w:r w:rsidRPr="00A630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>
        <w:rPr>
          <w:rFonts w:ascii="Times New Roman" w:hAnsi="Times New Roman" w:cs="Times New Roman"/>
          <w:sz w:val="28"/>
          <w:szCs w:val="28"/>
        </w:rPr>
        <w:t xml:space="preserve"> </w:t>
      </w:r>
      <w:r w:rsidR="003F001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001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63046">
        <w:rPr>
          <w:rFonts w:ascii="Times New Roman" w:hAnsi="Times New Roman" w:cs="Times New Roman"/>
          <w:sz w:val="28"/>
          <w:szCs w:val="28"/>
        </w:rPr>
        <w:t>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</w:t>
      </w:r>
      <w:r w:rsidR="009B6FC8">
        <w:rPr>
          <w:rFonts w:ascii="Times New Roman" w:hAnsi="Times New Roman" w:cs="Times New Roman"/>
          <w:sz w:val="28"/>
          <w:szCs w:val="28"/>
        </w:rPr>
        <w:t>20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47613D" w:rsidRPr="00A63046" w:rsidRDefault="009B6FC8" w:rsidP="00A630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47613D" w:rsidRPr="00A63046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хранятся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r w:rsidR="0047613D" w:rsidRPr="00A63046">
        <w:rPr>
          <w:rFonts w:ascii="Times New Roman" w:hAnsi="Times New Roman" w:cs="Times New Roman"/>
          <w:sz w:val="28"/>
          <w:szCs w:val="28"/>
        </w:rPr>
        <w:t xml:space="preserve">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</w:t>
      </w:r>
      <w:r w:rsidR="0047613D" w:rsidRPr="00A63046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после чего передаются в архив.</w:t>
      </w:r>
    </w:p>
    <w:p w:rsidR="003F001B" w:rsidRDefault="003F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613D" w:rsidRP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3F001B">
        <w:rPr>
          <w:rFonts w:ascii="Times New Roman" w:hAnsi="Times New Roman" w:cs="Times New Roman"/>
          <w:sz w:val="28"/>
          <w:szCs w:val="28"/>
        </w:rPr>
        <w:t xml:space="preserve">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001B" w:rsidRPr="003F00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Default="0047613D" w:rsidP="003F001B">
      <w:pPr>
        <w:pStyle w:val="ConsPlusNormal"/>
        <w:spacing w:before="200"/>
        <w:jc w:val="right"/>
      </w:pPr>
      <w:r>
        <w:t>_____________________</w:t>
      </w:r>
    </w:p>
    <w:p w:rsidR="0047613D" w:rsidRPr="00341BAB" w:rsidRDefault="0047613D" w:rsidP="003F001B">
      <w:pPr>
        <w:pStyle w:val="ConsPlusNormal"/>
        <w:jc w:val="right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</w:rPr>
        <w:t>(отметка об ознакомлении)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341BAB" w:rsidRDefault="0047613D" w:rsidP="00341BA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341BA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3F001B">
        <w:rPr>
          <w:rFonts w:ascii="Times New Roman" w:hAnsi="Times New Roman" w:cs="Times New Roman"/>
          <w:sz w:val="28"/>
          <w:szCs w:val="28"/>
        </w:rPr>
        <w:t xml:space="preserve">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001B" w:rsidRPr="003F00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341BAB" w:rsidRDefault="0047613D" w:rsidP="00341BAB">
      <w:pPr>
        <w:pStyle w:val="ConsPlusNormal"/>
        <w:spacing w:before="200"/>
        <w:ind w:left="5103"/>
        <w:jc w:val="center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  <w:sz w:val="28"/>
          <w:szCs w:val="28"/>
        </w:rPr>
        <w:t>от_</w:t>
      </w:r>
      <w:r w:rsidR="00341BAB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BAB">
        <w:rPr>
          <w:rFonts w:ascii="Times New Roman" w:hAnsi="Times New Roman" w:cs="Times New Roman"/>
          <w:sz w:val="28"/>
          <w:szCs w:val="28"/>
        </w:rPr>
        <w:t xml:space="preserve"> </w:t>
      </w:r>
      <w:r w:rsidRPr="00341BAB">
        <w:rPr>
          <w:rFonts w:ascii="Times New Roman" w:hAnsi="Times New Roman" w:cs="Times New Roman"/>
        </w:rPr>
        <w:t>(Ф.И.О., замещаемая должность)</w:t>
      </w:r>
    </w:p>
    <w:p w:rsidR="0047613D" w:rsidRPr="00341BAB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341BAB" w:rsidP="00341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</w:p>
    <w:p w:rsidR="0047613D" w:rsidRP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47613D" w:rsidRDefault="0047613D" w:rsidP="0047613D">
      <w:pPr>
        <w:pStyle w:val="ConsPlusNormal"/>
        <w:ind w:firstLine="540"/>
        <w:jc w:val="both"/>
      </w:pPr>
    </w:p>
    <w:p w:rsidR="00341BAB" w:rsidRDefault="00341BAB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7613D" w:rsidRPr="00E82074" w:rsidRDefault="0047613D" w:rsidP="00E82074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____________________________________________________________________________________</w:t>
      </w:r>
      <w:r w:rsidRPr="00E82074">
        <w:rPr>
          <w:rFonts w:ascii="Times New Roman" w:hAnsi="Times New Roman" w:cs="Times New Roman"/>
          <w:sz w:val="28"/>
          <w:szCs w:val="28"/>
        </w:rPr>
        <w:t>_____</w:t>
      </w:r>
      <w:r w:rsidR="00E82074">
        <w:rPr>
          <w:rFonts w:ascii="Times New Roman" w:hAnsi="Times New Roman" w:cs="Times New Roman"/>
          <w:sz w:val="28"/>
          <w:szCs w:val="28"/>
        </w:rPr>
        <w:t>_____</w:t>
      </w:r>
      <w:r w:rsidRPr="00E82074">
        <w:rPr>
          <w:rFonts w:ascii="Times New Roman" w:hAnsi="Times New Roman" w:cs="Times New Roman"/>
          <w:sz w:val="28"/>
          <w:szCs w:val="28"/>
        </w:rPr>
        <w:t>______________________</w:t>
      </w:r>
      <w:r w:rsidR="00E82074" w:rsidRPr="00E82074">
        <w:rPr>
          <w:rFonts w:ascii="Times New Roman" w:hAnsi="Times New Roman" w:cs="Times New Roman"/>
          <w:sz w:val="28"/>
          <w:szCs w:val="28"/>
        </w:rPr>
        <w:t>_</w:t>
      </w:r>
      <w:r w:rsidRPr="00E820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613D" w:rsidRPr="00E82074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47613D" w:rsidRPr="00E82074" w:rsidRDefault="0047613D" w:rsidP="00E8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"___"____________20 г.</w:t>
      </w:r>
    </w:p>
    <w:p w:rsidR="0047613D" w:rsidRDefault="0047613D" w:rsidP="00E82074">
      <w:pPr>
        <w:pStyle w:val="ConsPlusNormal"/>
        <w:spacing w:before="200"/>
        <w:jc w:val="both"/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Pr="00E82074" w:rsidRDefault="0047613D" w:rsidP="00E82074">
      <w:pPr>
        <w:pStyle w:val="ConsPlusNormal"/>
        <w:jc w:val="center"/>
        <w:rPr>
          <w:rFonts w:ascii="Times New Roman" w:hAnsi="Times New Roman" w:cs="Times New Roman"/>
        </w:rPr>
      </w:pPr>
      <w:r w:rsidRPr="00E82074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3F001B" w:rsidRDefault="003F00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7A3" w:rsidRPr="00C76FED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народных депутатов </w:t>
      </w:r>
      <w:proofErr w:type="spell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>
        <w:rPr>
          <w:rFonts w:ascii="Times New Roman" w:hAnsi="Times New Roman" w:cs="Times New Roman"/>
          <w:sz w:val="28"/>
          <w:szCs w:val="28"/>
        </w:rPr>
        <w:t xml:space="preserve"> </w:t>
      </w:r>
      <w:r w:rsidR="003F001B">
        <w:rPr>
          <w:rFonts w:ascii="Times New Roman" w:hAnsi="Times New Roman" w:cs="Times New Roman"/>
          <w:sz w:val="28"/>
          <w:szCs w:val="28"/>
        </w:rPr>
        <w:t xml:space="preserve">_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FE47A3" w:rsidRDefault="00FE47A3" w:rsidP="00FE47A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442C1">
        <w:rPr>
          <w:rFonts w:ascii="Times New Roman" w:hAnsi="Times New Roman" w:cs="Times New Roman"/>
          <w:sz w:val="28"/>
          <w:szCs w:val="28"/>
        </w:rPr>
        <w:t>18» марта 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442C1">
        <w:rPr>
          <w:rFonts w:ascii="Times New Roman" w:hAnsi="Times New Roman" w:cs="Times New Roman"/>
          <w:sz w:val="28"/>
          <w:szCs w:val="28"/>
        </w:rPr>
        <w:t>143</w:t>
      </w:r>
    </w:p>
    <w:p w:rsidR="00FE47A3" w:rsidRPr="004A6296" w:rsidRDefault="00FE47A3" w:rsidP="00FE4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F39A9" w:rsidRP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proofErr w:type="gramStart"/>
      <w:r w:rsidR="005442C1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5442C1" w:rsidRPr="003F001B">
        <w:rPr>
          <w:rFonts w:ascii="Times New Roman" w:hAnsi="Times New Roman" w:cs="Times New Roman"/>
          <w:sz w:val="28"/>
          <w:szCs w:val="28"/>
        </w:rPr>
        <w:t xml:space="preserve"> </w:t>
      </w:r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001B" w:rsidRPr="003F00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39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E47A3" w:rsidRDefault="00FE47A3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5629"/>
      </w:tblGrid>
      <w:tr w:rsidR="005442C1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5442C1" w:rsidP="00544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Василий Васильевич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proofErr w:type="spellStart"/>
            <w:proofErr w:type="gramStart"/>
            <w:r w:rsidR="005442C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="0054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C1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5442C1" w:rsidP="0054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Анастасия Александровна</w:t>
            </w:r>
          </w:p>
        </w:tc>
        <w:tc>
          <w:tcPr>
            <w:tcW w:w="5776" w:type="dxa"/>
            <w:shd w:val="clear" w:color="auto" w:fill="auto"/>
          </w:tcPr>
          <w:p w:rsid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5442C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proofErr w:type="gramStart"/>
            <w:r w:rsidR="005442C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="0054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E257A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E257A2" w:rsidRPr="00DF39A9" w:rsidRDefault="00E257A2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C1" w:rsidRPr="00DF39A9" w:rsidTr="00AA4E60">
        <w:tc>
          <w:tcPr>
            <w:tcW w:w="3794" w:type="dxa"/>
            <w:shd w:val="clear" w:color="auto" w:fill="auto"/>
          </w:tcPr>
          <w:p w:rsidR="00E257A2" w:rsidRPr="00DF39A9" w:rsidRDefault="005442C1" w:rsidP="0054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Алексей Иванович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proofErr w:type="gramStart"/>
            <w:r w:rsidR="005442C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="005442C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C1" w:rsidRPr="00DF39A9" w:rsidTr="00AA4E60">
        <w:tc>
          <w:tcPr>
            <w:tcW w:w="3794" w:type="dxa"/>
            <w:shd w:val="clear" w:color="auto" w:fill="auto"/>
          </w:tcPr>
          <w:p w:rsidR="00E257A2" w:rsidRPr="00DF39A9" w:rsidRDefault="005442C1" w:rsidP="0054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5776" w:type="dxa"/>
            <w:shd w:val="clear" w:color="auto" w:fill="auto"/>
          </w:tcPr>
          <w:p w:rsidR="005F2381" w:rsidRPr="00DF39A9" w:rsidRDefault="005F2381" w:rsidP="005F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proofErr w:type="gramStart"/>
            <w:r w:rsidR="005442C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="005442C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C1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5442C1" w:rsidP="0054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Леонидовна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544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общественной организации </w:t>
            </w:r>
            <w:proofErr w:type="spellStart"/>
            <w:proofErr w:type="gramStart"/>
            <w:r w:rsidR="005442C1">
              <w:rPr>
                <w:rFonts w:ascii="Times New Roman" w:hAnsi="Times New Roman" w:cs="Times New Roman"/>
                <w:sz w:val="28"/>
                <w:szCs w:val="28"/>
              </w:rPr>
              <w:t>Платавского</w:t>
            </w:r>
            <w:proofErr w:type="spellEnd"/>
            <w:r w:rsidR="00544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D9706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5442C1">
      <w:headerReference w:type="default" r:id="rId9"/>
      <w:footerReference w:type="first" r:id="rId10"/>
      <w:pgSz w:w="11906" w:h="16838"/>
      <w:pgMar w:top="1276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A2" w:rsidRDefault="004665A2" w:rsidP="00151BB5">
      <w:pPr>
        <w:spacing w:after="0" w:line="240" w:lineRule="auto"/>
      </w:pPr>
      <w:r>
        <w:separator/>
      </w:r>
    </w:p>
  </w:endnote>
  <w:endnote w:type="continuationSeparator" w:id="0">
    <w:p w:rsidR="004665A2" w:rsidRDefault="004665A2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A2" w:rsidRDefault="004665A2" w:rsidP="00151BB5">
      <w:pPr>
        <w:spacing w:after="0" w:line="240" w:lineRule="auto"/>
      </w:pPr>
      <w:r>
        <w:separator/>
      </w:r>
    </w:p>
  </w:footnote>
  <w:footnote w:type="continuationSeparator" w:id="0">
    <w:p w:rsidR="004665A2" w:rsidRDefault="004665A2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1B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65A2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2C1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31C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4F14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C14B0"/>
    <w:rsid w:val="008C1D45"/>
    <w:rsid w:val="008C2C00"/>
    <w:rsid w:val="008C37A3"/>
    <w:rsid w:val="008C5597"/>
    <w:rsid w:val="008C58DD"/>
    <w:rsid w:val="008D12A9"/>
    <w:rsid w:val="008D159A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6A0C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D057-C5FF-417D-AEE5-915DFEB8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3EB7-FE85-42DA-BE8B-9A661DD6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Платава</cp:lastModifiedBy>
  <cp:revision>3</cp:revision>
  <cp:lastPrinted>2019-03-14T08:29:00Z</cp:lastPrinted>
  <dcterms:created xsi:type="dcterms:W3CDTF">2019-03-14T08:19:00Z</dcterms:created>
  <dcterms:modified xsi:type="dcterms:W3CDTF">2019-03-14T08:31:00Z</dcterms:modified>
</cp:coreProperties>
</file>