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74" w:rsidRDefault="00E27074" w:rsidP="007542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429B" w:rsidRPr="0075429B" w:rsidRDefault="00E27074" w:rsidP="007542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429B" w:rsidRPr="0075429B" w:rsidRDefault="0075429B" w:rsidP="007542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9B">
        <w:rPr>
          <w:rFonts w:ascii="Times New Roman" w:hAnsi="Times New Roman" w:cs="Times New Roman"/>
          <w:b/>
          <w:sz w:val="28"/>
          <w:szCs w:val="28"/>
        </w:rPr>
        <w:t>РОССЫПНЯНСКОГО СЕЛЬСКОГО ПОСЕЛЕНИЯ</w:t>
      </w:r>
    </w:p>
    <w:p w:rsidR="0075429B" w:rsidRPr="0075429B" w:rsidRDefault="0075429B" w:rsidP="007542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9B"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75429B" w:rsidRPr="0075429B" w:rsidRDefault="0075429B" w:rsidP="007542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429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5429B" w:rsidRPr="0075429B" w:rsidRDefault="0075429B" w:rsidP="00754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429B" w:rsidRPr="00E27074" w:rsidRDefault="00E27074" w:rsidP="0075429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074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74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74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7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74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74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74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74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74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74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74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74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074">
        <w:rPr>
          <w:rFonts w:ascii="Times New Roman" w:hAnsi="Times New Roman" w:cs="Times New Roman"/>
          <w:b/>
          <w:sz w:val="32"/>
          <w:szCs w:val="32"/>
        </w:rPr>
        <w:t>Е</w:t>
      </w:r>
    </w:p>
    <w:p w:rsidR="0075429B" w:rsidRPr="0075429B" w:rsidRDefault="0075429B" w:rsidP="00754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429B" w:rsidRPr="0075429B" w:rsidRDefault="0075429B" w:rsidP="0075429B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75429B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E27074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5429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27074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75429B">
        <w:rPr>
          <w:rFonts w:ascii="Times New Roman" w:hAnsi="Times New Roman" w:cs="Times New Roman"/>
          <w:sz w:val="28"/>
          <w:szCs w:val="28"/>
          <w:u w:val="single"/>
        </w:rPr>
        <w:t xml:space="preserve"> 2020 г</w:t>
      </w:r>
      <w:r w:rsidRPr="0035496C">
        <w:rPr>
          <w:rFonts w:ascii="Times New Roman" w:hAnsi="Times New Roman" w:cs="Times New Roman"/>
          <w:sz w:val="28"/>
          <w:szCs w:val="28"/>
          <w:u w:val="single"/>
        </w:rPr>
        <w:t xml:space="preserve">. № </w:t>
      </w:r>
      <w:r w:rsidR="00BB59E8" w:rsidRPr="0035496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27074" w:rsidRPr="0035496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B377F1" w:rsidRPr="0075429B" w:rsidRDefault="0075429B" w:rsidP="0075429B">
      <w:pPr>
        <w:pStyle w:val="a7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5429B">
        <w:rPr>
          <w:rFonts w:ascii="Times New Roman" w:hAnsi="Times New Roman" w:cs="Times New Roman"/>
          <w:sz w:val="24"/>
          <w:szCs w:val="24"/>
        </w:rPr>
        <w:t>с.Медвежье</w:t>
      </w:r>
      <w:proofErr w:type="spellEnd"/>
    </w:p>
    <w:p w:rsidR="00B377F1" w:rsidRPr="00B377F1" w:rsidRDefault="00B377F1" w:rsidP="00B37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377F1" w:rsidRPr="00B377F1" w:rsidRDefault="00B377F1" w:rsidP="0075429B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77F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 </w:t>
      </w:r>
      <w:r w:rsidR="00E2707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r w:rsidRPr="00B377F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орядке ведения реестра</w:t>
      </w:r>
      <w:r w:rsidR="007542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B377F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расходных обязательств </w:t>
      </w:r>
      <w:r w:rsidR="00D8099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Россыпнянского</w:t>
      </w:r>
      <w:r w:rsidR="007542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B377F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сельского поселения </w:t>
      </w:r>
      <w:r w:rsidR="00D8099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Калачеевского</w:t>
      </w:r>
      <w:r w:rsidR="007542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B377F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муниципального района</w:t>
      </w:r>
      <w:r w:rsidR="007542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B377F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Воронежской </w:t>
      </w:r>
      <w:bookmarkStart w:id="0" w:name="_GoBack"/>
      <w:bookmarkEnd w:id="0"/>
      <w:r w:rsidRPr="00B377F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области</w:t>
      </w:r>
    </w:p>
    <w:p w:rsidR="00B377F1" w:rsidRPr="00B377F1" w:rsidRDefault="00B377F1" w:rsidP="00B37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77F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377F1" w:rsidRPr="00E27074" w:rsidRDefault="00B377F1" w:rsidP="007542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B377F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</w:t>
      </w:r>
      <w:r w:rsidR="00BB59E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377F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пунктом 5 статьи 87</w:t>
      </w:r>
      <w:r w:rsidR="00BB59E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377F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Бюджетного кодекса РФ</w:t>
      </w:r>
      <w:r w:rsidR="00E270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 </w:t>
      </w:r>
      <w:proofErr w:type="spellStart"/>
      <w:r w:rsidR="00D809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Россыпнянского</w:t>
      </w:r>
      <w:proofErr w:type="spellEnd"/>
      <w:r w:rsidRPr="00B377F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="00D809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Калачеевского</w:t>
      </w:r>
      <w:proofErr w:type="spellEnd"/>
      <w:r w:rsidRPr="00B377F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</w:t>
      </w:r>
      <w:r w:rsidR="00BB59E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 района Воронежской области </w:t>
      </w:r>
      <w:r w:rsidR="00E27074" w:rsidRP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</w:t>
      </w:r>
      <w:r w:rsid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E27074" w:rsidRP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</w:t>
      </w:r>
      <w:r w:rsid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E27074" w:rsidRP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</w:t>
      </w:r>
      <w:r w:rsid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gramStart"/>
      <w:r w:rsidR="00E27074" w:rsidRP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</w:t>
      </w:r>
      <w:proofErr w:type="gramEnd"/>
      <w:r w:rsid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E27074" w:rsidRP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</w:t>
      </w:r>
      <w:r w:rsid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E27074" w:rsidRP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</w:t>
      </w:r>
      <w:r w:rsid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E27074" w:rsidRP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</w:t>
      </w:r>
      <w:r w:rsid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E27074" w:rsidRP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</w:t>
      </w:r>
      <w:r w:rsid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E27074" w:rsidRP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</w:t>
      </w:r>
      <w:r w:rsid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E27074" w:rsidRP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я</w:t>
      </w:r>
      <w:r w:rsid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E27074" w:rsidRP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</w:t>
      </w:r>
      <w:r w:rsid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E27074" w:rsidRPr="00E2707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</w:t>
      </w:r>
      <w:r w:rsidRPr="00E2707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75429B" w:rsidRPr="00B377F1" w:rsidRDefault="0075429B" w:rsidP="007542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377F1" w:rsidRPr="0075429B" w:rsidRDefault="00BB59E8" w:rsidP="00BB5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="00E270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Утвердить прилагаемый П</w:t>
      </w:r>
      <w:r w:rsidR="00B377F1" w:rsidRPr="007542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орядок ведения реестра расходных обязательств </w:t>
      </w:r>
      <w:r w:rsidR="00D80992" w:rsidRPr="007542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Россыпнянского</w:t>
      </w:r>
      <w:r w:rsidR="00B377F1" w:rsidRPr="007542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D80992" w:rsidRPr="007542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Калачеевского</w:t>
      </w:r>
      <w:r w:rsidR="00B377F1" w:rsidRPr="007542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B377F1" w:rsidRPr="00BB59E8" w:rsidRDefault="00E27074" w:rsidP="00BB5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59E8" w:rsidRPr="00BB59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5429B" w:rsidRPr="00BB59E8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Вестнике муниципальных правовых актов Россыпнянского сельского поселения Калачеевского муниципального района Воронежской области.</w:t>
      </w:r>
    </w:p>
    <w:p w:rsidR="00B377F1" w:rsidRPr="00BB59E8" w:rsidRDefault="00B377F1" w:rsidP="00B37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377F1" w:rsidRPr="00B377F1" w:rsidRDefault="00B377F1" w:rsidP="00B37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893"/>
      </w:tblGrid>
      <w:tr w:rsidR="00BB59E8" w:rsidRPr="00BB59E8" w:rsidTr="00BB59E8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9E8" w:rsidRPr="00BB59E8" w:rsidRDefault="00BB59E8" w:rsidP="00BB59E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9E8">
              <w:rPr>
                <w:rFonts w:ascii="Times New Roman" w:hAnsi="Times New Roman" w:cs="Times New Roman"/>
                <w:b/>
                <w:sz w:val="28"/>
                <w:szCs w:val="28"/>
              </w:rPr>
              <w:t>Глава Россыпнянского сельского поселения Калачеевского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9E8" w:rsidRPr="00BB59E8" w:rsidRDefault="00BB59E8" w:rsidP="00BB59E8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И.И. </w:t>
            </w:r>
            <w:proofErr w:type="spellStart"/>
            <w:r w:rsidRPr="00BB59E8">
              <w:rPr>
                <w:rFonts w:ascii="Times New Roman" w:hAnsi="Times New Roman" w:cs="Times New Roman"/>
                <w:b/>
                <w:sz w:val="28"/>
                <w:szCs w:val="28"/>
              </w:rPr>
              <w:t>Лубянский</w:t>
            </w:r>
            <w:proofErr w:type="spellEnd"/>
          </w:p>
        </w:tc>
      </w:tr>
    </w:tbl>
    <w:p w:rsidR="0075429B" w:rsidRDefault="0075429B">
      <w:pP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 w:type="page"/>
      </w:r>
    </w:p>
    <w:p w:rsidR="00B377F1" w:rsidRPr="00BB59E8" w:rsidRDefault="00B377F1" w:rsidP="00BB59E8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</w:p>
    <w:p w:rsidR="00BB59E8" w:rsidRPr="00BB59E8" w:rsidRDefault="00B377F1" w:rsidP="00BB59E8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E270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постановлению администрации</w:t>
      </w:r>
      <w:r w:rsidR="00BB59E8" w:rsidRP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D80992" w:rsidRP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proofErr w:type="spellEnd"/>
      <w:r w:rsidRP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  <w:r w:rsidR="00BB59E8" w:rsidRP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</w:t>
      </w:r>
      <w:r w:rsidR="00E270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23</w:t>
      </w:r>
      <w:r w:rsidR="00BB59E8" w:rsidRP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E270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BB59E8" w:rsidRP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.2020 г. № 2</w:t>
      </w:r>
      <w:r w:rsidR="00E270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</w:p>
    <w:p w:rsidR="00BB59E8" w:rsidRPr="00BB59E8" w:rsidRDefault="00BB59E8" w:rsidP="00BB59E8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B59E8" w:rsidRPr="00BB59E8" w:rsidRDefault="00BB59E8" w:rsidP="00BB59E8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377F1" w:rsidRPr="00BB59E8" w:rsidRDefault="00B377F1" w:rsidP="00BB59E8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B59E8" w:rsidRPr="00BB59E8" w:rsidRDefault="00BB59E8" w:rsidP="00BB59E8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B59E8" w:rsidRDefault="00BB59E8" w:rsidP="00B37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ПОРЯДОК</w:t>
      </w:r>
      <w:r w:rsidR="00B377F1" w:rsidRPr="00BB59E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</w:p>
    <w:p w:rsidR="00B377F1" w:rsidRPr="00BB59E8" w:rsidRDefault="00B377F1" w:rsidP="00B37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59E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ведения реестра расходных</w:t>
      </w:r>
      <w:r w:rsidR="00BB59E8" w:rsidRPr="00BB59E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BB59E8" w:rsidRPr="00BB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обязательств </w:t>
      </w:r>
      <w:r w:rsidR="00D80992" w:rsidRPr="00BB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Россыпнянского</w:t>
      </w:r>
      <w:r w:rsidRPr="00BB59E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сельского поселения </w:t>
      </w:r>
      <w:r w:rsidR="00D80992" w:rsidRPr="00BB59E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Калачеевского</w:t>
      </w:r>
      <w:r w:rsidRPr="00BB59E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BB59E8" w:rsidRPr="00BB59E8" w:rsidRDefault="00BB59E8" w:rsidP="00754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Настоящий Порядок, разработанный в соответствии с требованиями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пункта 5 статьи 87 Бюджетного кодекса Российской Фед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ерации, устанавливает основные 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правила ведения реестра расходных обязательств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 (далее – Реестр).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Реестр ведется с целью учета расход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ных обязательств администрации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 и определения объема бюджетных асс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игнований бюджета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области, необходимых для их исполнения.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Реестр включает в себя сведения о расходн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ых обязательствах администрации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области, подлежащих исполнению за счет бюджетных ассигнований бюджета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области, и представляет собой свод (перечень) реестров расходных обязательств главных распорядителей средств бюджета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сельского поселения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Для целей настоящего Порядка используются следующие основные термины и понятия: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Реестр -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обязательств;</w:t>
      </w:r>
    </w:p>
    <w:p w:rsidR="00B377F1" w:rsidRPr="0075429B" w:rsidRDefault="00BB59E8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r w:rsidR="00B377F1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еестр расходных обязательств главного распорядителя средств бюджета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r w:rsidR="00B377F1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="00B377F1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 - свод (перечень) правовых актов и заключенных от администрации 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Калачеевского</w:t>
      </w:r>
      <w:r w:rsidR="00B377F1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 договоров и соглашений, предусматривающих возникновение расхо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дных обязательств администрации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377F1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="00B377F1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области, подлежащих исполнению за счет средств, предусмотренных главному распорядителю бюджетных средств, с указанием объема бюджетных ассигнований, и межбюджетных трансфертов, предоставляемых из бюджета поселения, и являющийся составной частью реестра расхо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дных обязательств администрации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377F1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="00B377F1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Реестр представляет собой единую информационную базу данных, содержащую в бумажном и электронном форматах сведения о расходных обязательствах администрации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сельского поселения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Реестр согласно приложению 1 к настоящему Порядку включает следующие группы: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расходные обязательства, связанные с реализацией вопросов местного значения поселения и полномочий органов местного самоуправления по решению вопросов местного значения;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расходные обязательства, возникшие в результате реализации органами местного самоуправления сельского поселения делегированных полномочий за счет субвенций, переданных с другого уровня бюджетной системы;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расходные обязательства, возникшие в результате решения органами местного самоуправления сельского поселения вопросов, не отнесенных к вопросам местного значения, в соответствии со статьей 14.1 Федерального закона от 06.10.2003 N 131-ФЗ «Об общих принципах организации местного самоуправления в Российской Федерации».</w:t>
      </w:r>
    </w:p>
    <w:p w:rsidR="00B377F1" w:rsidRPr="0075429B" w:rsidRDefault="00BB59E8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7. </w:t>
      </w:r>
      <w:r w:rsidR="00B377F1"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Реестра являются основой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разработки проекта бюджета </w:t>
      </w:r>
      <w:r w:rsidR="00D80992"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Россыпнянского</w:t>
      </w:r>
      <w:r w:rsidR="00B377F1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="00B377F1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377F1"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 в части формирования расходной части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992"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Россыпнянского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377F1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D80992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="00B377F1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Воронежской области</w:t>
      </w:r>
      <w:r w:rsidR="00B377F1"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Главные распорядители средств местного бюджета ежегодно представляют фрагменты Реестра по форме согласно приложению 2 к настоящему Порядку в финансовый орган администрации</w:t>
      </w:r>
      <w:r w:rsidR="00BB5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992"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Россыпнянского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D13569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Воронежской области в срок не позднее 15 апреля текущего финансового года.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Финансовый орган администрации</w:t>
      </w:r>
      <w:r w:rsidR="00BB5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569"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Россыпнянского</w:t>
      </w:r>
      <w:r w:rsidR="00BB5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D13569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</w:t>
      </w:r>
      <w:r w:rsidR="00BB5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Воронежской области в течение 25 календарных дней после получения фрагментов Реестра осуществляет свод и формирование Реестра по форме согласно приложению 2 к настоящему Порядку.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10. После принятия решения Советом народных депутатов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D13569"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Россыпнянского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D13569"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муниципального</w:t>
      </w:r>
      <w:r w:rsidR="004951C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района Воронежской области о бюджете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D13569"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Россыпнянского с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ельского поселения </w:t>
      </w:r>
      <w:r w:rsidR="00D13569"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Калачеевского</w:t>
      </w:r>
      <w:r w:rsidR="004951C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муниципального </w:t>
      </w:r>
      <w:r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района Воронежской области на очередной финансовый год и на плановый период главные распорядители средств местного бюджета представляют в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финансовый орган администрации </w:t>
      </w:r>
      <w:r w:rsidR="00D13569"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Россыпнянского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D13569"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муниципального</w:t>
      </w:r>
      <w:r w:rsidR="004951C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района Воронежской области </w:t>
      </w:r>
      <w:r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обновленные фрагменты Реестра с учетом норм ре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шения Совета народных депутатов </w:t>
      </w:r>
      <w:r w:rsidR="00D13569"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Россыпнянского</w:t>
      </w:r>
      <w:r w:rsidR="004951C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D13569"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муниципального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района Воронежской области о бюджете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D13569"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Россыпнянского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D13569"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муниципального</w:t>
      </w:r>
      <w:r w:rsidR="004951C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района Воронежской области на очередной финансовый год и на плановый период и с учетом изменений (дополнений) состава расходных обязательств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D13569"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Россыпнянского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D13569"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муниципального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района Воронежской области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11. Финансовый орган администрации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D13569"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Россыпнянского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D13569"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муниципального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района Воронежской области в течение 25 календарных дней осуществляет сведение </w:t>
      </w:r>
      <w:r w:rsidR="00495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обновленных фрагментов Реестра </w:t>
      </w:r>
      <w:r w:rsidRPr="007542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и формирование (обновление) Реестра.</w:t>
      </w:r>
    </w:p>
    <w:p w:rsidR="00B377F1" w:rsidRPr="0075429B" w:rsidRDefault="00B377F1" w:rsidP="00BB5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49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Финансовый орган администрации </w:t>
      </w:r>
      <w:r w:rsidR="00D13569"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="0049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13569"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ыпнянского</w:t>
      </w:r>
      <w:r w:rsidR="0049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D13569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</w:t>
      </w:r>
      <w:r w:rsidR="00D13569"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</w:t>
      </w:r>
      <w:r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Воронежской области представляет Реестр в финансовый отдел администрации </w:t>
      </w:r>
      <w:r w:rsidR="00D13569"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r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 в соответствии со сроками и в порядке, установленном финансовым отделом администрации </w:t>
      </w:r>
      <w:r w:rsidR="00D13569"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r w:rsidR="0049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Воронежской области.</w:t>
      </w:r>
    </w:p>
    <w:p w:rsidR="004951CD" w:rsidRDefault="004951CD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page"/>
      </w:r>
    </w:p>
    <w:p w:rsidR="00B377F1" w:rsidRPr="004951CD" w:rsidRDefault="004951CD" w:rsidP="004951C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B377F1" w:rsidRPr="0049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B377F1" w:rsidRPr="00B377F1" w:rsidRDefault="00B377F1" w:rsidP="004951C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9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ведения реестра расходных обязательств</w:t>
      </w:r>
      <w:r w:rsidR="0049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569" w:rsidRPr="004951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Россыпнянского</w:t>
      </w:r>
      <w:r w:rsidRPr="004951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D13569" w:rsidRPr="004951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r w:rsidR="004951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4951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Воронежской области</w:t>
      </w:r>
    </w:p>
    <w:p w:rsidR="00B377F1" w:rsidRPr="00B377F1" w:rsidRDefault="00B377F1" w:rsidP="00B37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77F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7371"/>
      </w:tblGrid>
      <w:tr w:rsidR="00B377F1" w:rsidRPr="00B377F1" w:rsidTr="00B377F1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расходного обязательства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49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жителей сельского поселения услугами связи, общественного питания, торговли и бытового обслуживания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обеспечение жителей сельского поселения услугами организации культуры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правил благоустройства территории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 пунктов сельского поселения и обеспечение функционирования парковок, осуществление муниципального контроля за сохранностью автомобильных дорог местного значения в границах населенных пунктов сельского поселения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</w:t>
            </w: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49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перечню, предусмотренному Федеральным законом от 06.10.2003 №</w:t>
            </w:r>
            <w:r w:rsidR="0049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131-ФЗ «Об общих принципах организации местного самоуправления в Российской Федерации», всего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мероприятий по капитальному ремонту многоквартирных домов и переселение граждан из аварийного жилищного фонда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содействие занятости населения, снижение напряженности на рынке труда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социальное обеспечение населения, социальное поддержка и социальное обслуживание граждан пожилого возраста и инвалидов, граждан, находящихся в трудной жизненной ситуации, а также детей-сирот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субвенций, предоставленных из федерального бюджета или бюджета субъекта Российской Федерации, всего</w:t>
            </w:r>
          </w:p>
        </w:tc>
      </w:tr>
      <w:tr w:rsidR="00B377F1" w:rsidRPr="00B377F1" w:rsidTr="00B377F1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B377F1" w:rsidRDefault="00B377F1" w:rsidP="00B3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</w:tr>
    </w:tbl>
    <w:p w:rsidR="00B377F1" w:rsidRPr="00B377F1" w:rsidRDefault="00B377F1" w:rsidP="00B377F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377F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5429B" w:rsidRDefault="0075429B">
      <w:pP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 w:type="page"/>
      </w:r>
    </w:p>
    <w:p w:rsidR="0075429B" w:rsidRDefault="0075429B" w:rsidP="00D135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5429B" w:rsidSect="00BB59E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13569" w:rsidRPr="0075429B" w:rsidRDefault="00D13569" w:rsidP="004951CD">
      <w:pPr>
        <w:shd w:val="clear" w:color="auto" w:fill="FFFFFF"/>
        <w:spacing w:after="0" w:line="240" w:lineRule="auto"/>
        <w:ind w:left="920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75429B"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13569" w:rsidRDefault="00D13569" w:rsidP="004951CD">
      <w:pPr>
        <w:shd w:val="clear" w:color="auto" w:fill="FFFFFF"/>
        <w:spacing w:after="0" w:line="240" w:lineRule="auto"/>
        <w:ind w:left="920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5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ведения реестра расходных обязательств</w:t>
      </w:r>
      <w:r w:rsidR="0049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Россыпнянского сельского поселения </w:t>
      </w:r>
      <w:r w:rsidR="004951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алачеевского</w:t>
      </w:r>
      <w:r w:rsidR="004951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542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Воронежской области</w:t>
      </w:r>
    </w:p>
    <w:p w:rsidR="004951CD" w:rsidRDefault="004951CD" w:rsidP="004951CD">
      <w:pPr>
        <w:shd w:val="clear" w:color="auto" w:fill="FFFFFF"/>
        <w:spacing w:after="0" w:line="240" w:lineRule="auto"/>
        <w:ind w:left="920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347D4" w:rsidRDefault="00D347D4" w:rsidP="004951CD">
      <w:pPr>
        <w:shd w:val="clear" w:color="auto" w:fill="FFFFFF"/>
        <w:spacing w:after="0" w:line="240" w:lineRule="auto"/>
        <w:ind w:left="920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347D4" w:rsidRDefault="00D347D4" w:rsidP="004951CD">
      <w:pPr>
        <w:shd w:val="clear" w:color="auto" w:fill="FFFFFF"/>
        <w:spacing w:after="0" w:line="240" w:lineRule="auto"/>
        <w:ind w:left="920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14442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6"/>
        <w:gridCol w:w="46"/>
      </w:tblGrid>
      <w:tr w:rsidR="004951CD" w:rsidRPr="0075429B" w:rsidTr="005813DB">
        <w:trPr>
          <w:trHeight w:val="465"/>
        </w:trPr>
        <w:tc>
          <w:tcPr>
            <w:tcW w:w="14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CD" w:rsidRPr="0075429B" w:rsidRDefault="004951CD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расходных обязательств Россыпнянского сельского поселения за (_________) год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CD" w:rsidRPr="0075429B" w:rsidRDefault="004951CD" w:rsidP="0058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5813DB">
        <w:trPr>
          <w:trHeight w:val="285"/>
        </w:trPr>
        <w:tc>
          <w:tcPr>
            <w:tcW w:w="14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CD" w:rsidRPr="0075429B" w:rsidRDefault="004951CD" w:rsidP="00D3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тыс. руб. (с точностью до первого десятичного знака)</w:t>
            </w:r>
          </w:p>
        </w:tc>
      </w:tr>
    </w:tbl>
    <w:p w:rsidR="004951CD" w:rsidRPr="0075429B" w:rsidRDefault="004951CD" w:rsidP="004951CD">
      <w:pPr>
        <w:shd w:val="clear" w:color="auto" w:fill="FFFFFF"/>
        <w:spacing w:after="0" w:line="240" w:lineRule="auto"/>
        <w:ind w:left="920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15113" w:type="dxa"/>
        <w:tblInd w:w="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984"/>
        <w:gridCol w:w="704"/>
        <w:gridCol w:w="1058"/>
        <w:gridCol w:w="973"/>
        <w:gridCol w:w="922"/>
        <w:gridCol w:w="1159"/>
        <w:gridCol w:w="973"/>
        <w:gridCol w:w="922"/>
        <w:gridCol w:w="621"/>
        <w:gridCol w:w="846"/>
        <w:gridCol w:w="581"/>
        <w:gridCol w:w="581"/>
        <w:gridCol w:w="780"/>
        <w:gridCol w:w="898"/>
        <w:gridCol w:w="532"/>
        <w:gridCol w:w="567"/>
        <w:gridCol w:w="46"/>
        <w:gridCol w:w="66"/>
      </w:tblGrid>
      <w:tr w:rsidR="004951CD" w:rsidRPr="0075429B" w:rsidTr="00D347D4">
        <w:trPr>
          <w:trHeight w:val="78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 w:rsidR="0049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4951CD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B377F1"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0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основание финансового обеспечения и расходования средств</w:t>
            </w:r>
            <w:r w:rsidR="0049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(нормативные правовые акты, договоры, соглашения)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 по БК</w:t>
            </w:r>
          </w:p>
        </w:tc>
        <w:tc>
          <w:tcPr>
            <w:tcW w:w="39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исполнение расходного обязательства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7D4" w:rsidRPr="0075429B" w:rsidTr="00D347D4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20__г.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49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="0049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20__ г.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663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номер и дата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вступления в силу, срок действия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9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</w:t>
            </w: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номер и дата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статьи (подст</w:t>
            </w:r>
            <w:r w:rsidR="0049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тьи), пункта (по</w:t>
            </w:r>
            <w:r w:rsidR="0049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пункта)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вступления в силу, срок действия</w:t>
            </w: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317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D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10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Расходные обязательства, возникшие в результате принятия нормативных правовых актов сельского </w:t>
            </w: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поселения, заключения договоров (соглашений), всего из них: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11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рассмотрение проекта бюджета сельского поселения, утверждение и исполнение </w:t>
            </w: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сельского поселения, осуществление контроля за его исполне</w:t>
            </w:r>
            <w:r w:rsidR="0049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нием, составление и утверждение</w:t>
            </w: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отчета об исполнении бюджета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121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54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жителей сельского поселения услугами связи, общественного питания, торговли и </w:t>
            </w: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бытового обслуживания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202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обеспечение жителей сельского поселения услугами организации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4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21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правил благоустройства территории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</w:t>
            </w: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соответствующих зданий и сооружений, перечень работ по благоустройству и периодичность их выполнения;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36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 пунктов сельского поселения и обеспечение функционирования парковок, осуществление муниципального контроля за сохранностью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9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28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15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12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18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организационное и материально-техническое обеспечение подготовки и проведения </w:t>
            </w: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178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</w:t>
            </w: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10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перечню, предусмотренному Федеральным законом от 06.10.2003 № 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8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7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мероприятий по капитальному ремонту многоквартирных домов и переселение граждан из аварийного </w:t>
            </w: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5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содействие занятости населения, снижение напряженности на рынке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10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1.323.3.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социальное обеспечение населения, социальное поддержка и социальное обслуживание граждан пожилого возраста и инвалидов, граждан, находящихся в трудной жизненной ситуации, а также детей-сирот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6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Расходные обязательства, возникшие в результате принятия нормативных </w:t>
            </w: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счет субвенций, предоставленных из </w:t>
            </w: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 или бюджета субъекта Российской Федерации, 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1CD" w:rsidRPr="0075429B" w:rsidTr="00D347D4">
        <w:trPr>
          <w:trHeight w:val="20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F1" w:rsidRPr="0075429B" w:rsidRDefault="00B377F1" w:rsidP="00D3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F1" w:rsidRPr="0075429B" w:rsidRDefault="00B377F1" w:rsidP="00B3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1B94" w:rsidRPr="0075429B" w:rsidRDefault="00AD1B94" w:rsidP="00D347D4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sectPr w:rsidR="00AD1B94" w:rsidRPr="0075429B" w:rsidSect="007542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30B5F"/>
    <w:multiLevelType w:val="multilevel"/>
    <w:tmpl w:val="E8B0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16"/>
    <w:rsid w:val="000C033B"/>
    <w:rsid w:val="0035496C"/>
    <w:rsid w:val="004951CD"/>
    <w:rsid w:val="00637816"/>
    <w:rsid w:val="0075429B"/>
    <w:rsid w:val="00AD1B94"/>
    <w:rsid w:val="00B377F1"/>
    <w:rsid w:val="00BB59E8"/>
    <w:rsid w:val="00D13569"/>
    <w:rsid w:val="00D347D4"/>
    <w:rsid w:val="00D80992"/>
    <w:rsid w:val="00E2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10041-8356-4E27-8FD5-2819BED6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7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7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37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75429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75429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B59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РМ для СП</cp:lastModifiedBy>
  <cp:revision>7</cp:revision>
  <cp:lastPrinted>2020-06-30T07:44:00Z</cp:lastPrinted>
  <dcterms:created xsi:type="dcterms:W3CDTF">2020-02-14T11:31:00Z</dcterms:created>
  <dcterms:modified xsi:type="dcterms:W3CDTF">2020-06-30T07:46:00Z</dcterms:modified>
</cp:coreProperties>
</file>