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7" w:rsidRDefault="00E24A97" w:rsidP="00E24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Совет депутатов</w:t>
      </w:r>
    </w:p>
    <w:p w:rsidR="00E24A97" w:rsidRDefault="00E24A97" w:rsidP="00E24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Осинцевского сельского поселения</w:t>
      </w:r>
    </w:p>
    <w:p w:rsidR="00E24A97" w:rsidRDefault="00E24A97" w:rsidP="00E24A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24A97" w:rsidRDefault="00E24A97" w:rsidP="00E24A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E24A97" w:rsidRDefault="00C63659" w:rsidP="00E24A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(принято на </w:t>
      </w:r>
      <w:r w:rsidR="0060606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заседании </w:t>
      </w:r>
      <w:r w:rsidR="00E24A97">
        <w:rPr>
          <w:rFonts w:ascii="Times New Roman" w:eastAsia="Times New Roman" w:hAnsi="Times New Roman"/>
          <w:b/>
          <w:sz w:val="28"/>
          <w:szCs w:val="24"/>
          <w:lang w:eastAsia="ru-RU"/>
        </w:rPr>
        <w:t>Совета депутатов Осинцевского сельского поселения 2 созыва)</w:t>
      </w:r>
    </w:p>
    <w:p w:rsidR="00E24A97" w:rsidRDefault="00E24A97" w:rsidP="00E2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A97" w:rsidRDefault="00E24A97" w:rsidP="00E24A9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24A97" w:rsidRDefault="00C63659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18</w:t>
      </w:r>
      <w:r w:rsidR="00E24A9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E24A97">
        <w:rPr>
          <w:rFonts w:ascii="Times New Roman" w:eastAsia="Times New Roman" w:hAnsi="Times New Roman"/>
          <w:sz w:val="28"/>
          <w:szCs w:val="24"/>
          <w:lang w:eastAsia="ru-RU"/>
        </w:rPr>
        <w:t xml:space="preserve">.2018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решение Совета</w:t>
      </w:r>
    </w:p>
    <w:p w:rsidR="00E24A97" w:rsidRDefault="009430D3" w:rsidP="00E2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</w:t>
      </w:r>
      <w:r w:rsidR="00E24A9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епутатов  Осинцевского</w:t>
      </w:r>
      <w:r w:rsidR="00E24A97" w:rsidRPr="00E24A9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E24A9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«Об утверждении Положения о муниципальном 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жилищном контроле на территории Осинцевского 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поселения» от 01.08.2017 №227 (ред. От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12.10.2018 №8)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37E94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указом губернатора Пермского края от 14.04.2010 №19 «Об утверждении Порядка проведения юридической экспертизы муниципальных нормативных правовых актов», 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 основании Экспертного заключения №317 от 19.09.2018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Совет депутатов Осинцевского сельского поселения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РЕШИЛ: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1.Пункт 3 решения исключить.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2.В пункте 2.2 абзац </w:t>
      </w:r>
      <w:r w:rsidR="00337A6C">
        <w:rPr>
          <w:rFonts w:ascii="Times New Roman" w:eastAsia="Times New Roman" w:hAnsi="Times New Roman"/>
          <w:sz w:val="28"/>
          <w:szCs w:val="24"/>
          <w:lang w:eastAsia="ru-RU"/>
        </w:rPr>
        <w:t>3,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 читать в новой редакции:</w:t>
      </w:r>
    </w:p>
    <w:p w:rsidR="00337A6C" w:rsidRPr="00337A6C" w:rsidRDefault="00337A6C" w:rsidP="00337A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37A6C">
        <w:rPr>
          <w:rFonts w:ascii="Times New Roman" w:eastAsia="Times New Roman" w:hAnsi="Times New Roman"/>
          <w:sz w:val="28"/>
          <w:szCs w:val="28"/>
          <w:lang w:eastAsia="ru-RU"/>
        </w:rPr>
        <w:t>беспрепятственно по предъявлении служебного удостоверения и копии решения (правового акта) руководителя (заместителя руководителя) органа муниципального жилищного контроля о назначении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должностное лицо органа муниципального контроля обязано предъявить копию документа о согласовании с органом прокуратуры проведения проверки, проводимой по основаниям, указанным в подп. «а» и «б» п.2 ч.2 ст.10    Федерального закона №294-ФЗ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337A6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посещать территории и расположенные на них многоквартирные дома, помещения общего пользования многоквартирных домов, принадлежащие на праве собственности «</w:t>
      </w:r>
      <w:proofErr w:type="spellStart"/>
      <w:r w:rsidRPr="00337A6C">
        <w:rPr>
          <w:rFonts w:ascii="Times New Roman" w:eastAsia="Times New Roman" w:hAnsi="Times New Roman"/>
          <w:sz w:val="28"/>
          <w:szCs w:val="28"/>
          <w:lang w:eastAsia="ru-RU"/>
        </w:rPr>
        <w:t>Осинцевское</w:t>
      </w:r>
      <w:proofErr w:type="spellEnd"/>
      <w:r w:rsidRPr="00337A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 с согласия нанимателя жилого помещения в многоквартирном доме посещать жилые помещения муниципального жилого фонда, проводить обследования и другие мероприятия по контролю, предусмотренные действующим законодательством,</w:t>
      </w:r>
    </w:p>
    <w:p w:rsidR="00337A6C" w:rsidRPr="00337A6C" w:rsidRDefault="009430D3" w:rsidP="00337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уполномоченного органа местного самоуправления, осуществляющих муниципальный жилищный контроль, о</w:t>
      </w:r>
      <w:r w:rsidR="00337A6C">
        <w:rPr>
          <w:rFonts w:ascii="Times New Roman" w:eastAsia="Times New Roman" w:hAnsi="Times New Roman"/>
          <w:sz w:val="28"/>
          <w:szCs w:val="28"/>
          <w:lang w:eastAsia="ru-RU"/>
        </w:rPr>
        <w:t xml:space="preserve">бязаны </w:t>
      </w:r>
      <w:r w:rsidR="00337A6C" w:rsidRPr="00337A6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</w:t>
      </w:r>
      <w:r w:rsidR="00337A6C" w:rsidRPr="00337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проверок акты проверок в порядке и по форме, установленным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Федерации,».</w:t>
      </w:r>
    </w:p>
    <w:p w:rsidR="00337A6C" w:rsidRDefault="00337A6C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4A97" w:rsidRDefault="00E24A97" w:rsidP="009430D3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3.Решение вступает в силу после его обнародования</w:t>
      </w:r>
      <w:r w:rsidR="009430D3" w:rsidRPr="009430D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Устава Оси</w:t>
      </w:r>
      <w:r w:rsidR="009430D3">
        <w:rPr>
          <w:rFonts w:ascii="Times New Roman" w:eastAsia="Times New Roman" w:hAnsi="Times New Roman"/>
          <w:sz w:val="28"/>
          <w:szCs w:val="28"/>
          <w:lang w:eastAsia="ru-RU"/>
        </w:rPr>
        <w:t xml:space="preserve">нцевского сельского поселения. </w:t>
      </w:r>
    </w:p>
    <w:p w:rsidR="00E24A97" w:rsidRDefault="00E24A97" w:rsidP="00E24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4.Контроль исполнения возложить на главу сельского поселения.</w:t>
      </w:r>
    </w:p>
    <w:p w:rsidR="00E24A97" w:rsidRDefault="00E24A97" w:rsidP="00E24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4C9" w:rsidRDefault="002A14C9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Совета депутатов Осинцевского</w:t>
      </w:r>
    </w:p>
    <w:p w:rsidR="002A14C9" w:rsidRDefault="002A14C9" w:rsidP="00E2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поселения,</w:t>
      </w:r>
    </w:p>
    <w:p w:rsidR="00E24A97" w:rsidRDefault="00E24A97" w:rsidP="00E24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Глава  сельского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С.Х.Брылунов</w:t>
      </w:r>
      <w:proofErr w:type="spellEnd"/>
    </w:p>
    <w:p w:rsidR="00E24A97" w:rsidRDefault="00E24A97" w:rsidP="00E24A97"/>
    <w:p w:rsidR="007B1B4A" w:rsidRDefault="007B1B4A"/>
    <w:sectPr w:rsidR="007B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97"/>
    <w:rsid w:val="002A14C9"/>
    <w:rsid w:val="00337A6C"/>
    <w:rsid w:val="00606065"/>
    <w:rsid w:val="007B1B4A"/>
    <w:rsid w:val="009430D3"/>
    <w:rsid w:val="00C63659"/>
    <w:rsid w:val="00E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76E"/>
  <w15:chartTrackingRefBased/>
  <w15:docId w15:val="{BBE01C87-291B-4EA3-95E4-6F9A69FF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6</cp:revision>
  <cp:lastPrinted>2018-12-18T09:56:00Z</cp:lastPrinted>
  <dcterms:created xsi:type="dcterms:W3CDTF">2018-11-26T10:14:00Z</dcterms:created>
  <dcterms:modified xsi:type="dcterms:W3CDTF">2018-12-18T09:58:00Z</dcterms:modified>
</cp:coreProperties>
</file>