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3F" w:rsidRDefault="00EB7A3F" w:rsidP="00EB7A3F">
      <w:pPr>
        <w:jc w:val="right"/>
        <w:rPr>
          <w:b/>
          <w:bCs/>
        </w:rPr>
      </w:pPr>
    </w:p>
    <w:p w:rsidR="00EB7A3F" w:rsidRDefault="009F55FB" w:rsidP="009F55FB">
      <w:pPr>
        <w:jc w:val="center"/>
        <w:rPr>
          <w:b/>
          <w:bCs/>
        </w:rPr>
      </w:pPr>
      <w:r w:rsidRPr="00CE76A4">
        <w:rPr>
          <w:b/>
          <w:bCs/>
        </w:rPr>
        <w:t>АДМИНИСТРАЦИЯ</w:t>
      </w:r>
      <w:r>
        <w:rPr>
          <w:b/>
          <w:bCs/>
        </w:rPr>
        <w:t xml:space="preserve"> </w:t>
      </w:r>
    </w:p>
    <w:p w:rsidR="009F55FB" w:rsidRDefault="00EB7A3F" w:rsidP="009F55FB">
      <w:pPr>
        <w:jc w:val="center"/>
        <w:rPr>
          <w:b/>
          <w:bCs/>
        </w:rPr>
      </w:pPr>
      <w:r>
        <w:rPr>
          <w:b/>
          <w:bCs/>
        </w:rPr>
        <w:t>АЛЕКСАНДРОВСКОГО</w:t>
      </w:r>
      <w:r w:rsidR="009F55FB">
        <w:rPr>
          <w:b/>
          <w:bCs/>
        </w:rPr>
        <w:t xml:space="preserve"> СЕЛЬСКОГО ПОСЕЛЕНИЯ</w:t>
      </w:r>
      <w:r w:rsidR="009F55FB" w:rsidRPr="00CE76A4">
        <w:rPr>
          <w:b/>
          <w:bCs/>
        </w:rPr>
        <w:t xml:space="preserve"> </w:t>
      </w:r>
    </w:p>
    <w:p w:rsidR="009F55FB" w:rsidRPr="00CE76A4" w:rsidRDefault="009308F0" w:rsidP="009F55FB">
      <w:pPr>
        <w:jc w:val="center"/>
        <w:rPr>
          <w:b/>
          <w:bCs/>
        </w:rPr>
      </w:pPr>
      <w:r>
        <w:rPr>
          <w:b/>
          <w:bCs/>
        </w:rPr>
        <w:t>ЭРТИЛЬСКОГО</w:t>
      </w:r>
      <w:r w:rsidR="009F55FB" w:rsidRPr="00CE76A4">
        <w:rPr>
          <w:b/>
          <w:bCs/>
        </w:rPr>
        <w:t xml:space="preserve">  МУНИЦИПАЛЬНОГО РАЙОНА</w:t>
      </w:r>
    </w:p>
    <w:p w:rsidR="009F55FB" w:rsidRPr="00CE76A4" w:rsidRDefault="009F55FB" w:rsidP="009F55FB">
      <w:pPr>
        <w:jc w:val="center"/>
        <w:rPr>
          <w:b/>
          <w:bCs/>
        </w:rPr>
      </w:pPr>
      <w:r w:rsidRPr="00CE76A4">
        <w:rPr>
          <w:b/>
          <w:bCs/>
        </w:rPr>
        <w:t>ВОРОНЕЖСКОЙ ОБЛАСТИ</w:t>
      </w:r>
    </w:p>
    <w:p w:rsidR="009F55FB" w:rsidRPr="00CE76A4" w:rsidRDefault="009F55FB" w:rsidP="009F55FB">
      <w:pPr>
        <w:jc w:val="center"/>
        <w:rPr>
          <w:sz w:val="32"/>
        </w:rPr>
      </w:pPr>
    </w:p>
    <w:p w:rsidR="009F55FB" w:rsidRPr="00216457" w:rsidRDefault="00B553D2" w:rsidP="00B553D2">
      <w:pPr>
        <w:pStyle w:val="1"/>
        <w:ind w:left="2421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9F55FB" w:rsidRPr="0021645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9F55FB" w:rsidRPr="000E25F0" w:rsidRDefault="009F55FB" w:rsidP="009F55FB">
      <w:pPr>
        <w:ind w:right="-1"/>
        <w:jc w:val="center"/>
        <w:rPr>
          <w:b/>
          <w:szCs w:val="28"/>
        </w:rPr>
      </w:pPr>
    </w:p>
    <w:p w:rsidR="009F55FB" w:rsidRPr="00CE76A4" w:rsidRDefault="007578E9" w:rsidP="009F55FB">
      <w:r>
        <w:t xml:space="preserve">от  </w:t>
      </w:r>
      <w:r w:rsidR="00623218">
        <w:t>26.03.2014 года</w:t>
      </w:r>
      <w:r w:rsidR="009F55FB" w:rsidRPr="00B553D2">
        <w:t xml:space="preserve">  </w:t>
      </w:r>
      <w:r w:rsidR="009F55FB" w:rsidRPr="00CE76A4">
        <w:t>№</w:t>
      </w:r>
      <w:r w:rsidR="00623218">
        <w:t xml:space="preserve"> 18</w:t>
      </w:r>
      <w:r w:rsidR="009F55FB" w:rsidRPr="00CE76A4">
        <w:t xml:space="preserve">            </w:t>
      </w:r>
    </w:p>
    <w:p w:rsidR="009F55FB" w:rsidRPr="00EB7A3F" w:rsidRDefault="00623218" w:rsidP="009F55FB">
      <w:pPr>
        <w:rPr>
          <w:color w:val="0000FF"/>
          <w:sz w:val="20"/>
        </w:rPr>
      </w:pPr>
      <w:r>
        <w:t xml:space="preserve">                 </w:t>
      </w:r>
      <w:r w:rsidR="00EB7A3F" w:rsidRPr="00EB7A3F">
        <w:rPr>
          <w:sz w:val="20"/>
        </w:rPr>
        <w:t>с. Копыл</w:t>
      </w:r>
    </w:p>
    <w:p w:rsidR="009F55FB" w:rsidRDefault="009F55FB" w:rsidP="005E3E48">
      <w:pPr>
        <w:jc w:val="both"/>
        <w:rPr>
          <w:rStyle w:val="postbody1"/>
          <w:color w:val="FF0000"/>
        </w:rPr>
      </w:pPr>
    </w:p>
    <w:p w:rsidR="009F55FB" w:rsidRPr="00326D5D" w:rsidRDefault="009F55FB" w:rsidP="005E3E48">
      <w:pPr>
        <w:jc w:val="both"/>
        <w:rPr>
          <w:rStyle w:val="postbody1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5E3E48" w:rsidRPr="00C91F7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E48" w:rsidRPr="009F55FB" w:rsidRDefault="005E3E48" w:rsidP="00FC6639">
            <w:pPr>
              <w:ind w:right="-108"/>
              <w:jc w:val="both"/>
              <w:rPr>
                <w:szCs w:val="28"/>
              </w:rPr>
            </w:pPr>
            <w:r w:rsidRPr="009F55FB">
              <w:rPr>
                <w:szCs w:val="28"/>
              </w:rPr>
              <w:t>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</w:tr>
    </w:tbl>
    <w:p w:rsidR="005E3E48" w:rsidRDefault="005E3E48" w:rsidP="00324C3D">
      <w:pPr>
        <w:jc w:val="both"/>
        <w:rPr>
          <w:szCs w:val="28"/>
        </w:rPr>
      </w:pPr>
    </w:p>
    <w:p w:rsidR="005E3E48" w:rsidRDefault="005E3E48" w:rsidP="00FC6639">
      <w:pPr>
        <w:ind w:right="21" w:firstLine="851"/>
        <w:jc w:val="both"/>
        <w:rPr>
          <w:b/>
          <w:szCs w:val="28"/>
        </w:rPr>
      </w:pPr>
      <w:r w:rsidRPr="00A971C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A971CB">
        <w:rPr>
          <w:szCs w:val="28"/>
        </w:rPr>
        <w:t>Федеральным</w:t>
      </w:r>
      <w:r>
        <w:rPr>
          <w:szCs w:val="28"/>
        </w:rPr>
        <w:t>и</w:t>
      </w:r>
      <w:r w:rsidRPr="00A971CB">
        <w:rPr>
          <w:szCs w:val="28"/>
        </w:rPr>
        <w:t xml:space="preserve"> </w:t>
      </w:r>
      <w:r w:rsidR="00324C3D">
        <w:rPr>
          <w:szCs w:val="28"/>
        </w:rPr>
        <w:t>з</w:t>
      </w:r>
      <w:r w:rsidRPr="00A971CB">
        <w:rPr>
          <w:szCs w:val="28"/>
        </w:rPr>
        <w:t>акон</w:t>
      </w:r>
      <w:r>
        <w:rPr>
          <w:szCs w:val="28"/>
        </w:rPr>
        <w:t>а</w:t>
      </w:r>
      <w:r w:rsidRPr="00A971CB">
        <w:rPr>
          <w:szCs w:val="28"/>
        </w:rPr>
        <w:t>м</w:t>
      </w:r>
      <w:r>
        <w:rPr>
          <w:szCs w:val="28"/>
        </w:rPr>
        <w:t>и</w:t>
      </w:r>
      <w:r w:rsidRPr="00A971CB">
        <w:rPr>
          <w:szCs w:val="28"/>
        </w:rPr>
        <w:t xml:space="preserve">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A971CB">
          <w:rPr>
            <w:szCs w:val="28"/>
          </w:rPr>
          <w:t>21</w:t>
        </w:r>
        <w:r>
          <w:rPr>
            <w:szCs w:val="28"/>
          </w:rPr>
          <w:t>.12.1994</w:t>
        </w:r>
      </w:smartTag>
      <w:r w:rsidRPr="00A971CB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A971CB">
        <w:rPr>
          <w:szCs w:val="28"/>
        </w:rPr>
        <w:t>№</w:t>
      </w:r>
      <w:r>
        <w:rPr>
          <w:szCs w:val="28"/>
        </w:rPr>
        <w:t xml:space="preserve"> </w:t>
      </w:r>
      <w:r w:rsidRPr="00A971CB">
        <w:rPr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Pr="00555EE5">
        <w:rPr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55EE5">
          <w:rPr>
            <w:szCs w:val="28"/>
          </w:rPr>
          <w:t>06.10.2003</w:t>
        </w:r>
      </w:smartTag>
      <w:r>
        <w:rPr>
          <w:szCs w:val="28"/>
        </w:rPr>
        <w:t xml:space="preserve"> г. №</w:t>
      </w:r>
      <w:r w:rsidRPr="00555EE5">
        <w:rPr>
          <w:szCs w:val="28"/>
        </w:rPr>
        <w:t xml:space="preserve"> 131-ФЗ </w:t>
      </w:r>
      <w:r w:rsidR="00324C3D">
        <w:rPr>
          <w:szCs w:val="28"/>
        </w:rPr>
        <w:t>«</w:t>
      </w:r>
      <w:r w:rsidRPr="00555EE5">
        <w:rPr>
          <w:szCs w:val="28"/>
        </w:rPr>
        <w:t>Об общих принципах организации местного самоуп</w:t>
      </w:r>
      <w:r w:rsidR="00324C3D">
        <w:rPr>
          <w:szCs w:val="28"/>
        </w:rPr>
        <w:t>равления в Российской Федерации»</w:t>
      </w:r>
      <w:r w:rsidRPr="00555EE5">
        <w:rPr>
          <w:szCs w:val="28"/>
        </w:rPr>
        <w:t xml:space="preserve">, </w:t>
      </w:r>
      <w:r w:rsidRPr="00A971CB">
        <w:rPr>
          <w:szCs w:val="28"/>
        </w:rPr>
        <w:t>постановлени</w:t>
      </w:r>
      <w:r>
        <w:rPr>
          <w:szCs w:val="28"/>
        </w:rPr>
        <w:t>я</w:t>
      </w:r>
      <w:r w:rsidRPr="00A971CB">
        <w:rPr>
          <w:szCs w:val="28"/>
        </w:rPr>
        <w:t>м</w:t>
      </w:r>
      <w:r>
        <w:rPr>
          <w:szCs w:val="28"/>
        </w:rPr>
        <w:t>и</w:t>
      </w:r>
      <w:r w:rsidRPr="00A971CB">
        <w:rPr>
          <w:szCs w:val="28"/>
        </w:rPr>
        <w:t xml:space="preserve"> Правительства Российской Федерации</w:t>
      </w:r>
      <w:r w:rsidRPr="00C25FB3">
        <w:rPr>
          <w:szCs w:val="28"/>
        </w:rPr>
        <w:t xml:space="preserve"> </w:t>
      </w:r>
      <w:r w:rsidRPr="00555EE5">
        <w:rPr>
          <w:szCs w:val="28"/>
        </w:rPr>
        <w:t xml:space="preserve">от </w:t>
      </w:r>
      <w:smartTag w:uri="urn:schemas-microsoft-com:office:smarttags" w:element="date">
        <w:smartTagPr>
          <w:attr w:name="Year" w:val="1996"/>
          <w:attr w:name="Day" w:val="10"/>
          <w:attr w:name="Month" w:val="11"/>
          <w:attr w:name="ls" w:val="trans"/>
        </w:smartTagPr>
        <w:r w:rsidRPr="00555EE5">
          <w:rPr>
            <w:szCs w:val="28"/>
          </w:rPr>
          <w:t>10.11.1996</w:t>
        </w:r>
      </w:smartTag>
      <w:r>
        <w:rPr>
          <w:szCs w:val="28"/>
        </w:rPr>
        <w:t xml:space="preserve"> г.</w:t>
      </w:r>
      <w:r w:rsidRPr="00555EE5">
        <w:rPr>
          <w:szCs w:val="28"/>
        </w:rPr>
        <w:t xml:space="preserve">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szCs w:val="28"/>
        </w:rPr>
        <w:t xml:space="preserve">,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>
          <w:rPr>
            <w:szCs w:val="28"/>
          </w:rPr>
          <w:t>30.12.2003</w:t>
        </w:r>
      </w:smartTag>
      <w:r>
        <w:rPr>
          <w:szCs w:val="28"/>
        </w:rPr>
        <w:t xml:space="preserve"> г. № 794 «О единой государственной системе предупреждения и ликвидации чрезвычайных ситуаций»,</w:t>
      </w:r>
      <w:r w:rsidRPr="00555EE5">
        <w:rPr>
          <w:szCs w:val="28"/>
        </w:rPr>
        <w:t xml:space="preserve"> законом Воронежской о</w:t>
      </w:r>
      <w:r>
        <w:rPr>
          <w:szCs w:val="28"/>
        </w:rPr>
        <w:t xml:space="preserve">бласти от </w:t>
      </w:r>
      <w:smartTag w:uri="urn:schemas-microsoft-com:office:smarttags" w:element="date">
        <w:smartTagPr>
          <w:attr w:name="Year" w:val="1997"/>
          <w:attr w:name="Day" w:val="16"/>
          <w:attr w:name="Month" w:val="05"/>
          <w:attr w:name="ls" w:val="trans"/>
        </w:smartTagPr>
        <w:r>
          <w:rPr>
            <w:szCs w:val="28"/>
          </w:rPr>
          <w:t>16.05.1997</w:t>
        </w:r>
      </w:smartTag>
      <w:r>
        <w:rPr>
          <w:szCs w:val="28"/>
        </w:rPr>
        <w:t xml:space="preserve"> г. № 3-II-ОЗ «</w:t>
      </w:r>
      <w:r w:rsidRPr="00555EE5">
        <w:rPr>
          <w:szCs w:val="28"/>
        </w:rPr>
        <w:t xml:space="preserve">О защите населения и территорий области от чрезвычайных ситуаций </w:t>
      </w:r>
      <w:r>
        <w:rPr>
          <w:szCs w:val="28"/>
        </w:rPr>
        <w:t xml:space="preserve"> </w:t>
      </w:r>
      <w:r w:rsidRPr="00555EE5">
        <w:rPr>
          <w:szCs w:val="28"/>
        </w:rPr>
        <w:t xml:space="preserve">природного и </w:t>
      </w:r>
      <w:r>
        <w:rPr>
          <w:szCs w:val="28"/>
        </w:rPr>
        <w:t xml:space="preserve"> </w:t>
      </w:r>
      <w:r w:rsidRPr="00555EE5">
        <w:rPr>
          <w:szCs w:val="28"/>
        </w:rPr>
        <w:t>техногенного</w:t>
      </w:r>
      <w:r>
        <w:rPr>
          <w:szCs w:val="28"/>
        </w:rPr>
        <w:t xml:space="preserve"> </w:t>
      </w:r>
      <w:r w:rsidRPr="00555EE5">
        <w:rPr>
          <w:szCs w:val="28"/>
        </w:rPr>
        <w:t xml:space="preserve"> характера</w:t>
      </w:r>
      <w:r w:rsidRPr="0014195F">
        <w:rPr>
          <w:szCs w:val="28"/>
        </w:rPr>
        <w:t xml:space="preserve">» </w:t>
      </w:r>
      <w:r>
        <w:rPr>
          <w:rFonts w:eastAsia="MS Mincho"/>
        </w:rPr>
        <w:t xml:space="preserve">и в целях создания резервов материальных ресурсов для ликвидации чрезвычайных ситуаций природного и техногенного характера на территории </w:t>
      </w:r>
      <w:r w:rsidR="00EB7A3F">
        <w:rPr>
          <w:szCs w:val="28"/>
        </w:rPr>
        <w:t>Александровского</w:t>
      </w:r>
      <w:r w:rsidR="009308F0">
        <w:rPr>
          <w:szCs w:val="28"/>
        </w:rPr>
        <w:t xml:space="preserve"> </w:t>
      </w:r>
      <w:r w:rsidRPr="00324C3D">
        <w:rPr>
          <w:rFonts w:eastAsia="MS Mincho"/>
        </w:rPr>
        <w:t>сельского поселения</w:t>
      </w:r>
      <w:r w:rsidR="00B553D2">
        <w:rPr>
          <w:rFonts w:eastAsia="MS Mincho"/>
        </w:rPr>
        <w:t>,</w:t>
      </w:r>
      <w:r w:rsidR="009F55FB">
        <w:rPr>
          <w:rFonts w:eastAsia="MS Mincho"/>
        </w:rPr>
        <w:t xml:space="preserve"> администрация </w:t>
      </w:r>
      <w:r w:rsidR="00EB7A3F">
        <w:rPr>
          <w:szCs w:val="28"/>
        </w:rPr>
        <w:t>Александровского</w:t>
      </w:r>
      <w:r w:rsidR="009F55FB">
        <w:rPr>
          <w:rFonts w:eastAsia="MS Mincho"/>
        </w:rPr>
        <w:t xml:space="preserve"> сельского поселения </w:t>
      </w:r>
      <w:r w:rsidR="009308F0">
        <w:rPr>
          <w:rFonts w:eastAsia="MS Mincho"/>
        </w:rPr>
        <w:t>Эртильского</w:t>
      </w:r>
      <w:r w:rsidR="00324C3D">
        <w:rPr>
          <w:rFonts w:eastAsia="MS Mincho"/>
        </w:rPr>
        <w:t xml:space="preserve"> муниципального района Воронежской области </w:t>
      </w:r>
    </w:p>
    <w:p w:rsidR="009F55FB" w:rsidRDefault="009F55FB" w:rsidP="009F55FB">
      <w:pPr>
        <w:ind w:firstLine="720"/>
        <w:jc w:val="center"/>
      </w:pPr>
    </w:p>
    <w:p w:rsidR="009F55FB" w:rsidRDefault="009F55FB" w:rsidP="009F55FB">
      <w:pPr>
        <w:ind w:firstLine="720"/>
        <w:jc w:val="center"/>
        <w:rPr>
          <w:szCs w:val="28"/>
        </w:rPr>
      </w:pPr>
      <w:r w:rsidRPr="00E048FD">
        <w:t>П О С Т А Н О В Л Я ЕТ</w:t>
      </w:r>
      <w:r>
        <w:rPr>
          <w:szCs w:val="28"/>
        </w:rPr>
        <w:t>:</w:t>
      </w:r>
    </w:p>
    <w:p w:rsidR="009F55FB" w:rsidRDefault="009F55FB" w:rsidP="00FC6639">
      <w:pPr>
        <w:ind w:right="21" w:firstLine="851"/>
        <w:jc w:val="both"/>
        <w:rPr>
          <w:b/>
          <w:szCs w:val="28"/>
        </w:rPr>
      </w:pPr>
    </w:p>
    <w:p w:rsidR="009F55FB" w:rsidRPr="00324C3D" w:rsidRDefault="009F55FB" w:rsidP="00FC6639">
      <w:pPr>
        <w:ind w:right="21" w:firstLine="851"/>
        <w:jc w:val="both"/>
        <w:rPr>
          <w:szCs w:val="28"/>
        </w:rPr>
      </w:pPr>
    </w:p>
    <w:p w:rsidR="005E3E48" w:rsidRPr="00324C3D" w:rsidRDefault="005E3E48" w:rsidP="005E3E48">
      <w:pPr>
        <w:ind w:firstLine="792"/>
        <w:jc w:val="both"/>
        <w:rPr>
          <w:szCs w:val="28"/>
        </w:rPr>
      </w:pPr>
      <w:r w:rsidRPr="00324C3D">
        <w:rPr>
          <w:szCs w:val="28"/>
        </w:rPr>
        <w:t>1.  Утвердить прилагаемое Положение о порядке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324C3D">
        <w:rPr>
          <w:rFonts w:eastAsia="MS Mincho"/>
          <w:szCs w:val="28"/>
        </w:rPr>
        <w:t xml:space="preserve">  </w:t>
      </w:r>
      <w:r w:rsidR="00EB7A3F">
        <w:rPr>
          <w:szCs w:val="28"/>
        </w:rPr>
        <w:t>Александровского</w:t>
      </w:r>
      <w:r w:rsidR="009F55FB" w:rsidRPr="009F55FB">
        <w:rPr>
          <w:rFonts w:eastAsia="MS Mincho"/>
          <w:color w:val="0000FF"/>
          <w:szCs w:val="28"/>
        </w:rPr>
        <w:t xml:space="preserve"> </w:t>
      </w:r>
      <w:r w:rsidRPr="00324C3D">
        <w:rPr>
          <w:rFonts w:eastAsia="MS Mincho"/>
          <w:szCs w:val="28"/>
        </w:rPr>
        <w:t xml:space="preserve">сельского поселения </w:t>
      </w:r>
      <w:r w:rsidRPr="00324C3D">
        <w:rPr>
          <w:szCs w:val="28"/>
        </w:rPr>
        <w:t>(Приложение 1).</w:t>
      </w:r>
    </w:p>
    <w:p w:rsidR="005E3E48" w:rsidRPr="00324C3D" w:rsidRDefault="005E3E48" w:rsidP="005E3E48">
      <w:pPr>
        <w:ind w:firstLine="792"/>
        <w:jc w:val="both"/>
        <w:rPr>
          <w:szCs w:val="28"/>
        </w:rPr>
      </w:pPr>
      <w:r w:rsidRPr="00324C3D">
        <w:rPr>
          <w:szCs w:val="28"/>
        </w:rPr>
        <w:t xml:space="preserve">2. Утвердить прилагаемые номенклатуру и объемы резерва материальных ресурсов для ликвидации чрезвычайных ситуаций на территории </w:t>
      </w:r>
      <w:r w:rsidR="00EB7A3F">
        <w:rPr>
          <w:szCs w:val="28"/>
        </w:rPr>
        <w:t>Александровского</w:t>
      </w:r>
      <w:r w:rsidR="009F55FB" w:rsidRPr="00324C3D">
        <w:rPr>
          <w:rFonts w:eastAsia="MS Mincho"/>
          <w:szCs w:val="28"/>
        </w:rPr>
        <w:t xml:space="preserve"> </w:t>
      </w:r>
      <w:r w:rsidRPr="00324C3D">
        <w:rPr>
          <w:rFonts w:eastAsia="MS Mincho"/>
          <w:szCs w:val="28"/>
        </w:rPr>
        <w:t xml:space="preserve">сельского поселения </w:t>
      </w:r>
      <w:r w:rsidRPr="00324C3D">
        <w:rPr>
          <w:szCs w:val="28"/>
        </w:rPr>
        <w:t xml:space="preserve">(Приложение 2). </w:t>
      </w:r>
    </w:p>
    <w:p w:rsidR="005E3E48" w:rsidRPr="00324C3D" w:rsidRDefault="005E3E48" w:rsidP="005E3E48">
      <w:pPr>
        <w:ind w:firstLine="792"/>
        <w:jc w:val="both"/>
        <w:rPr>
          <w:rFonts w:eastAsia="MS Mincho"/>
          <w:szCs w:val="28"/>
        </w:rPr>
      </w:pPr>
      <w:r w:rsidRPr="00324C3D">
        <w:rPr>
          <w:szCs w:val="28"/>
        </w:rPr>
        <w:t xml:space="preserve">3.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</w:t>
      </w:r>
      <w:r w:rsidRPr="00324C3D">
        <w:rPr>
          <w:rFonts w:eastAsia="MS Mincho"/>
          <w:szCs w:val="28"/>
        </w:rPr>
        <w:t xml:space="preserve"> </w:t>
      </w:r>
      <w:r w:rsidR="00EB7A3F">
        <w:rPr>
          <w:szCs w:val="28"/>
        </w:rPr>
        <w:t>Александровского</w:t>
      </w:r>
      <w:r w:rsidR="009308F0">
        <w:rPr>
          <w:szCs w:val="28"/>
        </w:rPr>
        <w:t xml:space="preserve"> </w:t>
      </w:r>
      <w:r w:rsidRPr="00324C3D">
        <w:rPr>
          <w:rFonts w:eastAsia="MS Mincho"/>
          <w:szCs w:val="28"/>
        </w:rPr>
        <w:t>сельского поселения.</w:t>
      </w:r>
    </w:p>
    <w:p w:rsidR="005E3E48" w:rsidRPr="00324C3D" w:rsidRDefault="005E3E48" w:rsidP="005E3E48">
      <w:pPr>
        <w:ind w:firstLine="792"/>
        <w:jc w:val="both"/>
        <w:rPr>
          <w:szCs w:val="28"/>
        </w:rPr>
      </w:pPr>
      <w:r w:rsidRPr="00324C3D">
        <w:rPr>
          <w:szCs w:val="28"/>
        </w:rPr>
        <w:t xml:space="preserve">4. Рекомендовать руководителям предприятий, организаций и учреждений, расположенных на территории </w:t>
      </w:r>
      <w:r w:rsidR="00EB7A3F">
        <w:rPr>
          <w:szCs w:val="28"/>
        </w:rPr>
        <w:t>Александровского</w:t>
      </w:r>
      <w:r w:rsidR="0023457F" w:rsidRPr="00324C3D">
        <w:rPr>
          <w:rFonts w:eastAsia="MS Mincho"/>
        </w:rPr>
        <w:t xml:space="preserve"> </w:t>
      </w:r>
      <w:r w:rsidRPr="00324C3D">
        <w:rPr>
          <w:rFonts w:eastAsia="MS Mincho"/>
        </w:rPr>
        <w:t xml:space="preserve">сельского </w:t>
      </w:r>
      <w:r w:rsidRPr="00324C3D">
        <w:rPr>
          <w:rFonts w:eastAsia="MS Mincho"/>
        </w:rPr>
        <w:lastRenderedPageBreak/>
        <w:t>поселения</w:t>
      </w:r>
      <w:r w:rsidRPr="00324C3D">
        <w:rPr>
          <w:szCs w:val="28"/>
        </w:rPr>
        <w:t xml:space="preserve">, независимо от их организационно-правовых форм и форм собственности:  </w:t>
      </w:r>
    </w:p>
    <w:p w:rsidR="005E3E48" w:rsidRPr="00324C3D" w:rsidRDefault="005E3E48" w:rsidP="005E3E48">
      <w:pPr>
        <w:pStyle w:val="ConsPlusNormal"/>
        <w:widowControl/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r w:rsidRPr="00324C3D">
        <w:rPr>
          <w:rFonts w:ascii="Times New Roman" w:hAnsi="Times New Roman" w:cs="Times New Roman"/>
          <w:sz w:val="28"/>
          <w:szCs w:val="28"/>
        </w:rPr>
        <w:t>4.1. создать соответствующие резервы материальных ресурсов для ликвидации чрезвычайных ситуаций локального характера;</w:t>
      </w:r>
    </w:p>
    <w:p w:rsidR="005E3E48" w:rsidRPr="00324C3D" w:rsidRDefault="005E3E48" w:rsidP="005E3E48">
      <w:pPr>
        <w:ind w:firstLine="792"/>
        <w:jc w:val="both"/>
        <w:rPr>
          <w:szCs w:val="28"/>
        </w:rPr>
      </w:pPr>
      <w:r w:rsidRPr="00324C3D">
        <w:rPr>
          <w:szCs w:val="28"/>
        </w:rPr>
        <w:t xml:space="preserve">4.2. представлять информацию о создании, накоплении и использовании резервов материальных ресурсов уполномоченному </w:t>
      </w:r>
      <w:r w:rsidR="00324C3D" w:rsidRPr="00B069F8">
        <w:rPr>
          <w:szCs w:val="28"/>
        </w:rPr>
        <w:t xml:space="preserve">на решение задач в области </w:t>
      </w:r>
      <w:r w:rsidR="00324C3D">
        <w:rPr>
          <w:szCs w:val="28"/>
        </w:rPr>
        <w:t>защиты населения и территории от чрезвычайных ситуаций и гражданской обороны в администрации</w:t>
      </w:r>
      <w:r w:rsidR="0023457F">
        <w:rPr>
          <w:szCs w:val="28"/>
        </w:rPr>
        <w:t xml:space="preserve"> </w:t>
      </w:r>
      <w:r w:rsidR="00324C3D" w:rsidRPr="00B069F8">
        <w:rPr>
          <w:szCs w:val="28"/>
        </w:rPr>
        <w:t xml:space="preserve"> </w:t>
      </w:r>
      <w:r w:rsidR="00EB7A3F">
        <w:rPr>
          <w:szCs w:val="28"/>
        </w:rPr>
        <w:t>Александровского</w:t>
      </w:r>
      <w:r w:rsidR="0023457F" w:rsidRPr="00B069F8">
        <w:rPr>
          <w:szCs w:val="28"/>
        </w:rPr>
        <w:t xml:space="preserve"> </w:t>
      </w:r>
      <w:r w:rsidR="00324C3D" w:rsidRPr="00B069F8">
        <w:rPr>
          <w:szCs w:val="28"/>
        </w:rPr>
        <w:t>сельского поселения</w:t>
      </w:r>
      <w:r w:rsidRPr="00324C3D">
        <w:rPr>
          <w:rFonts w:eastAsia="MS Mincho"/>
          <w:szCs w:val="28"/>
        </w:rPr>
        <w:t xml:space="preserve"> </w:t>
      </w:r>
      <w:r w:rsidRPr="00324C3D">
        <w:rPr>
          <w:szCs w:val="28"/>
        </w:rPr>
        <w:t xml:space="preserve">ежегодно в срок до 15 декабря текущего года. </w:t>
      </w:r>
    </w:p>
    <w:p w:rsidR="005E3E48" w:rsidRPr="00324C3D" w:rsidRDefault="005E3E48" w:rsidP="005E3E4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24C3D">
        <w:rPr>
          <w:rFonts w:ascii="Times New Roman" w:hAnsi="Times New Roman" w:cs="Times New Roman"/>
          <w:sz w:val="28"/>
          <w:szCs w:val="28"/>
        </w:rPr>
        <w:t xml:space="preserve">5. Уполномоченному </w:t>
      </w:r>
      <w:r w:rsidR="00324C3D" w:rsidRPr="00324C3D">
        <w:rPr>
          <w:rFonts w:ascii="Times New Roman" w:hAnsi="Times New Roman" w:cs="Times New Roman"/>
          <w:sz w:val="28"/>
          <w:szCs w:val="28"/>
        </w:rPr>
        <w:t>на решение задач в области защиты населения и территории от чрезвычайных ситуаций и гражданской о</w:t>
      </w:r>
      <w:r w:rsidR="0023457F">
        <w:rPr>
          <w:rFonts w:ascii="Times New Roman" w:hAnsi="Times New Roman" w:cs="Times New Roman"/>
          <w:sz w:val="28"/>
          <w:szCs w:val="28"/>
        </w:rPr>
        <w:t xml:space="preserve">бороны в администрации </w:t>
      </w:r>
      <w:r w:rsidR="00324C3D" w:rsidRPr="00324C3D">
        <w:rPr>
          <w:rFonts w:ascii="Times New Roman" w:hAnsi="Times New Roman" w:cs="Times New Roman"/>
          <w:sz w:val="28"/>
          <w:szCs w:val="28"/>
        </w:rPr>
        <w:t xml:space="preserve"> </w:t>
      </w:r>
      <w:r w:rsidR="009308F0" w:rsidRPr="009308F0">
        <w:rPr>
          <w:rFonts w:ascii="Times New Roman" w:hAnsi="Times New Roman" w:cs="Times New Roman"/>
          <w:sz w:val="28"/>
          <w:szCs w:val="28"/>
        </w:rPr>
        <w:t>Первомайского</w:t>
      </w:r>
      <w:r w:rsidR="0023457F" w:rsidRPr="0023457F">
        <w:rPr>
          <w:rFonts w:ascii="Times New Roman" w:hAnsi="Times New Roman" w:cs="Times New Roman"/>
          <w:sz w:val="28"/>
          <w:szCs w:val="28"/>
        </w:rPr>
        <w:t xml:space="preserve"> </w:t>
      </w:r>
      <w:r w:rsidR="00324C3D" w:rsidRPr="00324C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4C3D">
        <w:rPr>
          <w:rFonts w:ascii="Times New Roman" w:hAnsi="Times New Roman" w:cs="Times New Roman"/>
          <w:sz w:val="28"/>
          <w:szCs w:val="28"/>
        </w:rPr>
        <w:t xml:space="preserve"> представлять информацию о состоянии резерва материальных ресурсов для ликвидации чрезвычайных ситуаций на территории </w:t>
      </w:r>
      <w:r w:rsidRPr="00324C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B7A3F" w:rsidRPr="00EB7A3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3457F" w:rsidRPr="00324C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24C3D">
        <w:rPr>
          <w:rFonts w:ascii="Times New Roman" w:eastAsia="MS Mincho" w:hAnsi="Times New Roman" w:cs="Times New Roman"/>
          <w:sz w:val="28"/>
          <w:szCs w:val="28"/>
        </w:rPr>
        <w:t>сельского поселения</w:t>
      </w:r>
      <w:r w:rsidRPr="00324C3D">
        <w:rPr>
          <w:rFonts w:eastAsia="MS Mincho"/>
          <w:sz w:val="28"/>
          <w:szCs w:val="28"/>
        </w:rPr>
        <w:t xml:space="preserve"> </w:t>
      </w:r>
      <w:r w:rsidRPr="00324C3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308F0">
        <w:rPr>
          <w:rFonts w:ascii="Times New Roman" w:hAnsi="Times New Roman" w:cs="Times New Roman"/>
          <w:sz w:val="28"/>
          <w:szCs w:val="28"/>
        </w:rPr>
        <w:t>Эртильского</w:t>
      </w:r>
      <w:r w:rsidRPr="00324C3D">
        <w:rPr>
          <w:rFonts w:ascii="Times New Roman" w:hAnsi="Times New Roman" w:cs="Times New Roman"/>
          <w:sz w:val="28"/>
          <w:szCs w:val="28"/>
        </w:rPr>
        <w:t xml:space="preserve"> муниципального района не реже 1 раза в год в срок до 25 декабря текущего года. </w:t>
      </w:r>
    </w:p>
    <w:p w:rsidR="005E3E48" w:rsidRDefault="00CF15B3" w:rsidP="005E3E48">
      <w:pPr>
        <w:suppressAutoHyphens/>
        <w:autoSpaceDE w:val="0"/>
        <w:autoSpaceDN w:val="0"/>
        <w:adjustRightInd w:val="0"/>
        <w:ind w:right="-1" w:firstLine="840"/>
        <w:jc w:val="both"/>
        <w:rPr>
          <w:szCs w:val="28"/>
        </w:rPr>
      </w:pPr>
      <w:r>
        <w:rPr>
          <w:szCs w:val="28"/>
        </w:rPr>
        <w:t>6</w:t>
      </w:r>
      <w:r w:rsidR="005E3E48" w:rsidRPr="00324C3D">
        <w:rPr>
          <w:szCs w:val="28"/>
        </w:rPr>
        <w:t>. Контроль выполнения настоящего постановления оставляю за собой.</w:t>
      </w:r>
    </w:p>
    <w:p w:rsidR="005E3E48" w:rsidRPr="00324C3D" w:rsidRDefault="005E3E48" w:rsidP="005E3E48">
      <w:pPr>
        <w:ind w:firstLine="708"/>
        <w:rPr>
          <w:szCs w:val="28"/>
        </w:rPr>
      </w:pPr>
    </w:p>
    <w:p w:rsidR="0023457F" w:rsidRDefault="0023457F" w:rsidP="0023457F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23457F" w:rsidRDefault="0023457F" w:rsidP="0023457F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23457F" w:rsidRDefault="0023457F" w:rsidP="0023457F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23457F" w:rsidRDefault="0023457F" w:rsidP="0023457F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23457F" w:rsidRDefault="0023457F" w:rsidP="0023457F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</w:p>
    <w:p w:rsidR="0023457F" w:rsidRPr="00B42255" w:rsidRDefault="0023457F" w:rsidP="0023457F">
      <w:pPr>
        <w:keepNext/>
        <w:keepLines/>
        <w:autoSpaceDE w:val="0"/>
        <w:autoSpaceDN w:val="0"/>
        <w:adjustRightInd w:val="0"/>
        <w:jc w:val="both"/>
        <w:rPr>
          <w:color w:val="0000FF"/>
          <w:szCs w:val="28"/>
        </w:rPr>
      </w:pPr>
      <w:r w:rsidRPr="00B42255">
        <w:rPr>
          <w:szCs w:val="28"/>
        </w:rPr>
        <w:t xml:space="preserve">Глава </w:t>
      </w:r>
      <w:r w:rsidR="00EB7A3F">
        <w:rPr>
          <w:szCs w:val="28"/>
        </w:rPr>
        <w:t>Александровского</w:t>
      </w:r>
      <w:r w:rsidRPr="009308F0">
        <w:rPr>
          <w:szCs w:val="28"/>
        </w:rPr>
        <w:t xml:space="preserve">                         </w:t>
      </w:r>
      <w:r w:rsidR="00684DB2" w:rsidRPr="009308F0">
        <w:rPr>
          <w:szCs w:val="28"/>
        </w:rPr>
        <w:t xml:space="preserve">                                     </w:t>
      </w:r>
      <w:r w:rsidR="00B553D2" w:rsidRPr="009308F0">
        <w:rPr>
          <w:szCs w:val="28"/>
        </w:rPr>
        <w:t xml:space="preserve"> </w:t>
      </w:r>
      <w:r w:rsidR="004C63A7">
        <w:rPr>
          <w:szCs w:val="28"/>
        </w:rPr>
        <w:t>К.И.Новиков</w:t>
      </w:r>
    </w:p>
    <w:p w:rsidR="0023457F" w:rsidRPr="00B42255" w:rsidRDefault="0023457F" w:rsidP="0023457F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r w:rsidRPr="00B42255">
        <w:rPr>
          <w:szCs w:val="28"/>
        </w:rPr>
        <w:t xml:space="preserve">сельского поселения  </w:t>
      </w: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218" w:rsidRDefault="00623218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57F" w:rsidRPr="00C1190E" w:rsidRDefault="0023457F" w:rsidP="0023457F">
      <w:pPr>
        <w:keepNext/>
        <w:keepLines/>
        <w:ind w:firstLine="4395"/>
        <w:jc w:val="center"/>
        <w:rPr>
          <w:szCs w:val="28"/>
        </w:rPr>
      </w:pPr>
      <w:r w:rsidRPr="00C1190E">
        <w:rPr>
          <w:szCs w:val="28"/>
        </w:rPr>
        <w:lastRenderedPageBreak/>
        <w:t>Приложение № 1</w:t>
      </w:r>
    </w:p>
    <w:p w:rsidR="0023457F" w:rsidRDefault="0023457F" w:rsidP="0023457F">
      <w:pPr>
        <w:keepNext/>
        <w:keepLines/>
        <w:ind w:firstLine="4395"/>
        <w:rPr>
          <w:szCs w:val="28"/>
        </w:rPr>
      </w:pPr>
      <w:r w:rsidRPr="00C1190E">
        <w:rPr>
          <w:szCs w:val="28"/>
        </w:rPr>
        <w:t xml:space="preserve">Утверждено </w:t>
      </w:r>
    </w:p>
    <w:p w:rsidR="0023457F" w:rsidRPr="00C1190E" w:rsidRDefault="0023457F" w:rsidP="0023457F">
      <w:pPr>
        <w:keepNext/>
        <w:keepLines/>
        <w:ind w:firstLine="4395"/>
        <w:rPr>
          <w:szCs w:val="28"/>
        </w:rPr>
      </w:pPr>
      <w:r w:rsidRPr="00C1190E">
        <w:rPr>
          <w:szCs w:val="28"/>
        </w:rPr>
        <w:t xml:space="preserve">Постановлением администрации </w:t>
      </w:r>
    </w:p>
    <w:p w:rsidR="0023457F" w:rsidRPr="00C1190E" w:rsidRDefault="00EB7A3F" w:rsidP="0023457F">
      <w:pPr>
        <w:keepNext/>
        <w:keepLines/>
        <w:ind w:firstLine="4395"/>
        <w:rPr>
          <w:color w:val="000000"/>
          <w:szCs w:val="28"/>
        </w:rPr>
      </w:pPr>
      <w:r>
        <w:rPr>
          <w:szCs w:val="28"/>
        </w:rPr>
        <w:t>Александровского</w:t>
      </w:r>
      <w:r w:rsidR="0023457F" w:rsidRPr="00C1190E">
        <w:rPr>
          <w:color w:val="000000"/>
          <w:szCs w:val="28"/>
        </w:rPr>
        <w:t xml:space="preserve"> сельского поселения </w:t>
      </w:r>
    </w:p>
    <w:p w:rsidR="0023457F" w:rsidRPr="00C1190E" w:rsidRDefault="009308F0" w:rsidP="0023457F">
      <w:pPr>
        <w:keepNext/>
        <w:keepLines/>
        <w:ind w:firstLine="4395"/>
        <w:rPr>
          <w:color w:val="000000"/>
          <w:szCs w:val="28"/>
        </w:rPr>
      </w:pPr>
      <w:r>
        <w:rPr>
          <w:color w:val="000000"/>
          <w:szCs w:val="28"/>
        </w:rPr>
        <w:t>Эртильского</w:t>
      </w:r>
      <w:r w:rsidR="0023457F" w:rsidRPr="00C1190E">
        <w:rPr>
          <w:color w:val="000000"/>
          <w:szCs w:val="28"/>
        </w:rPr>
        <w:t xml:space="preserve"> муниципального района</w:t>
      </w:r>
    </w:p>
    <w:p w:rsidR="0023457F" w:rsidRPr="00C1190E" w:rsidRDefault="0023457F" w:rsidP="0023457F">
      <w:pPr>
        <w:keepNext/>
        <w:keepLines/>
        <w:ind w:firstLine="4395"/>
        <w:rPr>
          <w:color w:val="000000"/>
          <w:szCs w:val="28"/>
        </w:rPr>
      </w:pPr>
      <w:r w:rsidRPr="00C1190E">
        <w:rPr>
          <w:color w:val="000000"/>
          <w:szCs w:val="28"/>
        </w:rPr>
        <w:t>Воронежской области</w:t>
      </w:r>
    </w:p>
    <w:p w:rsidR="0023457F" w:rsidRDefault="00623218" w:rsidP="0023457F">
      <w:pPr>
        <w:keepNext/>
        <w:keepLines/>
        <w:ind w:firstLine="4395"/>
        <w:rPr>
          <w:color w:val="000000"/>
          <w:szCs w:val="28"/>
        </w:rPr>
      </w:pPr>
      <w:r>
        <w:rPr>
          <w:szCs w:val="28"/>
        </w:rPr>
        <w:t>от 26.03.2014 года № 18</w:t>
      </w:r>
    </w:p>
    <w:p w:rsidR="0023457F" w:rsidRPr="00C1190E" w:rsidRDefault="0023457F" w:rsidP="0023457F">
      <w:pPr>
        <w:keepNext/>
        <w:keepLines/>
        <w:ind w:firstLine="4395"/>
        <w:rPr>
          <w:color w:val="000000"/>
          <w:szCs w:val="28"/>
        </w:rPr>
      </w:pPr>
    </w:p>
    <w:p w:rsidR="0023457F" w:rsidRPr="00C1190E" w:rsidRDefault="0023457F" w:rsidP="0023457F">
      <w:pPr>
        <w:jc w:val="center"/>
        <w:rPr>
          <w:b/>
          <w:bCs/>
          <w:szCs w:val="28"/>
        </w:rPr>
      </w:pPr>
      <w:r w:rsidRPr="00C1190E">
        <w:rPr>
          <w:b/>
          <w:bCs/>
          <w:szCs w:val="28"/>
        </w:rPr>
        <w:t>Порядок</w:t>
      </w:r>
    </w:p>
    <w:p w:rsidR="0023457F" w:rsidRPr="00C1190E" w:rsidRDefault="0023457F" w:rsidP="0023457F">
      <w:pPr>
        <w:jc w:val="center"/>
        <w:rPr>
          <w:b/>
          <w:bCs/>
          <w:szCs w:val="28"/>
        </w:rPr>
      </w:pPr>
      <w:r w:rsidRPr="00C1190E">
        <w:rPr>
          <w:b/>
          <w:bCs/>
          <w:szCs w:val="28"/>
        </w:rPr>
        <w:t>создания, хранения, использования и восполнения резерва</w:t>
      </w:r>
    </w:p>
    <w:p w:rsidR="0023457F" w:rsidRPr="00C1190E" w:rsidRDefault="0023457F" w:rsidP="0023457F">
      <w:pPr>
        <w:jc w:val="center"/>
        <w:rPr>
          <w:b/>
          <w:bCs/>
          <w:szCs w:val="28"/>
        </w:rPr>
      </w:pPr>
      <w:r w:rsidRPr="00C1190E">
        <w:rPr>
          <w:b/>
          <w:bCs/>
          <w:szCs w:val="28"/>
        </w:rPr>
        <w:t xml:space="preserve">материальных ресурсов для ликвидации чрезвычайных </w:t>
      </w:r>
    </w:p>
    <w:p w:rsidR="0023457F" w:rsidRPr="00C1190E" w:rsidRDefault="0023457F" w:rsidP="0023457F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ситуаций на территории </w:t>
      </w:r>
      <w:r w:rsidR="00EB7A3F" w:rsidRPr="00EB7A3F">
        <w:rPr>
          <w:b/>
          <w:szCs w:val="28"/>
        </w:rPr>
        <w:t>Александровского</w:t>
      </w:r>
      <w:r w:rsidRPr="00C1190E">
        <w:rPr>
          <w:b/>
          <w:szCs w:val="28"/>
        </w:rPr>
        <w:t xml:space="preserve"> сельского</w:t>
      </w:r>
      <w:r w:rsidRPr="00C1190E">
        <w:rPr>
          <w:b/>
          <w:bCs/>
          <w:szCs w:val="28"/>
        </w:rPr>
        <w:t xml:space="preserve"> поселения</w:t>
      </w:r>
    </w:p>
    <w:p w:rsidR="0023457F" w:rsidRPr="00C1190E" w:rsidRDefault="0023457F" w:rsidP="0023457F">
      <w:pPr>
        <w:jc w:val="both"/>
        <w:rPr>
          <w:szCs w:val="28"/>
        </w:rPr>
      </w:pPr>
    </w:p>
    <w:p w:rsidR="0023457F" w:rsidRPr="00C1190E" w:rsidRDefault="0023457F" w:rsidP="0023457F">
      <w:pPr>
        <w:ind w:firstLine="709"/>
        <w:jc w:val="both"/>
        <w:rPr>
          <w:szCs w:val="28"/>
        </w:rPr>
      </w:pPr>
      <w:r w:rsidRPr="00C1190E">
        <w:rPr>
          <w:szCs w:val="28"/>
        </w:rPr>
        <w:t xml:space="preserve">1. Настоящий Порядок разработан 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– резервы материальных ресурсов). 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2. Резервы материальных ресурсов создаются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Резервы материальных ресурсов могут использоваться на иные цели, не связанные с ликвидацией чрезвычайных ситуаций, только на основании решений, принятых органом м</w:t>
      </w:r>
      <w:r w:rsidR="003902E1">
        <w:rPr>
          <w:szCs w:val="28"/>
        </w:rPr>
        <w:t xml:space="preserve">естного самоуправления </w:t>
      </w:r>
      <w:r w:rsidR="00EB7A3F">
        <w:rPr>
          <w:szCs w:val="28"/>
        </w:rPr>
        <w:t>Александровского</w:t>
      </w:r>
      <w:r w:rsidRPr="00C1190E">
        <w:rPr>
          <w:szCs w:val="28"/>
        </w:rPr>
        <w:t xml:space="preserve"> сельского поселения.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3. Резервы материальных ресурсов включают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23457F" w:rsidRPr="00C1190E" w:rsidRDefault="0023457F" w:rsidP="0023457F">
      <w:pPr>
        <w:spacing w:line="228" w:lineRule="auto"/>
        <w:ind w:firstLine="840"/>
        <w:jc w:val="both"/>
        <w:rPr>
          <w:szCs w:val="28"/>
        </w:rPr>
      </w:pPr>
      <w:r w:rsidRPr="00C1190E">
        <w:rPr>
          <w:szCs w:val="28"/>
        </w:rPr>
        <w:t>4. Номенклатура и объемы резервов материальных ресурсов утв</w:t>
      </w:r>
      <w:r w:rsidR="003902E1">
        <w:rPr>
          <w:szCs w:val="28"/>
        </w:rPr>
        <w:t>ерждаются   постановлением администрации</w:t>
      </w:r>
      <w:r w:rsidR="007F14B3">
        <w:rPr>
          <w:szCs w:val="28"/>
        </w:rPr>
        <w:t xml:space="preserve"> </w:t>
      </w:r>
      <w:r w:rsidR="00EB7A3F">
        <w:rPr>
          <w:szCs w:val="28"/>
        </w:rPr>
        <w:t>Александровского</w:t>
      </w:r>
      <w:r w:rsidRPr="00C1190E">
        <w:rPr>
          <w:szCs w:val="28"/>
        </w:rPr>
        <w:t xml:space="preserve">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максимально возможного использования имеющихся сил и средств для ликвидации чрезвычайных ситуаций, а также для развертывания и содержания пункта временного размещения и питания пострадавших граждан исходя из условий обеспечения жизнедеятельности 50 человек пострадавшего населения в течение трех суток.</w:t>
      </w:r>
    </w:p>
    <w:p w:rsidR="0023457F" w:rsidRPr="00C1190E" w:rsidRDefault="0023457F" w:rsidP="0023457F">
      <w:pPr>
        <w:spacing w:line="228" w:lineRule="auto"/>
        <w:ind w:firstLine="840"/>
        <w:jc w:val="both"/>
        <w:rPr>
          <w:szCs w:val="28"/>
        </w:rPr>
      </w:pPr>
      <w:r w:rsidRPr="00C1190E">
        <w:rPr>
          <w:szCs w:val="28"/>
        </w:rPr>
        <w:lastRenderedPageBreak/>
        <w:t xml:space="preserve">5. Создание, хранение и восполнение резервов материальных ресурсов осуществляется за счет средств бюджета </w:t>
      </w:r>
      <w:r w:rsidR="00EB7A3F">
        <w:rPr>
          <w:szCs w:val="28"/>
        </w:rPr>
        <w:t>Александровского</w:t>
      </w:r>
      <w:r w:rsidR="007F14B3" w:rsidRPr="00C1190E">
        <w:rPr>
          <w:szCs w:val="28"/>
        </w:rPr>
        <w:t xml:space="preserve"> </w:t>
      </w:r>
      <w:r w:rsidRPr="00C1190E">
        <w:rPr>
          <w:szCs w:val="28"/>
        </w:rPr>
        <w:t xml:space="preserve">сельского поселения, а также за счет внебюджетных источников.  </w:t>
      </w:r>
    </w:p>
    <w:p w:rsidR="0023457F" w:rsidRPr="00C1190E" w:rsidRDefault="0023457F" w:rsidP="0023457F">
      <w:pPr>
        <w:spacing w:line="228" w:lineRule="auto"/>
        <w:ind w:firstLine="835"/>
        <w:jc w:val="both"/>
        <w:rPr>
          <w:szCs w:val="28"/>
        </w:rPr>
      </w:pPr>
      <w:r w:rsidRPr="00C1190E">
        <w:rPr>
          <w:szCs w:val="28"/>
        </w:rPr>
        <w:t xml:space="preserve">6. Бюджетная заявка для создания резервов материальных ресурсов на планируемый год представляется уполномоченным на решение задач в области ГО и ЧС в соответствующий финансовый орган администрации </w:t>
      </w:r>
      <w:r w:rsidR="00EB7A3F">
        <w:rPr>
          <w:szCs w:val="28"/>
        </w:rPr>
        <w:t>Александровского</w:t>
      </w:r>
      <w:r w:rsidR="007F14B3" w:rsidRPr="00C1190E">
        <w:rPr>
          <w:szCs w:val="28"/>
        </w:rPr>
        <w:t xml:space="preserve"> </w:t>
      </w:r>
      <w:r w:rsidRPr="00C1190E">
        <w:rPr>
          <w:szCs w:val="28"/>
        </w:rPr>
        <w:t>сельского поселения до 1 августа текущего года.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7. Органы, на которые возложены функции по созданию резервов материальных ресурсов: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разрабатывают предложения по номенклатуре и объемам резервов материальных ресурсов;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определяют места хранения резервов материальных ресурсов, отвечающие требованиям по условиям хранения и обеспечивающие возможность их доставки в зоны чрезвычайных ситуаций;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заключают в объеме выделенных ассигнований договоры на поставку материальных ресурсов в резерв, а также на ответственное хранение и содержание резервов материальных ресурсов;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организуют хранение, выпуск, доставку материальных ресурсов, находящихся в резерве потребителям в места чрезвычайных ситуаций;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ведут учет и отчетность по операциям с резервом материальных ресурсов.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 xml:space="preserve">8. Общее руководство по созданию, хранению, использованию резервов материальных ресурсов возлагается на уполномоченного на решение задач в области гражданской обороны, предупреждения и ликвидации чрезвычайных ситуаций </w:t>
      </w:r>
      <w:r w:rsidR="00EB7A3F">
        <w:rPr>
          <w:szCs w:val="28"/>
        </w:rPr>
        <w:t>Александровского</w:t>
      </w:r>
      <w:r w:rsidRPr="00C1190E">
        <w:rPr>
          <w:rFonts w:eastAsia="MS Mincho"/>
          <w:szCs w:val="28"/>
        </w:rPr>
        <w:t xml:space="preserve"> сельского поселения</w:t>
      </w:r>
      <w:r w:rsidRPr="00C1190E">
        <w:rPr>
          <w:szCs w:val="28"/>
        </w:rPr>
        <w:t xml:space="preserve"> и организации, создавшие резервы.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9. Материальные ресурсы, входящие в состав резервов материальных ресурсов, независимо от места их размещения, являются собственностью юридического лица, на чьи средства они созданы (приобретены).</w:t>
      </w:r>
    </w:p>
    <w:p w:rsidR="0023457F" w:rsidRPr="00C1190E" w:rsidRDefault="0023457F" w:rsidP="0023457F">
      <w:pPr>
        <w:spacing w:line="228" w:lineRule="auto"/>
        <w:ind w:firstLine="835"/>
        <w:jc w:val="both"/>
        <w:rPr>
          <w:szCs w:val="28"/>
        </w:rPr>
      </w:pPr>
      <w:r w:rsidRPr="00C1190E">
        <w:rPr>
          <w:szCs w:val="28"/>
        </w:rPr>
        <w:t xml:space="preserve">10. В целях сокращения расходов на создание и хранение резервов материальных ресурсов, при необходимости соблюдения определенных условий их хранения, а также из-за непродолжительного гарантийного срока хранения (годности) некоторых материальных ресурсов, допускается заключение 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</w:t>
      </w:r>
      <w:smartTag w:uri="urn:schemas-microsoft-com:office:smarttags" w:element="time">
        <w:smartTagPr>
          <w:attr w:name="Minute" w:val="0"/>
          <w:attr w:name="Hour" w:val="12"/>
        </w:smartTagPr>
        <w:r w:rsidRPr="00C1190E">
          <w:rPr>
            <w:szCs w:val="28"/>
          </w:rPr>
          <w:t>12 часов</w:t>
        </w:r>
      </w:smartTag>
      <w:r w:rsidRPr="00C1190E">
        <w:rPr>
          <w:szCs w:val="28"/>
        </w:rPr>
        <w:t xml:space="preserve"> с момента доведения до организации информации о необходимости поставки резервов материальных ресурсов). Оплата материальных ресурсов осуществляется по факту их поставки в зону чрезвычайной ситуации за счет финансовых средств, выделяемых на ликвидацию чрезвычайной ситуации.</w:t>
      </w:r>
    </w:p>
    <w:p w:rsidR="0023457F" w:rsidRPr="00C1190E" w:rsidRDefault="0023457F" w:rsidP="0023457F">
      <w:pPr>
        <w:spacing w:line="226" w:lineRule="auto"/>
        <w:ind w:firstLine="840"/>
        <w:jc w:val="both"/>
        <w:rPr>
          <w:szCs w:val="28"/>
        </w:rPr>
      </w:pPr>
      <w:r w:rsidRPr="00C1190E">
        <w:rPr>
          <w:szCs w:val="28"/>
        </w:rPr>
        <w:t xml:space="preserve">11. Решение о создании резервов материальных ресурсов в натуральном виде или заключении государственного контракта (договора) на их поставку в целях ликвидации последствий чрезвычайных ситуаций, в возможно короткий срок  в зону  чрезвычайной  ситуации  принимает орган местного самоуправления </w:t>
      </w:r>
      <w:r w:rsidR="00EB7A3F">
        <w:rPr>
          <w:szCs w:val="28"/>
        </w:rPr>
        <w:t>Александровского</w:t>
      </w:r>
      <w:r w:rsidR="007F14B3" w:rsidRPr="00C1190E">
        <w:rPr>
          <w:szCs w:val="28"/>
        </w:rPr>
        <w:t xml:space="preserve"> </w:t>
      </w:r>
      <w:r w:rsidRPr="00C1190E">
        <w:rPr>
          <w:szCs w:val="28"/>
        </w:rPr>
        <w:t xml:space="preserve"> сельского поселения. В этом случае обеспечение хранения резервов материальных ресурсов, созданных в натуральном виде и организация их поставки в возможно короткий срок в зону чрезвычайной ситуации, возлагается на организацию, заключившую соответствующий контракт (договор) поставки.</w:t>
      </w:r>
    </w:p>
    <w:p w:rsidR="0023457F" w:rsidRPr="00C1190E" w:rsidRDefault="0023457F" w:rsidP="0023457F">
      <w:pPr>
        <w:spacing w:line="226" w:lineRule="auto"/>
        <w:ind w:firstLine="835"/>
        <w:jc w:val="both"/>
        <w:rPr>
          <w:szCs w:val="28"/>
        </w:rPr>
      </w:pPr>
      <w:r w:rsidRPr="00C1190E">
        <w:rPr>
          <w:szCs w:val="28"/>
        </w:rPr>
        <w:t xml:space="preserve">12. Основной задачей хранения резервов материальных ресурсов является обеспечение их количественной и качественной сохранности в течение всего </w:t>
      </w:r>
      <w:r w:rsidRPr="00C1190E">
        <w:rPr>
          <w:szCs w:val="28"/>
        </w:rPr>
        <w:lastRenderedPageBreak/>
        <w:t>периода хранения, а также обеспечение постоянной готовности к быстрой выдаче для использования по предназначению.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13. Хранение резервов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14. Выпуск материальных ресурсов из резерва для ликвидации чрезвычайной ситуации осуществляется на осно</w:t>
      </w:r>
      <w:r w:rsidR="007F14B3">
        <w:rPr>
          <w:szCs w:val="28"/>
        </w:rPr>
        <w:t xml:space="preserve">вании решения комиссии </w:t>
      </w:r>
      <w:r w:rsidRPr="00C1190E">
        <w:rPr>
          <w:szCs w:val="28"/>
        </w:rPr>
        <w:t xml:space="preserve"> сельского поселения по предупреждению и ликвидации чрезвычайных ситуаций и обеспечению. Решение о выпуске оформляется </w:t>
      </w:r>
      <w:r w:rsidR="004C0765">
        <w:rPr>
          <w:szCs w:val="28"/>
        </w:rPr>
        <w:t xml:space="preserve">письменным распоряжением главы </w:t>
      </w:r>
      <w:r w:rsidR="00EB7A3F">
        <w:rPr>
          <w:szCs w:val="28"/>
        </w:rPr>
        <w:t>Александровского</w:t>
      </w:r>
      <w:r w:rsidR="007F14B3" w:rsidRPr="00C1190E">
        <w:rPr>
          <w:szCs w:val="28"/>
        </w:rPr>
        <w:t xml:space="preserve"> </w:t>
      </w:r>
      <w:r w:rsidRPr="00C1190E">
        <w:rPr>
          <w:szCs w:val="28"/>
        </w:rPr>
        <w:t xml:space="preserve"> сельского поселения. 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15. Использование резервов материальных ресурсов осуществляется на безвозмездной или возмездной основе.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16. Предприятия, учреждения и организации, обратившиеся за помощью и получившие материальные ресурсы из резервов материальных ресурсов, организуют прием, хранение и целевое использование доставленных в зону чрезвычайной ситуации материальных ресурсов.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 xml:space="preserve">17. Отчет о наличии и использовании выделенных из резерва материальных ресурсов ведется администрацией сельского поселения в соответствии  с установленным на территории </w:t>
      </w:r>
      <w:r w:rsidR="00EB7A3F">
        <w:rPr>
          <w:szCs w:val="28"/>
        </w:rPr>
        <w:t>Александровского</w:t>
      </w:r>
      <w:r w:rsidR="007F14B3" w:rsidRPr="00C1190E">
        <w:rPr>
          <w:szCs w:val="28"/>
        </w:rPr>
        <w:t xml:space="preserve"> </w:t>
      </w:r>
      <w:r w:rsidRPr="00C1190E">
        <w:rPr>
          <w:szCs w:val="28"/>
        </w:rPr>
        <w:t xml:space="preserve"> сельского поселения  порядком. 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18. Восполнение резервов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резерва.</w:t>
      </w:r>
    </w:p>
    <w:p w:rsidR="0023457F" w:rsidRPr="00C1190E" w:rsidRDefault="0023457F" w:rsidP="0023457F">
      <w:pPr>
        <w:ind w:firstLine="840"/>
        <w:jc w:val="both"/>
        <w:rPr>
          <w:szCs w:val="28"/>
        </w:rPr>
      </w:pPr>
      <w:r w:rsidRPr="00C1190E">
        <w:rPr>
          <w:szCs w:val="28"/>
        </w:rPr>
        <w:t>19. По операциям с резервом материальных ресурсов должностные лица и граждане несут ответственность в порядке, установленном законодательством Российской Федерации и договорами.</w:t>
      </w:r>
    </w:p>
    <w:p w:rsidR="0023457F" w:rsidRDefault="0023457F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25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14B3" w:rsidRDefault="007F14B3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4B3" w:rsidRDefault="007F14B3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4B3" w:rsidRDefault="007F14B3" w:rsidP="002345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D4C" w:rsidRDefault="00E67D4C" w:rsidP="005E3E48">
      <w:pPr>
        <w:tabs>
          <w:tab w:val="left" w:pos="708"/>
          <w:tab w:val="left" w:pos="1416"/>
          <w:tab w:val="left" w:pos="2124"/>
          <w:tab w:val="left" w:pos="2760"/>
        </w:tabs>
        <w:jc w:val="both"/>
      </w:pPr>
    </w:p>
    <w:p w:rsidR="00CF15B3" w:rsidRDefault="00CF15B3" w:rsidP="007F14B3">
      <w:pPr>
        <w:keepNext/>
        <w:keepLines/>
        <w:ind w:firstLine="4395"/>
        <w:jc w:val="center"/>
        <w:rPr>
          <w:szCs w:val="28"/>
        </w:rPr>
      </w:pPr>
    </w:p>
    <w:p w:rsidR="00CF15B3" w:rsidRDefault="00CF15B3" w:rsidP="007F14B3">
      <w:pPr>
        <w:keepNext/>
        <w:keepLines/>
        <w:ind w:firstLine="4395"/>
        <w:jc w:val="center"/>
        <w:rPr>
          <w:szCs w:val="28"/>
        </w:rPr>
      </w:pPr>
    </w:p>
    <w:p w:rsidR="007F14B3" w:rsidRPr="00C1190E" w:rsidRDefault="00CF15B3" w:rsidP="007F14B3">
      <w:pPr>
        <w:keepNext/>
        <w:keepLines/>
        <w:ind w:firstLine="4395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7F14B3" w:rsidRDefault="007F14B3" w:rsidP="007F14B3">
      <w:pPr>
        <w:keepNext/>
        <w:keepLines/>
        <w:ind w:firstLine="4395"/>
        <w:rPr>
          <w:szCs w:val="28"/>
        </w:rPr>
      </w:pPr>
      <w:r w:rsidRPr="00C1190E">
        <w:rPr>
          <w:szCs w:val="28"/>
        </w:rPr>
        <w:t xml:space="preserve">Утверждено </w:t>
      </w:r>
    </w:p>
    <w:p w:rsidR="007F14B3" w:rsidRPr="00C1190E" w:rsidRDefault="007F14B3" w:rsidP="007F14B3">
      <w:pPr>
        <w:keepNext/>
        <w:keepLines/>
        <w:ind w:firstLine="4395"/>
        <w:rPr>
          <w:szCs w:val="28"/>
        </w:rPr>
      </w:pPr>
      <w:r w:rsidRPr="00C1190E">
        <w:rPr>
          <w:szCs w:val="28"/>
        </w:rPr>
        <w:t xml:space="preserve">Постановлением администрации </w:t>
      </w:r>
    </w:p>
    <w:p w:rsidR="007F14B3" w:rsidRPr="00C1190E" w:rsidRDefault="00EB7A3F" w:rsidP="007F14B3">
      <w:pPr>
        <w:keepNext/>
        <w:keepLines/>
        <w:ind w:firstLine="4395"/>
        <w:rPr>
          <w:color w:val="000000"/>
          <w:szCs w:val="28"/>
        </w:rPr>
      </w:pPr>
      <w:r>
        <w:rPr>
          <w:szCs w:val="28"/>
        </w:rPr>
        <w:t>Александровского</w:t>
      </w:r>
      <w:r w:rsidR="007F14B3" w:rsidRPr="00C1190E">
        <w:rPr>
          <w:color w:val="000000"/>
          <w:szCs w:val="28"/>
        </w:rPr>
        <w:t xml:space="preserve"> сельского поселения </w:t>
      </w:r>
    </w:p>
    <w:p w:rsidR="007F14B3" w:rsidRPr="00C1190E" w:rsidRDefault="003D6967" w:rsidP="007F14B3">
      <w:pPr>
        <w:keepNext/>
        <w:keepLines/>
        <w:ind w:firstLine="4395"/>
        <w:rPr>
          <w:color w:val="000000"/>
          <w:szCs w:val="28"/>
        </w:rPr>
      </w:pPr>
      <w:r>
        <w:rPr>
          <w:color w:val="000000"/>
          <w:szCs w:val="28"/>
        </w:rPr>
        <w:t>Эртильского</w:t>
      </w:r>
      <w:r w:rsidR="007F14B3" w:rsidRPr="00C1190E">
        <w:rPr>
          <w:color w:val="000000"/>
          <w:szCs w:val="28"/>
        </w:rPr>
        <w:t xml:space="preserve"> муниципального района</w:t>
      </w:r>
    </w:p>
    <w:p w:rsidR="007F14B3" w:rsidRPr="00C1190E" w:rsidRDefault="007F14B3" w:rsidP="007F14B3">
      <w:pPr>
        <w:keepNext/>
        <w:keepLines/>
        <w:ind w:firstLine="4395"/>
        <w:rPr>
          <w:color w:val="000000"/>
          <w:szCs w:val="28"/>
        </w:rPr>
      </w:pPr>
      <w:r w:rsidRPr="00C1190E">
        <w:rPr>
          <w:color w:val="000000"/>
          <w:szCs w:val="28"/>
        </w:rPr>
        <w:t>Воронежской области</w:t>
      </w:r>
    </w:p>
    <w:p w:rsidR="00CF15B3" w:rsidRPr="00C1190E" w:rsidRDefault="00623218" w:rsidP="007F14B3">
      <w:pPr>
        <w:keepNext/>
        <w:keepLines/>
        <w:ind w:firstLine="4395"/>
        <w:rPr>
          <w:color w:val="000000"/>
          <w:szCs w:val="28"/>
        </w:rPr>
      </w:pPr>
      <w:r>
        <w:rPr>
          <w:szCs w:val="28"/>
        </w:rPr>
        <w:t>от 26.03.2014 года № 18</w:t>
      </w:r>
    </w:p>
    <w:p w:rsidR="007F14B3" w:rsidRDefault="007F14B3" w:rsidP="007F14B3">
      <w:pPr>
        <w:keepNext/>
        <w:keepLines/>
        <w:ind w:firstLine="4395"/>
        <w:rPr>
          <w:color w:val="000000"/>
          <w:szCs w:val="28"/>
        </w:rPr>
      </w:pPr>
    </w:p>
    <w:p w:rsidR="007F14B3" w:rsidRDefault="007F14B3" w:rsidP="007F14B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4B3" w:rsidRPr="003D6967" w:rsidRDefault="007F14B3" w:rsidP="003D6967">
      <w:pPr>
        <w:keepNext/>
        <w:keepLines/>
        <w:jc w:val="center"/>
        <w:rPr>
          <w:b/>
          <w:szCs w:val="28"/>
        </w:rPr>
      </w:pPr>
      <w:r w:rsidRPr="00CF14C9">
        <w:rPr>
          <w:b/>
          <w:szCs w:val="28"/>
        </w:rPr>
        <w:t xml:space="preserve">Номенклатура и объем резерва материальных ресурсов </w:t>
      </w:r>
      <w:r w:rsidR="00E366F8">
        <w:rPr>
          <w:b/>
          <w:szCs w:val="28"/>
        </w:rPr>
        <w:t xml:space="preserve">                 </w:t>
      </w:r>
      <w:r w:rsidRPr="00CF14C9">
        <w:rPr>
          <w:b/>
          <w:szCs w:val="28"/>
        </w:rPr>
        <w:t xml:space="preserve">предназначенных для ликвидации чрезвычайных ситуаций </w:t>
      </w:r>
      <w:r w:rsidR="00E366F8">
        <w:rPr>
          <w:b/>
          <w:szCs w:val="28"/>
        </w:rPr>
        <w:t xml:space="preserve">              </w:t>
      </w:r>
      <w:r w:rsidRPr="00CF14C9">
        <w:rPr>
          <w:b/>
          <w:szCs w:val="28"/>
        </w:rPr>
        <w:t>на территории</w:t>
      </w:r>
      <w:r w:rsidR="00E366F8">
        <w:rPr>
          <w:b/>
          <w:szCs w:val="28"/>
        </w:rPr>
        <w:t xml:space="preserve"> </w:t>
      </w:r>
      <w:r w:rsidR="00EB7A3F" w:rsidRPr="00EB7A3F">
        <w:rPr>
          <w:b/>
          <w:szCs w:val="28"/>
        </w:rPr>
        <w:t>Александровского</w:t>
      </w:r>
      <w:r w:rsidRPr="00CF14C9">
        <w:rPr>
          <w:b/>
          <w:szCs w:val="28"/>
        </w:rPr>
        <w:t> сельского поселения</w:t>
      </w:r>
    </w:p>
    <w:tbl>
      <w:tblPr>
        <w:tblW w:w="15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32"/>
        <w:gridCol w:w="1391"/>
        <w:gridCol w:w="1620"/>
        <w:gridCol w:w="2862"/>
        <w:gridCol w:w="1676"/>
        <w:gridCol w:w="1478"/>
        <w:gridCol w:w="1478"/>
      </w:tblGrid>
      <w:tr w:rsidR="007F14B3">
        <w:trPr>
          <w:gridAfter w:val="3"/>
          <w:wAfter w:w="4632" w:type="dxa"/>
        </w:trPr>
        <w:tc>
          <w:tcPr>
            <w:tcW w:w="720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№ п/п</w:t>
            </w:r>
          </w:p>
        </w:tc>
        <w:tc>
          <w:tcPr>
            <w:tcW w:w="3832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Наименование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материальных средств</w:t>
            </w:r>
          </w:p>
        </w:tc>
        <w:tc>
          <w:tcPr>
            <w:tcW w:w="1391" w:type="dxa"/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Единицы  измерения</w:t>
            </w:r>
          </w:p>
        </w:tc>
        <w:tc>
          <w:tcPr>
            <w:tcW w:w="1620" w:type="dxa"/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Количество </w:t>
            </w:r>
          </w:p>
        </w:tc>
        <w:tc>
          <w:tcPr>
            <w:tcW w:w="2862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Наименование организаций, </w:t>
            </w:r>
            <w:r w:rsidR="003D6967">
              <w:rPr>
                <w:rFonts w:ascii="Times New Roman" w:eastAsia="MS Mincho" w:hAnsi="Times New Roman"/>
                <w:sz w:val="24"/>
              </w:rPr>
              <w:t>формирующих</w:t>
            </w:r>
            <w:r>
              <w:rPr>
                <w:rFonts w:ascii="Times New Roman" w:eastAsia="MS Mincho" w:hAnsi="Times New Roman"/>
                <w:sz w:val="24"/>
              </w:rPr>
              <w:t xml:space="preserve"> резерв материальных ресурсов</w:t>
            </w:r>
          </w:p>
        </w:tc>
      </w:tr>
      <w:tr w:rsidR="007F14B3">
        <w:trPr>
          <w:gridAfter w:val="3"/>
          <w:wAfter w:w="4632" w:type="dxa"/>
          <w:tblHeader/>
        </w:trPr>
        <w:tc>
          <w:tcPr>
            <w:tcW w:w="720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</w:tc>
        <w:tc>
          <w:tcPr>
            <w:tcW w:w="3832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</w:tc>
        <w:tc>
          <w:tcPr>
            <w:tcW w:w="1391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</w:tc>
        <w:tc>
          <w:tcPr>
            <w:tcW w:w="1620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</w:tc>
        <w:tc>
          <w:tcPr>
            <w:tcW w:w="2862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</w:tc>
      </w:tr>
      <w:tr w:rsidR="007F14B3">
        <w:trPr>
          <w:gridAfter w:val="3"/>
          <w:wAfter w:w="4632" w:type="dxa"/>
          <w:cantSplit/>
          <w:trHeight w:val="512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vAlign w:val="center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1. Продовольствие и пищевое сырьё</w:t>
            </w:r>
          </w:p>
        </w:tc>
      </w:tr>
      <w:tr w:rsidR="007F14B3">
        <w:trPr>
          <w:gridAfter w:val="3"/>
          <w:wAfter w:w="4632" w:type="dxa"/>
          <w:trHeight w:val="4080"/>
        </w:trPr>
        <w:tc>
          <w:tcPr>
            <w:tcW w:w="720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  <w:p w:rsidR="00FD419F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FD419F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7</w:t>
            </w:r>
          </w:p>
          <w:p w:rsidR="00FD419F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8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9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10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11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7F14B3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Мука (х</w:t>
            </w:r>
            <w:r w:rsidR="007F14B3">
              <w:rPr>
                <w:rFonts w:ascii="Times New Roman" w:eastAsia="MS Mincho" w:hAnsi="Times New Roman"/>
                <w:sz w:val="24"/>
              </w:rPr>
              <w:t>леб</w:t>
            </w:r>
            <w:r>
              <w:rPr>
                <w:rFonts w:ascii="Times New Roman" w:eastAsia="MS Mincho" w:hAnsi="Times New Roman"/>
                <w:sz w:val="24"/>
              </w:rPr>
              <w:t>)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FD419F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Крупы :</w:t>
            </w:r>
          </w:p>
          <w:p w:rsidR="00FD419F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 т.числе рис </w:t>
            </w:r>
            <w:smartTag w:uri="urn:schemas-microsoft-com:office:smarttags" w:element="metricconverter">
              <w:smartTagPr>
                <w:attr w:name="ProductID" w:val="-10 кг"/>
              </w:smartTagPr>
              <w:r>
                <w:rPr>
                  <w:rFonts w:ascii="Times New Roman" w:eastAsia="MS Mincho" w:hAnsi="Times New Roman"/>
                  <w:sz w:val="24"/>
                </w:rPr>
                <w:t>-10 кг</w:t>
              </w:r>
            </w:smartTag>
            <w:r>
              <w:rPr>
                <w:rFonts w:ascii="Times New Roman" w:eastAsia="MS Mincho" w:hAnsi="Times New Roman"/>
                <w:sz w:val="24"/>
              </w:rPr>
              <w:t>.</w:t>
            </w:r>
          </w:p>
          <w:p w:rsidR="00FD419F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пшено </w:t>
            </w:r>
            <w:smartTag w:uri="urn:schemas-microsoft-com:office:smarttags" w:element="metricconverter">
              <w:smartTagPr>
                <w:attr w:name="ProductID" w:val="-14 кг"/>
              </w:smartTagPr>
              <w:r>
                <w:rPr>
                  <w:rFonts w:ascii="Times New Roman" w:eastAsia="MS Mincho" w:hAnsi="Times New Roman"/>
                  <w:sz w:val="24"/>
                </w:rPr>
                <w:t>-14 кг</w:t>
              </w:r>
            </w:smartTag>
            <w:r>
              <w:rPr>
                <w:rFonts w:ascii="Times New Roman" w:eastAsia="MS Mincho" w:hAnsi="Times New Roman"/>
                <w:sz w:val="24"/>
              </w:rPr>
              <w:t>.</w:t>
            </w:r>
          </w:p>
          <w:p w:rsidR="00FD419F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Макаронные изделия</w:t>
            </w:r>
          </w:p>
          <w:p w:rsidR="00FD419F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Мясо, мясопродукты</w:t>
            </w:r>
          </w:p>
          <w:p w:rsidR="007F14B3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Молоко, молокопродукты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Сахар</w:t>
            </w:r>
          </w:p>
          <w:p w:rsidR="007F14B3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Рыба, рыбопродукты</w:t>
            </w:r>
          </w:p>
          <w:p w:rsidR="00BA4BBC" w:rsidRDefault="00FD419F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Масло (жиры)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BA4BBC" w:rsidRDefault="00BA4BBC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Картофель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  </w:t>
            </w:r>
          </w:p>
          <w:p w:rsidR="00BA4BBC" w:rsidRDefault="00BA4BBC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Овощи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 </w:t>
            </w:r>
          </w:p>
          <w:p w:rsidR="00BA4BBC" w:rsidRDefault="00BA4BBC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Соль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7F14B3" w:rsidRDefault="00BA4BBC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Чай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   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F14B3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FD419F" w:rsidRDefault="00FD419F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BA4BBC" w:rsidRDefault="00BA4BBC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BA4BBC" w:rsidRDefault="00BA4BBC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BA4BBC" w:rsidRDefault="00BA4BBC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BA4BBC" w:rsidRDefault="00BA4BBC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  <w:p w:rsidR="00BA4BBC" w:rsidRDefault="00BA4BBC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14B3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75</w:t>
            </w:r>
          </w:p>
          <w:p w:rsidR="007F14B3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24</w:t>
            </w:r>
          </w:p>
          <w:p w:rsidR="00FD419F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FD419F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  <w:p w:rsidR="007F14B3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30</w:t>
            </w:r>
          </w:p>
          <w:p w:rsidR="007F14B3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30</w:t>
            </w:r>
          </w:p>
          <w:p w:rsidR="007F14B3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  <w:p w:rsidR="007F14B3" w:rsidRDefault="00FD419F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23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45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0,3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7F14B3" w:rsidRPr="003D6967" w:rsidRDefault="0095633A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>ООО «</w:t>
            </w:r>
            <w:r w:rsidR="00623218">
              <w:rPr>
                <w:rFonts w:ascii="Times New Roman" w:eastAsia="MS Mincho" w:hAnsi="Times New Roman"/>
                <w:sz w:val="24"/>
              </w:rPr>
              <w:t>им. Куйбышева</w:t>
            </w:r>
            <w:r w:rsidRPr="003D6967">
              <w:rPr>
                <w:rFonts w:ascii="Times New Roman" w:eastAsia="MS Mincho" w:hAnsi="Times New Roman"/>
                <w:sz w:val="24"/>
              </w:rPr>
              <w:t>»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</w:tr>
      <w:tr w:rsidR="00BA4BBC">
        <w:trPr>
          <w:gridAfter w:val="3"/>
          <w:wAfter w:w="4632" w:type="dxa"/>
          <w:trHeight w:val="580"/>
        </w:trPr>
        <w:tc>
          <w:tcPr>
            <w:tcW w:w="720" w:type="dxa"/>
            <w:tcBorders>
              <w:bottom w:val="single" w:sz="4" w:space="0" w:color="auto"/>
            </w:tcBorders>
          </w:tcPr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BA4BBC" w:rsidRDefault="00BA4BBC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                          Итого :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A4BBC" w:rsidRDefault="00BA4BBC" w:rsidP="00FD419F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277,3</w:t>
            </w:r>
          </w:p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16455</w:t>
            </w:r>
          </w:p>
        </w:tc>
      </w:tr>
      <w:tr w:rsidR="007F14B3">
        <w:trPr>
          <w:cantSplit/>
          <w:trHeight w:val="560"/>
        </w:trPr>
        <w:tc>
          <w:tcPr>
            <w:tcW w:w="10425" w:type="dxa"/>
            <w:gridSpan w:val="5"/>
          </w:tcPr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67"/>
              <w:gridCol w:w="3780"/>
              <w:gridCol w:w="1400"/>
              <w:gridCol w:w="1540"/>
              <w:gridCol w:w="2940"/>
            </w:tblGrid>
            <w:tr w:rsidR="00BA4BBC">
              <w:trPr>
                <w:cantSplit/>
                <w:trHeight w:val="717"/>
              </w:trPr>
              <w:tc>
                <w:tcPr>
                  <w:tcW w:w="10327" w:type="dxa"/>
                  <w:gridSpan w:val="5"/>
                  <w:vAlign w:val="center"/>
                </w:tcPr>
                <w:p w:rsidR="00BA4BBC" w:rsidRDefault="00BA4BBC" w:rsidP="00BA4BBC">
                  <w:pPr>
                    <w:pStyle w:val="ad"/>
                    <w:ind w:left="315"/>
                    <w:rPr>
                      <w:rFonts w:ascii="Times New Roman" w:eastAsia="MS Mincho" w:hAnsi="Times New Roman"/>
                      <w:sz w:val="24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</w:rPr>
                    <w:t xml:space="preserve">                                                           2. Вещевое имущество</w:t>
                  </w:r>
                </w:p>
                <w:p w:rsidR="00BA4BBC" w:rsidRDefault="00BA4BBC" w:rsidP="001F5032">
                  <w:pPr>
                    <w:pStyle w:val="ad"/>
                    <w:jc w:val="center"/>
                    <w:rPr>
                      <w:rFonts w:ascii="Times New Roman" w:eastAsia="MS Mincho" w:hAnsi="Times New Roman"/>
                      <w:sz w:val="24"/>
                    </w:rPr>
                  </w:pPr>
                </w:p>
              </w:tc>
            </w:tr>
            <w:tr w:rsidR="00BA4BBC">
              <w:trPr>
                <w:trHeight w:val="780"/>
              </w:trPr>
              <w:tc>
                <w:tcPr>
                  <w:tcW w:w="667" w:type="dxa"/>
                </w:tcPr>
                <w:p w:rsidR="00BA4BBC" w:rsidRDefault="00BA4BBC" w:rsidP="001F5032">
                  <w:pPr>
                    <w:pStyle w:val="a3"/>
                    <w:rPr>
                      <w:rFonts w:eastAsia="MS Mincho"/>
                      <w:sz w:val="24"/>
                      <w:szCs w:val="24"/>
                    </w:rPr>
                  </w:pPr>
                </w:p>
                <w:p w:rsidR="00BA4BBC" w:rsidRPr="00CF15B3" w:rsidRDefault="00BA4BBC" w:rsidP="001F5032">
                  <w:pPr>
                    <w:pStyle w:val="a3"/>
                    <w:rPr>
                      <w:rFonts w:eastAsia="MS Mincho"/>
                      <w:sz w:val="24"/>
                      <w:szCs w:val="24"/>
                    </w:rPr>
                  </w:pPr>
                  <w:r w:rsidRPr="00CF15B3">
                    <w:rPr>
                      <w:rFonts w:eastAsia="MS Mincho"/>
                      <w:sz w:val="24"/>
                      <w:szCs w:val="24"/>
                    </w:rPr>
                    <w:t>1</w:t>
                  </w:r>
                </w:p>
                <w:p w:rsidR="00BA4BBC" w:rsidRPr="00CF15B3" w:rsidRDefault="00BA4BBC" w:rsidP="001F5032">
                  <w:pPr>
                    <w:pStyle w:val="a3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BA4BBC" w:rsidRDefault="00BA4BBC" w:rsidP="001F5032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</w:p>
                <w:p w:rsidR="00BA4BBC" w:rsidRPr="00CF15B3" w:rsidRDefault="00BA4BBC" w:rsidP="001F5032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Постельные принадлежности</w:t>
                  </w:r>
                </w:p>
              </w:tc>
              <w:tc>
                <w:tcPr>
                  <w:tcW w:w="1400" w:type="dxa"/>
                </w:tcPr>
                <w:p w:rsidR="00BA4BBC" w:rsidRPr="00CF15B3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  <w:p w:rsidR="00BA4BBC" w:rsidRPr="00CF15B3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CF15B3">
                    <w:rPr>
                      <w:snapToGrid w:val="0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1540" w:type="dxa"/>
                </w:tcPr>
                <w:p w:rsidR="00BA4BBC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  <w:p w:rsidR="00BA4BBC" w:rsidRPr="00CF15B3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CF15B3">
                    <w:rPr>
                      <w:snapToGrid w:val="0"/>
                      <w:sz w:val="24"/>
                      <w:szCs w:val="24"/>
                    </w:rPr>
                    <w:t>50</w:t>
                  </w:r>
                </w:p>
                <w:p w:rsidR="00BA4BBC" w:rsidRPr="00CF15B3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vAlign w:val="center"/>
                </w:tcPr>
                <w:p w:rsidR="00623218" w:rsidRPr="003D6967" w:rsidRDefault="00623218" w:rsidP="00623218">
                  <w:pPr>
                    <w:pStyle w:val="ad"/>
                    <w:jc w:val="center"/>
                    <w:rPr>
                      <w:rFonts w:ascii="Times New Roman" w:eastAsia="MS Mincho" w:hAnsi="Times New Roman"/>
                      <w:sz w:val="24"/>
                    </w:rPr>
                  </w:pPr>
                  <w:r w:rsidRPr="003D6967">
                    <w:rPr>
                      <w:rFonts w:ascii="Times New Roman" w:eastAsia="MS Mincho" w:hAnsi="Times New Roman"/>
                      <w:sz w:val="24"/>
                    </w:rPr>
                    <w:t>ООО «</w:t>
                  </w:r>
                  <w:r>
                    <w:rPr>
                      <w:rFonts w:ascii="Times New Roman" w:eastAsia="MS Mincho" w:hAnsi="Times New Roman"/>
                      <w:sz w:val="24"/>
                    </w:rPr>
                    <w:t>им. Куйбышева</w:t>
                  </w:r>
                  <w:r w:rsidRPr="003D6967">
                    <w:rPr>
                      <w:rFonts w:ascii="Times New Roman" w:eastAsia="MS Mincho" w:hAnsi="Times New Roman"/>
                      <w:sz w:val="24"/>
                    </w:rPr>
                    <w:t>»</w:t>
                  </w:r>
                </w:p>
                <w:p w:rsidR="00BA4BBC" w:rsidRPr="003D6967" w:rsidRDefault="00BA4BBC" w:rsidP="003D6967">
                  <w:pPr>
                    <w:pStyle w:val="ad"/>
                    <w:jc w:val="center"/>
                    <w:rPr>
                      <w:rFonts w:ascii="Times New Roman" w:eastAsia="MS Mincho" w:hAnsi="Times New Roman"/>
                      <w:sz w:val="24"/>
                    </w:rPr>
                  </w:pPr>
                </w:p>
              </w:tc>
            </w:tr>
            <w:tr w:rsidR="00BA4BBC">
              <w:trPr>
                <w:trHeight w:val="580"/>
              </w:trPr>
              <w:tc>
                <w:tcPr>
                  <w:tcW w:w="667" w:type="dxa"/>
                </w:tcPr>
                <w:p w:rsidR="00BA4BBC" w:rsidRDefault="00BA4BBC" w:rsidP="001F5032">
                  <w:pPr>
                    <w:pStyle w:val="a3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BA4BBC" w:rsidRDefault="00BA4BBC" w:rsidP="001F5032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 xml:space="preserve">                         Итого:</w:t>
                  </w:r>
                </w:p>
              </w:tc>
              <w:tc>
                <w:tcPr>
                  <w:tcW w:w="1400" w:type="dxa"/>
                </w:tcPr>
                <w:p w:rsidR="00BA4BBC" w:rsidRPr="00CF15B3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</w:tcPr>
                <w:p w:rsidR="00BA4BBC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40" w:type="dxa"/>
                  <w:vAlign w:val="center"/>
                </w:tcPr>
                <w:p w:rsidR="00BA4BBC" w:rsidRDefault="00BA4BBC" w:rsidP="001F5032">
                  <w:pPr>
                    <w:pStyle w:val="a3"/>
                    <w:jc w:val="left"/>
                    <w:rPr>
                      <w:rFonts w:eastAsia="MS Mincho"/>
                      <w:sz w:val="24"/>
                    </w:rPr>
                  </w:pPr>
                  <w:r>
                    <w:rPr>
                      <w:rFonts w:eastAsia="MS Mincho"/>
                      <w:sz w:val="24"/>
                    </w:rPr>
                    <w:t xml:space="preserve">           22500</w:t>
                  </w:r>
                </w:p>
                <w:p w:rsidR="00BA4BBC" w:rsidRDefault="00BA4BBC" w:rsidP="001F5032">
                  <w:pPr>
                    <w:pStyle w:val="a3"/>
                    <w:rPr>
                      <w:rFonts w:eastAsia="MS Mincho"/>
                      <w:sz w:val="24"/>
                    </w:rPr>
                  </w:pPr>
                </w:p>
              </w:tc>
            </w:tr>
            <w:tr w:rsidR="00BA4BBC">
              <w:trPr>
                <w:trHeight w:val="580"/>
              </w:trPr>
              <w:tc>
                <w:tcPr>
                  <w:tcW w:w="667" w:type="dxa"/>
                  <w:tcBorders>
                    <w:bottom w:val="single" w:sz="4" w:space="0" w:color="auto"/>
                  </w:tcBorders>
                </w:tcPr>
                <w:p w:rsidR="00BA4BBC" w:rsidRDefault="00BA4BBC" w:rsidP="001F5032">
                  <w:pPr>
                    <w:pStyle w:val="a3"/>
                    <w:rPr>
                      <w:rFonts w:eastAsia="MS Mincho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BA4BBC" w:rsidRDefault="00BA4BBC" w:rsidP="001F5032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  <w:p w:rsidR="00BA4BBC" w:rsidRDefault="00BA4BBC" w:rsidP="001F5032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 xml:space="preserve">                         ВС ЕГО :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</w:tcPr>
                <w:p w:rsidR="00BA4BBC" w:rsidRPr="00CF15B3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</w:tcPr>
                <w:p w:rsidR="00BA4BBC" w:rsidRDefault="00BA4BBC" w:rsidP="001F5032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tcBorders>
                    <w:bottom w:val="single" w:sz="4" w:space="0" w:color="auto"/>
                  </w:tcBorders>
                  <w:vAlign w:val="center"/>
                </w:tcPr>
                <w:p w:rsidR="00BA4BBC" w:rsidRDefault="00BA4BBC" w:rsidP="001F5032">
                  <w:pPr>
                    <w:pStyle w:val="a3"/>
                    <w:jc w:val="left"/>
                    <w:rPr>
                      <w:rFonts w:eastAsia="MS Mincho"/>
                      <w:sz w:val="24"/>
                    </w:rPr>
                  </w:pPr>
                  <w:r>
                    <w:rPr>
                      <w:rFonts w:eastAsia="MS Mincho"/>
                      <w:sz w:val="24"/>
                    </w:rPr>
                    <w:t xml:space="preserve">          38955</w:t>
                  </w:r>
                </w:p>
              </w:tc>
            </w:tr>
          </w:tbl>
          <w:p w:rsidR="00BA4BBC" w:rsidRPr="00CF14C9" w:rsidRDefault="00BA4BBC" w:rsidP="00BA4BBC">
            <w:pPr>
              <w:keepNext/>
              <w:keepLines/>
            </w:pPr>
          </w:p>
          <w:p w:rsidR="007F14B3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  <w:r w:rsidR="007F14B3">
              <w:rPr>
                <w:rFonts w:ascii="Times New Roman" w:eastAsia="MS Mincho" w:hAnsi="Times New Roman"/>
                <w:sz w:val="24"/>
              </w:rPr>
              <w:t>.  Медицинское имущество и ме</w:t>
            </w:r>
            <w:r w:rsidR="0095633A">
              <w:rPr>
                <w:rFonts w:ascii="Times New Roman" w:eastAsia="MS Mincho" w:hAnsi="Times New Roman"/>
                <w:sz w:val="24"/>
              </w:rPr>
              <w:t>дикаменты, средства для проведе</w:t>
            </w:r>
            <w:r w:rsidR="007F14B3">
              <w:rPr>
                <w:rFonts w:ascii="Times New Roman" w:eastAsia="MS Mincho" w:hAnsi="Times New Roman"/>
                <w:sz w:val="24"/>
              </w:rPr>
              <w:t>ния санитарно -гигиенических  и противоэпидемических  мероприятий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7F14B3" w:rsidRDefault="007F14B3" w:rsidP="004B19C1">
            <w:pPr>
              <w:rPr>
                <w:rFonts w:eastAsia="MS Mincho"/>
              </w:rPr>
            </w:pPr>
          </w:p>
        </w:tc>
        <w:tc>
          <w:tcPr>
            <w:tcW w:w="1478" w:type="dxa"/>
          </w:tcPr>
          <w:p w:rsidR="007F14B3" w:rsidRDefault="007F14B3" w:rsidP="004B19C1">
            <w:pPr>
              <w:rPr>
                <w:rFonts w:eastAsia="MS Mincho"/>
              </w:rPr>
            </w:pPr>
          </w:p>
        </w:tc>
        <w:tc>
          <w:tcPr>
            <w:tcW w:w="1478" w:type="dxa"/>
          </w:tcPr>
          <w:p w:rsidR="007F14B3" w:rsidRDefault="007F14B3" w:rsidP="004B19C1">
            <w:pPr>
              <w:shd w:val="clear" w:color="auto" w:fill="FFFFFF"/>
              <w:jc w:val="center"/>
            </w:pPr>
            <w:r>
              <w:rPr>
                <w:b/>
              </w:rPr>
              <w:t>1,5</w:t>
            </w:r>
            <w:r>
              <w:t xml:space="preserve"> </w:t>
            </w:r>
          </w:p>
        </w:tc>
      </w:tr>
      <w:tr w:rsidR="007F14B3">
        <w:trPr>
          <w:gridAfter w:val="3"/>
          <w:wAfter w:w="4632" w:type="dxa"/>
          <w:cantSplit/>
          <w:trHeight w:val="2153"/>
        </w:trPr>
        <w:tc>
          <w:tcPr>
            <w:tcW w:w="720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lastRenderedPageBreak/>
              <w:t>1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Медикаменты 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Перевязочные материалы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Реактивы, бакпрепараты, питательные среды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Вакцины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Едкий натр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Хлорная известь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Тонн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тонн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тыс. руб.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тыс. руб.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кг.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Согласно</w:t>
            </w:r>
          </w:p>
          <w:p w:rsidR="007F14B3" w:rsidRDefault="0095633A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запасов Садовской врачебной амбулатории</w:t>
            </w:r>
          </w:p>
        </w:tc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:rsidR="007F14B3" w:rsidRDefault="00E366F8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Б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УЗ </w:t>
            </w:r>
            <w:r w:rsidR="003D6967">
              <w:rPr>
                <w:rFonts w:ascii="Times New Roman" w:eastAsia="MS Mincho" w:hAnsi="Times New Roman"/>
                <w:sz w:val="24"/>
              </w:rPr>
              <w:t xml:space="preserve">ВО </w:t>
            </w:r>
            <w:r w:rsidR="007F14B3">
              <w:rPr>
                <w:rFonts w:ascii="Times New Roman" w:eastAsia="MS Mincho" w:hAnsi="Times New Roman"/>
                <w:sz w:val="24"/>
              </w:rPr>
              <w:t>«</w:t>
            </w:r>
            <w:r w:rsidR="003D6967">
              <w:rPr>
                <w:rFonts w:ascii="Times New Roman" w:eastAsia="MS Mincho" w:hAnsi="Times New Roman"/>
                <w:sz w:val="24"/>
              </w:rPr>
              <w:t>Эртильская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РБ»</w:t>
            </w:r>
          </w:p>
        </w:tc>
      </w:tr>
      <w:tr w:rsidR="007F14B3">
        <w:trPr>
          <w:gridAfter w:val="3"/>
          <w:wAfter w:w="4632" w:type="dxa"/>
          <w:cantSplit/>
          <w:trHeight w:val="360"/>
        </w:trPr>
        <w:tc>
          <w:tcPr>
            <w:tcW w:w="10425" w:type="dxa"/>
            <w:gridSpan w:val="5"/>
            <w:vAlign w:val="center"/>
          </w:tcPr>
          <w:p w:rsidR="007F14B3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  <w:r w:rsidR="007F14B3">
              <w:rPr>
                <w:rFonts w:ascii="Times New Roman" w:eastAsia="MS Mincho" w:hAnsi="Times New Roman"/>
                <w:sz w:val="24"/>
              </w:rPr>
              <w:t>. Стр</w:t>
            </w:r>
            <w:r w:rsidR="00FD2836">
              <w:rPr>
                <w:rFonts w:ascii="Times New Roman" w:eastAsia="MS Mincho" w:hAnsi="Times New Roman"/>
                <w:sz w:val="24"/>
              </w:rPr>
              <w:t xml:space="preserve">оительные  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материалы</w:t>
            </w:r>
          </w:p>
        </w:tc>
      </w:tr>
      <w:tr w:rsidR="007F14B3">
        <w:trPr>
          <w:gridAfter w:val="3"/>
          <w:wAfter w:w="4632" w:type="dxa"/>
          <w:trHeight w:val="1254"/>
        </w:trPr>
        <w:tc>
          <w:tcPr>
            <w:tcW w:w="720" w:type="dxa"/>
          </w:tcPr>
          <w:p w:rsidR="00BA4BBC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</w:t>
            </w:r>
          </w:p>
          <w:p w:rsidR="007F14B3" w:rsidRDefault="007F14B3" w:rsidP="00D00297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E366F8" w:rsidRDefault="00E366F8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3832" w:type="dxa"/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F14B3" w:rsidRDefault="00312957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Кирпич 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Цемент</w:t>
            </w:r>
          </w:p>
          <w:p w:rsidR="007F14B3" w:rsidRDefault="00BA4BBC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Стекло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7F14B3" w:rsidRDefault="00BA4BBC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Гвозди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                  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</w:t>
            </w:r>
          </w:p>
        </w:tc>
        <w:tc>
          <w:tcPr>
            <w:tcW w:w="1391" w:type="dxa"/>
          </w:tcPr>
          <w:p w:rsidR="007F14B3" w:rsidRDefault="007F14B3" w:rsidP="00BA4BBC">
            <w:pPr>
              <w:pStyle w:val="ad"/>
              <w:rPr>
                <w:rFonts w:ascii="Times New Roman" w:eastAsia="MS Mincho" w:hAnsi="Times New Roman"/>
                <w:sz w:val="24"/>
                <w:vertAlign w:val="superscript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  <w:vertAlign w:val="superscript"/>
              </w:rPr>
            </w:pPr>
            <w:r>
              <w:rPr>
                <w:rFonts w:ascii="Times New Roman" w:eastAsia="MS Mincho" w:hAnsi="Times New Roman"/>
                <w:sz w:val="24"/>
              </w:rPr>
              <w:t>тыс. штук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тонн</w:t>
            </w:r>
          </w:p>
          <w:p w:rsidR="00312957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м.кв.</w:t>
            </w:r>
          </w:p>
          <w:p w:rsidR="007F14B3" w:rsidRDefault="00FD2836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  <w:vertAlign w:val="superscript"/>
              </w:rPr>
            </w:pPr>
            <w:r>
              <w:rPr>
                <w:rFonts w:ascii="Times New Roman" w:eastAsia="MS Mincho" w:hAnsi="Times New Roman"/>
                <w:sz w:val="24"/>
              </w:rPr>
              <w:t>кг.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E366F8" w:rsidRDefault="00E366F8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620" w:type="dxa"/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color w:val="0000FF"/>
                <w:sz w:val="24"/>
              </w:rPr>
            </w:pPr>
          </w:p>
          <w:p w:rsidR="00312957" w:rsidRPr="003D6967" w:rsidRDefault="004F47DD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>2</w:t>
            </w:r>
          </w:p>
          <w:p w:rsidR="00BA4BBC" w:rsidRPr="003D6967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>1</w:t>
            </w:r>
          </w:p>
          <w:p w:rsidR="00BA4BBC" w:rsidRPr="003D6967" w:rsidRDefault="00BA4BBC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>20</w:t>
            </w:r>
          </w:p>
          <w:p w:rsidR="00FD2836" w:rsidRPr="003D6967" w:rsidRDefault="00FD2836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>20</w:t>
            </w:r>
          </w:p>
          <w:p w:rsidR="00312957" w:rsidRPr="003D6967" w:rsidRDefault="00312957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312957" w:rsidRPr="00E366F8" w:rsidRDefault="00312957" w:rsidP="00FD2836">
            <w:pPr>
              <w:pStyle w:val="ad"/>
              <w:jc w:val="center"/>
              <w:rPr>
                <w:rFonts w:ascii="Times New Roman" w:eastAsia="MS Mincho" w:hAnsi="Times New Roman"/>
                <w:color w:val="0000FF"/>
                <w:sz w:val="24"/>
              </w:rPr>
            </w:pPr>
          </w:p>
        </w:tc>
        <w:tc>
          <w:tcPr>
            <w:tcW w:w="2862" w:type="dxa"/>
          </w:tcPr>
          <w:p w:rsidR="003D6967" w:rsidRDefault="00312957" w:rsidP="009F61A0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color w:val="0000FF"/>
                <w:sz w:val="24"/>
              </w:rPr>
              <w:t xml:space="preserve"> </w:t>
            </w:r>
          </w:p>
          <w:p w:rsidR="00623218" w:rsidRPr="003D6967" w:rsidRDefault="003D6967" w:rsidP="00623218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623218" w:rsidRPr="003D6967">
              <w:rPr>
                <w:rFonts w:ascii="Times New Roman" w:eastAsia="MS Mincho" w:hAnsi="Times New Roman"/>
                <w:sz w:val="24"/>
              </w:rPr>
              <w:t>ООО «</w:t>
            </w:r>
            <w:r w:rsidR="00623218">
              <w:rPr>
                <w:rFonts w:ascii="Times New Roman" w:eastAsia="MS Mincho" w:hAnsi="Times New Roman"/>
                <w:sz w:val="24"/>
              </w:rPr>
              <w:t>Дубрава Инвест</w:t>
            </w:r>
            <w:r w:rsidR="00623218" w:rsidRPr="003D6967">
              <w:rPr>
                <w:rFonts w:ascii="Times New Roman" w:eastAsia="MS Mincho" w:hAnsi="Times New Roman"/>
                <w:sz w:val="24"/>
              </w:rPr>
              <w:t>»</w:t>
            </w:r>
          </w:p>
          <w:p w:rsidR="00312957" w:rsidRPr="003D6967" w:rsidRDefault="00312957" w:rsidP="003D6967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</w:tr>
      <w:tr w:rsidR="007F14B3">
        <w:trPr>
          <w:gridAfter w:val="3"/>
          <w:wAfter w:w="4632" w:type="dxa"/>
          <w:cantSplit/>
          <w:trHeight w:val="483"/>
        </w:trPr>
        <w:tc>
          <w:tcPr>
            <w:tcW w:w="10425" w:type="dxa"/>
            <w:gridSpan w:val="5"/>
          </w:tcPr>
          <w:p w:rsidR="007F14B3" w:rsidRDefault="00FD2836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</w:t>
            </w:r>
            <w:r w:rsidR="007F14B3">
              <w:rPr>
                <w:rFonts w:ascii="Times New Roman" w:eastAsia="MS Mincho" w:hAnsi="Times New Roman"/>
                <w:sz w:val="24"/>
              </w:rPr>
              <w:t xml:space="preserve">.  Нефтепродукты </w:t>
            </w:r>
          </w:p>
        </w:tc>
      </w:tr>
      <w:tr w:rsidR="007F14B3">
        <w:trPr>
          <w:gridAfter w:val="3"/>
          <w:wAfter w:w="4632" w:type="dxa"/>
          <w:cantSplit/>
          <w:trHeight w:val="1940"/>
        </w:trPr>
        <w:tc>
          <w:tcPr>
            <w:tcW w:w="720" w:type="dxa"/>
            <w:vMerge w:val="restart"/>
            <w:tcBorders>
              <w:bottom w:val="nil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  <w:p w:rsidR="002012FA" w:rsidRDefault="002012FA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:rsidR="007F14B3" w:rsidRDefault="002012FA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Б</w:t>
            </w:r>
            <w:r w:rsidR="007F14B3">
              <w:rPr>
                <w:rFonts w:ascii="Times New Roman" w:eastAsia="MS Mincho" w:hAnsi="Times New Roman"/>
                <w:sz w:val="24"/>
              </w:rPr>
              <w:t>ензин</w:t>
            </w:r>
            <w:r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7F14B3">
              <w:rPr>
                <w:rFonts w:ascii="Times New Roman" w:eastAsia="MS Mincho" w:hAnsi="Times New Roman"/>
                <w:sz w:val="24"/>
              </w:rPr>
              <w:t>АИ-92</w:t>
            </w:r>
          </w:p>
          <w:p w:rsidR="002012FA" w:rsidRDefault="002012FA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2012FA" w:rsidRDefault="002012FA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Дизельное топливо  </w:t>
            </w:r>
          </w:p>
        </w:tc>
        <w:tc>
          <w:tcPr>
            <w:tcW w:w="1391" w:type="dxa"/>
            <w:tcBorders>
              <w:bottom w:val="nil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тонн</w:t>
            </w:r>
          </w:p>
          <w:p w:rsidR="002012FA" w:rsidRDefault="002012FA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2012FA" w:rsidRDefault="002012FA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тонн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012FA" w:rsidRDefault="007F14B3" w:rsidP="004B19C1">
            <w:pPr>
              <w:shd w:val="clear" w:color="auto" w:fill="FFFFFF"/>
              <w:jc w:val="center"/>
            </w:pPr>
            <w:r>
              <w:t>1</w:t>
            </w:r>
          </w:p>
          <w:p w:rsidR="002012FA" w:rsidRDefault="002012FA" w:rsidP="004B19C1">
            <w:pPr>
              <w:shd w:val="clear" w:color="auto" w:fill="FFFFFF"/>
              <w:jc w:val="center"/>
            </w:pPr>
          </w:p>
          <w:p w:rsidR="007F14B3" w:rsidRDefault="007F14B3" w:rsidP="004B19C1">
            <w:pPr>
              <w:shd w:val="clear" w:color="auto" w:fill="FFFFFF"/>
              <w:jc w:val="center"/>
            </w:pPr>
            <w:r>
              <w:t>1</w:t>
            </w:r>
          </w:p>
          <w:p w:rsidR="00E366F8" w:rsidRDefault="00E366F8" w:rsidP="004B19C1">
            <w:pPr>
              <w:shd w:val="clear" w:color="auto" w:fill="FFFFFF"/>
              <w:jc w:val="center"/>
            </w:pPr>
          </w:p>
          <w:p w:rsidR="00E366F8" w:rsidRDefault="00E366F8" w:rsidP="004B19C1">
            <w:pPr>
              <w:shd w:val="clear" w:color="auto" w:fill="FFFFFF"/>
              <w:jc w:val="center"/>
            </w:pPr>
          </w:p>
          <w:p w:rsidR="00E366F8" w:rsidRDefault="00E366F8" w:rsidP="004B19C1">
            <w:pPr>
              <w:shd w:val="clear" w:color="auto" w:fill="FFFFFF"/>
              <w:jc w:val="center"/>
            </w:pPr>
          </w:p>
          <w:p w:rsidR="00E366F8" w:rsidRDefault="00E366F8" w:rsidP="004B19C1">
            <w:pPr>
              <w:shd w:val="clear" w:color="auto" w:fill="FFFFFF"/>
              <w:jc w:val="center"/>
            </w:pPr>
          </w:p>
        </w:tc>
        <w:tc>
          <w:tcPr>
            <w:tcW w:w="2862" w:type="dxa"/>
            <w:tcBorders>
              <w:bottom w:val="nil"/>
            </w:tcBorders>
          </w:tcPr>
          <w:p w:rsidR="00623218" w:rsidRPr="003D6967" w:rsidRDefault="00623218" w:rsidP="00623218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>ООО «</w:t>
            </w:r>
            <w:r>
              <w:rPr>
                <w:rFonts w:ascii="Times New Roman" w:eastAsia="MS Mincho" w:hAnsi="Times New Roman"/>
                <w:sz w:val="24"/>
              </w:rPr>
              <w:t>Дубрава Инвест</w:t>
            </w:r>
            <w:r w:rsidRPr="003D6967">
              <w:rPr>
                <w:rFonts w:ascii="Times New Roman" w:eastAsia="MS Mincho" w:hAnsi="Times New Roman"/>
                <w:sz w:val="24"/>
              </w:rPr>
              <w:t>»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</w:tc>
      </w:tr>
      <w:tr w:rsidR="007F14B3">
        <w:trPr>
          <w:gridAfter w:val="3"/>
          <w:wAfter w:w="4632" w:type="dxa"/>
          <w:cantSplit/>
          <w:trHeight w:val="90"/>
        </w:trPr>
        <w:tc>
          <w:tcPr>
            <w:tcW w:w="720" w:type="dxa"/>
            <w:vMerge/>
            <w:tcBorders>
              <w:bottom w:val="nil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F14B3" w:rsidRDefault="007F14B3" w:rsidP="004B19C1">
            <w:pPr>
              <w:shd w:val="clear" w:color="auto" w:fill="FFFFFF"/>
              <w:jc w:val="center"/>
            </w:pPr>
          </w:p>
        </w:tc>
        <w:tc>
          <w:tcPr>
            <w:tcW w:w="2862" w:type="dxa"/>
            <w:tcBorders>
              <w:top w:val="nil"/>
            </w:tcBorders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</w:tc>
      </w:tr>
      <w:tr w:rsidR="007F14B3">
        <w:trPr>
          <w:gridAfter w:val="3"/>
          <w:wAfter w:w="4632" w:type="dxa"/>
          <w:cantSplit/>
          <w:trHeight w:val="717"/>
        </w:trPr>
        <w:tc>
          <w:tcPr>
            <w:tcW w:w="10425" w:type="dxa"/>
            <w:gridSpan w:val="5"/>
            <w:vAlign w:val="center"/>
          </w:tcPr>
          <w:p w:rsidR="007F14B3" w:rsidRDefault="00FD2836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6</w:t>
            </w:r>
            <w:r w:rsidR="007F14B3">
              <w:rPr>
                <w:rFonts w:ascii="Times New Roman" w:eastAsia="MS Mincho" w:hAnsi="Times New Roman"/>
                <w:sz w:val="24"/>
              </w:rPr>
              <w:t>. Транспортные ср</w:t>
            </w:r>
            <w:r w:rsidR="00341034">
              <w:rPr>
                <w:rFonts w:ascii="Times New Roman" w:eastAsia="MS Mincho" w:hAnsi="Times New Roman"/>
                <w:sz w:val="24"/>
              </w:rPr>
              <w:t>едства</w:t>
            </w:r>
          </w:p>
        </w:tc>
      </w:tr>
      <w:tr w:rsidR="007F14B3">
        <w:trPr>
          <w:gridAfter w:val="3"/>
          <w:wAfter w:w="4632" w:type="dxa"/>
          <w:trHeight w:val="1591"/>
        </w:trPr>
        <w:tc>
          <w:tcPr>
            <w:tcW w:w="720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Автотранспорт</w:t>
            </w:r>
          </w:p>
          <w:p w:rsidR="007F14B3" w:rsidRDefault="007F14B3" w:rsidP="004B19C1">
            <w:pPr>
              <w:pStyle w:val="ad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Транспортные средства (АЗС)</w:t>
            </w:r>
          </w:p>
          <w:p w:rsidR="007F14B3" w:rsidRDefault="007F14B3" w:rsidP="004B19C1">
            <w:pPr>
              <w:rPr>
                <w:rFonts w:eastAsia="MS Mincho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ед.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ед.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F14B3" w:rsidRDefault="00E366F8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</w:t>
            </w:r>
          </w:p>
          <w:p w:rsidR="007F14B3" w:rsidRDefault="00E366F8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</w:t>
            </w: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F14B3" w:rsidRDefault="007F14B3" w:rsidP="004B19C1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3D6967" w:rsidRDefault="003D6967" w:rsidP="003D6967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623218" w:rsidRPr="003D6967" w:rsidRDefault="00623218" w:rsidP="00623218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  <w:r w:rsidRPr="003D6967">
              <w:rPr>
                <w:rFonts w:ascii="Times New Roman" w:eastAsia="MS Mincho" w:hAnsi="Times New Roman"/>
                <w:sz w:val="24"/>
              </w:rPr>
              <w:t>ООО «</w:t>
            </w:r>
            <w:r>
              <w:rPr>
                <w:rFonts w:ascii="Times New Roman" w:eastAsia="MS Mincho" w:hAnsi="Times New Roman"/>
                <w:sz w:val="24"/>
              </w:rPr>
              <w:t>им. Куйбышева</w:t>
            </w:r>
            <w:r w:rsidRPr="003D6967">
              <w:rPr>
                <w:rFonts w:ascii="Times New Roman" w:eastAsia="MS Mincho" w:hAnsi="Times New Roman"/>
                <w:sz w:val="24"/>
              </w:rPr>
              <w:t>»</w:t>
            </w:r>
          </w:p>
          <w:p w:rsidR="007F14B3" w:rsidRDefault="007F14B3" w:rsidP="003D6967">
            <w:pPr>
              <w:pStyle w:val="ad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</w:tr>
    </w:tbl>
    <w:p w:rsidR="007F14B3" w:rsidRDefault="007F14B3" w:rsidP="004F47DD">
      <w:pPr>
        <w:tabs>
          <w:tab w:val="left" w:pos="708"/>
          <w:tab w:val="left" w:pos="1416"/>
          <w:tab w:val="left" w:pos="2124"/>
          <w:tab w:val="left" w:pos="2760"/>
        </w:tabs>
        <w:jc w:val="both"/>
      </w:pPr>
    </w:p>
    <w:sectPr w:rsidR="007F14B3" w:rsidSect="0023457F">
      <w:pgSz w:w="11907" w:h="16840" w:code="9"/>
      <w:pgMar w:top="567" w:right="709" w:bottom="567" w:left="1418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0F" w:rsidRDefault="00D5780F" w:rsidP="00B34394">
      <w:r>
        <w:separator/>
      </w:r>
    </w:p>
  </w:endnote>
  <w:endnote w:type="continuationSeparator" w:id="1">
    <w:p w:rsidR="00D5780F" w:rsidRDefault="00D5780F" w:rsidP="00B3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0F" w:rsidRDefault="00D5780F" w:rsidP="00B34394">
      <w:r>
        <w:separator/>
      </w:r>
    </w:p>
  </w:footnote>
  <w:footnote w:type="continuationSeparator" w:id="1">
    <w:p w:rsidR="00D5780F" w:rsidRDefault="00D5780F" w:rsidP="00B3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9D7"/>
    <w:multiLevelType w:val="multilevel"/>
    <w:tmpl w:val="A9E2D2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A0B82"/>
    <w:multiLevelType w:val="hybridMultilevel"/>
    <w:tmpl w:val="0F1CF6BA"/>
    <w:lvl w:ilvl="0" w:tplc="168EC572">
      <w:start w:val="1"/>
      <w:numFmt w:val="decimal"/>
      <w:lvlText w:val="%1."/>
      <w:lvlJc w:val="center"/>
      <w:pPr>
        <w:tabs>
          <w:tab w:val="num" w:pos="576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D629A"/>
    <w:multiLevelType w:val="hybridMultilevel"/>
    <w:tmpl w:val="AD588D64"/>
    <w:lvl w:ilvl="0" w:tplc="EDCE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66F28"/>
    <w:multiLevelType w:val="hybridMultilevel"/>
    <w:tmpl w:val="609E20A4"/>
    <w:lvl w:ilvl="0" w:tplc="240AEE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6B"/>
    <w:rsid w:val="00000716"/>
    <w:rsid w:val="0000211C"/>
    <w:rsid w:val="00007B2E"/>
    <w:rsid w:val="00014F82"/>
    <w:rsid w:val="0002155B"/>
    <w:rsid w:val="00022F0F"/>
    <w:rsid w:val="00037EE7"/>
    <w:rsid w:val="00044965"/>
    <w:rsid w:val="00047C48"/>
    <w:rsid w:val="000565B4"/>
    <w:rsid w:val="0006474C"/>
    <w:rsid w:val="00066FE9"/>
    <w:rsid w:val="000708D0"/>
    <w:rsid w:val="000B7846"/>
    <w:rsid w:val="000C0D0E"/>
    <w:rsid w:val="000C6E01"/>
    <w:rsid w:val="000F4290"/>
    <w:rsid w:val="00114F63"/>
    <w:rsid w:val="001376A4"/>
    <w:rsid w:val="00140274"/>
    <w:rsid w:val="0015460B"/>
    <w:rsid w:val="001644C9"/>
    <w:rsid w:val="0017623D"/>
    <w:rsid w:val="001772DF"/>
    <w:rsid w:val="0018326A"/>
    <w:rsid w:val="001936CA"/>
    <w:rsid w:val="001A2E28"/>
    <w:rsid w:val="001B64DF"/>
    <w:rsid w:val="001C0C94"/>
    <w:rsid w:val="001C1253"/>
    <w:rsid w:val="001E0657"/>
    <w:rsid w:val="001F5032"/>
    <w:rsid w:val="002012FA"/>
    <w:rsid w:val="002135BE"/>
    <w:rsid w:val="0023457F"/>
    <w:rsid w:val="002426CC"/>
    <w:rsid w:val="00256F37"/>
    <w:rsid w:val="00271989"/>
    <w:rsid w:val="0028521D"/>
    <w:rsid w:val="00290B73"/>
    <w:rsid w:val="002A0976"/>
    <w:rsid w:val="002A0B34"/>
    <w:rsid w:val="002A2310"/>
    <w:rsid w:val="002A7C24"/>
    <w:rsid w:val="002B6D8D"/>
    <w:rsid w:val="002C4A62"/>
    <w:rsid w:val="002C6EE7"/>
    <w:rsid w:val="002C73EF"/>
    <w:rsid w:val="002F7224"/>
    <w:rsid w:val="00312957"/>
    <w:rsid w:val="003175A0"/>
    <w:rsid w:val="003179F2"/>
    <w:rsid w:val="00324C3D"/>
    <w:rsid w:val="00341034"/>
    <w:rsid w:val="00344869"/>
    <w:rsid w:val="00372BF2"/>
    <w:rsid w:val="003902E1"/>
    <w:rsid w:val="00391551"/>
    <w:rsid w:val="003C3C6B"/>
    <w:rsid w:val="003D23BA"/>
    <w:rsid w:val="003D6967"/>
    <w:rsid w:val="003F7803"/>
    <w:rsid w:val="004017E2"/>
    <w:rsid w:val="004066C9"/>
    <w:rsid w:val="004105FE"/>
    <w:rsid w:val="0041140C"/>
    <w:rsid w:val="0041635A"/>
    <w:rsid w:val="0042097D"/>
    <w:rsid w:val="00427178"/>
    <w:rsid w:val="00440567"/>
    <w:rsid w:val="004454A4"/>
    <w:rsid w:val="00453C4C"/>
    <w:rsid w:val="004560BE"/>
    <w:rsid w:val="004701F5"/>
    <w:rsid w:val="004737FC"/>
    <w:rsid w:val="00474AA4"/>
    <w:rsid w:val="00476614"/>
    <w:rsid w:val="00483DA1"/>
    <w:rsid w:val="00496E55"/>
    <w:rsid w:val="004A071E"/>
    <w:rsid w:val="004A4F23"/>
    <w:rsid w:val="004A7AAD"/>
    <w:rsid w:val="004B19C1"/>
    <w:rsid w:val="004C0765"/>
    <w:rsid w:val="004C0840"/>
    <w:rsid w:val="004C4BD1"/>
    <w:rsid w:val="004C5CA7"/>
    <w:rsid w:val="004C63A7"/>
    <w:rsid w:val="004E64F0"/>
    <w:rsid w:val="004E6ED4"/>
    <w:rsid w:val="004E6FC5"/>
    <w:rsid w:val="004F47DD"/>
    <w:rsid w:val="00500FF5"/>
    <w:rsid w:val="00504EBD"/>
    <w:rsid w:val="005101A4"/>
    <w:rsid w:val="00513DCF"/>
    <w:rsid w:val="005300BF"/>
    <w:rsid w:val="00532C42"/>
    <w:rsid w:val="00537298"/>
    <w:rsid w:val="00555827"/>
    <w:rsid w:val="00560017"/>
    <w:rsid w:val="005807D7"/>
    <w:rsid w:val="005829D6"/>
    <w:rsid w:val="005870FC"/>
    <w:rsid w:val="00593D61"/>
    <w:rsid w:val="005A0E1D"/>
    <w:rsid w:val="005B4631"/>
    <w:rsid w:val="005C39AA"/>
    <w:rsid w:val="005C5955"/>
    <w:rsid w:val="005C7A5D"/>
    <w:rsid w:val="005E3695"/>
    <w:rsid w:val="005E3E48"/>
    <w:rsid w:val="005E616F"/>
    <w:rsid w:val="005F0611"/>
    <w:rsid w:val="005F1EBE"/>
    <w:rsid w:val="0060742F"/>
    <w:rsid w:val="00623218"/>
    <w:rsid w:val="00626243"/>
    <w:rsid w:val="006446E3"/>
    <w:rsid w:val="00651ACE"/>
    <w:rsid w:val="00673C50"/>
    <w:rsid w:val="00675F55"/>
    <w:rsid w:val="006773BA"/>
    <w:rsid w:val="00682667"/>
    <w:rsid w:val="00684DB2"/>
    <w:rsid w:val="006B5E5A"/>
    <w:rsid w:val="006D3B65"/>
    <w:rsid w:val="006E0B9A"/>
    <w:rsid w:val="00711FFD"/>
    <w:rsid w:val="0072153E"/>
    <w:rsid w:val="007341E3"/>
    <w:rsid w:val="00734BD2"/>
    <w:rsid w:val="007523CE"/>
    <w:rsid w:val="007578E9"/>
    <w:rsid w:val="00763AB5"/>
    <w:rsid w:val="007644A4"/>
    <w:rsid w:val="00766BDE"/>
    <w:rsid w:val="00791CC5"/>
    <w:rsid w:val="00791D3D"/>
    <w:rsid w:val="007A13E9"/>
    <w:rsid w:val="007A606B"/>
    <w:rsid w:val="007B07C9"/>
    <w:rsid w:val="007D0BAD"/>
    <w:rsid w:val="007D7AC3"/>
    <w:rsid w:val="007E345D"/>
    <w:rsid w:val="007E7FD6"/>
    <w:rsid w:val="007F14B3"/>
    <w:rsid w:val="00817652"/>
    <w:rsid w:val="00830E23"/>
    <w:rsid w:val="008330B0"/>
    <w:rsid w:val="008464F3"/>
    <w:rsid w:val="00846E1B"/>
    <w:rsid w:val="008540BF"/>
    <w:rsid w:val="00857101"/>
    <w:rsid w:val="008610A3"/>
    <w:rsid w:val="00867947"/>
    <w:rsid w:val="008679B2"/>
    <w:rsid w:val="00871493"/>
    <w:rsid w:val="00876C1A"/>
    <w:rsid w:val="00883E68"/>
    <w:rsid w:val="00894921"/>
    <w:rsid w:val="008A1113"/>
    <w:rsid w:val="008A23F6"/>
    <w:rsid w:val="008B2FF5"/>
    <w:rsid w:val="008C0C33"/>
    <w:rsid w:val="008C2794"/>
    <w:rsid w:val="008C6D42"/>
    <w:rsid w:val="008D5CD6"/>
    <w:rsid w:val="008D64AB"/>
    <w:rsid w:val="008E1FF3"/>
    <w:rsid w:val="008E6161"/>
    <w:rsid w:val="008F4F6A"/>
    <w:rsid w:val="009036CA"/>
    <w:rsid w:val="009308F0"/>
    <w:rsid w:val="00940739"/>
    <w:rsid w:val="0095633A"/>
    <w:rsid w:val="00956384"/>
    <w:rsid w:val="0096341F"/>
    <w:rsid w:val="0096347D"/>
    <w:rsid w:val="00964DCD"/>
    <w:rsid w:val="00977D79"/>
    <w:rsid w:val="00991456"/>
    <w:rsid w:val="00992D71"/>
    <w:rsid w:val="009B7F9E"/>
    <w:rsid w:val="009D1863"/>
    <w:rsid w:val="009D25B1"/>
    <w:rsid w:val="009D724A"/>
    <w:rsid w:val="009F55FB"/>
    <w:rsid w:val="009F61A0"/>
    <w:rsid w:val="00A02A86"/>
    <w:rsid w:val="00A03AE7"/>
    <w:rsid w:val="00A11A62"/>
    <w:rsid w:val="00A13F82"/>
    <w:rsid w:val="00A1468D"/>
    <w:rsid w:val="00A158E1"/>
    <w:rsid w:val="00A21B34"/>
    <w:rsid w:val="00A317D8"/>
    <w:rsid w:val="00A40CB5"/>
    <w:rsid w:val="00A42AD7"/>
    <w:rsid w:val="00A520DE"/>
    <w:rsid w:val="00A82367"/>
    <w:rsid w:val="00A8730F"/>
    <w:rsid w:val="00A96464"/>
    <w:rsid w:val="00AA5D0F"/>
    <w:rsid w:val="00AA60C4"/>
    <w:rsid w:val="00AB1343"/>
    <w:rsid w:val="00AB39CF"/>
    <w:rsid w:val="00AC55A4"/>
    <w:rsid w:val="00AC6A28"/>
    <w:rsid w:val="00AE712E"/>
    <w:rsid w:val="00AF6614"/>
    <w:rsid w:val="00B050E6"/>
    <w:rsid w:val="00B3071A"/>
    <w:rsid w:val="00B34394"/>
    <w:rsid w:val="00B40D3F"/>
    <w:rsid w:val="00B54CEE"/>
    <w:rsid w:val="00B553D2"/>
    <w:rsid w:val="00B72C31"/>
    <w:rsid w:val="00B81484"/>
    <w:rsid w:val="00B90231"/>
    <w:rsid w:val="00B90F3F"/>
    <w:rsid w:val="00B91C49"/>
    <w:rsid w:val="00B94B70"/>
    <w:rsid w:val="00BA037D"/>
    <w:rsid w:val="00BA2F36"/>
    <w:rsid w:val="00BA4AB5"/>
    <w:rsid w:val="00BA4BBC"/>
    <w:rsid w:val="00BB0335"/>
    <w:rsid w:val="00BB05D2"/>
    <w:rsid w:val="00BC1ED5"/>
    <w:rsid w:val="00BD5C5D"/>
    <w:rsid w:val="00BD7D48"/>
    <w:rsid w:val="00BE6168"/>
    <w:rsid w:val="00C0475E"/>
    <w:rsid w:val="00C064B0"/>
    <w:rsid w:val="00C2369C"/>
    <w:rsid w:val="00C364CA"/>
    <w:rsid w:val="00C372C3"/>
    <w:rsid w:val="00C3795F"/>
    <w:rsid w:val="00C435DD"/>
    <w:rsid w:val="00C53333"/>
    <w:rsid w:val="00C65EC9"/>
    <w:rsid w:val="00C664EE"/>
    <w:rsid w:val="00C67EEF"/>
    <w:rsid w:val="00C777B2"/>
    <w:rsid w:val="00C80EB1"/>
    <w:rsid w:val="00C813D7"/>
    <w:rsid w:val="00C83234"/>
    <w:rsid w:val="00CA188F"/>
    <w:rsid w:val="00CB74D5"/>
    <w:rsid w:val="00CC6D59"/>
    <w:rsid w:val="00CD4DCB"/>
    <w:rsid w:val="00CE425E"/>
    <w:rsid w:val="00CE5400"/>
    <w:rsid w:val="00CF15B3"/>
    <w:rsid w:val="00D00297"/>
    <w:rsid w:val="00D06702"/>
    <w:rsid w:val="00D07781"/>
    <w:rsid w:val="00D3033A"/>
    <w:rsid w:val="00D37204"/>
    <w:rsid w:val="00D37DD6"/>
    <w:rsid w:val="00D511F3"/>
    <w:rsid w:val="00D5780F"/>
    <w:rsid w:val="00D7277D"/>
    <w:rsid w:val="00D74636"/>
    <w:rsid w:val="00D91BC6"/>
    <w:rsid w:val="00DA34D5"/>
    <w:rsid w:val="00DA3733"/>
    <w:rsid w:val="00DB30AC"/>
    <w:rsid w:val="00DC218A"/>
    <w:rsid w:val="00DD1775"/>
    <w:rsid w:val="00DD6586"/>
    <w:rsid w:val="00DE232E"/>
    <w:rsid w:val="00DE2E78"/>
    <w:rsid w:val="00DE726B"/>
    <w:rsid w:val="00DE7D47"/>
    <w:rsid w:val="00DF6AA5"/>
    <w:rsid w:val="00E13311"/>
    <w:rsid w:val="00E14065"/>
    <w:rsid w:val="00E174CC"/>
    <w:rsid w:val="00E33AC3"/>
    <w:rsid w:val="00E366F8"/>
    <w:rsid w:val="00E37A25"/>
    <w:rsid w:val="00E674A6"/>
    <w:rsid w:val="00E67D4C"/>
    <w:rsid w:val="00E7123D"/>
    <w:rsid w:val="00E8699E"/>
    <w:rsid w:val="00E87AFB"/>
    <w:rsid w:val="00E91ED6"/>
    <w:rsid w:val="00EA0954"/>
    <w:rsid w:val="00EB0F54"/>
    <w:rsid w:val="00EB7A3F"/>
    <w:rsid w:val="00ED738A"/>
    <w:rsid w:val="00ED7511"/>
    <w:rsid w:val="00EF1A48"/>
    <w:rsid w:val="00F14AFE"/>
    <w:rsid w:val="00F26E6B"/>
    <w:rsid w:val="00F5137B"/>
    <w:rsid w:val="00F54CD6"/>
    <w:rsid w:val="00F5552F"/>
    <w:rsid w:val="00F565ED"/>
    <w:rsid w:val="00F608BD"/>
    <w:rsid w:val="00F627C6"/>
    <w:rsid w:val="00F66497"/>
    <w:rsid w:val="00F811A3"/>
    <w:rsid w:val="00F833BA"/>
    <w:rsid w:val="00FB01A6"/>
    <w:rsid w:val="00FB785B"/>
    <w:rsid w:val="00FC261A"/>
    <w:rsid w:val="00FC6639"/>
    <w:rsid w:val="00FC706F"/>
    <w:rsid w:val="00FD2791"/>
    <w:rsid w:val="00FD2836"/>
    <w:rsid w:val="00FD419F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88F"/>
    <w:rPr>
      <w:sz w:val="28"/>
    </w:rPr>
  </w:style>
  <w:style w:type="paragraph" w:styleId="1">
    <w:name w:val="heading 1"/>
    <w:basedOn w:val="a"/>
    <w:next w:val="a"/>
    <w:qFormat/>
    <w:rsid w:val="00CA188F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2">
    <w:name w:val="heading 2"/>
    <w:basedOn w:val="a"/>
    <w:next w:val="a"/>
    <w:qFormat/>
    <w:rsid w:val="008540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0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3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394"/>
    <w:rPr>
      <w:sz w:val="28"/>
    </w:rPr>
  </w:style>
  <w:style w:type="paragraph" w:styleId="aa">
    <w:name w:val="footer"/>
    <w:basedOn w:val="a"/>
    <w:link w:val="ab"/>
    <w:rsid w:val="00B3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394"/>
    <w:rPr>
      <w:sz w:val="28"/>
    </w:rPr>
  </w:style>
  <w:style w:type="paragraph" w:styleId="ac">
    <w:name w:val="Body Text Indent"/>
    <w:basedOn w:val="a"/>
    <w:rsid w:val="00A317D8"/>
    <w:pPr>
      <w:spacing w:after="120"/>
      <w:ind w:left="283"/>
    </w:pPr>
  </w:style>
  <w:style w:type="paragraph" w:styleId="20">
    <w:name w:val="Body Text Indent 2"/>
    <w:basedOn w:val="a"/>
    <w:rsid w:val="00A317D8"/>
    <w:pPr>
      <w:spacing w:after="120" w:line="480" w:lineRule="auto"/>
      <w:ind w:left="283"/>
    </w:pPr>
  </w:style>
  <w:style w:type="paragraph" w:styleId="30">
    <w:name w:val="Body Text Indent 3"/>
    <w:basedOn w:val="a"/>
    <w:rsid w:val="00A317D8"/>
    <w:pPr>
      <w:spacing w:after="120"/>
      <w:ind w:left="283"/>
    </w:pPr>
    <w:rPr>
      <w:sz w:val="16"/>
      <w:szCs w:val="16"/>
    </w:rPr>
  </w:style>
  <w:style w:type="character" w:customStyle="1" w:styleId="postbody1">
    <w:name w:val="postbody1"/>
    <w:basedOn w:val="a0"/>
    <w:rsid w:val="00E674A6"/>
    <w:rPr>
      <w:sz w:val="20"/>
      <w:szCs w:val="20"/>
    </w:rPr>
  </w:style>
  <w:style w:type="paragraph" w:customStyle="1" w:styleId="ConsPlusNormal">
    <w:name w:val="ConsPlusNormal"/>
    <w:rsid w:val="005E3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R">
    <w:name w:val="SUBHEAD_R"/>
    <w:rsid w:val="005E3E48"/>
    <w:pPr>
      <w:widowControl w:val="0"/>
      <w:spacing w:line="220" w:lineRule="atLeast"/>
      <w:ind w:left="4535"/>
    </w:pPr>
    <w:rPr>
      <w:rFonts w:ascii="TimesDL" w:hAnsi="TimesDL"/>
    </w:rPr>
  </w:style>
  <w:style w:type="paragraph" w:styleId="ad">
    <w:name w:val="Plain Text"/>
    <w:basedOn w:val="a"/>
    <w:rsid w:val="005E3E48"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4;&#1083;&#1077;&#1075;.ADMIN\Application%20Data\Microsoft\&#1064;&#1072;&#1073;&#1083;&#1086;&#1085;&#1099;\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056D-658B-42A1-A672-476A1EC0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6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cp:lastPrinted>2013-12-05T05:55:00Z</cp:lastPrinted>
  <dcterms:created xsi:type="dcterms:W3CDTF">2014-03-26T06:06:00Z</dcterms:created>
  <dcterms:modified xsi:type="dcterms:W3CDTF">2014-03-26T06:06:00Z</dcterms:modified>
</cp:coreProperties>
</file>