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96" w:rsidRPr="004C2796" w:rsidRDefault="004C2796" w:rsidP="004C2796">
      <w:pPr>
        <w:spacing w:after="0" w:line="240" w:lineRule="atLeast"/>
        <w:ind w:right="-2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bookmarkStart w:id="0" w:name="_GoBack"/>
      <w:bookmarkEnd w:id="0"/>
      <w:r w:rsidRPr="004C2796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AC43BE" wp14:editId="03AFCF2E">
            <wp:extent cx="819150" cy="1038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796" w:rsidRPr="004C2796" w:rsidRDefault="004C2796" w:rsidP="004C27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4C2796" w:rsidRPr="004C2796" w:rsidRDefault="004C2796" w:rsidP="004C27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 xml:space="preserve">собрание представителей </w:t>
      </w:r>
    </w:p>
    <w:p w:rsidR="004C2796" w:rsidRPr="004C2796" w:rsidRDefault="004C2796" w:rsidP="004C27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 xml:space="preserve">сельского поселения Черновский </w:t>
      </w:r>
    </w:p>
    <w:p w:rsidR="004C2796" w:rsidRPr="004C2796" w:rsidRDefault="004C2796" w:rsidP="004C27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 xml:space="preserve">муниципального района Волжский </w:t>
      </w:r>
    </w:p>
    <w:p w:rsidR="004C2796" w:rsidRPr="004C2796" w:rsidRDefault="004C2796" w:rsidP="004C27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  <w:t>Самарской области</w:t>
      </w:r>
    </w:p>
    <w:p w:rsidR="004C2796" w:rsidRPr="004C2796" w:rsidRDefault="004C2796" w:rsidP="004C2796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sz w:val="28"/>
          <w:szCs w:val="28"/>
          <w:lang w:eastAsia="ru-RU"/>
        </w:rPr>
        <w:t>ТРЕТЬЕГО СОЗЫВА</w:t>
      </w:r>
    </w:p>
    <w:p w:rsidR="004C2796" w:rsidRPr="004C2796" w:rsidRDefault="004C2796" w:rsidP="004C2796">
      <w:pPr>
        <w:spacing w:after="0" w:line="360" w:lineRule="auto"/>
        <w:jc w:val="center"/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</w:pPr>
      <w:r w:rsidRPr="004C2796">
        <w:rPr>
          <w:rFonts w:ascii="Times New Roman" w:eastAsia="MS Mincho" w:hAnsi="Times New Roman" w:cs="Times New Roman"/>
          <w:caps/>
          <w:sz w:val="28"/>
          <w:szCs w:val="28"/>
          <w:lang w:eastAsia="ru-RU"/>
        </w:rPr>
        <w:t>_________________________________________________________________</w:t>
      </w:r>
    </w:p>
    <w:p w:rsidR="004C2796" w:rsidRPr="004C2796" w:rsidRDefault="004C2796" w:rsidP="004C2796">
      <w:pPr>
        <w:spacing w:after="0" w:line="360" w:lineRule="auto"/>
        <w:jc w:val="center"/>
        <w:rPr>
          <w:rFonts w:ascii="Times New Roman" w:eastAsia="MS Mincho" w:hAnsi="Times New Roman" w:cs="Times New Roman"/>
          <w:b/>
          <w:caps/>
          <w:sz w:val="28"/>
          <w:szCs w:val="28"/>
          <w:u w:val="single"/>
          <w:lang w:eastAsia="ru-RU"/>
        </w:rPr>
      </w:pPr>
      <w:r w:rsidRPr="004C2796">
        <w:rPr>
          <w:rFonts w:ascii="Times New Roman" w:eastAsia="MS Mincho" w:hAnsi="Times New Roman" w:cs="Times New Roman"/>
          <w:b/>
          <w:caps/>
          <w:sz w:val="28"/>
          <w:szCs w:val="28"/>
          <w:u w:val="single"/>
          <w:lang w:eastAsia="ru-RU"/>
        </w:rPr>
        <w:t>РЕШЕНИЕ</w:t>
      </w:r>
    </w:p>
    <w:p w:rsidR="004C2796" w:rsidRPr="004C2796" w:rsidRDefault="004C2796" w:rsidP="004C27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796" w:rsidRPr="004C2796" w:rsidRDefault="004C2796" w:rsidP="004C2796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C2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«24» декабря 2018 г.                                                                    №  </w:t>
      </w:r>
      <w:r w:rsidR="00AE5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145</w:t>
      </w:r>
    </w:p>
    <w:p w:rsidR="004C2796" w:rsidRPr="004C2796" w:rsidRDefault="004C2796" w:rsidP="004C2796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796" w:rsidRPr="004C2796" w:rsidRDefault="004C2796" w:rsidP="004C2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4C279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Об одобрении проекта соглашения между Администрацией сельского поселения Черновский 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решению вопросов местного значения поселения в 2019 году</w:t>
      </w:r>
    </w:p>
    <w:p w:rsidR="00194B6E" w:rsidRPr="00194B6E" w:rsidRDefault="00194B6E" w:rsidP="00194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4B6E" w:rsidRPr="00194B6E" w:rsidRDefault="00194B6E" w:rsidP="00194B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B6E" w:rsidRPr="004C2796" w:rsidRDefault="00194B6E" w:rsidP="00194B6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C2796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     </w:t>
      </w:r>
      <w:r w:rsidRPr="004C27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 соответствии с Бюджетным кодексом Российской Федерации, пунктом 4 статьи 15 Федерального закона от 06.10.2003 № 131-ФЗ «Об общих принципах организации местного самоуправления в Российской Федерации», Уставом сельского поселения Черновский </w:t>
      </w:r>
      <w:r w:rsidRPr="004C279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муниципального района Волжский Самарской области, </w:t>
      </w:r>
      <w:r w:rsidRPr="004C27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Собрание Представителей сельского поселения Черновский муниципального района Волжский Самарской области </w:t>
      </w:r>
    </w:p>
    <w:p w:rsidR="004C2796" w:rsidRDefault="004C2796" w:rsidP="00194B6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94B6E" w:rsidRDefault="00194B6E" w:rsidP="00194B6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C279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РЕШИЛО: </w:t>
      </w:r>
    </w:p>
    <w:p w:rsidR="004C2796" w:rsidRPr="004C2796" w:rsidRDefault="004C2796" w:rsidP="00194B6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194B6E" w:rsidRPr="004C2796" w:rsidRDefault="00194B6E" w:rsidP="00194B6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C279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1. Одобрить проект соглашения, заключаемого между Администрацией сельского поселения Черновский </w:t>
      </w:r>
      <w:r w:rsidRPr="004C2796">
        <w:rPr>
          <w:rFonts w:ascii="Times New Roman" w:eastAsia="Times New Roman" w:hAnsi="Times New Roman" w:cs="Times New Roman"/>
          <w:sz w:val="28"/>
          <w:szCs w:val="26"/>
          <w:lang w:eastAsia="ru-RU"/>
        </w:rPr>
        <w:t>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вопросам местного значения в 201</w:t>
      </w:r>
      <w:r w:rsidR="005514C2">
        <w:rPr>
          <w:rFonts w:ascii="Times New Roman" w:eastAsia="Times New Roman" w:hAnsi="Times New Roman" w:cs="Times New Roman"/>
          <w:sz w:val="28"/>
          <w:szCs w:val="26"/>
          <w:lang w:eastAsia="ru-RU"/>
        </w:rPr>
        <w:t>9</w:t>
      </w:r>
      <w:r w:rsidRPr="004C279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году, согласно приложению.</w:t>
      </w:r>
    </w:p>
    <w:p w:rsidR="00194B6E" w:rsidRPr="004C2796" w:rsidRDefault="00194B6E" w:rsidP="00194B6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C279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2. Установить, что реализация передаваемых полномочий будет осуществляться за счет финансового обеспечения в виде межбюджетных </w:t>
      </w:r>
      <w:r w:rsidRPr="004C2796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трансфертов из бюджетов поселений в бюджет муниципального района Волжский Самарской области. </w:t>
      </w:r>
    </w:p>
    <w:p w:rsidR="00194B6E" w:rsidRPr="004C2796" w:rsidRDefault="00194B6E" w:rsidP="00194B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4C2796" w:rsidRPr="004C2796" w:rsidRDefault="004C2796" w:rsidP="004C27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сельского поселения Черновский</w:t>
      </w:r>
    </w:p>
    <w:p w:rsidR="004C2796" w:rsidRPr="004C2796" w:rsidRDefault="004C2796" w:rsidP="004C27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 Волжский</w:t>
      </w:r>
    </w:p>
    <w:p w:rsidR="004C2796" w:rsidRPr="004C2796" w:rsidRDefault="004C2796" w:rsidP="004C27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Самарской области</w:t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А.М. Кузнецов</w:t>
      </w:r>
    </w:p>
    <w:p w:rsidR="004C2796" w:rsidRPr="004C2796" w:rsidRDefault="004C2796" w:rsidP="004C27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2796" w:rsidRPr="004C2796" w:rsidRDefault="004C2796" w:rsidP="004C27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2796" w:rsidRPr="004C2796" w:rsidRDefault="004C2796" w:rsidP="004C27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Собрания представителей</w:t>
      </w:r>
    </w:p>
    <w:p w:rsidR="004C2796" w:rsidRPr="004C2796" w:rsidRDefault="004C2796" w:rsidP="004C27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Черновский </w:t>
      </w:r>
    </w:p>
    <w:p w:rsidR="004C2796" w:rsidRPr="004C2796" w:rsidRDefault="004C2796" w:rsidP="004C279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района Волжский</w:t>
      </w:r>
    </w:p>
    <w:p w:rsidR="004C2796" w:rsidRPr="004C2796" w:rsidRDefault="004C2796" w:rsidP="004C27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Самарской области</w:t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4C2796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Ю.А. Отгулев</w:t>
      </w: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796" w:rsidRDefault="004C2796" w:rsidP="004C2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4B6E" w:rsidRPr="00194B6E" w:rsidRDefault="00194B6E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194B6E" w:rsidRPr="00194B6E" w:rsidRDefault="00194B6E" w:rsidP="00194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к решению Собрания </w:t>
      </w:r>
      <w:r w:rsidR="00AE51E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редставителей</w:t>
      </w:r>
    </w:p>
    <w:p w:rsidR="00194B6E" w:rsidRPr="00194B6E" w:rsidRDefault="00194B6E" w:rsidP="00194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сельского поселения Черновский муниципального района Волжский</w:t>
      </w:r>
    </w:p>
    <w:p w:rsidR="00194B6E" w:rsidRPr="00194B6E" w:rsidRDefault="00194B6E" w:rsidP="00194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</w:p>
    <w:p w:rsidR="00194B6E" w:rsidRPr="00194B6E" w:rsidRDefault="00194B6E" w:rsidP="00194B6E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№ </w:t>
      </w:r>
      <w:r w:rsidR="004C2796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AE51E0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4C2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24.12.2018 </w:t>
      </w: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</w:t>
      </w:r>
    </w:p>
    <w:p w:rsidR="00194B6E" w:rsidRPr="00194B6E" w:rsidRDefault="00194B6E" w:rsidP="00194B6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6E" w:rsidRPr="00194B6E" w:rsidRDefault="00194B6E" w:rsidP="00194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B6E" w:rsidRPr="004C2796" w:rsidRDefault="00194B6E" w:rsidP="00194B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194B6E" w:rsidRPr="00194B6E" w:rsidRDefault="00194B6E" w:rsidP="00194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B6E" w:rsidRPr="00194B6E" w:rsidRDefault="00194B6E" w:rsidP="00194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4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Соглашение</w:t>
      </w:r>
    </w:p>
    <w:p w:rsidR="00194B6E" w:rsidRPr="00194B6E" w:rsidRDefault="00194B6E" w:rsidP="00194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4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между админи</w:t>
      </w:r>
      <w:r w:rsidR="004C27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страцией сельского   поселения </w:t>
      </w:r>
      <w:r w:rsidRPr="00194B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Черновский муниципального района Волжский Самарской области и администрацией муниципального района Волжский Самарской области о передаче осуществления части полномочий по вопросам местного значения поселений</w:t>
      </w:r>
    </w:p>
    <w:p w:rsidR="00194B6E" w:rsidRPr="00194B6E" w:rsidRDefault="00194B6E" w:rsidP="00194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6E" w:rsidRPr="00194B6E" w:rsidRDefault="00194B6E" w:rsidP="00194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B6E" w:rsidRPr="00194B6E" w:rsidRDefault="00194B6E" w:rsidP="00194B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B6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Администрация сельского поселения Черновский муниципального района Волжский Самарской области </w:t>
      </w: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</w:t>
      </w:r>
      <w:r w:rsidRPr="00194B6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Администрация поселения)</w:t>
      </w: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лице Главы поселения Кузнецова Алексея Михайловича, действующего на основании Устава сельского поселения Черновский</w:t>
      </w:r>
      <w:r w:rsidRPr="00194B6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решения Собрания представителей сельского поселения Черновский № </w:t>
      </w:r>
      <w:r w:rsidR="004C2796">
        <w:rPr>
          <w:rFonts w:ascii="Times New Roman" w:eastAsia="Times New Roman" w:hAnsi="Times New Roman" w:cs="Times New Roman"/>
          <w:sz w:val="26"/>
          <w:szCs w:val="26"/>
          <w:lang w:eastAsia="ru-RU"/>
        </w:rPr>
        <w:t>144</w:t>
      </w: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«</w:t>
      </w:r>
      <w:r w:rsidR="004C279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4C279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 2018</w:t>
      </w: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г., с одной стороны, и</w:t>
      </w:r>
    </w:p>
    <w:p w:rsidR="00194B6E" w:rsidRPr="00194B6E" w:rsidRDefault="00194B6E" w:rsidP="00194B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4B6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Администрация муниципального района Волжский Самарской области </w:t>
      </w: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</w:t>
      </w:r>
      <w:r w:rsidRPr="00194B6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Администрация муниципального района</w:t>
      </w: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>), в лице Главы муниципального района Волжский Самарской области Макридина Евгения Александровича, действующего на основании Устава муниципального района Волжский Самарской области и</w:t>
      </w:r>
      <w:r w:rsidRPr="00194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Собрания представителей муниципального района Волжский Самарской области № </w:t>
      </w:r>
      <w:r w:rsidR="004C2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4C2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4C279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4C279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9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г., с другой стороны, в соответствии с частью 4 статьи 15 Федерального закона «Об общих принципах организации местного самоуправления в Российской Федерации» от 06.10.2003 г. № 131-ФЗ, заключили настоящее Соглашение о нижеследующем:</w:t>
      </w:r>
    </w:p>
    <w:p w:rsidR="00194B6E" w:rsidRPr="00194B6E" w:rsidRDefault="00194B6E" w:rsidP="00194B6E">
      <w:pPr>
        <w:widowControl w:val="0"/>
        <w:autoSpaceDE w:val="0"/>
        <w:autoSpaceDN w:val="0"/>
        <w:adjustRightInd w:val="0"/>
        <w:spacing w:line="276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p w:rsidR="00AE51E0" w:rsidRPr="00AE51E0" w:rsidRDefault="00AE51E0" w:rsidP="00AE51E0">
      <w:pPr>
        <w:pStyle w:val="a6"/>
        <w:jc w:val="center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Статья 1. Предмет соглашения</w:t>
      </w:r>
    </w:p>
    <w:p w:rsidR="00AE51E0" w:rsidRPr="00AE51E0" w:rsidRDefault="00AE51E0" w:rsidP="00AE51E0">
      <w:pPr>
        <w:pStyle w:val="a6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1.1. Предметом настоящего Соглашения является передача Администрацией поселения осуществления части своих полномочий по решению вопроса местного значения, предусмотренного пунктом 20 части 1 статьи 14 Федерального закона от 06.10.2003 № 131-ФЗ «Об общих принципах организации местного самоуправления в Российской Федерации» в 2019 году, а именно полномочий по:</w:t>
      </w:r>
    </w:p>
    <w:p w:rsidR="00AE51E0" w:rsidRPr="00AE51E0" w:rsidRDefault="00AE51E0" w:rsidP="00AE51E0">
      <w:pPr>
        <w:pStyle w:val="a6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- подготовке генерального плана поселения, правил землепользования и застройки поселения, а также проектов изменений в указанные документы;</w:t>
      </w:r>
    </w:p>
    <w:p w:rsidR="00AE51E0" w:rsidRPr="00AE51E0" w:rsidRDefault="00AE51E0" w:rsidP="00AE51E0">
      <w:pPr>
        <w:pStyle w:val="a6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- проверке документации по планировке территории, разработанной на основании решения органа местного самоуправления поселения, на соответствие требованиям, установленным частью 10 статьи 45 Градостроительного кодекса Российской Федерации, а также принятию соответствующего решения о направлении документации по планировке территории главе поселения или об отклонении такой документации и о направлении ее на доработку;</w:t>
      </w:r>
    </w:p>
    <w:p w:rsidR="00AE51E0" w:rsidRPr="00AE51E0" w:rsidRDefault="00AE51E0" w:rsidP="00AE51E0">
      <w:pPr>
        <w:pStyle w:val="a6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- подготовке проектов муниципальных правовых актов и иных документов, необходимых для принятии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доработку, в случае когда принятие соответствующего решения относится к компетенции органов местного самоуправления поселения в соответствии с Градостроительным кодексом Российской Федерации;</w:t>
      </w:r>
    </w:p>
    <w:p w:rsidR="00AE51E0" w:rsidRPr="00AE51E0" w:rsidRDefault="00AE51E0" w:rsidP="00AE51E0">
      <w:pPr>
        <w:pStyle w:val="a6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- подготовке проектов муниципальных правовых актов и иных документов, необходимых для предоставления разрешений на условно разрешенный вид использования земельных участков или объектов капитального строительства;</w:t>
      </w:r>
    </w:p>
    <w:p w:rsidR="00AE51E0" w:rsidRPr="00AE51E0" w:rsidRDefault="00AE51E0" w:rsidP="00AE51E0">
      <w:pPr>
        <w:pStyle w:val="a6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- подготовке проектов муниципальных правовых актов и иных документов, необходимых для предоставления разрешений на отклонение от</w:t>
      </w:r>
    </w:p>
    <w:p w:rsidR="00AE51E0" w:rsidRPr="00AE51E0" w:rsidRDefault="00AE51E0" w:rsidP="00AE51E0">
      <w:pPr>
        <w:pStyle w:val="a6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предельных параметров разрешенного строительства, реконструкции объектов капитального строительства.</w:t>
      </w:r>
    </w:p>
    <w:p w:rsidR="00AE51E0" w:rsidRPr="00AE51E0" w:rsidRDefault="00AE51E0" w:rsidP="00AE51E0">
      <w:pPr>
        <w:pStyle w:val="a6"/>
        <w:jc w:val="center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Статья 2. Финансовое обеспечение переданного полномочия</w:t>
      </w:r>
    </w:p>
    <w:p w:rsidR="00AE51E0" w:rsidRPr="00AE51E0" w:rsidRDefault="00AE51E0" w:rsidP="00AE51E0">
      <w:pPr>
        <w:pStyle w:val="a6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2.1. Переданные настоящим Соглашением полномочия осуществляются за счет межбюджетных трансфертов, предоставляемых из бюджета поселения в бюджет муниципального района, в пределах перечисленных денежных средств.</w:t>
      </w:r>
    </w:p>
    <w:p w:rsidR="00AE51E0" w:rsidRPr="00AE51E0" w:rsidRDefault="00AE51E0" w:rsidP="00AE51E0">
      <w:pPr>
        <w:pStyle w:val="a6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2.2. Ежегодный объем указанных в пункте 2.1 настоящей статьи межбюджетных трансфертов, предусматривается в решении Собрания представителей сельского поселения о бюджете на 2019 финансовый год.</w:t>
      </w:r>
    </w:p>
    <w:p w:rsidR="00AE51E0" w:rsidRPr="00AE51E0" w:rsidRDefault="00AE51E0" w:rsidP="00AE51E0">
      <w:pPr>
        <w:pStyle w:val="a6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2.3. Стороны определили объем межбюджетных трансфертов, необходимых для осуществления переданных полномочий, в размере ___________ рублей.</w:t>
      </w:r>
    </w:p>
    <w:p w:rsidR="00AE51E0" w:rsidRPr="00AE51E0" w:rsidRDefault="00AE51E0" w:rsidP="00AE51E0">
      <w:pPr>
        <w:pStyle w:val="a6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2.4. Межбюджетные трансферты перечисляются не позднее 25-го декабря 2019 года, носят целевой характер и используются Администрацией муниципального района в соответствии с бюджетным законодательством Российской Федерации.</w:t>
      </w:r>
    </w:p>
    <w:p w:rsidR="00AE51E0" w:rsidRPr="00AE51E0" w:rsidRDefault="00AE51E0" w:rsidP="00AE51E0">
      <w:pPr>
        <w:pStyle w:val="a6"/>
        <w:jc w:val="center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Статья 3. Права и обязанности сторон</w:t>
      </w:r>
    </w:p>
    <w:p w:rsidR="00AE51E0" w:rsidRPr="00AE51E0" w:rsidRDefault="00AE51E0" w:rsidP="00AE51E0">
      <w:pPr>
        <w:pStyle w:val="a6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3.1. Во исполнение настоящего Соглашения Администрация поселения обеспечивает своевременное перечисление в бюджет муниципального района межбюджетных трансфертов, необходимых для осуществления переданных полномочий, в размере и порядке, установленных статьей 2 настоящего Соглашения.</w:t>
      </w:r>
    </w:p>
    <w:p w:rsidR="00AE51E0" w:rsidRPr="00AE51E0" w:rsidRDefault="00AE51E0" w:rsidP="00AE51E0">
      <w:pPr>
        <w:pStyle w:val="a6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3.2. Во исполнение настоящего Соглашения Администрация муниципального района:</w:t>
      </w:r>
    </w:p>
    <w:p w:rsidR="00AE51E0" w:rsidRPr="00AE51E0" w:rsidRDefault="00AE51E0" w:rsidP="00AE51E0">
      <w:pPr>
        <w:pStyle w:val="a6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а) принимает на себя полномочия указанные в статье 1 настоящего Соглашения и самостоятельно определяет формы и методы их осуществления в соответствии с Федеральным законом от 06.10.2003 № 131-ФЗ «Об общих принципах организации местного самоуправления в Российской Федерации» и настоящим Соглашением в пределах выделенных на эти цели финансовых средств;</w:t>
      </w:r>
    </w:p>
    <w:p w:rsidR="00AE51E0" w:rsidRPr="00AE51E0" w:rsidRDefault="00AE51E0" w:rsidP="00AE51E0">
      <w:pPr>
        <w:pStyle w:val="a6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б) обеспечивает учет интересов сельского поселения и населения сельского поселения по вопросам, определенным в статье 1 настоящего Соглашения.</w:t>
      </w:r>
    </w:p>
    <w:p w:rsidR="00AE51E0" w:rsidRPr="00AE51E0" w:rsidRDefault="00AE51E0" w:rsidP="00AE51E0">
      <w:pPr>
        <w:pStyle w:val="a6"/>
        <w:jc w:val="center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Статья 4. Срок действия, основания и порядок</w:t>
      </w:r>
    </w:p>
    <w:p w:rsidR="00AE51E0" w:rsidRPr="00AE51E0" w:rsidRDefault="00AE51E0" w:rsidP="00AE51E0">
      <w:pPr>
        <w:pStyle w:val="a6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прекращения действия Соглашения</w:t>
      </w:r>
    </w:p>
    <w:p w:rsidR="00AE51E0" w:rsidRPr="00AE51E0" w:rsidRDefault="00AE51E0" w:rsidP="00AE51E0">
      <w:pPr>
        <w:pStyle w:val="a6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4.1. Настоящее Соглашение вступает в силу с 01.01.2019 года и действует по 31.12.2019 года.</w:t>
      </w:r>
    </w:p>
    <w:p w:rsidR="00AE51E0" w:rsidRPr="00AE51E0" w:rsidRDefault="00AE51E0" w:rsidP="00AE51E0">
      <w:pPr>
        <w:pStyle w:val="a6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4.2. Действие настоящего Соглашения может быть прекращено досрочно по следующим основаниям:</w:t>
      </w:r>
    </w:p>
    <w:p w:rsidR="00AE51E0" w:rsidRPr="00AE51E0" w:rsidRDefault="00AE51E0" w:rsidP="00AE51E0">
      <w:pPr>
        <w:pStyle w:val="a6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1) по соглашению сторон;</w:t>
      </w:r>
    </w:p>
    <w:p w:rsidR="00AE51E0" w:rsidRPr="00AE51E0" w:rsidRDefault="00AE51E0" w:rsidP="00AE51E0">
      <w:pPr>
        <w:pStyle w:val="a6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2)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AE51E0" w:rsidRPr="00AE51E0" w:rsidRDefault="00AE51E0" w:rsidP="00AE51E0">
      <w:pPr>
        <w:pStyle w:val="a6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3) в одностороннем порядке без обращения в суд в случае изменения действующего законодательства Российской Федерации, в связи с которым реализация переданных полномочий становится невозможной.</w:t>
      </w:r>
    </w:p>
    <w:p w:rsidR="00AE51E0" w:rsidRPr="00AE51E0" w:rsidRDefault="00AE51E0" w:rsidP="00AE51E0">
      <w:pPr>
        <w:pStyle w:val="a6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4.3. Уведомление о расторжении настоящего Соглашения в одностороннем порядке направляется второй Стороне в письменном виде не менее чем за 2 месяца.</w:t>
      </w:r>
    </w:p>
    <w:p w:rsidR="00AE51E0" w:rsidRPr="00AE51E0" w:rsidRDefault="00AE51E0" w:rsidP="00AE51E0">
      <w:pPr>
        <w:pStyle w:val="a6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4.4. Настоящее Соглашение может быть расторгнуто одной из Сторон в одностороннем порядке, в случаях существенного нарушения условий настоящего Соглашения. Факты нарушения должны быть установлены в судебном порядке.</w:t>
      </w:r>
    </w:p>
    <w:p w:rsidR="00AE51E0" w:rsidRPr="00AE51E0" w:rsidRDefault="00AE51E0" w:rsidP="00AE51E0">
      <w:pPr>
        <w:pStyle w:val="a6"/>
        <w:jc w:val="center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Статья 5. Изменение условий Соглашения</w:t>
      </w:r>
    </w:p>
    <w:p w:rsidR="00AE51E0" w:rsidRPr="00AE51E0" w:rsidRDefault="00AE51E0" w:rsidP="00AE51E0">
      <w:pPr>
        <w:pStyle w:val="a6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5.1.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Соглашение.</w:t>
      </w:r>
    </w:p>
    <w:p w:rsidR="00AE51E0" w:rsidRPr="00AE51E0" w:rsidRDefault="00AE51E0" w:rsidP="00AE51E0">
      <w:pPr>
        <w:pStyle w:val="a6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5.2. Основанием изменения и (или) дополнения Соглашения является изменение и (или) дополнение Федерального закона от 06.10.2003 № 131-ФЗ «Об общих принципах организации местного самоуправления в Российской Федерации», а также иных нормативных актов в части, касающейся, в частности, порядка заключения соглашений и передачи осуществления полномочий, решения вопросов местного значения, а также иных вопросов, связанных с настоящим Соглашением.</w:t>
      </w:r>
    </w:p>
    <w:p w:rsidR="00AE51E0" w:rsidRPr="00AE51E0" w:rsidRDefault="00AE51E0" w:rsidP="00AE51E0">
      <w:pPr>
        <w:pStyle w:val="a6"/>
        <w:jc w:val="center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Статья 6. Урегулирование споров</w:t>
      </w:r>
    </w:p>
    <w:p w:rsidR="00AE51E0" w:rsidRPr="00AE51E0" w:rsidRDefault="00AE51E0" w:rsidP="00AE51E0">
      <w:pPr>
        <w:pStyle w:val="a6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6.1. Споры, которые могут возникнуть при исполнении условий настоящего Соглашения, Стороны будут стремиться разрешать в порядке досудебного разбирательства путем переговоров, обмена письмами и другими способами.</w:t>
      </w:r>
    </w:p>
    <w:p w:rsidR="00AE51E0" w:rsidRPr="00AE51E0" w:rsidRDefault="00AE51E0" w:rsidP="00AE51E0">
      <w:pPr>
        <w:pStyle w:val="a6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6.2. При не достижении взаимоприемлемого решения Стороны вправе передать спорный вопрос на разрешение в суд.</w:t>
      </w:r>
    </w:p>
    <w:p w:rsidR="00AE51E0" w:rsidRPr="00AE51E0" w:rsidRDefault="00AE51E0" w:rsidP="00AE51E0">
      <w:pPr>
        <w:pStyle w:val="a6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6.3. По всем вопросам, не урегулированным настоящим Соглашением, Стороны руководствуются нормами и положениями действующего законодательства Российской Федерации.</w:t>
      </w:r>
    </w:p>
    <w:p w:rsidR="00AE51E0" w:rsidRPr="00AE51E0" w:rsidRDefault="00AE51E0" w:rsidP="00AE51E0">
      <w:pPr>
        <w:pStyle w:val="a6"/>
        <w:jc w:val="center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Статья 7. Ответственность сторон</w:t>
      </w:r>
    </w:p>
    <w:p w:rsidR="00AE51E0" w:rsidRPr="00AE51E0" w:rsidRDefault="00AE51E0" w:rsidP="00AE51E0">
      <w:pPr>
        <w:pStyle w:val="a6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7.1. Стороны несут ответственность за ненадлежащее исполнение обязанностей, предусмотренных Соглашением в соответствии с действующим законодательством Российской Федерации. В случае неисполнения</w:t>
      </w:r>
    </w:p>
    <w:p w:rsidR="00AE51E0" w:rsidRPr="00AE51E0" w:rsidRDefault="00AE51E0" w:rsidP="00AE51E0">
      <w:pPr>
        <w:pStyle w:val="a6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Соглашения стороны несут ответственность, в соответствии с законодательством Российской Федерации.</w:t>
      </w:r>
    </w:p>
    <w:p w:rsidR="00AE51E0" w:rsidRPr="00AE51E0" w:rsidRDefault="00AE51E0" w:rsidP="00AE51E0">
      <w:pPr>
        <w:pStyle w:val="a6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7.2. Администрация муниципального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AE51E0" w:rsidRPr="00AE51E0" w:rsidRDefault="00AE51E0" w:rsidP="00AE51E0">
      <w:pPr>
        <w:pStyle w:val="a6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7.3. Ответственность Администрации муниципального района наступает, если неисполнение (ненадлежащее исполнение) обязательств не вызвано неисполнением Администрацией поселения своих полномочий, в том числе по представлению Администрации муниципального района необходимой информации, документов и разъяснений.</w:t>
      </w:r>
    </w:p>
    <w:p w:rsidR="00AE51E0" w:rsidRPr="00AE51E0" w:rsidRDefault="00AE51E0" w:rsidP="00AE51E0">
      <w:pPr>
        <w:pStyle w:val="a6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7.4. В случае не перечисления Администрацией поселения финансовых средств из бюджета сельского поселения в бюджет муниципального района Администрация муниципального района вправе приостановить осуществление полномочий.</w:t>
      </w:r>
    </w:p>
    <w:p w:rsidR="00AE51E0" w:rsidRPr="00AE51E0" w:rsidRDefault="00AE51E0" w:rsidP="00AE51E0">
      <w:pPr>
        <w:pStyle w:val="a6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7.5. Стороны не несут ответственность по своим обязательствам, если:</w:t>
      </w:r>
    </w:p>
    <w:p w:rsidR="00AE51E0" w:rsidRPr="00AE51E0" w:rsidRDefault="00AE51E0" w:rsidP="00AE51E0">
      <w:pPr>
        <w:pStyle w:val="a6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1) в период действия настоящего Соглашения произошли изменения в действующем законодательстве Российской Федерации, делающие невозможным их выполнение;</w:t>
      </w:r>
    </w:p>
    <w:p w:rsidR="00AE51E0" w:rsidRPr="00AE51E0" w:rsidRDefault="00AE51E0" w:rsidP="00AE51E0">
      <w:pPr>
        <w:pStyle w:val="a6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2) невыполнение явилось следствием обстоятельств непреодолимой силы.</w:t>
      </w:r>
    </w:p>
    <w:p w:rsidR="00AE51E0" w:rsidRPr="00AE51E0" w:rsidRDefault="00AE51E0" w:rsidP="00AE51E0">
      <w:pPr>
        <w:pStyle w:val="a6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7.6.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AE51E0" w:rsidRPr="00AE51E0" w:rsidRDefault="00AE51E0" w:rsidP="00AE51E0">
      <w:pPr>
        <w:pStyle w:val="a6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7.7. Надлежащим подтверждением наличия вышеуказанных обстоятельств и их продолжительности будут служить документы Администрации муниципального района и Администрации поселения, а также соответствующих органов государственной власти.</w:t>
      </w:r>
    </w:p>
    <w:p w:rsidR="00AE51E0" w:rsidRPr="00AE51E0" w:rsidRDefault="00AE51E0" w:rsidP="00AE51E0">
      <w:pPr>
        <w:pStyle w:val="a6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7.8. Установление факта ненадлежащего осуществления Администрацией муниципального района переданных ей полномочий является основанием для одностороннего расторжения настоящего Соглашения.</w:t>
      </w:r>
    </w:p>
    <w:p w:rsidR="00AE51E0" w:rsidRPr="00AE51E0" w:rsidRDefault="00AE51E0" w:rsidP="00AE51E0">
      <w:pPr>
        <w:pStyle w:val="a6"/>
        <w:jc w:val="center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Статья 8. Заключительные положения</w:t>
      </w:r>
    </w:p>
    <w:p w:rsidR="00AE51E0" w:rsidRPr="00AE51E0" w:rsidRDefault="00AE51E0" w:rsidP="00AE51E0">
      <w:pPr>
        <w:pStyle w:val="a6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8.1. В случае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AE51E0" w:rsidRPr="00AE51E0" w:rsidRDefault="00AE51E0" w:rsidP="00AE51E0">
      <w:pPr>
        <w:pStyle w:val="a6"/>
        <w:rPr>
          <w:color w:val="000000"/>
          <w:sz w:val="26"/>
          <w:szCs w:val="26"/>
        </w:rPr>
      </w:pPr>
      <w:r w:rsidRPr="00AE51E0">
        <w:rPr>
          <w:color w:val="000000"/>
          <w:sz w:val="26"/>
          <w:szCs w:val="26"/>
        </w:rPr>
        <w:t>8.2. Настоящее Соглашение подготовлено на ___ листах в двух экземплярах, по одному для каждой из Сторон, имеющих равную юридическую силу.</w:t>
      </w:r>
    </w:p>
    <w:p w:rsidR="00194B6E" w:rsidRPr="00194B6E" w:rsidRDefault="00194B6E" w:rsidP="00194B6E">
      <w:pPr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4B6E">
        <w:rPr>
          <w:rFonts w:ascii="Times New Roman" w:hAnsi="Times New Roman" w:cs="Times New Roman"/>
          <w:sz w:val="26"/>
          <w:szCs w:val="26"/>
        </w:rPr>
        <w:t>Подписи сторон:</w:t>
      </w:r>
    </w:p>
    <w:p w:rsidR="00EF62EB" w:rsidRPr="00EF62EB" w:rsidRDefault="00EF62EB" w:rsidP="00EF62E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2EB">
        <w:rPr>
          <w:rFonts w:ascii="Times New Roman" w:hAnsi="Times New Roman" w:cs="Times New Roman"/>
          <w:sz w:val="26"/>
          <w:szCs w:val="26"/>
        </w:rPr>
        <w:t>Глава муниципального района                         Глава сельского поселения Черновский</w:t>
      </w:r>
    </w:p>
    <w:p w:rsidR="00EF62EB" w:rsidRPr="00EF62EB" w:rsidRDefault="00EF62EB" w:rsidP="00EF62E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2EB">
        <w:rPr>
          <w:rFonts w:ascii="Times New Roman" w:hAnsi="Times New Roman" w:cs="Times New Roman"/>
          <w:sz w:val="26"/>
          <w:szCs w:val="26"/>
        </w:rPr>
        <w:t>Волжский Самарской области                               муниципального района Волжский</w:t>
      </w:r>
    </w:p>
    <w:p w:rsidR="00EF62EB" w:rsidRPr="00EF62EB" w:rsidRDefault="00EF62EB" w:rsidP="00EF62E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2E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Самарской области    </w:t>
      </w:r>
    </w:p>
    <w:p w:rsidR="00194B6E" w:rsidRPr="00194B6E" w:rsidRDefault="00194B6E" w:rsidP="00194B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4B6E" w:rsidRPr="00194B6E" w:rsidRDefault="00194B6E" w:rsidP="00194B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4B6E" w:rsidRPr="00194B6E" w:rsidRDefault="00194B6E" w:rsidP="00194B6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94B6E">
        <w:rPr>
          <w:rFonts w:ascii="Times New Roman" w:hAnsi="Times New Roman" w:cs="Times New Roman"/>
          <w:sz w:val="26"/>
          <w:szCs w:val="26"/>
        </w:rPr>
        <w:t xml:space="preserve">____________________ Е.А. Макридин        </w:t>
      </w:r>
      <w:r>
        <w:rPr>
          <w:rFonts w:ascii="Times New Roman" w:hAnsi="Times New Roman" w:cs="Times New Roman"/>
          <w:sz w:val="26"/>
          <w:szCs w:val="26"/>
        </w:rPr>
        <w:t>______________________А.М. КУзнецов</w:t>
      </w:r>
      <w:r w:rsidRPr="00194B6E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94B6E">
        <w:rPr>
          <w:rFonts w:ascii="Times New Roman" w:hAnsi="Times New Roman" w:cs="Times New Roman"/>
          <w:sz w:val="26"/>
          <w:szCs w:val="26"/>
        </w:rPr>
        <w:t xml:space="preserve">  (Ф.И.О.)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194B6E">
        <w:rPr>
          <w:rFonts w:ascii="Times New Roman" w:hAnsi="Times New Roman" w:cs="Times New Roman"/>
          <w:sz w:val="26"/>
          <w:szCs w:val="26"/>
        </w:rPr>
        <w:t xml:space="preserve"> (Ф.И.О.)</w:t>
      </w:r>
    </w:p>
    <w:p w:rsidR="00194B6E" w:rsidRPr="00194B6E" w:rsidRDefault="00194B6E" w:rsidP="00194B6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B6E" w:rsidRPr="00194B6E" w:rsidRDefault="00194B6E" w:rsidP="00194B6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B6E" w:rsidRPr="00194B6E" w:rsidRDefault="00194B6E" w:rsidP="00194B6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B6E" w:rsidRPr="00194B6E" w:rsidRDefault="00194B6E" w:rsidP="00194B6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B6E" w:rsidRPr="00194B6E" w:rsidRDefault="00194B6E" w:rsidP="00194B6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B6E" w:rsidRPr="00194B6E" w:rsidRDefault="00194B6E" w:rsidP="00194B6E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B6E" w:rsidRDefault="00194B6E" w:rsidP="00194B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4B6E" w:rsidRDefault="00194B6E" w:rsidP="00194B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42527" w:rsidRPr="00194B6E" w:rsidRDefault="0032163C">
      <w:pPr>
        <w:rPr>
          <w:rFonts w:ascii="Times New Roman" w:hAnsi="Times New Roman" w:cs="Times New Roman"/>
        </w:rPr>
      </w:pPr>
    </w:p>
    <w:sectPr w:rsidR="00942527" w:rsidRPr="0019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0D04"/>
    <w:multiLevelType w:val="multilevel"/>
    <w:tmpl w:val="8222C5F6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3825" w:hanging="1125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E6"/>
    <w:rsid w:val="00194B6E"/>
    <w:rsid w:val="0032163C"/>
    <w:rsid w:val="004C2796"/>
    <w:rsid w:val="005514C2"/>
    <w:rsid w:val="007251E6"/>
    <w:rsid w:val="007D3C01"/>
    <w:rsid w:val="00AE51E0"/>
    <w:rsid w:val="00C32905"/>
    <w:rsid w:val="00E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B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F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2E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E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4B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F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2E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E5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4е</dc:creator>
  <cp:lastModifiedBy>dellin</cp:lastModifiedBy>
  <cp:revision>2</cp:revision>
  <cp:lastPrinted>2018-12-25T10:30:00Z</cp:lastPrinted>
  <dcterms:created xsi:type="dcterms:W3CDTF">2019-05-30T06:54:00Z</dcterms:created>
  <dcterms:modified xsi:type="dcterms:W3CDTF">2019-05-30T06:54:00Z</dcterms:modified>
</cp:coreProperties>
</file>