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F67" w:rsidRDefault="00337F67" w:rsidP="00EC091E">
      <w:pPr>
        <w:pStyle w:val="a5"/>
        <w:ind w:right="-1"/>
        <w:rPr>
          <w:b/>
          <w:sz w:val="28"/>
          <w:szCs w:val="28"/>
        </w:rPr>
      </w:pPr>
      <w:r>
        <w:rPr>
          <w:b/>
          <w:sz w:val="28"/>
          <w:szCs w:val="28"/>
        </w:rPr>
        <w:t>проект</w:t>
      </w:r>
    </w:p>
    <w:p w:rsidR="00EC091E" w:rsidRDefault="00EC091E" w:rsidP="00EC091E">
      <w:pPr>
        <w:pStyle w:val="a5"/>
        <w:ind w:right="-1"/>
        <w:rPr>
          <w:b/>
          <w:sz w:val="28"/>
          <w:szCs w:val="28"/>
        </w:rPr>
      </w:pPr>
      <w:r>
        <w:rPr>
          <w:b/>
          <w:sz w:val="28"/>
          <w:szCs w:val="28"/>
        </w:rPr>
        <w:t>СОВЕТ МАРКУШЕВСКОГО СЕЛЬСКОГО ПОСЕЛЕНИЯ</w:t>
      </w:r>
    </w:p>
    <w:p w:rsidR="00EC091E" w:rsidRDefault="00EC091E" w:rsidP="00EC091E">
      <w:pPr>
        <w:pStyle w:val="a5"/>
        <w:ind w:right="-1"/>
        <w:rPr>
          <w:b/>
          <w:sz w:val="28"/>
          <w:szCs w:val="28"/>
        </w:rPr>
      </w:pPr>
      <w:r>
        <w:rPr>
          <w:b/>
          <w:sz w:val="28"/>
          <w:szCs w:val="28"/>
        </w:rPr>
        <w:t>ТАРНОГСКОГО МУНИЦИПАЛЬНОГО РАЙОНА</w:t>
      </w:r>
    </w:p>
    <w:p w:rsidR="00EC091E" w:rsidRDefault="00EC091E" w:rsidP="00EC091E">
      <w:pPr>
        <w:ind w:right="-1"/>
        <w:jc w:val="center"/>
        <w:rPr>
          <w:rFonts w:ascii="Times New Roman" w:hAnsi="Times New Roman" w:cs="Times New Roman"/>
          <w:b/>
          <w:sz w:val="28"/>
          <w:szCs w:val="28"/>
        </w:rPr>
      </w:pPr>
      <w:r>
        <w:rPr>
          <w:rFonts w:ascii="Times New Roman" w:hAnsi="Times New Roman" w:cs="Times New Roman"/>
          <w:b/>
          <w:sz w:val="28"/>
          <w:szCs w:val="28"/>
        </w:rPr>
        <w:t xml:space="preserve">ВОЛОГОДСКОЙ ОБЛАСТИ </w:t>
      </w:r>
    </w:p>
    <w:p w:rsidR="00EC091E" w:rsidRPr="00EC091E" w:rsidRDefault="00EC091E" w:rsidP="00EC091E">
      <w:pPr>
        <w:pStyle w:val="a3"/>
        <w:spacing w:before="0" w:beforeAutospacing="0" w:after="0" w:afterAutospacing="0"/>
        <w:jc w:val="center"/>
        <w:textAlignment w:val="baseline"/>
        <w:rPr>
          <w:rFonts w:ascii="Times New Roman" w:hAnsi="Times New Roman" w:cs="Times New Roman"/>
          <w:b/>
          <w:sz w:val="28"/>
          <w:szCs w:val="28"/>
        </w:rPr>
      </w:pPr>
      <w:r>
        <w:rPr>
          <w:rFonts w:ascii="Times New Roman" w:hAnsi="Times New Roman" w:cs="Times New Roman"/>
          <w:b/>
          <w:sz w:val="28"/>
          <w:szCs w:val="28"/>
        </w:rPr>
        <w:t xml:space="preserve">РЕШЕНИЕ </w:t>
      </w:r>
    </w:p>
    <w:p w:rsidR="00EC091E" w:rsidRDefault="00EC091E" w:rsidP="00EC091E">
      <w:pPr>
        <w:pStyle w:val="a3"/>
        <w:spacing w:before="0" w:beforeAutospacing="0" w:after="240" w:afterAutospacing="0" w:line="360" w:lineRule="atLeast"/>
        <w:textAlignment w:val="baseline"/>
        <w:rPr>
          <w:rFonts w:ascii="Times New Roman" w:hAnsi="Times New Roman" w:cs="Times New Roman"/>
          <w:sz w:val="28"/>
          <w:szCs w:val="28"/>
        </w:rPr>
      </w:pPr>
      <w:r>
        <w:rPr>
          <w:rFonts w:ascii="Times New Roman" w:hAnsi="Times New Roman" w:cs="Times New Roman"/>
          <w:sz w:val="28"/>
          <w:szCs w:val="28"/>
        </w:rPr>
        <w:t xml:space="preserve">от </w:t>
      </w:r>
      <w:r w:rsidR="00337F67">
        <w:rPr>
          <w:rFonts w:ascii="Times New Roman" w:hAnsi="Times New Roman" w:cs="Times New Roman"/>
          <w:sz w:val="28"/>
          <w:szCs w:val="28"/>
        </w:rPr>
        <w:t>2020</w:t>
      </w:r>
      <w:r>
        <w:rPr>
          <w:rFonts w:ascii="Times New Roman" w:hAnsi="Times New Roman" w:cs="Times New Roman"/>
          <w:sz w:val="28"/>
          <w:szCs w:val="28"/>
        </w:rPr>
        <w:t xml:space="preserve">  года                                                                                          </w:t>
      </w:r>
      <w:r w:rsidR="0095174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C091E" w:rsidRDefault="00EC091E" w:rsidP="00EC091E">
      <w:pPr>
        <w:spacing w:line="240" w:lineRule="auto"/>
        <w:rPr>
          <w:rFonts w:ascii="Times New Roman" w:hAnsi="Times New Roman" w:cs="Times New Roman"/>
          <w:sz w:val="28"/>
          <w:szCs w:val="28"/>
        </w:rPr>
      </w:pPr>
      <w:r>
        <w:rPr>
          <w:rFonts w:ascii="Times New Roman" w:hAnsi="Times New Roman" w:cs="Times New Roman"/>
          <w:sz w:val="28"/>
          <w:szCs w:val="28"/>
        </w:rPr>
        <w:t xml:space="preserve">Об отчете главы Маркушевского сельского                                                                  поселения Гребенщикова В.А.                                                                                                   </w:t>
      </w:r>
      <w:r w:rsidR="00337F67">
        <w:rPr>
          <w:rFonts w:ascii="Times New Roman" w:hAnsi="Times New Roman" w:cs="Times New Roman"/>
          <w:sz w:val="28"/>
          <w:szCs w:val="28"/>
        </w:rPr>
        <w:t xml:space="preserve">          о деятельности за 2019</w:t>
      </w:r>
      <w:r>
        <w:rPr>
          <w:rFonts w:ascii="Times New Roman" w:hAnsi="Times New Roman" w:cs="Times New Roman"/>
          <w:sz w:val="28"/>
          <w:szCs w:val="28"/>
        </w:rPr>
        <w:t xml:space="preserve"> год</w:t>
      </w:r>
    </w:p>
    <w:p w:rsidR="006C239D" w:rsidRDefault="006C239D" w:rsidP="00EC091E">
      <w:pPr>
        <w:spacing w:line="240" w:lineRule="auto"/>
        <w:rPr>
          <w:rFonts w:ascii="Times New Roman" w:hAnsi="Times New Roman" w:cs="Times New Roman"/>
          <w:sz w:val="28"/>
          <w:szCs w:val="28"/>
        </w:rPr>
      </w:pPr>
    </w:p>
    <w:p w:rsidR="00EC091E" w:rsidRDefault="00EC091E" w:rsidP="00EC091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Заслушав отчет Главы Маркушевского сельского поселения Гребенщикова Виктора Алекс</w:t>
      </w:r>
      <w:r w:rsidR="00337F67">
        <w:rPr>
          <w:rFonts w:ascii="Times New Roman" w:hAnsi="Times New Roman" w:cs="Times New Roman"/>
          <w:sz w:val="28"/>
          <w:szCs w:val="28"/>
        </w:rPr>
        <w:t>андровича о деятельности за 2019</w:t>
      </w:r>
      <w:r>
        <w:rPr>
          <w:rFonts w:ascii="Times New Roman" w:hAnsi="Times New Roman" w:cs="Times New Roman"/>
          <w:sz w:val="28"/>
          <w:szCs w:val="28"/>
        </w:rPr>
        <w:t xml:space="preserve"> год и его ответы на вопросы депутатов Совета поселения, руководствуясь Положением о порядке предоставления и рассмотрения ежегодного отчета главы Маркушевского сельского поселения Тарногского муниципального района, утвержденным решением Совета поселения от 11.08.2016 г. № 131, Совет поселения </w:t>
      </w:r>
      <w:r>
        <w:rPr>
          <w:rFonts w:ascii="Times New Roman" w:hAnsi="Times New Roman" w:cs="Times New Roman"/>
          <w:b/>
          <w:sz w:val="28"/>
          <w:szCs w:val="28"/>
        </w:rPr>
        <w:t>РЕШИЛ:</w:t>
      </w:r>
    </w:p>
    <w:p w:rsidR="00EC091E" w:rsidRDefault="00EC091E" w:rsidP="00EC091E">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Утвердить отчет главы Маркушевского сельского поселения Гребенщи</w:t>
      </w:r>
      <w:r w:rsidR="00337F67">
        <w:rPr>
          <w:rFonts w:ascii="Times New Roman" w:hAnsi="Times New Roman" w:cs="Times New Roman"/>
          <w:sz w:val="28"/>
          <w:szCs w:val="28"/>
        </w:rPr>
        <w:t>кова В.А. о деятельности за 2019</w:t>
      </w:r>
      <w:r>
        <w:rPr>
          <w:rFonts w:ascii="Times New Roman" w:hAnsi="Times New Roman" w:cs="Times New Roman"/>
          <w:sz w:val="28"/>
          <w:szCs w:val="28"/>
        </w:rPr>
        <w:t xml:space="preserve"> год с оценкой                                   «удовлетворительно».</w:t>
      </w:r>
    </w:p>
    <w:p w:rsidR="00EC091E" w:rsidRDefault="00EC091E" w:rsidP="00EC091E">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Настоящее решение подлежит опубликованию в районной газете «Кокшеньга».  </w:t>
      </w:r>
    </w:p>
    <w:p w:rsidR="00EC091E" w:rsidRDefault="00EC091E" w:rsidP="00EC091E">
      <w:pPr>
        <w:ind w:left="360"/>
        <w:jc w:val="both"/>
        <w:rPr>
          <w:rFonts w:ascii="Times New Roman" w:hAnsi="Times New Roman" w:cs="Times New Roman"/>
          <w:sz w:val="28"/>
          <w:szCs w:val="28"/>
        </w:rPr>
      </w:pPr>
    </w:p>
    <w:p w:rsidR="00EC091E" w:rsidRDefault="00EC091E" w:rsidP="00EC091E">
      <w:pPr>
        <w:jc w:val="both"/>
        <w:rPr>
          <w:rFonts w:ascii="Times New Roman" w:hAnsi="Times New Roman" w:cs="Times New Roman"/>
          <w:sz w:val="28"/>
          <w:szCs w:val="28"/>
        </w:rPr>
      </w:pPr>
    </w:p>
    <w:p w:rsidR="00EC091E" w:rsidRDefault="00EC091E" w:rsidP="00EC091E">
      <w:pPr>
        <w:jc w:val="both"/>
        <w:rPr>
          <w:rFonts w:ascii="Times New Roman" w:hAnsi="Times New Roman" w:cs="Times New Roman"/>
          <w:sz w:val="28"/>
          <w:szCs w:val="28"/>
        </w:rPr>
      </w:pPr>
      <w:r>
        <w:rPr>
          <w:rFonts w:ascii="Times New Roman" w:hAnsi="Times New Roman" w:cs="Times New Roman"/>
          <w:sz w:val="28"/>
          <w:szCs w:val="28"/>
        </w:rPr>
        <w:t>Глава поселения                                                                        В.А. Гребенщиков</w:t>
      </w:r>
    </w:p>
    <w:p w:rsidR="00EC091E" w:rsidRDefault="00EC091E" w:rsidP="00EC091E">
      <w:pPr>
        <w:rPr>
          <w:rFonts w:ascii="Times New Roman" w:hAnsi="Times New Roman" w:cs="Times New Roman"/>
          <w:sz w:val="28"/>
          <w:szCs w:val="28"/>
        </w:rPr>
      </w:pPr>
    </w:p>
    <w:p w:rsidR="00EC091E" w:rsidRDefault="00EC091E" w:rsidP="00EC091E">
      <w:pPr>
        <w:rPr>
          <w:rFonts w:ascii="Times New Roman" w:hAnsi="Times New Roman" w:cs="Times New Roman"/>
          <w:sz w:val="28"/>
          <w:szCs w:val="28"/>
        </w:rPr>
      </w:pPr>
    </w:p>
    <w:p w:rsidR="00EC091E" w:rsidRDefault="00EC091E" w:rsidP="00EC091E">
      <w:pPr>
        <w:rPr>
          <w:rFonts w:ascii="Times New Roman" w:hAnsi="Times New Roman" w:cs="Times New Roman"/>
          <w:sz w:val="28"/>
          <w:szCs w:val="28"/>
        </w:rPr>
      </w:pPr>
    </w:p>
    <w:p w:rsidR="00EC091E" w:rsidRDefault="00EC091E" w:rsidP="00EC091E">
      <w:pPr>
        <w:rPr>
          <w:rFonts w:ascii="Times New Roman" w:hAnsi="Times New Roman" w:cs="Times New Roman"/>
          <w:sz w:val="28"/>
          <w:szCs w:val="28"/>
        </w:rPr>
      </w:pPr>
    </w:p>
    <w:p w:rsidR="00EC091E" w:rsidRDefault="00EC091E" w:rsidP="00EC091E">
      <w:pPr>
        <w:rPr>
          <w:rFonts w:ascii="Times New Roman" w:hAnsi="Times New Roman" w:cs="Times New Roman"/>
          <w:sz w:val="28"/>
          <w:szCs w:val="28"/>
        </w:rPr>
      </w:pPr>
    </w:p>
    <w:p w:rsidR="00EC091E" w:rsidRDefault="00EC091E" w:rsidP="00EC091E">
      <w:pPr>
        <w:rPr>
          <w:rFonts w:ascii="Times New Roman" w:hAnsi="Times New Roman" w:cs="Times New Roman"/>
          <w:sz w:val="28"/>
          <w:szCs w:val="28"/>
        </w:rPr>
      </w:pPr>
    </w:p>
    <w:p w:rsidR="00EC091E" w:rsidRDefault="00EC091E" w:rsidP="00EC091E">
      <w:pPr>
        <w:rPr>
          <w:rFonts w:ascii="Times New Roman" w:hAnsi="Times New Roman" w:cs="Times New Roman"/>
          <w:sz w:val="28"/>
          <w:szCs w:val="28"/>
        </w:rPr>
      </w:pPr>
    </w:p>
    <w:p w:rsidR="00EC091E" w:rsidRDefault="00EC091E" w:rsidP="00EC091E">
      <w:pPr>
        <w:rPr>
          <w:rFonts w:ascii="Times New Roman" w:hAnsi="Times New Roman" w:cs="Times New Roman"/>
          <w:sz w:val="28"/>
          <w:szCs w:val="28"/>
        </w:rPr>
      </w:pPr>
    </w:p>
    <w:p w:rsidR="00EC091E" w:rsidRDefault="00EC091E" w:rsidP="00EC091E">
      <w:pPr>
        <w:spacing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Утвержден                                                                                                                     решением Совета Маркушевского                                                                             сел</w:t>
      </w:r>
      <w:r w:rsidR="004C1459">
        <w:rPr>
          <w:rFonts w:ascii="Times New Roman" w:hAnsi="Times New Roman" w:cs="Times New Roman"/>
          <w:sz w:val="28"/>
          <w:szCs w:val="28"/>
        </w:rPr>
        <w:t xml:space="preserve">ьского поселения   от </w:t>
      </w:r>
      <w:r w:rsidR="00337F67">
        <w:rPr>
          <w:rFonts w:ascii="Times New Roman" w:hAnsi="Times New Roman" w:cs="Times New Roman"/>
          <w:sz w:val="28"/>
          <w:szCs w:val="28"/>
        </w:rPr>
        <w:t>2020</w:t>
      </w:r>
      <w:r w:rsidR="00917534">
        <w:rPr>
          <w:rFonts w:ascii="Times New Roman" w:hAnsi="Times New Roman" w:cs="Times New Roman"/>
          <w:sz w:val="28"/>
          <w:szCs w:val="28"/>
        </w:rPr>
        <w:t xml:space="preserve"> г. </w:t>
      </w:r>
      <w:bookmarkStart w:id="0" w:name="_GoBack"/>
      <w:bookmarkEnd w:id="0"/>
      <w:r w:rsidR="004C1459">
        <w:rPr>
          <w:rFonts w:ascii="Times New Roman" w:hAnsi="Times New Roman" w:cs="Times New Roman"/>
          <w:sz w:val="28"/>
          <w:szCs w:val="28"/>
        </w:rPr>
        <w:t xml:space="preserve">№ </w:t>
      </w:r>
    </w:p>
    <w:p w:rsidR="00EC091E" w:rsidRDefault="00EC091E" w:rsidP="00EC091E">
      <w:pPr>
        <w:jc w:val="center"/>
        <w:rPr>
          <w:rFonts w:ascii="Times New Roman" w:hAnsi="Times New Roman" w:cs="Times New Roman"/>
          <w:sz w:val="28"/>
          <w:szCs w:val="28"/>
        </w:rPr>
      </w:pPr>
      <w:r>
        <w:rPr>
          <w:rFonts w:ascii="Times New Roman" w:hAnsi="Times New Roman" w:cs="Times New Roman"/>
          <w:sz w:val="28"/>
          <w:szCs w:val="28"/>
        </w:rPr>
        <w:t xml:space="preserve">ОТЧЕТ                                                                                                                    главы Маркушевского сельского поселения </w:t>
      </w:r>
    </w:p>
    <w:p w:rsidR="00EC091E" w:rsidRDefault="00EC091E" w:rsidP="00EC091E">
      <w:pPr>
        <w:jc w:val="both"/>
        <w:rPr>
          <w:rFonts w:ascii="Times New Roman" w:hAnsi="Times New Roman" w:cs="Times New Roman"/>
          <w:b/>
          <w:sz w:val="28"/>
          <w:szCs w:val="28"/>
        </w:rPr>
      </w:pPr>
      <w:r>
        <w:rPr>
          <w:rFonts w:ascii="Times New Roman" w:hAnsi="Times New Roman" w:cs="Times New Roman"/>
          <w:b/>
          <w:sz w:val="28"/>
          <w:szCs w:val="28"/>
        </w:rPr>
        <w:t>Раздел 1. Оценка социально-экономического положения в Маркушевском сельском поселении, положительная и отрицательная динамика.</w:t>
      </w:r>
    </w:p>
    <w:p w:rsidR="009D194D" w:rsidRPr="00247FE7" w:rsidRDefault="00EC091E" w:rsidP="0088720D">
      <w:pPr>
        <w:spacing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ab/>
      </w:r>
      <w:r w:rsidR="009D194D" w:rsidRPr="00247FE7">
        <w:rPr>
          <w:rFonts w:ascii="Times New Roman" w:hAnsi="Times New Roman" w:cs="Times New Roman"/>
          <w:color w:val="000000"/>
          <w:sz w:val="28"/>
          <w:szCs w:val="28"/>
        </w:rPr>
        <w:t>На территории поселения</w:t>
      </w:r>
      <w:r w:rsidR="009D194D" w:rsidRPr="00247FE7">
        <w:rPr>
          <w:rFonts w:ascii="Times New Roman" w:hAnsi="Times New Roman" w:cs="Times New Roman"/>
          <w:b/>
          <w:bCs/>
          <w:color w:val="000000"/>
          <w:sz w:val="28"/>
          <w:szCs w:val="28"/>
        </w:rPr>
        <w:t xml:space="preserve"> </w:t>
      </w:r>
      <w:r w:rsidR="009D194D" w:rsidRPr="00247FE7">
        <w:rPr>
          <w:rFonts w:ascii="Times New Roman" w:hAnsi="Times New Roman" w:cs="Times New Roman"/>
          <w:color w:val="000000"/>
          <w:sz w:val="28"/>
          <w:szCs w:val="28"/>
        </w:rPr>
        <w:t>расположены 19 населенных пунктов,                              13  из</w:t>
      </w:r>
      <w:r w:rsidR="00337F67">
        <w:rPr>
          <w:rFonts w:ascii="Times New Roman" w:hAnsi="Times New Roman" w:cs="Times New Roman"/>
          <w:color w:val="000000"/>
          <w:sz w:val="28"/>
          <w:szCs w:val="28"/>
        </w:rPr>
        <w:t xml:space="preserve"> которых – жилые.  На 01.01.2020 года них проживает 529 человек, по сравнению с 2018</w:t>
      </w:r>
      <w:r w:rsidR="009D194D" w:rsidRPr="00247FE7">
        <w:rPr>
          <w:rFonts w:ascii="Times New Roman" w:hAnsi="Times New Roman" w:cs="Times New Roman"/>
          <w:color w:val="000000"/>
          <w:sz w:val="28"/>
          <w:szCs w:val="28"/>
        </w:rPr>
        <w:t xml:space="preserve"> годом ум</w:t>
      </w:r>
      <w:r w:rsidR="00337F67">
        <w:rPr>
          <w:rFonts w:ascii="Times New Roman" w:hAnsi="Times New Roman" w:cs="Times New Roman"/>
          <w:color w:val="000000"/>
          <w:sz w:val="28"/>
          <w:szCs w:val="28"/>
        </w:rPr>
        <w:t>еньшение населения составляет 41</w:t>
      </w:r>
      <w:r w:rsidR="009D194D" w:rsidRPr="00247FE7">
        <w:rPr>
          <w:rFonts w:ascii="Times New Roman" w:hAnsi="Times New Roman" w:cs="Times New Roman"/>
          <w:color w:val="000000"/>
          <w:sz w:val="28"/>
          <w:szCs w:val="28"/>
        </w:rPr>
        <w:t xml:space="preserve"> человек. </w:t>
      </w:r>
    </w:p>
    <w:p w:rsidR="0088720D" w:rsidRDefault="0088720D" w:rsidP="0088720D">
      <w:pPr>
        <w:spacing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Население по категориям:</w:t>
      </w:r>
    </w:p>
    <w:p w:rsidR="00D037A4" w:rsidRPr="00D037A4" w:rsidRDefault="00D037A4" w:rsidP="00D037A4">
      <w:pPr>
        <w:spacing w:line="240" w:lineRule="auto"/>
        <w:jc w:val="both"/>
        <w:rPr>
          <w:rFonts w:ascii="Times New Roman" w:hAnsi="Times New Roman" w:cs="Times New Roman"/>
          <w:sz w:val="28"/>
          <w:szCs w:val="28"/>
        </w:rPr>
      </w:pPr>
      <w:r w:rsidRPr="00D037A4">
        <w:rPr>
          <w:rFonts w:ascii="Times New Roman" w:hAnsi="Times New Roman" w:cs="Times New Roman"/>
          <w:sz w:val="28"/>
          <w:szCs w:val="28"/>
        </w:rPr>
        <w:t>Население по категориям:</w:t>
      </w:r>
    </w:p>
    <w:p w:rsidR="00D037A4" w:rsidRPr="00D037A4" w:rsidRDefault="00D037A4" w:rsidP="00D037A4">
      <w:pPr>
        <w:spacing w:line="240" w:lineRule="auto"/>
        <w:rPr>
          <w:rFonts w:ascii="Times New Roman" w:hAnsi="Times New Roman" w:cs="Times New Roman"/>
          <w:sz w:val="28"/>
          <w:szCs w:val="28"/>
        </w:rPr>
      </w:pPr>
      <w:r w:rsidRPr="00D037A4">
        <w:rPr>
          <w:rFonts w:ascii="Times New Roman" w:hAnsi="Times New Roman" w:cs="Times New Roman"/>
          <w:sz w:val="28"/>
          <w:szCs w:val="28"/>
        </w:rPr>
        <w:t xml:space="preserve">-91 ребенок (17%) , из них дошкольников - 24; </w:t>
      </w:r>
      <w:r>
        <w:rPr>
          <w:rFonts w:ascii="Times New Roman" w:hAnsi="Times New Roman" w:cs="Times New Roman"/>
          <w:sz w:val="28"/>
          <w:szCs w:val="28"/>
        </w:rPr>
        <w:t xml:space="preserve">                                                                 </w:t>
      </w:r>
      <w:r w:rsidRPr="00D037A4">
        <w:rPr>
          <w:rFonts w:ascii="Times New Roman" w:hAnsi="Times New Roman" w:cs="Times New Roman"/>
          <w:sz w:val="28"/>
          <w:szCs w:val="28"/>
        </w:rPr>
        <w:t>-63 ребенка в возрасте до 14 лет (14%);</w:t>
      </w:r>
      <w:r>
        <w:rPr>
          <w:rFonts w:ascii="Times New Roman" w:hAnsi="Times New Roman" w:cs="Times New Roman"/>
          <w:sz w:val="28"/>
          <w:szCs w:val="28"/>
        </w:rPr>
        <w:t xml:space="preserve">                                                                                 </w:t>
      </w:r>
      <w:r w:rsidRPr="00D037A4">
        <w:rPr>
          <w:rFonts w:ascii="Times New Roman" w:hAnsi="Times New Roman" w:cs="Times New Roman"/>
          <w:sz w:val="28"/>
          <w:szCs w:val="28"/>
        </w:rPr>
        <w:t>-85 человек относится к категории от 14 до 35 лет (16%), в т.ч от 14 до 17 лет 28 человек, от 18 до 30 лет –37 человек, от 30 до 35 -20 человек;</w:t>
      </w:r>
      <w:r>
        <w:rPr>
          <w:rFonts w:ascii="Times New Roman" w:hAnsi="Times New Roman" w:cs="Times New Roman"/>
          <w:sz w:val="28"/>
          <w:szCs w:val="28"/>
        </w:rPr>
        <w:t xml:space="preserve">                                 </w:t>
      </w:r>
      <w:r w:rsidRPr="00D037A4">
        <w:rPr>
          <w:rFonts w:ascii="Times New Roman" w:hAnsi="Times New Roman" w:cs="Times New Roman"/>
          <w:sz w:val="28"/>
          <w:szCs w:val="28"/>
        </w:rPr>
        <w:t>-263 мужчины, 266 женщин;</w:t>
      </w:r>
      <w:r>
        <w:rPr>
          <w:rFonts w:ascii="Times New Roman" w:hAnsi="Times New Roman" w:cs="Times New Roman"/>
          <w:sz w:val="28"/>
          <w:szCs w:val="28"/>
        </w:rPr>
        <w:t xml:space="preserve">                                                                                              </w:t>
      </w:r>
      <w:r w:rsidRPr="00D037A4">
        <w:rPr>
          <w:rFonts w:ascii="Times New Roman" w:hAnsi="Times New Roman" w:cs="Times New Roman"/>
          <w:sz w:val="28"/>
          <w:szCs w:val="28"/>
        </w:rPr>
        <w:t>-трудоспособного возраста - 226 человек (43%), из них 133 мужчин,                           93 женщины;</w:t>
      </w:r>
      <w:r>
        <w:rPr>
          <w:rFonts w:ascii="Times New Roman" w:hAnsi="Times New Roman" w:cs="Times New Roman"/>
          <w:sz w:val="28"/>
          <w:szCs w:val="28"/>
        </w:rPr>
        <w:t xml:space="preserve">                                                                                                                                -</w:t>
      </w:r>
      <w:r w:rsidRPr="00D037A4">
        <w:rPr>
          <w:rFonts w:ascii="Times New Roman" w:hAnsi="Times New Roman" w:cs="Times New Roman"/>
          <w:sz w:val="28"/>
          <w:szCs w:val="28"/>
        </w:rPr>
        <w:t>197 пенсионеров (37%), из них- 71- мужчина, 126 женщин,</w:t>
      </w:r>
      <w:r>
        <w:rPr>
          <w:rFonts w:ascii="Times New Roman" w:hAnsi="Times New Roman" w:cs="Times New Roman"/>
          <w:sz w:val="28"/>
          <w:szCs w:val="28"/>
        </w:rPr>
        <w:t xml:space="preserve">                                                </w:t>
      </w:r>
      <w:r w:rsidRPr="00D037A4">
        <w:rPr>
          <w:rFonts w:ascii="Times New Roman" w:hAnsi="Times New Roman" w:cs="Times New Roman"/>
          <w:sz w:val="28"/>
          <w:szCs w:val="28"/>
        </w:rPr>
        <w:t xml:space="preserve">- 45  инвалидов (9%). </w:t>
      </w:r>
    </w:p>
    <w:p w:rsidR="00D037A4" w:rsidRPr="00D037A4" w:rsidRDefault="00D037A4" w:rsidP="00D037A4">
      <w:pPr>
        <w:spacing w:line="240" w:lineRule="auto"/>
        <w:ind w:firstLine="708"/>
        <w:jc w:val="both"/>
        <w:rPr>
          <w:rFonts w:ascii="Times New Roman" w:hAnsi="Times New Roman" w:cs="Times New Roman"/>
          <w:color w:val="000000"/>
          <w:sz w:val="28"/>
          <w:szCs w:val="28"/>
        </w:rPr>
      </w:pPr>
      <w:r w:rsidRPr="00D037A4">
        <w:rPr>
          <w:rFonts w:ascii="Times New Roman" w:hAnsi="Times New Roman" w:cs="Times New Roman"/>
          <w:sz w:val="28"/>
          <w:szCs w:val="28"/>
        </w:rPr>
        <w:t>Высшее образование имеют - 40 человек (8%), среднее профессиональное -177 (33%), начальное - 23 человека (4%). В настоящее время учатся в ВУЗах 6 студентов по очной форме обучения (на уровне прошлого года), по заочной форме обучения -2, в средних учебных заведениях 15 студентов (меньше на 2 человека, чем в 2018 году). Численность</w:t>
      </w:r>
      <w:r w:rsidRPr="00D037A4">
        <w:rPr>
          <w:rFonts w:ascii="Times New Roman" w:hAnsi="Times New Roman" w:cs="Times New Roman"/>
          <w:color w:val="000000"/>
          <w:sz w:val="28"/>
          <w:szCs w:val="28"/>
        </w:rPr>
        <w:t xml:space="preserve"> студентов уменьшилась по сравнению с 2018 годом </w:t>
      </w:r>
      <w:r>
        <w:rPr>
          <w:rFonts w:ascii="Times New Roman" w:hAnsi="Times New Roman" w:cs="Times New Roman"/>
          <w:color w:val="000000"/>
          <w:sz w:val="28"/>
          <w:szCs w:val="28"/>
        </w:rPr>
        <w:t xml:space="preserve">                                </w:t>
      </w:r>
      <w:r w:rsidRPr="00D037A4">
        <w:rPr>
          <w:rFonts w:ascii="Times New Roman" w:hAnsi="Times New Roman" w:cs="Times New Roman"/>
          <w:color w:val="000000"/>
          <w:sz w:val="28"/>
          <w:szCs w:val="28"/>
        </w:rPr>
        <w:t>на 2 человека.</w:t>
      </w:r>
    </w:p>
    <w:p w:rsidR="00D037A4" w:rsidRPr="00A14E71" w:rsidRDefault="00D037A4" w:rsidP="00D037A4">
      <w:pPr>
        <w:pStyle w:val="a7"/>
        <w:rPr>
          <w:sz w:val="28"/>
          <w:szCs w:val="28"/>
        </w:rPr>
      </w:pPr>
      <w:r w:rsidRPr="00042244">
        <w:rPr>
          <w:color w:val="000000"/>
          <w:sz w:val="28"/>
          <w:szCs w:val="28"/>
        </w:rPr>
        <w:t xml:space="preserve">       В сельском хозяйстве заняты</w:t>
      </w:r>
      <w:r>
        <w:rPr>
          <w:color w:val="000000"/>
          <w:sz w:val="28"/>
          <w:szCs w:val="28"/>
        </w:rPr>
        <w:t xml:space="preserve"> 38</w:t>
      </w:r>
      <w:r w:rsidRPr="00900CD4">
        <w:rPr>
          <w:color w:val="000000"/>
          <w:sz w:val="28"/>
          <w:szCs w:val="28"/>
        </w:rPr>
        <w:t xml:space="preserve"> </w:t>
      </w:r>
      <w:r w:rsidRPr="00042244">
        <w:rPr>
          <w:color w:val="000000"/>
          <w:sz w:val="28"/>
          <w:szCs w:val="28"/>
        </w:rPr>
        <w:t>человек, в образовании</w:t>
      </w:r>
      <w:r>
        <w:rPr>
          <w:color w:val="000000"/>
          <w:sz w:val="28"/>
          <w:szCs w:val="28"/>
        </w:rPr>
        <w:t xml:space="preserve"> </w:t>
      </w:r>
      <w:r w:rsidRPr="00042244">
        <w:rPr>
          <w:color w:val="000000"/>
          <w:sz w:val="28"/>
          <w:szCs w:val="28"/>
        </w:rPr>
        <w:t>-</w:t>
      </w:r>
      <w:r>
        <w:rPr>
          <w:color w:val="000000"/>
          <w:sz w:val="28"/>
          <w:szCs w:val="28"/>
        </w:rPr>
        <w:t xml:space="preserve"> 25, в сфере почтовых услуг- 5</w:t>
      </w:r>
      <w:r w:rsidRPr="00042244">
        <w:rPr>
          <w:color w:val="000000"/>
          <w:sz w:val="28"/>
          <w:szCs w:val="28"/>
        </w:rPr>
        <w:t xml:space="preserve">, в промышленности- </w:t>
      </w:r>
      <w:r>
        <w:rPr>
          <w:color w:val="000000"/>
          <w:sz w:val="28"/>
          <w:szCs w:val="28"/>
        </w:rPr>
        <w:t>10</w:t>
      </w:r>
      <w:r w:rsidRPr="00042244">
        <w:rPr>
          <w:color w:val="000000"/>
          <w:sz w:val="28"/>
          <w:szCs w:val="28"/>
        </w:rPr>
        <w:t>, в лесном бизнесе</w:t>
      </w:r>
      <w:r>
        <w:rPr>
          <w:color w:val="000000"/>
          <w:sz w:val="28"/>
          <w:szCs w:val="28"/>
        </w:rPr>
        <w:t xml:space="preserve"> </w:t>
      </w:r>
      <w:r w:rsidRPr="00042244">
        <w:rPr>
          <w:color w:val="000000"/>
          <w:sz w:val="28"/>
          <w:szCs w:val="28"/>
        </w:rPr>
        <w:t xml:space="preserve">- </w:t>
      </w:r>
      <w:r>
        <w:rPr>
          <w:color w:val="000000"/>
          <w:sz w:val="28"/>
          <w:szCs w:val="28"/>
        </w:rPr>
        <w:t>51</w:t>
      </w:r>
      <w:r w:rsidRPr="00042244">
        <w:rPr>
          <w:color w:val="000000"/>
          <w:sz w:val="28"/>
          <w:szCs w:val="28"/>
        </w:rPr>
        <w:t xml:space="preserve"> человек,                  </w:t>
      </w:r>
      <w:r>
        <w:rPr>
          <w:color w:val="000000"/>
          <w:sz w:val="28"/>
          <w:szCs w:val="28"/>
        </w:rPr>
        <w:t>в полиции -2, в сфере ЖКХ – 4</w:t>
      </w:r>
      <w:r w:rsidRPr="00042244">
        <w:rPr>
          <w:color w:val="000000"/>
          <w:sz w:val="28"/>
          <w:szCs w:val="28"/>
        </w:rPr>
        <w:t>, в</w:t>
      </w:r>
      <w:r>
        <w:rPr>
          <w:color w:val="000000"/>
          <w:sz w:val="28"/>
          <w:szCs w:val="28"/>
        </w:rPr>
        <w:t xml:space="preserve"> связи и энергоснабжающих                     организациях -5, в здравоохранении - 4</w:t>
      </w:r>
      <w:r w:rsidRPr="00042244">
        <w:rPr>
          <w:color w:val="000000"/>
          <w:sz w:val="28"/>
          <w:szCs w:val="28"/>
        </w:rPr>
        <w:t xml:space="preserve">, </w:t>
      </w:r>
      <w:r>
        <w:rPr>
          <w:color w:val="000000"/>
          <w:sz w:val="28"/>
          <w:szCs w:val="28"/>
        </w:rPr>
        <w:t xml:space="preserve"> в сфере различных услуг – 44,  в торговле -14</w:t>
      </w:r>
      <w:r w:rsidRPr="00042244">
        <w:rPr>
          <w:color w:val="000000"/>
          <w:sz w:val="28"/>
          <w:szCs w:val="28"/>
        </w:rPr>
        <w:t xml:space="preserve"> человек, в </w:t>
      </w:r>
      <w:r>
        <w:rPr>
          <w:color w:val="000000"/>
          <w:sz w:val="28"/>
          <w:szCs w:val="28"/>
        </w:rPr>
        <w:t>культуре – 5</w:t>
      </w:r>
      <w:r w:rsidRPr="00042244">
        <w:rPr>
          <w:color w:val="000000"/>
          <w:sz w:val="28"/>
          <w:szCs w:val="28"/>
        </w:rPr>
        <w:t xml:space="preserve">, муниципальных служащих - </w:t>
      </w:r>
      <w:r>
        <w:rPr>
          <w:color w:val="000000"/>
          <w:sz w:val="28"/>
          <w:szCs w:val="28"/>
        </w:rPr>
        <w:t>4</w:t>
      </w:r>
      <w:r w:rsidRPr="00042244">
        <w:rPr>
          <w:color w:val="000000"/>
          <w:sz w:val="28"/>
          <w:szCs w:val="28"/>
        </w:rPr>
        <w:t xml:space="preserve"> человек</w:t>
      </w:r>
      <w:r>
        <w:rPr>
          <w:color w:val="000000"/>
          <w:sz w:val="28"/>
          <w:szCs w:val="28"/>
        </w:rPr>
        <w:t>а</w:t>
      </w:r>
      <w:r w:rsidRPr="00042244">
        <w:rPr>
          <w:color w:val="000000"/>
          <w:sz w:val="28"/>
          <w:szCs w:val="28"/>
        </w:rPr>
        <w:t>. Официально н</w:t>
      </w:r>
      <w:r>
        <w:rPr>
          <w:color w:val="000000"/>
          <w:sz w:val="28"/>
          <w:szCs w:val="28"/>
        </w:rPr>
        <w:t>е занятых насчитывается более 41</w:t>
      </w:r>
      <w:r w:rsidRPr="00042244">
        <w:rPr>
          <w:color w:val="000000"/>
          <w:sz w:val="28"/>
          <w:szCs w:val="28"/>
        </w:rPr>
        <w:t xml:space="preserve"> человек</w:t>
      </w:r>
      <w:r>
        <w:rPr>
          <w:color w:val="000000"/>
          <w:sz w:val="28"/>
          <w:szCs w:val="28"/>
        </w:rPr>
        <w:t>а</w:t>
      </w:r>
      <w:r w:rsidRPr="002519EE">
        <w:rPr>
          <w:color w:val="FF0000"/>
          <w:sz w:val="28"/>
          <w:szCs w:val="28"/>
        </w:rPr>
        <w:t xml:space="preserve">. </w:t>
      </w:r>
      <w:r w:rsidRPr="00A14E71">
        <w:rPr>
          <w:sz w:val="28"/>
          <w:szCs w:val="28"/>
        </w:rPr>
        <w:t>На 1 января  2020 года официально зарегистрированных безработных в поселении не числится, за 2019 год в Центр занят</w:t>
      </w:r>
      <w:r>
        <w:rPr>
          <w:sz w:val="28"/>
          <w:szCs w:val="28"/>
        </w:rPr>
        <w:t>ости по Тарногскому району обрат</w:t>
      </w:r>
      <w:r w:rsidRPr="00A14E71">
        <w:rPr>
          <w:sz w:val="28"/>
          <w:szCs w:val="28"/>
        </w:rPr>
        <w:t xml:space="preserve">илось 16 граждан из Маркушевского сельского поселения, из них признаны безработными 10, </w:t>
      </w:r>
      <w:r w:rsidRPr="00A14E71">
        <w:rPr>
          <w:sz w:val="28"/>
          <w:szCs w:val="28"/>
        </w:rPr>
        <w:lastRenderedPageBreak/>
        <w:t>трудоустроено временно -10 человек, 1 –</w:t>
      </w:r>
      <w:r>
        <w:rPr>
          <w:sz w:val="28"/>
          <w:szCs w:val="28"/>
        </w:rPr>
        <w:t xml:space="preserve"> </w:t>
      </w:r>
      <w:r w:rsidRPr="00A14E71">
        <w:rPr>
          <w:sz w:val="28"/>
          <w:szCs w:val="28"/>
        </w:rPr>
        <w:t>постоянно, прошел обучение                                  1 человек.</w:t>
      </w:r>
    </w:p>
    <w:p w:rsidR="00D037A4" w:rsidRPr="00D037A4" w:rsidRDefault="00D037A4" w:rsidP="00D037A4">
      <w:pPr>
        <w:spacing w:line="240" w:lineRule="auto"/>
        <w:ind w:firstLine="708"/>
        <w:jc w:val="both"/>
        <w:rPr>
          <w:rFonts w:ascii="Times New Roman" w:hAnsi="Times New Roman" w:cs="Times New Roman"/>
          <w:color w:val="000000"/>
          <w:sz w:val="28"/>
          <w:szCs w:val="28"/>
        </w:rPr>
      </w:pPr>
      <w:r w:rsidRPr="00D037A4">
        <w:rPr>
          <w:rFonts w:ascii="Times New Roman" w:hAnsi="Times New Roman" w:cs="Times New Roman"/>
          <w:color w:val="000000"/>
          <w:sz w:val="28"/>
          <w:szCs w:val="28"/>
        </w:rPr>
        <w:t>В поселении ощущается недостаток кадров в сельском хозяйстве, здравоохранении, торговле. В ближайшем будущем потребуются операторы                             по откорму скота. Для привлечения сторонних специалистов жилая площадь имеется только у СПК «Тарногский» и СПК (колхоза) «Сухонец». Основной проблемой, почему не остается молодежь в поселении, является отсутствие жилья, работы по специальности, недостаточное развитие инфраструктуры, невысокий уровень заработной платы.</w:t>
      </w:r>
    </w:p>
    <w:tbl>
      <w:tblPr>
        <w:tblpPr w:leftFromText="180" w:rightFromText="180" w:vertAnchor="text" w:horzAnchor="margin" w:tblpXSpec="center" w:tblpY="2274"/>
        <w:tblW w:w="10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7"/>
        <w:gridCol w:w="682"/>
        <w:gridCol w:w="682"/>
        <w:gridCol w:w="682"/>
        <w:gridCol w:w="681"/>
        <w:gridCol w:w="682"/>
        <w:gridCol w:w="682"/>
        <w:gridCol w:w="682"/>
        <w:gridCol w:w="681"/>
        <w:gridCol w:w="682"/>
        <w:gridCol w:w="682"/>
        <w:gridCol w:w="682"/>
        <w:gridCol w:w="681"/>
        <w:gridCol w:w="682"/>
        <w:gridCol w:w="682"/>
      </w:tblGrid>
      <w:tr w:rsidR="00D037A4" w:rsidRPr="00D037A4" w:rsidTr="00E17CC1">
        <w:trPr>
          <w:trHeight w:val="349"/>
        </w:trPr>
        <w:tc>
          <w:tcPr>
            <w:tcW w:w="1367" w:type="dxa"/>
          </w:tcPr>
          <w:p w:rsidR="00D037A4" w:rsidRPr="00D037A4" w:rsidRDefault="00D037A4" w:rsidP="00D037A4">
            <w:pPr>
              <w:jc w:val="both"/>
              <w:rPr>
                <w:rFonts w:ascii="Times New Roman" w:hAnsi="Times New Roman" w:cs="Times New Roman"/>
                <w:b/>
                <w:bCs/>
                <w:color w:val="000000"/>
              </w:rPr>
            </w:pPr>
            <w:r w:rsidRPr="00D037A4">
              <w:rPr>
                <w:rFonts w:ascii="Times New Roman" w:hAnsi="Times New Roman" w:cs="Times New Roman"/>
                <w:b/>
                <w:bCs/>
                <w:color w:val="000000"/>
              </w:rPr>
              <w:t>годы</w:t>
            </w:r>
          </w:p>
        </w:tc>
        <w:tc>
          <w:tcPr>
            <w:tcW w:w="682" w:type="dxa"/>
          </w:tcPr>
          <w:p w:rsidR="00D037A4" w:rsidRPr="00D037A4" w:rsidRDefault="00D037A4" w:rsidP="00D037A4">
            <w:pPr>
              <w:jc w:val="both"/>
              <w:rPr>
                <w:rFonts w:ascii="Times New Roman" w:hAnsi="Times New Roman" w:cs="Times New Roman"/>
                <w:b/>
                <w:bCs/>
                <w:color w:val="000000"/>
              </w:rPr>
            </w:pPr>
            <w:r w:rsidRPr="00D037A4">
              <w:rPr>
                <w:rFonts w:ascii="Times New Roman" w:hAnsi="Times New Roman" w:cs="Times New Roman"/>
                <w:b/>
                <w:bCs/>
                <w:color w:val="000000"/>
              </w:rPr>
              <w:t>2006</w:t>
            </w:r>
          </w:p>
        </w:tc>
        <w:tc>
          <w:tcPr>
            <w:tcW w:w="682" w:type="dxa"/>
          </w:tcPr>
          <w:p w:rsidR="00D037A4" w:rsidRPr="00D037A4" w:rsidRDefault="00D037A4" w:rsidP="00D037A4">
            <w:pPr>
              <w:jc w:val="both"/>
              <w:rPr>
                <w:rFonts w:ascii="Times New Roman" w:hAnsi="Times New Roman" w:cs="Times New Roman"/>
                <w:b/>
                <w:bCs/>
                <w:color w:val="000000"/>
              </w:rPr>
            </w:pPr>
            <w:r w:rsidRPr="00D037A4">
              <w:rPr>
                <w:rFonts w:ascii="Times New Roman" w:hAnsi="Times New Roman" w:cs="Times New Roman"/>
                <w:b/>
                <w:bCs/>
                <w:color w:val="000000"/>
              </w:rPr>
              <w:t>2007</w:t>
            </w:r>
          </w:p>
        </w:tc>
        <w:tc>
          <w:tcPr>
            <w:tcW w:w="682" w:type="dxa"/>
          </w:tcPr>
          <w:p w:rsidR="00D037A4" w:rsidRPr="00D037A4" w:rsidRDefault="00D037A4" w:rsidP="00D037A4">
            <w:pPr>
              <w:jc w:val="both"/>
              <w:rPr>
                <w:rFonts w:ascii="Times New Roman" w:hAnsi="Times New Roman" w:cs="Times New Roman"/>
                <w:b/>
                <w:bCs/>
                <w:color w:val="000000"/>
              </w:rPr>
            </w:pPr>
            <w:r w:rsidRPr="00D037A4">
              <w:rPr>
                <w:rFonts w:ascii="Times New Roman" w:hAnsi="Times New Roman" w:cs="Times New Roman"/>
                <w:b/>
                <w:bCs/>
                <w:color w:val="000000"/>
              </w:rPr>
              <w:t>2008</w:t>
            </w:r>
          </w:p>
        </w:tc>
        <w:tc>
          <w:tcPr>
            <w:tcW w:w="681" w:type="dxa"/>
          </w:tcPr>
          <w:p w:rsidR="00D037A4" w:rsidRPr="00D037A4" w:rsidRDefault="00D037A4" w:rsidP="00D037A4">
            <w:pPr>
              <w:jc w:val="both"/>
              <w:rPr>
                <w:rFonts w:ascii="Times New Roman" w:hAnsi="Times New Roman" w:cs="Times New Roman"/>
                <w:b/>
                <w:bCs/>
                <w:color w:val="000000"/>
              </w:rPr>
            </w:pPr>
            <w:r w:rsidRPr="00D037A4">
              <w:rPr>
                <w:rFonts w:ascii="Times New Roman" w:hAnsi="Times New Roman" w:cs="Times New Roman"/>
                <w:b/>
                <w:bCs/>
                <w:color w:val="000000"/>
              </w:rPr>
              <w:t>2009</w:t>
            </w:r>
          </w:p>
        </w:tc>
        <w:tc>
          <w:tcPr>
            <w:tcW w:w="682" w:type="dxa"/>
          </w:tcPr>
          <w:p w:rsidR="00D037A4" w:rsidRPr="00D037A4" w:rsidRDefault="00D037A4" w:rsidP="00D037A4">
            <w:pPr>
              <w:jc w:val="both"/>
              <w:rPr>
                <w:rFonts w:ascii="Times New Roman" w:hAnsi="Times New Roman" w:cs="Times New Roman"/>
                <w:b/>
                <w:bCs/>
                <w:color w:val="000000"/>
              </w:rPr>
            </w:pPr>
            <w:r w:rsidRPr="00D037A4">
              <w:rPr>
                <w:rFonts w:ascii="Times New Roman" w:hAnsi="Times New Roman" w:cs="Times New Roman"/>
                <w:b/>
                <w:bCs/>
                <w:color w:val="000000"/>
              </w:rPr>
              <w:t>2010</w:t>
            </w:r>
          </w:p>
        </w:tc>
        <w:tc>
          <w:tcPr>
            <w:tcW w:w="682" w:type="dxa"/>
          </w:tcPr>
          <w:p w:rsidR="00D037A4" w:rsidRPr="00D037A4" w:rsidRDefault="00D037A4" w:rsidP="00D037A4">
            <w:pPr>
              <w:jc w:val="both"/>
              <w:rPr>
                <w:rFonts w:ascii="Times New Roman" w:hAnsi="Times New Roman" w:cs="Times New Roman"/>
                <w:b/>
                <w:bCs/>
                <w:color w:val="000000"/>
              </w:rPr>
            </w:pPr>
            <w:r w:rsidRPr="00D037A4">
              <w:rPr>
                <w:rFonts w:ascii="Times New Roman" w:hAnsi="Times New Roman" w:cs="Times New Roman"/>
                <w:b/>
                <w:bCs/>
                <w:color w:val="000000"/>
              </w:rPr>
              <w:t>2011</w:t>
            </w:r>
          </w:p>
        </w:tc>
        <w:tc>
          <w:tcPr>
            <w:tcW w:w="682" w:type="dxa"/>
          </w:tcPr>
          <w:p w:rsidR="00D037A4" w:rsidRPr="00D037A4" w:rsidRDefault="00D037A4" w:rsidP="00D037A4">
            <w:pPr>
              <w:jc w:val="both"/>
              <w:rPr>
                <w:rFonts w:ascii="Times New Roman" w:hAnsi="Times New Roman" w:cs="Times New Roman"/>
                <w:b/>
                <w:bCs/>
                <w:color w:val="000000"/>
              </w:rPr>
            </w:pPr>
            <w:r w:rsidRPr="00D037A4">
              <w:rPr>
                <w:rFonts w:ascii="Times New Roman" w:hAnsi="Times New Roman" w:cs="Times New Roman"/>
                <w:b/>
                <w:bCs/>
                <w:color w:val="000000"/>
              </w:rPr>
              <w:t>2012</w:t>
            </w:r>
          </w:p>
        </w:tc>
        <w:tc>
          <w:tcPr>
            <w:tcW w:w="681" w:type="dxa"/>
          </w:tcPr>
          <w:p w:rsidR="00D037A4" w:rsidRPr="00D037A4" w:rsidRDefault="00D037A4" w:rsidP="00D037A4">
            <w:pPr>
              <w:jc w:val="both"/>
              <w:rPr>
                <w:rFonts w:ascii="Times New Roman" w:hAnsi="Times New Roman" w:cs="Times New Roman"/>
                <w:b/>
                <w:bCs/>
                <w:color w:val="000000"/>
              </w:rPr>
            </w:pPr>
            <w:r w:rsidRPr="00D037A4">
              <w:rPr>
                <w:rFonts w:ascii="Times New Roman" w:hAnsi="Times New Roman" w:cs="Times New Roman"/>
                <w:b/>
                <w:bCs/>
                <w:color w:val="000000"/>
              </w:rPr>
              <w:t>2013</w:t>
            </w:r>
          </w:p>
        </w:tc>
        <w:tc>
          <w:tcPr>
            <w:tcW w:w="682" w:type="dxa"/>
          </w:tcPr>
          <w:p w:rsidR="00D037A4" w:rsidRPr="00D037A4" w:rsidRDefault="00D037A4" w:rsidP="00D037A4">
            <w:pPr>
              <w:jc w:val="both"/>
              <w:rPr>
                <w:rFonts w:ascii="Times New Roman" w:hAnsi="Times New Roman" w:cs="Times New Roman"/>
                <w:b/>
                <w:bCs/>
                <w:color w:val="000000"/>
              </w:rPr>
            </w:pPr>
            <w:r w:rsidRPr="00D037A4">
              <w:rPr>
                <w:rFonts w:ascii="Times New Roman" w:hAnsi="Times New Roman" w:cs="Times New Roman"/>
                <w:b/>
                <w:bCs/>
                <w:color w:val="000000"/>
              </w:rPr>
              <w:t>2014</w:t>
            </w:r>
          </w:p>
        </w:tc>
        <w:tc>
          <w:tcPr>
            <w:tcW w:w="682" w:type="dxa"/>
          </w:tcPr>
          <w:p w:rsidR="00D037A4" w:rsidRPr="00D037A4" w:rsidRDefault="00D037A4" w:rsidP="00D037A4">
            <w:pPr>
              <w:jc w:val="both"/>
              <w:rPr>
                <w:rFonts w:ascii="Times New Roman" w:hAnsi="Times New Roman" w:cs="Times New Roman"/>
                <w:b/>
                <w:bCs/>
                <w:color w:val="000000"/>
              </w:rPr>
            </w:pPr>
            <w:r w:rsidRPr="00D037A4">
              <w:rPr>
                <w:rFonts w:ascii="Times New Roman" w:hAnsi="Times New Roman" w:cs="Times New Roman"/>
                <w:b/>
                <w:bCs/>
                <w:color w:val="000000"/>
              </w:rPr>
              <w:t>2015</w:t>
            </w:r>
          </w:p>
        </w:tc>
        <w:tc>
          <w:tcPr>
            <w:tcW w:w="682" w:type="dxa"/>
          </w:tcPr>
          <w:p w:rsidR="00D037A4" w:rsidRPr="00D037A4" w:rsidRDefault="00D037A4" w:rsidP="00D037A4">
            <w:pPr>
              <w:jc w:val="both"/>
              <w:rPr>
                <w:rFonts w:ascii="Times New Roman" w:hAnsi="Times New Roman" w:cs="Times New Roman"/>
                <w:b/>
                <w:bCs/>
                <w:color w:val="000000"/>
              </w:rPr>
            </w:pPr>
            <w:r w:rsidRPr="00D037A4">
              <w:rPr>
                <w:rFonts w:ascii="Times New Roman" w:hAnsi="Times New Roman" w:cs="Times New Roman"/>
                <w:b/>
                <w:bCs/>
                <w:color w:val="000000"/>
              </w:rPr>
              <w:t>2016</w:t>
            </w:r>
          </w:p>
        </w:tc>
        <w:tc>
          <w:tcPr>
            <w:tcW w:w="681" w:type="dxa"/>
          </w:tcPr>
          <w:p w:rsidR="00D037A4" w:rsidRPr="00D037A4" w:rsidRDefault="00D037A4" w:rsidP="00D037A4">
            <w:pPr>
              <w:jc w:val="both"/>
              <w:rPr>
                <w:rFonts w:ascii="Times New Roman" w:hAnsi="Times New Roman" w:cs="Times New Roman"/>
                <w:b/>
                <w:bCs/>
                <w:color w:val="000000"/>
              </w:rPr>
            </w:pPr>
            <w:r w:rsidRPr="00D037A4">
              <w:rPr>
                <w:rFonts w:ascii="Times New Roman" w:hAnsi="Times New Roman" w:cs="Times New Roman"/>
                <w:b/>
                <w:bCs/>
                <w:color w:val="000000"/>
              </w:rPr>
              <w:t>2017</w:t>
            </w:r>
          </w:p>
        </w:tc>
        <w:tc>
          <w:tcPr>
            <w:tcW w:w="682" w:type="dxa"/>
          </w:tcPr>
          <w:p w:rsidR="00D037A4" w:rsidRPr="00D037A4" w:rsidRDefault="00D037A4" w:rsidP="00D037A4">
            <w:pPr>
              <w:jc w:val="both"/>
              <w:rPr>
                <w:rFonts w:ascii="Times New Roman" w:hAnsi="Times New Roman" w:cs="Times New Roman"/>
                <w:b/>
                <w:bCs/>
                <w:color w:val="000000"/>
              </w:rPr>
            </w:pPr>
            <w:r w:rsidRPr="00D037A4">
              <w:rPr>
                <w:rFonts w:ascii="Times New Roman" w:hAnsi="Times New Roman" w:cs="Times New Roman"/>
                <w:b/>
                <w:bCs/>
                <w:color w:val="000000"/>
              </w:rPr>
              <w:t>2018</w:t>
            </w:r>
          </w:p>
        </w:tc>
        <w:tc>
          <w:tcPr>
            <w:tcW w:w="682" w:type="dxa"/>
          </w:tcPr>
          <w:p w:rsidR="00D037A4" w:rsidRPr="00D037A4" w:rsidRDefault="00D037A4" w:rsidP="00D037A4">
            <w:pPr>
              <w:jc w:val="both"/>
              <w:rPr>
                <w:rFonts w:ascii="Times New Roman" w:hAnsi="Times New Roman" w:cs="Times New Roman"/>
                <w:b/>
                <w:bCs/>
                <w:color w:val="000000"/>
              </w:rPr>
            </w:pPr>
            <w:r w:rsidRPr="00D037A4">
              <w:rPr>
                <w:rFonts w:ascii="Times New Roman" w:hAnsi="Times New Roman" w:cs="Times New Roman"/>
                <w:b/>
                <w:bCs/>
                <w:color w:val="000000"/>
              </w:rPr>
              <w:t>2019</w:t>
            </w:r>
          </w:p>
        </w:tc>
      </w:tr>
      <w:tr w:rsidR="00D037A4" w:rsidRPr="00D037A4" w:rsidTr="00E17CC1">
        <w:trPr>
          <w:trHeight w:val="560"/>
        </w:trPr>
        <w:tc>
          <w:tcPr>
            <w:tcW w:w="1367" w:type="dxa"/>
          </w:tcPr>
          <w:p w:rsidR="00D037A4" w:rsidRPr="00D037A4" w:rsidRDefault="00D037A4" w:rsidP="00D037A4">
            <w:pPr>
              <w:jc w:val="both"/>
              <w:rPr>
                <w:rFonts w:ascii="Times New Roman" w:hAnsi="Times New Roman" w:cs="Times New Roman"/>
                <w:b/>
                <w:bCs/>
                <w:color w:val="000000"/>
              </w:rPr>
            </w:pPr>
            <w:r w:rsidRPr="00D037A4">
              <w:rPr>
                <w:rFonts w:ascii="Times New Roman" w:hAnsi="Times New Roman" w:cs="Times New Roman"/>
                <w:b/>
                <w:bCs/>
                <w:color w:val="000000"/>
              </w:rPr>
              <w:t>кол-во населения</w:t>
            </w:r>
          </w:p>
        </w:tc>
        <w:tc>
          <w:tcPr>
            <w:tcW w:w="682" w:type="dxa"/>
          </w:tcPr>
          <w:p w:rsidR="00D037A4" w:rsidRPr="00D037A4" w:rsidRDefault="00D037A4" w:rsidP="00D037A4">
            <w:pPr>
              <w:jc w:val="center"/>
              <w:rPr>
                <w:rFonts w:ascii="Times New Roman" w:hAnsi="Times New Roman" w:cs="Times New Roman"/>
                <w:b/>
                <w:bCs/>
                <w:color w:val="000000"/>
              </w:rPr>
            </w:pPr>
            <w:r w:rsidRPr="00D037A4">
              <w:rPr>
                <w:rFonts w:ascii="Times New Roman" w:hAnsi="Times New Roman" w:cs="Times New Roman"/>
                <w:b/>
                <w:bCs/>
                <w:color w:val="000000"/>
              </w:rPr>
              <w:t>821</w:t>
            </w:r>
          </w:p>
        </w:tc>
        <w:tc>
          <w:tcPr>
            <w:tcW w:w="682" w:type="dxa"/>
          </w:tcPr>
          <w:p w:rsidR="00D037A4" w:rsidRPr="00D037A4" w:rsidRDefault="00D037A4" w:rsidP="00D037A4">
            <w:pPr>
              <w:jc w:val="center"/>
              <w:rPr>
                <w:rFonts w:ascii="Times New Roman" w:hAnsi="Times New Roman" w:cs="Times New Roman"/>
                <w:b/>
                <w:bCs/>
                <w:color w:val="000000"/>
              </w:rPr>
            </w:pPr>
            <w:r w:rsidRPr="00D037A4">
              <w:rPr>
                <w:rFonts w:ascii="Times New Roman" w:hAnsi="Times New Roman" w:cs="Times New Roman"/>
                <w:b/>
                <w:bCs/>
                <w:color w:val="000000"/>
              </w:rPr>
              <w:t>806</w:t>
            </w:r>
          </w:p>
        </w:tc>
        <w:tc>
          <w:tcPr>
            <w:tcW w:w="682" w:type="dxa"/>
          </w:tcPr>
          <w:p w:rsidR="00D037A4" w:rsidRPr="00D037A4" w:rsidRDefault="00D037A4" w:rsidP="00D037A4">
            <w:pPr>
              <w:jc w:val="center"/>
              <w:rPr>
                <w:rFonts w:ascii="Times New Roman" w:hAnsi="Times New Roman" w:cs="Times New Roman"/>
                <w:b/>
                <w:bCs/>
                <w:color w:val="000000"/>
              </w:rPr>
            </w:pPr>
            <w:r w:rsidRPr="00D037A4">
              <w:rPr>
                <w:rFonts w:ascii="Times New Roman" w:hAnsi="Times New Roman" w:cs="Times New Roman"/>
                <w:b/>
                <w:bCs/>
                <w:color w:val="000000"/>
              </w:rPr>
              <w:t>810</w:t>
            </w:r>
          </w:p>
        </w:tc>
        <w:tc>
          <w:tcPr>
            <w:tcW w:w="681" w:type="dxa"/>
          </w:tcPr>
          <w:p w:rsidR="00D037A4" w:rsidRPr="00D037A4" w:rsidRDefault="00D037A4" w:rsidP="00D037A4">
            <w:pPr>
              <w:jc w:val="center"/>
              <w:rPr>
                <w:rFonts w:ascii="Times New Roman" w:hAnsi="Times New Roman" w:cs="Times New Roman"/>
                <w:b/>
                <w:bCs/>
                <w:color w:val="000000"/>
              </w:rPr>
            </w:pPr>
            <w:r w:rsidRPr="00D037A4">
              <w:rPr>
                <w:rFonts w:ascii="Times New Roman" w:hAnsi="Times New Roman" w:cs="Times New Roman"/>
                <w:b/>
                <w:bCs/>
                <w:color w:val="000000"/>
              </w:rPr>
              <w:t>789</w:t>
            </w:r>
          </w:p>
        </w:tc>
        <w:tc>
          <w:tcPr>
            <w:tcW w:w="682" w:type="dxa"/>
          </w:tcPr>
          <w:p w:rsidR="00D037A4" w:rsidRPr="00D037A4" w:rsidRDefault="00D037A4" w:rsidP="00D037A4">
            <w:pPr>
              <w:jc w:val="center"/>
              <w:rPr>
                <w:rFonts w:ascii="Times New Roman" w:hAnsi="Times New Roman" w:cs="Times New Roman"/>
                <w:b/>
                <w:bCs/>
                <w:color w:val="000000"/>
              </w:rPr>
            </w:pPr>
            <w:r w:rsidRPr="00D037A4">
              <w:rPr>
                <w:rFonts w:ascii="Times New Roman" w:hAnsi="Times New Roman" w:cs="Times New Roman"/>
                <w:b/>
                <w:bCs/>
                <w:color w:val="000000"/>
              </w:rPr>
              <w:t>706</w:t>
            </w:r>
          </w:p>
        </w:tc>
        <w:tc>
          <w:tcPr>
            <w:tcW w:w="682" w:type="dxa"/>
          </w:tcPr>
          <w:p w:rsidR="00D037A4" w:rsidRPr="00D037A4" w:rsidRDefault="00D037A4" w:rsidP="00D037A4">
            <w:pPr>
              <w:jc w:val="center"/>
              <w:rPr>
                <w:rFonts w:ascii="Times New Roman" w:hAnsi="Times New Roman" w:cs="Times New Roman"/>
                <w:b/>
                <w:bCs/>
                <w:color w:val="000000"/>
              </w:rPr>
            </w:pPr>
            <w:r w:rsidRPr="00D037A4">
              <w:rPr>
                <w:rFonts w:ascii="Times New Roman" w:hAnsi="Times New Roman" w:cs="Times New Roman"/>
                <w:b/>
                <w:bCs/>
                <w:color w:val="000000"/>
              </w:rPr>
              <w:t>670</w:t>
            </w:r>
          </w:p>
        </w:tc>
        <w:tc>
          <w:tcPr>
            <w:tcW w:w="682" w:type="dxa"/>
          </w:tcPr>
          <w:p w:rsidR="00D037A4" w:rsidRPr="00D037A4" w:rsidRDefault="00D037A4" w:rsidP="00D037A4">
            <w:pPr>
              <w:jc w:val="center"/>
              <w:rPr>
                <w:rFonts w:ascii="Times New Roman" w:hAnsi="Times New Roman" w:cs="Times New Roman"/>
                <w:b/>
                <w:bCs/>
                <w:color w:val="000000"/>
              </w:rPr>
            </w:pPr>
            <w:r w:rsidRPr="00D037A4">
              <w:rPr>
                <w:rFonts w:ascii="Times New Roman" w:hAnsi="Times New Roman" w:cs="Times New Roman"/>
                <w:b/>
                <w:bCs/>
                <w:color w:val="000000"/>
              </w:rPr>
              <w:t>719</w:t>
            </w:r>
          </w:p>
        </w:tc>
        <w:tc>
          <w:tcPr>
            <w:tcW w:w="681" w:type="dxa"/>
          </w:tcPr>
          <w:p w:rsidR="00D037A4" w:rsidRPr="00D037A4" w:rsidRDefault="00D037A4" w:rsidP="00D037A4">
            <w:pPr>
              <w:jc w:val="center"/>
              <w:rPr>
                <w:rFonts w:ascii="Times New Roman" w:hAnsi="Times New Roman" w:cs="Times New Roman"/>
                <w:b/>
                <w:bCs/>
                <w:color w:val="000000"/>
              </w:rPr>
            </w:pPr>
            <w:r w:rsidRPr="00D037A4">
              <w:rPr>
                <w:rFonts w:ascii="Times New Roman" w:hAnsi="Times New Roman" w:cs="Times New Roman"/>
                <w:b/>
                <w:bCs/>
                <w:color w:val="000000"/>
              </w:rPr>
              <w:t>678</w:t>
            </w:r>
          </w:p>
        </w:tc>
        <w:tc>
          <w:tcPr>
            <w:tcW w:w="682" w:type="dxa"/>
          </w:tcPr>
          <w:p w:rsidR="00D037A4" w:rsidRPr="00D037A4" w:rsidRDefault="00D037A4" w:rsidP="00D037A4">
            <w:pPr>
              <w:jc w:val="center"/>
              <w:rPr>
                <w:rFonts w:ascii="Times New Roman" w:hAnsi="Times New Roman" w:cs="Times New Roman"/>
                <w:b/>
                <w:bCs/>
                <w:color w:val="000000"/>
              </w:rPr>
            </w:pPr>
            <w:r w:rsidRPr="00D037A4">
              <w:rPr>
                <w:rFonts w:ascii="Times New Roman" w:hAnsi="Times New Roman" w:cs="Times New Roman"/>
                <w:b/>
                <w:bCs/>
                <w:color w:val="000000"/>
              </w:rPr>
              <w:t>669</w:t>
            </w:r>
          </w:p>
        </w:tc>
        <w:tc>
          <w:tcPr>
            <w:tcW w:w="682" w:type="dxa"/>
          </w:tcPr>
          <w:p w:rsidR="00D037A4" w:rsidRPr="00D037A4" w:rsidRDefault="00D037A4" w:rsidP="00D037A4">
            <w:pPr>
              <w:jc w:val="center"/>
              <w:rPr>
                <w:rFonts w:ascii="Times New Roman" w:hAnsi="Times New Roman" w:cs="Times New Roman"/>
                <w:b/>
                <w:bCs/>
                <w:color w:val="000000"/>
              </w:rPr>
            </w:pPr>
            <w:r w:rsidRPr="00D037A4">
              <w:rPr>
                <w:rFonts w:ascii="Times New Roman" w:hAnsi="Times New Roman" w:cs="Times New Roman"/>
                <w:b/>
                <w:bCs/>
                <w:color w:val="000000"/>
              </w:rPr>
              <w:t>643</w:t>
            </w:r>
          </w:p>
        </w:tc>
        <w:tc>
          <w:tcPr>
            <w:tcW w:w="682" w:type="dxa"/>
          </w:tcPr>
          <w:p w:rsidR="00D037A4" w:rsidRPr="00D037A4" w:rsidRDefault="00D037A4" w:rsidP="00D037A4">
            <w:pPr>
              <w:jc w:val="center"/>
              <w:rPr>
                <w:rFonts w:ascii="Times New Roman" w:hAnsi="Times New Roman" w:cs="Times New Roman"/>
                <w:b/>
                <w:bCs/>
                <w:color w:val="000000"/>
              </w:rPr>
            </w:pPr>
            <w:r w:rsidRPr="00D037A4">
              <w:rPr>
                <w:rFonts w:ascii="Times New Roman" w:hAnsi="Times New Roman" w:cs="Times New Roman"/>
                <w:b/>
                <w:bCs/>
                <w:color w:val="000000"/>
              </w:rPr>
              <w:t>613</w:t>
            </w:r>
          </w:p>
        </w:tc>
        <w:tc>
          <w:tcPr>
            <w:tcW w:w="681" w:type="dxa"/>
          </w:tcPr>
          <w:p w:rsidR="00D037A4" w:rsidRPr="00D037A4" w:rsidRDefault="00D037A4" w:rsidP="00D037A4">
            <w:pPr>
              <w:jc w:val="center"/>
              <w:rPr>
                <w:rFonts w:ascii="Times New Roman" w:hAnsi="Times New Roman" w:cs="Times New Roman"/>
                <w:b/>
                <w:bCs/>
                <w:color w:val="000000"/>
              </w:rPr>
            </w:pPr>
            <w:r w:rsidRPr="00D037A4">
              <w:rPr>
                <w:rFonts w:ascii="Times New Roman" w:hAnsi="Times New Roman" w:cs="Times New Roman"/>
                <w:b/>
                <w:bCs/>
                <w:color w:val="000000"/>
              </w:rPr>
              <w:t>605</w:t>
            </w:r>
          </w:p>
        </w:tc>
        <w:tc>
          <w:tcPr>
            <w:tcW w:w="682" w:type="dxa"/>
          </w:tcPr>
          <w:p w:rsidR="00D037A4" w:rsidRPr="00D037A4" w:rsidRDefault="00D037A4" w:rsidP="00D037A4">
            <w:pPr>
              <w:jc w:val="center"/>
              <w:rPr>
                <w:rFonts w:ascii="Times New Roman" w:hAnsi="Times New Roman" w:cs="Times New Roman"/>
                <w:b/>
                <w:bCs/>
                <w:color w:val="000000"/>
              </w:rPr>
            </w:pPr>
            <w:r w:rsidRPr="00D037A4">
              <w:rPr>
                <w:rFonts w:ascii="Times New Roman" w:hAnsi="Times New Roman" w:cs="Times New Roman"/>
                <w:b/>
                <w:bCs/>
                <w:color w:val="000000"/>
              </w:rPr>
              <w:t>570</w:t>
            </w:r>
          </w:p>
        </w:tc>
        <w:tc>
          <w:tcPr>
            <w:tcW w:w="682" w:type="dxa"/>
          </w:tcPr>
          <w:p w:rsidR="00D037A4" w:rsidRPr="00D037A4" w:rsidRDefault="00D037A4" w:rsidP="00D037A4">
            <w:pPr>
              <w:jc w:val="center"/>
              <w:rPr>
                <w:rFonts w:ascii="Times New Roman" w:hAnsi="Times New Roman" w:cs="Times New Roman"/>
                <w:b/>
                <w:bCs/>
                <w:color w:val="000000"/>
              </w:rPr>
            </w:pPr>
            <w:r w:rsidRPr="00D037A4">
              <w:rPr>
                <w:rFonts w:ascii="Times New Roman" w:hAnsi="Times New Roman" w:cs="Times New Roman"/>
                <w:b/>
                <w:bCs/>
                <w:color w:val="000000"/>
              </w:rPr>
              <w:t>529</w:t>
            </w:r>
          </w:p>
        </w:tc>
      </w:tr>
    </w:tbl>
    <w:p w:rsidR="00D037A4" w:rsidRPr="00D037A4" w:rsidRDefault="00D037A4" w:rsidP="00D037A4">
      <w:pPr>
        <w:spacing w:line="240" w:lineRule="auto"/>
        <w:ind w:firstLine="708"/>
        <w:jc w:val="both"/>
        <w:rPr>
          <w:rFonts w:ascii="Times New Roman" w:hAnsi="Times New Roman" w:cs="Times New Roman"/>
          <w:color w:val="000000"/>
          <w:sz w:val="28"/>
          <w:szCs w:val="28"/>
        </w:rPr>
      </w:pPr>
      <w:r w:rsidRPr="00D037A4">
        <w:rPr>
          <w:rFonts w:ascii="Times New Roman" w:hAnsi="Times New Roman" w:cs="Times New Roman"/>
          <w:color w:val="000000"/>
          <w:sz w:val="28"/>
          <w:szCs w:val="28"/>
        </w:rPr>
        <w:t xml:space="preserve">   В Маркушевском сельском поселении, как и в Тарногском муниципальном районе, последние годы наблюдается  снижение  численности  населения:   с  806 человек в  2006 году  до  529  человек                      в 2019  году. Резкое  снижение  численности  произошло  в  2010 году                                   по  результатам  итогов  Всероссийской  переписи  населения.  Последние  годы  темпы  снижения  уменьшились. </w:t>
      </w:r>
    </w:p>
    <w:p w:rsidR="00D037A4" w:rsidRDefault="00E17CC1" w:rsidP="00D037A4">
      <w:pPr>
        <w:jc w:val="both"/>
        <w:rPr>
          <w:color w:val="000000"/>
          <w:sz w:val="28"/>
          <w:szCs w:val="28"/>
        </w:rPr>
      </w:pPr>
      <w:r>
        <w:rPr>
          <w:noProof/>
          <w:color w:val="000000"/>
          <w:sz w:val="28"/>
          <w:szCs w:val="28"/>
          <w:lang w:eastAsia="ru-RU"/>
        </w:rPr>
        <w:drawing>
          <wp:anchor distT="0" distB="0" distL="114300" distR="114300" simplePos="0" relativeHeight="251661312" behindDoc="1" locked="0" layoutInCell="1" allowOverlap="1">
            <wp:simplePos x="0" y="0"/>
            <wp:positionH relativeFrom="column">
              <wp:posOffset>-394335</wp:posOffset>
            </wp:positionH>
            <wp:positionV relativeFrom="paragraph">
              <wp:posOffset>1178560</wp:posOffset>
            </wp:positionV>
            <wp:extent cx="6012180" cy="3124200"/>
            <wp:effectExtent l="0" t="0" r="0" b="0"/>
            <wp:wrapNone/>
            <wp:docPr id="1"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D037A4" w:rsidRDefault="00D037A4" w:rsidP="00E17CC1">
      <w:pPr>
        <w:jc w:val="both"/>
        <w:rPr>
          <w:color w:val="000000"/>
          <w:sz w:val="28"/>
          <w:szCs w:val="28"/>
        </w:rPr>
      </w:pPr>
    </w:p>
    <w:p w:rsidR="00D037A4" w:rsidRDefault="00D037A4" w:rsidP="00D037A4">
      <w:pPr>
        <w:ind w:firstLine="708"/>
        <w:jc w:val="both"/>
        <w:rPr>
          <w:color w:val="000000"/>
          <w:sz w:val="28"/>
          <w:szCs w:val="28"/>
        </w:rPr>
      </w:pPr>
    </w:p>
    <w:p w:rsidR="00D037A4" w:rsidRDefault="00D037A4" w:rsidP="00D037A4">
      <w:pPr>
        <w:jc w:val="both"/>
        <w:rPr>
          <w:color w:val="000000"/>
          <w:sz w:val="28"/>
          <w:szCs w:val="28"/>
        </w:rPr>
      </w:pPr>
    </w:p>
    <w:p w:rsidR="00D037A4" w:rsidRDefault="00D037A4" w:rsidP="00D037A4">
      <w:pPr>
        <w:jc w:val="both"/>
        <w:rPr>
          <w:color w:val="000000"/>
          <w:sz w:val="28"/>
          <w:szCs w:val="28"/>
        </w:rPr>
      </w:pPr>
    </w:p>
    <w:p w:rsidR="00D037A4" w:rsidRDefault="00D037A4" w:rsidP="00D037A4">
      <w:pPr>
        <w:jc w:val="both"/>
        <w:rPr>
          <w:color w:val="000000"/>
          <w:sz w:val="28"/>
          <w:szCs w:val="28"/>
        </w:rPr>
      </w:pPr>
    </w:p>
    <w:p w:rsidR="00E17CC1" w:rsidRDefault="00E17CC1" w:rsidP="00D037A4">
      <w:pPr>
        <w:jc w:val="both"/>
        <w:rPr>
          <w:color w:val="000000"/>
          <w:sz w:val="28"/>
          <w:szCs w:val="28"/>
        </w:rPr>
      </w:pPr>
    </w:p>
    <w:p w:rsidR="00DE51C5" w:rsidRDefault="00DE51C5" w:rsidP="00E17CC1">
      <w:pPr>
        <w:spacing w:line="240" w:lineRule="auto"/>
        <w:ind w:firstLine="708"/>
        <w:jc w:val="both"/>
        <w:rPr>
          <w:rFonts w:ascii="Times New Roman" w:hAnsi="Times New Roman" w:cs="Times New Roman"/>
          <w:color w:val="000000"/>
          <w:sz w:val="28"/>
          <w:szCs w:val="28"/>
        </w:rPr>
      </w:pPr>
    </w:p>
    <w:p w:rsidR="00DE51C5" w:rsidRDefault="00DE51C5" w:rsidP="00E17CC1">
      <w:pPr>
        <w:spacing w:line="240" w:lineRule="auto"/>
        <w:ind w:firstLine="708"/>
        <w:jc w:val="both"/>
        <w:rPr>
          <w:rFonts w:ascii="Times New Roman" w:hAnsi="Times New Roman" w:cs="Times New Roman"/>
          <w:color w:val="000000"/>
          <w:sz w:val="28"/>
          <w:szCs w:val="28"/>
        </w:rPr>
      </w:pPr>
    </w:p>
    <w:p w:rsidR="00DE51C5" w:rsidRDefault="00DE51C5" w:rsidP="00E17CC1">
      <w:pPr>
        <w:spacing w:line="240" w:lineRule="auto"/>
        <w:ind w:firstLine="708"/>
        <w:jc w:val="both"/>
        <w:rPr>
          <w:rFonts w:ascii="Times New Roman" w:hAnsi="Times New Roman" w:cs="Times New Roman"/>
          <w:color w:val="000000"/>
          <w:sz w:val="28"/>
          <w:szCs w:val="28"/>
        </w:rPr>
      </w:pPr>
    </w:p>
    <w:p w:rsidR="00D037A4" w:rsidRDefault="00D037A4" w:rsidP="00E17CC1">
      <w:pPr>
        <w:spacing w:line="240" w:lineRule="auto"/>
        <w:ind w:firstLine="708"/>
        <w:jc w:val="both"/>
        <w:rPr>
          <w:rFonts w:ascii="Times New Roman" w:hAnsi="Times New Roman" w:cs="Times New Roman"/>
          <w:color w:val="000000"/>
          <w:sz w:val="28"/>
          <w:szCs w:val="28"/>
        </w:rPr>
      </w:pPr>
      <w:r w:rsidRPr="00E17CC1">
        <w:rPr>
          <w:rFonts w:ascii="Times New Roman" w:hAnsi="Times New Roman" w:cs="Times New Roman"/>
          <w:color w:val="000000"/>
          <w:sz w:val="28"/>
          <w:szCs w:val="28"/>
        </w:rPr>
        <w:t>Сокращение численности населения является следствием превышения смертности над рождаемостью и миграции. Исключение составляет только  2012 год, когда рождаемость превысила смертность в 1,4 раза. В 2019 году выбыло 14 граждан с территории поселения.</w:t>
      </w:r>
    </w:p>
    <w:p w:rsidR="00DE51C5" w:rsidRPr="00E17CC1" w:rsidRDefault="00DE51C5" w:rsidP="00E17CC1">
      <w:pPr>
        <w:spacing w:line="240" w:lineRule="auto"/>
        <w:ind w:firstLine="708"/>
        <w:jc w:val="both"/>
        <w:rPr>
          <w:rFonts w:ascii="Times New Roman" w:hAnsi="Times New Roman" w:cs="Times New Roman"/>
          <w:color w:val="000000"/>
          <w:sz w:val="28"/>
          <w:szCs w:val="28"/>
        </w:rPr>
      </w:pPr>
    </w:p>
    <w:p w:rsidR="00D037A4" w:rsidRDefault="00DE51C5" w:rsidP="00D037A4">
      <w:pPr>
        <w:ind w:firstLine="708"/>
        <w:jc w:val="both"/>
        <w:rPr>
          <w:color w:val="000000"/>
          <w:sz w:val="28"/>
          <w:szCs w:val="28"/>
        </w:rPr>
      </w:pPr>
      <w:r>
        <w:rPr>
          <w:noProof/>
          <w:color w:val="000000"/>
          <w:sz w:val="28"/>
          <w:szCs w:val="28"/>
          <w:lang w:eastAsia="ru-RU"/>
        </w:rPr>
        <w:lastRenderedPageBreak/>
        <w:drawing>
          <wp:anchor distT="0" distB="0" distL="114300" distR="114300" simplePos="0" relativeHeight="251660288" behindDoc="0" locked="0" layoutInCell="1" allowOverlap="1">
            <wp:simplePos x="0" y="0"/>
            <wp:positionH relativeFrom="column">
              <wp:posOffset>-89535</wp:posOffset>
            </wp:positionH>
            <wp:positionV relativeFrom="paragraph">
              <wp:posOffset>-476250</wp:posOffset>
            </wp:positionV>
            <wp:extent cx="5905500" cy="1981200"/>
            <wp:effectExtent l="0" t="0" r="0" b="0"/>
            <wp:wrapNone/>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D037A4" w:rsidRDefault="00D037A4" w:rsidP="00D037A4">
      <w:pPr>
        <w:ind w:firstLine="708"/>
        <w:jc w:val="both"/>
        <w:rPr>
          <w:color w:val="000000"/>
          <w:sz w:val="28"/>
          <w:szCs w:val="28"/>
        </w:rPr>
      </w:pPr>
    </w:p>
    <w:p w:rsidR="00D037A4" w:rsidRDefault="00D037A4" w:rsidP="006B6D43">
      <w:pPr>
        <w:jc w:val="both"/>
        <w:rPr>
          <w:color w:val="000000"/>
          <w:sz w:val="28"/>
          <w:szCs w:val="28"/>
        </w:rPr>
      </w:pPr>
    </w:p>
    <w:p w:rsidR="00D037A4" w:rsidRDefault="00D037A4" w:rsidP="00D037A4">
      <w:pPr>
        <w:ind w:firstLine="708"/>
        <w:jc w:val="both"/>
        <w:rPr>
          <w:color w:val="000000"/>
          <w:sz w:val="28"/>
          <w:szCs w:val="28"/>
        </w:rPr>
      </w:pPr>
    </w:p>
    <w:tbl>
      <w:tblPr>
        <w:tblpPr w:leftFromText="180" w:rightFromText="180" w:vertAnchor="text" w:horzAnchor="margin" w:tblpY="40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0"/>
        <w:gridCol w:w="622"/>
        <w:gridCol w:w="622"/>
        <w:gridCol w:w="622"/>
        <w:gridCol w:w="622"/>
        <w:gridCol w:w="622"/>
        <w:gridCol w:w="622"/>
        <w:gridCol w:w="622"/>
        <w:gridCol w:w="622"/>
        <w:gridCol w:w="622"/>
        <w:gridCol w:w="622"/>
        <w:gridCol w:w="622"/>
        <w:gridCol w:w="622"/>
        <w:gridCol w:w="703"/>
      </w:tblGrid>
      <w:tr w:rsidR="00DE51C5" w:rsidRPr="00850C31" w:rsidTr="00DE51C5">
        <w:tc>
          <w:tcPr>
            <w:tcW w:w="1580" w:type="dxa"/>
          </w:tcPr>
          <w:p w:rsidR="00DE51C5" w:rsidRPr="00850C31" w:rsidRDefault="00DE51C5" w:rsidP="00DE51C5">
            <w:pPr>
              <w:jc w:val="both"/>
              <w:rPr>
                <w:b/>
                <w:bCs/>
                <w:color w:val="000000"/>
                <w:sz w:val="20"/>
                <w:szCs w:val="20"/>
              </w:rPr>
            </w:pPr>
          </w:p>
        </w:tc>
        <w:tc>
          <w:tcPr>
            <w:tcW w:w="622" w:type="dxa"/>
          </w:tcPr>
          <w:p w:rsidR="00DE51C5" w:rsidRPr="00850C31" w:rsidRDefault="00DE51C5" w:rsidP="00DE51C5">
            <w:pPr>
              <w:jc w:val="both"/>
              <w:rPr>
                <w:b/>
                <w:bCs/>
                <w:color w:val="000000"/>
                <w:sz w:val="20"/>
                <w:szCs w:val="20"/>
              </w:rPr>
            </w:pPr>
            <w:r w:rsidRPr="00850C31">
              <w:rPr>
                <w:b/>
                <w:bCs/>
                <w:color w:val="000000"/>
                <w:sz w:val="20"/>
                <w:szCs w:val="20"/>
              </w:rPr>
              <w:t>2007</w:t>
            </w:r>
          </w:p>
        </w:tc>
        <w:tc>
          <w:tcPr>
            <w:tcW w:w="622" w:type="dxa"/>
          </w:tcPr>
          <w:p w:rsidR="00DE51C5" w:rsidRPr="00850C31" w:rsidRDefault="00DE51C5" w:rsidP="00DE51C5">
            <w:pPr>
              <w:jc w:val="both"/>
              <w:rPr>
                <w:b/>
                <w:bCs/>
                <w:color w:val="000000"/>
                <w:sz w:val="20"/>
                <w:szCs w:val="20"/>
              </w:rPr>
            </w:pPr>
            <w:r w:rsidRPr="00850C31">
              <w:rPr>
                <w:b/>
                <w:bCs/>
                <w:color w:val="000000"/>
                <w:sz w:val="20"/>
                <w:szCs w:val="20"/>
              </w:rPr>
              <w:t>2008</w:t>
            </w:r>
          </w:p>
        </w:tc>
        <w:tc>
          <w:tcPr>
            <w:tcW w:w="622" w:type="dxa"/>
          </w:tcPr>
          <w:p w:rsidR="00DE51C5" w:rsidRPr="00850C31" w:rsidRDefault="00DE51C5" w:rsidP="00DE51C5">
            <w:pPr>
              <w:jc w:val="both"/>
              <w:rPr>
                <w:b/>
                <w:bCs/>
                <w:color w:val="000000"/>
                <w:sz w:val="20"/>
                <w:szCs w:val="20"/>
              </w:rPr>
            </w:pPr>
            <w:r w:rsidRPr="00850C31">
              <w:rPr>
                <w:b/>
                <w:bCs/>
                <w:color w:val="000000"/>
                <w:sz w:val="20"/>
                <w:szCs w:val="20"/>
              </w:rPr>
              <w:t>2009</w:t>
            </w:r>
          </w:p>
        </w:tc>
        <w:tc>
          <w:tcPr>
            <w:tcW w:w="622" w:type="dxa"/>
          </w:tcPr>
          <w:p w:rsidR="00DE51C5" w:rsidRPr="00850C31" w:rsidRDefault="00DE51C5" w:rsidP="00DE51C5">
            <w:pPr>
              <w:jc w:val="both"/>
              <w:rPr>
                <w:b/>
                <w:bCs/>
                <w:color w:val="000000"/>
                <w:sz w:val="20"/>
                <w:szCs w:val="20"/>
              </w:rPr>
            </w:pPr>
            <w:r w:rsidRPr="00850C31">
              <w:rPr>
                <w:b/>
                <w:bCs/>
                <w:color w:val="000000"/>
                <w:sz w:val="20"/>
                <w:szCs w:val="20"/>
              </w:rPr>
              <w:t>2010</w:t>
            </w:r>
          </w:p>
        </w:tc>
        <w:tc>
          <w:tcPr>
            <w:tcW w:w="622" w:type="dxa"/>
          </w:tcPr>
          <w:p w:rsidR="00DE51C5" w:rsidRPr="00850C31" w:rsidRDefault="00DE51C5" w:rsidP="00DE51C5">
            <w:pPr>
              <w:jc w:val="both"/>
              <w:rPr>
                <w:b/>
                <w:bCs/>
                <w:color w:val="000000"/>
                <w:sz w:val="20"/>
                <w:szCs w:val="20"/>
              </w:rPr>
            </w:pPr>
            <w:r w:rsidRPr="00850C31">
              <w:rPr>
                <w:b/>
                <w:bCs/>
                <w:color w:val="000000"/>
                <w:sz w:val="20"/>
                <w:szCs w:val="20"/>
              </w:rPr>
              <w:t>2011</w:t>
            </w:r>
          </w:p>
        </w:tc>
        <w:tc>
          <w:tcPr>
            <w:tcW w:w="622" w:type="dxa"/>
          </w:tcPr>
          <w:p w:rsidR="00DE51C5" w:rsidRPr="00850C31" w:rsidRDefault="00DE51C5" w:rsidP="00DE51C5">
            <w:pPr>
              <w:jc w:val="both"/>
              <w:rPr>
                <w:b/>
                <w:bCs/>
                <w:color w:val="000000"/>
                <w:sz w:val="20"/>
                <w:szCs w:val="20"/>
              </w:rPr>
            </w:pPr>
            <w:r w:rsidRPr="00850C31">
              <w:rPr>
                <w:b/>
                <w:bCs/>
                <w:color w:val="000000"/>
                <w:sz w:val="20"/>
                <w:szCs w:val="20"/>
              </w:rPr>
              <w:t>2012</w:t>
            </w:r>
          </w:p>
        </w:tc>
        <w:tc>
          <w:tcPr>
            <w:tcW w:w="622" w:type="dxa"/>
          </w:tcPr>
          <w:p w:rsidR="00DE51C5" w:rsidRPr="00850C31" w:rsidRDefault="00DE51C5" w:rsidP="00DE51C5">
            <w:pPr>
              <w:jc w:val="both"/>
              <w:rPr>
                <w:b/>
                <w:bCs/>
                <w:color w:val="000000"/>
                <w:sz w:val="20"/>
                <w:szCs w:val="20"/>
              </w:rPr>
            </w:pPr>
            <w:r w:rsidRPr="00850C31">
              <w:rPr>
                <w:b/>
                <w:bCs/>
                <w:color w:val="000000"/>
                <w:sz w:val="20"/>
                <w:szCs w:val="20"/>
              </w:rPr>
              <w:t>2013</w:t>
            </w:r>
          </w:p>
        </w:tc>
        <w:tc>
          <w:tcPr>
            <w:tcW w:w="622" w:type="dxa"/>
          </w:tcPr>
          <w:p w:rsidR="00DE51C5" w:rsidRPr="00850C31" w:rsidRDefault="00DE51C5" w:rsidP="00DE51C5">
            <w:pPr>
              <w:jc w:val="both"/>
              <w:rPr>
                <w:b/>
                <w:bCs/>
                <w:color w:val="000000"/>
                <w:sz w:val="20"/>
                <w:szCs w:val="20"/>
              </w:rPr>
            </w:pPr>
            <w:r w:rsidRPr="00850C31">
              <w:rPr>
                <w:b/>
                <w:bCs/>
                <w:color w:val="000000"/>
                <w:sz w:val="20"/>
                <w:szCs w:val="20"/>
              </w:rPr>
              <w:t>2014</w:t>
            </w:r>
          </w:p>
        </w:tc>
        <w:tc>
          <w:tcPr>
            <w:tcW w:w="622" w:type="dxa"/>
          </w:tcPr>
          <w:p w:rsidR="00DE51C5" w:rsidRPr="00850C31" w:rsidRDefault="00DE51C5" w:rsidP="00DE51C5">
            <w:pPr>
              <w:jc w:val="both"/>
              <w:rPr>
                <w:b/>
                <w:bCs/>
                <w:color w:val="000000"/>
                <w:sz w:val="20"/>
                <w:szCs w:val="20"/>
              </w:rPr>
            </w:pPr>
            <w:r w:rsidRPr="00850C31">
              <w:rPr>
                <w:b/>
                <w:bCs/>
                <w:color w:val="000000"/>
                <w:sz w:val="20"/>
                <w:szCs w:val="20"/>
              </w:rPr>
              <w:t>2015</w:t>
            </w:r>
          </w:p>
        </w:tc>
        <w:tc>
          <w:tcPr>
            <w:tcW w:w="622" w:type="dxa"/>
          </w:tcPr>
          <w:p w:rsidR="00DE51C5" w:rsidRPr="00850C31" w:rsidRDefault="00DE51C5" w:rsidP="00DE51C5">
            <w:pPr>
              <w:jc w:val="both"/>
              <w:rPr>
                <w:b/>
                <w:bCs/>
                <w:color w:val="000000"/>
                <w:sz w:val="20"/>
                <w:szCs w:val="20"/>
              </w:rPr>
            </w:pPr>
            <w:r w:rsidRPr="00850C31">
              <w:rPr>
                <w:b/>
                <w:bCs/>
                <w:color w:val="000000"/>
                <w:sz w:val="20"/>
                <w:szCs w:val="20"/>
              </w:rPr>
              <w:t>2016</w:t>
            </w:r>
          </w:p>
        </w:tc>
        <w:tc>
          <w:tcPr>
            <w:tcW w:w="622" w:type="dxa"/>
          </w:tcPr>
          <w:p w:rsidR="00DE51C5" w:rsidRPr="00850C31" w:rsidRDefault="00DE51C5" w:rsidP="00DE51C5">
            <w:pPr>
              <w:jc w:val="both"/>
              <w:rPr>
                <w:b/>
                <w:bCs/>
                <w:color w:val="000000"/>
                <w:sz w:val="20"/>
                <w:szCs w:val="20"/>
              </w:rPr>
            </w:pPr>
            <w:r w:rsidRPr="00850C31">
              <w:rPr>
                <w:b/>
                <w:bCs/>
                <w:color w:val="000000"/>
                <w:sz w:val="20"/>
                <w:szCs w:val="20"/>
              </w:rPr>
              <w:t>2017</w:t>
            </w:r>
          </w:p>
        </w:tc>
        <w:tc>
          <w:tcPr>
            <w:tcW w:w="622" w:type="dxa"/>
          </w:tcPr>
          <w:p w:rsidR="00DE51C5" w:rsidRPr="00850C31" w:rsidRDefault="00DE51C5" w:rsidP="00DE51C5">
            <w:pPr>
              <w:jc w:val="both"/>
              <w:rPr>
                <w:b/>
                <w:bCs/>
                <w:color w:val="000000"/>
                <w:sz w:val="20"/>
                <w:szCs w:val="20"/>
              </w:rPr>
            </w:pPr>
            <w:r w:rsidRPr="00850C31">
              <w:rPr>
                <w:b/>
                <w:bCs/>
                <w:color w:val="000000"/>
                <w:sz w:val="20"/>
                <w:szCs w:val="20"/>
              </w:rPr>
              <w:t>2018</w:t>
            </w:r>
          </w:p>
        </w:tc>
        <w:tc>
          <w:tcPr>
            <w:tcW w:w="703" w:type="dxa"/>
          </w:tcPr>
          <w:p w:rsidR="00DE51C5" w:rsidRPr="00850C31" w:rsidRDefault="00DE51C5" w:rsidP="00DE51C5">
            <w:pPr>
              <w:jc w:val="both"/>
              <w:rPr>
                <w:b/>
                <w:bCs/>
                <w:color w:val="000000"/>
                <w:sz w:val="20"/>
                <w:szCs w:val="20"/>
              </w:rPr>
            </w:pPr>
            <w:r w:rsidRPr="00850C31">
              <w:rPr>
                <w:b/>
                <w:bCs/>
                <w:color w:val="000000"/>
                <w:sz w:val="20"/>
                <w:szCs w:val="20"/>
              </w:rPr>
              <w:t>2019</w:t>
            </w:r>
          </w:p>
        </w:tc>
      </w:tr>
      <w:tr w:rsidR="00DE51C5" w:rsidRPr="00850C31" w:rsidTr="00DE51C5">
        <w:tc>
          <w:tcPr>
            <w:tcW w:w="1580" w:type="dxa"/>
          </w:tcPr>
          <w:p w:rsidR="00DE51C5" w:rsidRPr="00850C31" w:rsidRDefault="00DE51C5" w:rsidP="00DE51C5">
            <w:pPr>
              <w:jc w:val="both"/>
              <w:rPr>
                <w:b/>
                <w:bCs/>
                <w:color w:val="000000"/>
                <w:sz w:val="20"/>
                <w:szCs w:val="20"/>
              </w:rPr>
            </w:pPr>
            <w:r w:rsidRPr="00850C31">
              <w:rPr>
                <w:b/>
                <w:bCs/>
                <w:color w:val="000000"/>
                <w:sz w:val="20"/>
                <w:szCs w:val="20"/>
              </w:rPr>
              <w:t>рождаемость</w:t>
            </w:r>
          </w:p>
        </w:tc>
        <w:tc>
          <w:tcPr>
            <w:tcW w:w="622" w:type="dxa"/>
          </w:tcPr>
          <w:p w:rsidR="00DE51C5" w:rsidRPr="00850C31" w:rsidRDefault="00DE51C5" w:rsidP="00DE51C5">
            <w:pPr>
              <w:jc w:val="center"/>
              <w:rPr>
                <w:b/>
                <w:bCs/>
                <w:color w:val="000000"/>
                <w:sz w:val="28"/>
                <w:szCs w:val="28"/>
              </w:rPr>
            </w:pPr>
            <w:r w:rsidRPr="00850C31">
              <w:rPr>
                <w:b/>
                <w:bCs/>
                <w:color w:val="000000"/>
                <w:sz w:val="28"/>
                <w:szCs w:val="28"/>
              </w:rPr>
              <w:t>9</w:t>
            </w:r>
          </w:p>
        </w:tc>
        <w:tc>
          <w:tcPr>
            <w:tcW w:w="622" w:type="dxa"/>
          </w:tcPr>
          <w:p w:rsidR="00DE51C5" w:rsidRPr="00850C31" w:rsidRDefault="00DE51C5" w:rsidP="00DE51C5">
            <w:pPr>
              <w:jc w:val="center"/>
              <w:rPr>
                <w:b/>
                <w:bCs/>
                <w:color w:val="000000"/>
                <w:sz w:val="28"/>
                <w:szCs w:val="28"/>
              </w:rPr>
            </w:pPr>
            <w:r w:rsidRPr="00850C31">
              <w:rPr>
                <w:b/>
                <w:bCs/>
                <w:color w:val="000000"/>
                <w:sz w:val="28"/>
                <w:szCs w:val="28"/>
              </w:rPr>
              <w:t>7</w:t>
            </w:r>
          </w:p>
        </w:tc>
        <w:tc>
          <w:tcPr>
            <w:tcW w:w="622" w:type="dxa"/>
          </w:tcPr>
          <w:p w:rsidR="00DE51C5" w:rsidRPr="00850C31" w:rsidRDefault="00DE51C5" w:rsidP="00DE51C5">
            <w:pPr>
              <w:jc w:val="center"/>
              <w:rPr>
                <w:b/>
                <w:bCs/>
                <w:color w:val="000000"/>
                <w:sz w:val="28"/>
                <w:szCs w:val="28"/>
              </w:rPr>
            </w:pPr>
            <w:r w:rsidRPr="00850C31">
              <w:rPr>
                <w:b/>
                <w:bCs/>
                <w:color w:val="000000"/>
                <w:sz w:val="28"/>
                <w:szCs w:val="28"/>
              </w:rPr>
              <w:t>6</w:t>
            </w:r>
          </w:p>
        </w:tc>
        <w:tc>
          <w:tcPr>
            <w:tcW w:w="622" w:type="dxa"/>
          </w:tcPr>
          <w:p w:rsidR="00DE51C5" w:rsidRPr="00850C31" w:rsidRDefault="00DE51C5" w:rsidP="00DE51C5">
            <w:pPr>
              <w:jc w:val="center"/>
              <w:rPr>
                <w:b/>
                <w:bCs/>
                <w:color w:val="000000"/>
                <w:sz w:val="28"/>
                <w:szCs w:val="28"/>
              </w:rPr>
            </w:pPr>
            <w:r w:rsidRPr="00850C31">
              <w:rPr>
                <w:b/>
                <w:bCs/>
                <w:color w:val="000000"/>
                <w:sz w:val="28"/>
                <w:szCs w:val="28"/>
              </w:rPr>
              <w:t>2</w:t>
            </w:r>
          </w:p>
        </w:tc>
        <w:tc>
          <w:tcPr>
            <w:tcW w:w="622" w:type="dxa"/>
          </w:tcPr>
          <w:p w:rsidR="00DE51C5" w:rsidRPr="00850C31" w:rsidRDefault="00DE51C5" w:rsidP="00DE51C5">
            <w:pPr>
              <w:jc w:val="center"/>
              <w:rPr>
                <w:b/>
                <w:bCs/>
                <w:color w:val="000000"/>
                <w:sz w:val="28"/>
                <w:szCs w:val="28"/>
              </w:rPr>
            </w:pPr>
            <w:r w:rsidRPr="00850C31">
              <w:rPr>
                <w:b/>
                <w:bCs/>
                <w:color w:val="000000"/>
                <w:sz w:val="28"/>
                <w:szCs w:val="28"/>
              </w:rPr>
              <w:t>5</w:t>
            </w:r>
          </w:p>
        </w:tc>
        <w:tc>
          <w:tcPr>
            <w:tcW w:w="622" w:type="dxa"/>
          </w:tcPr>
          <w:p w:rsidR="00DE51C5" w:rsidRPr="00850C31" w:rsidRDefault="00DE51C5" w:rsidP="00DE51C5">
            <w:pPr>
              <w:jc w:val="center"/>
              <w:rPr>
                <w:b/>
                <w:bCs/>
                <w:color w:val="000000"/>
                <w:sz w:val="28"/>
                <w:szCs w:val="28"/>
              </w:rPr>
            </w:pPr>
            <w:r w:rsidRPr="00850C31">
              <w:rPr>
                <w:b/>
                <w:bCs/>
                <w:color w:val="000000"/>
                <w:sz w:val="28"/>
                <w:szCs w:val="28"/>
              </w:rPr>
              <w:t>13</w:t>
            </w:r>
          </w:p>
        </w:tc>
        <w:tc>
          <w:tcPr>
            <w:tcW w:w="622" w:type="dxa"/>
          </w:tcPr>
          <w:p w:rsidR="00DE51C5" w:rsidRPr="00850C31" w:rsidRDefault="00DE51C5" w:rsidP="00DE51C5">
            <w:pPr>
              <w:jc w:val="center"/>
              <w:rPr>
                <w:b/>
                <w:bCs/>
                <w:color w:val="000000"/>
                <w:sz w:val="28"/>
                <w:szCs w:val="28"/>
              </w:rPr>
            </w:pPr>
            <w:r w:rsidRPr="00850C31">
              <w:rPr>
                <w:b/>
                <w:bCs/>
                <w:color w:val="000000"/>
                <w:sz w:val="28"/>
                <w:szCs w:val="28"/>
              </w:rPr>
              <w:t>12</w:t>
            </w:r>
          </w:p>
        </w:tc>
        <w:tc>
          <w:tcPr>
            <w:tcW w:w="622" w:type="dxa"/>
          </w:tcPr>
          <w:p w:rsidR="00DE51C5" w:rsidRPr="00850C31" w:rsidRDefault="00DE51C5" w:rsidP="00DE51C5">
            <w:pPr>
              <w:jc w:val="center"/>
              <w:rPr>
                <w:b/>
                <w:bCs/>
                <w:color w:val="000000"/>
                <w:sz w:val="28"/>
                <w:szCs w:val="28"/>
              </w:rPr>
            </w:pPr>
            <w:r w:rsidRPr="00850C31">
              <w:rPr>
                <w:b/>
                <w:bCs/>
                <w:color w:val="000000"/>
                <w:sz w:val="28"/>
                <w:szCs w:val="28"/>
              </w:rPr>
              <w:t>2</w:t>
            </w:r>
          </w:p>
        </w:tc>
        <w:tc>
          <w:tcPr>
            <w:tcW w:w="622" w:type="dxa"/>
          </w:tcPr>
          <w:p w:rsidR="00DE51C5" w:rsidRPr="00850C31" w:rsidRDefault="00DE51C5" w:rsidP="00DE51C5">
            <w:pPr>
              <w:jc w:val="center"/>
              <w:rPr>
                <w:b/>
                <w:bCs/>
                <w:color w:val="000000"/>
                <w:sz w:val="28"/>
                <w:szCs w:val="28"/>
              </w:rPr>
            </w:pPr>
            <w:r>
              <w:rPr>
                <w:b/>
                <w:bCs/>
                <w:color w:val="000000"/>
                <w:sz w:val="28"/>
                <w:szCs w:val="28"/>
              </w:rPr>
              <w:t>4</w:t>
            </w:r>
          </w:p>
        </w:tc>
        <w:tc>
          <w:tcPr>
            <w:tcW w:w="622" w:type="dxa"/>
          </w:tcPr>
          <w:p w:rsidR="00DE51C5" w:rsidRPr="00850C31" w:rsidRDefault="00DE51C5" w:rsidP="00DE51C5">
            <w:pPr>
              <w:jc w:val="center"/>
              <w:rPr>
                <w:b/>
                <w:bCs/>
                <w:color w:val="000000"/>
                <w:sz w:val="28"/>
                <w:szCs w:val="28"/>
              </w:rPr>
            </w:pPr>
            <w:r>
              <w:rPr>
                <w:b/>
                <w:bCs/>
                <w:color w:val="000000"/>
                <w:sz w:val="28"/>
                <w:szCs w:val="28"/>
              </w:rPr>
              <w:t>4</w:t>
            </w:r>
          </w:p>
        </w:tc>
        <w:tc>
          <w:tcPr>
            <w:tcW w:w="622" w:type="dxa"/>
          </w:tcPr>
          <w:p w:rsidR="00DE51C5" w:rsidRPr="00850C31" w:rsidRDefault="00DE51C5" w:rsidP="00DE51C5">
            <w:pPr>
              <w:jc w:val="center"/>
              <w:rPr>
                <w:b/>
                <w:bCs/>
                <w:color w:val="000000"/>
                <w:sz w:val="28"/>
                <w:szCs w:val="28"/>
              </w:rPr>
            </w:pPr>
            <w:r>
              <w:rPr>
                <w:b/>
                <w:bCs/>
                <w:color w:val="000000"/>
                <w:sz w:val="28"/>
                <w:szCs w:val="28"/>
              </w:rPr>
              <w:t>5</w:t>
            </w:r>
          </w:p>
        </w:tc>
        <w:tc>
          <w:tcPr>
            <w:tcW w:w="622" w:type="dxa"/>
          </w:tcPr>
          <w:p w:rsidR="00DE51C5" w:rsidRPr="00850C31" w:rsidRDefault="00DE51C5" w:rsidP="00DE51C5">
            <w:pPr>
              <w:jc w:val="center"/>
              <w:rPr>
                <w:b/>
                <w:bCs/>
                <w:color w:val="000000"/>
                <w:sz w:val="28"/>
                <w:szCs w:val="28"/>
              </w:rPr>
            </w:pPr>
            <w:r>
              <w:rPr>
                <w:b/>
                <w:bCs/>
                <w:color w:val="000000"/>
                <w:sz w:val="28"/>
                <w:szCs w:val="28"/>
              </w:rPr>
              <w:t>2</w:t>
            </w:r>
          </w:p>
        </w:tc>
        <w:tc>
          <w:tcPr>
            <w:tcW w:w="703" w:type="dxa"/>
          </w:tcPr>
          <w:p w:rsidR="00DE51C5" w:rsidRPr="00850C31" w:rsidRDefault="00DE51C5" w:rsidP="00DE51C5">
            <w:pPr>
              <w:jc w:val="center"/>
              <w:rPr>
                <w:b/>
                <w:bCs/>
                <w:color w:val="000000"/>
                <w:sz w:val="28"/>
                <w:szCs w:val="28"/>
              </w:rPr>
            </w:pPr>
            <w:r>
              <w:rPr>
                <w:b/>
                <w:bCs/>
                <w:color w:val="000000"/>
                <w:sz w:val="28"/>
                <w:szCs w:val="28"/>
              </w:rPr>
              <w:t>1</w:t>
            </w:r>
          </w:p>
        </w:tc>
      </w:tr>
      <w:tr w:rsidR="00DE51C5" w:rsidRPr="00850C31" w:rsidTr="00DE51C5">
        <w:tc>
          <w:tcPr>
            <w:tcW w:w="1580" w:type="dxa"/>
          </w:tcPr>
          <w:p w:rsidR="00DE51C5" w:rsidRPr="00850C31" w:rsidRDefault="00DE51C5" w:rsidP="00DE51C5">
            <w:pPr>
              <w:jc w:val="both"/>
              <w:rPr>
                <w:b/>
                <w:bCs/>
                <w:color w:val="000000"/>
                <w:sz w:val="20"/>
                <w:szCs w:val="20"/>
              </w:rPr>
            </w:pPr>
            <w:r w:rsidRPr="00850C31">
              <w:rPr>
                <w:b/>
                <w:bCs/>
                <w:color w:val="000000"/>
                <w:sz w:val="20"/>
                <w:szCs w:val="20"/>
              </w:rPr>
              <w:t>смертность</w:t>
            </w:r>
          </w:p>
        </w:tc>
        <w:tc>
          <w:tcPr>
            <w:tcW w:w="622" w:type="dxa"/>
          </w:tcPr>
          <w:p w:rsidR="00DE51C5" w:rsidRPr="00850C31" w:rsidRDefault="00DE51C5" w:rsidP="00DE51C5">
            <w:pPr>
              <w:jc w:val="center"/>
              <w:rPr>
                <w:b/>
                <w:bCs/>
                <w:color w:val="000000"/>
                <w:sz w:val="28"/>
                <w:szCs w:val="28"/>
              </w:rPr>
            </w:pPr>
            <w:r w:rsidRPr="00850C31">
              <w:rPr>
                <w:b/>
                <w:bCs/>
                <w:color w:val="000000"/>
                <w:sz w:val="28"/>
                <w:szCs w:val="28"/>
              </w:rPr>
              <w:t>18</w:t>
            </w:r>
          </w:p>
        </w:tc>
        <w:tc>
          <w:tcPr>
            <w:tcW w:w="622" w:type="dxa"/>
          </w:tcPr>
          <w:p w:rsidR="00DE51C5" w:rsidRPr="00850C31" w:rsidRDefault="00DE51C5" w:rsidP="00DE51C5">
            <w:pPr>
              <w:jc w:val="center"/>
              <w:rPr>
                <w:b/>
                <w:bCs/>
                <w:color w:val="000000"/>
                <w:sz w:val="28"/>
                <w:szCs w:val="28"/>
              </w:rPr>
            </w:pPr>
            <w:r w:rsidRPr="00850C31">
              <w:rPr>
                <w:b/>
                <w:bCs/>
                <w:color w:val="000000"/>
                <w:sz w:val="28"/>
                <w:szCs w:val="28"/>
              </w:rPr>
              <w:t>12</w:t>
            </w:r>
          </w:p>
        </w:tc>
        <w:tc>
          <w:tcPr>
            <w:tcW w:w="622" w:type="dxa"/>
          </w:tcPr>
          <w:p w:rsidR="00DE51C5" w:rsidRPr="00850C31" w:rsidRDefault="00DE51C5" w:rsidP="00DE51C5">
            <w:pPr>
              <w:jc w:val="center"/>
              <w:rPr>
                <w:b/>
                <w:bCs/>
                <w:color w:val="000000"/>
                <w:sz w:val="28"/>
                <w:szCs w:val="28"/>
              </w:rPr>
            </w:pPr>
            <w:r w:rsidRPr="00850C31">
              <w:rPr>
                <w:b/>
                <w:bCs/>
                <w:color w:val="000000"/>
                <w:sz w:val="28"/>
                <w:szCs w:val="28"/>
              </w:rPr>
              <w:t>11</w:t>
            </w:r>
          </w:p>
        </w:tc>
        <w:tc>
          <w:tcPr>
            <w:tcW w:w="622" w:type="dxa"/>
          </w:tcPr>
          <w:p w:rsidR="00DE51C5" w:rsidRPr="00850C31" w:rsidRDefault="00DE51C5" w:rsidP="00DE51C5">
            <w:pPr>
              <w:jc w:val="center"/>
              <w:rPr>
                <w:b/>
                <w:bCs/>
                <w:color w:val="000000"/>
                <w:sz w:val="28"/>
                <w:szCs w:val="28"/>
              </w:rPr>
            </w:pPr>
            <w:r w:rsidRPr="00850C31">
              <w:rPr>
                <w:b/>
                <w:bCs/>
                <w:color w:val="000000"/>
                <w:sz w:val="28"/>
                <w:szCs w:val="28"/>
              </w:rPr>
              <w:t>11</w:t>
            </w:r>
          </w:p>
        </w:tc>
        <w:tc>
          <w:tcPr>
            <w:tcW w:w="622" w:type="dxa"/>
          </w:tcPr>
          <w:p w:rsidR="00DE51C5" w:rsidRPr="00850C31" w:rsidRDefault="00DE51C5" w:rsidP="00DE51C5">
            <w:pPr>
              <w:jc w:val="center"/>
              <w:rPr>
                <w:b/>
                <w:bCs/>
                <w:color w:val="000000"/>
                <w:sz w:val="28"/>
                <w:szCs w:val="28"/>
              </w:rPr>
            </w:pPr>
            <w:r w:rsidRPr="00850C31">
              <w:rPr>
                <w:b/>
                <w:bCs/>
                <w:color w:val="000000"/>
                <w:sz w:val="28"/>
                <w:szCs w:val="28"/>
              </w:rPr>
              <w:t>14</w:t>
            </w:r>
          </w:p>
        </w:tc>
        <w:tc>
          <w:tcPr>
            <w:tcW w:w="622" w:type="dxa"/>
          </w:tcPr>
          <w:p w:rsidR="00DE51C5" w:rsidRPr="00850C31" w:rsidRDefault="00DE51C5" w:rsidP="00DE51C5">
            <w:pPr>
              <w:jc w:val="center"/>
              <w:rPr>
                <w:b/>
                <w:bCs/>
                <w:color w:val="000000"/>
                <w:sz w:val="28"/>
                <w:szCs w:val="28"/>
              </w:rPr>
            </w:pPr>
            <w:r w:rsidRPr="00850C31">
              <w:rPr>
                <w:b/>
                <w:bCs/>
                <w:color w:val="000000"/>
                <w:sz w:val="28"/>
                <w:szCs w:val="28"/>
              </w:rPr>
              <w:t>9</w:t>
            </w:r>
          </w:p>
        </w:tc>
        <w:tc>
          <w:tcPr>
            <w:tcW w:w="622" w:type="dxa"/>
          </w:tcPr>
          <w:p w:rsidR="00DE51C5" w:rsidRPr="00850C31" w:rsidRDefault="00DE51C5" w:rsidP="00DE51C5">
            <w:pPr>
              <w:jc w:val="center"/>
              <w:rPr>
                <w:b/>
                <w:bCs/>
                <w:color w:val="000000"/>
                <w:sz w:val="28"/>
                <w:szCs w:val="28"/>
              </w:rPr>
            </w:pPr>
            <w:r w:rsidRPr="00850C31">
              <w:rPr>
                <w:b/>
                <w:bCs/>
                <w:color w:val="000000"/>
                <w:sz w:val="28"/>
                <w:szCs w:val="28"/>
              </w:rPr>
              <w:t>21</w:t>
            </w:r>
          </w:p>
        </w:tc>
        <w:tc>
          <w:tcPr>
            <w:tcW w:w="622" w:type="dxa"/>
          </w:tcPr>
          <w:p w:rsidR="00DE51C5" w:rsidRPr="00850C31" w:rsidRDefault="00DE51C5" w:rsidP="00DE51C5">
            <w:pPr>
              <w:jc w:val="center"/>
              <w:rPr>
                <w:b/>
                <w:bCs/>
                <w:color w:val="000000"/>
                <w:sz w:val="28"/>
                <w:szCs w:val="28"/>
              </w:rPr>
            </w:pPr>
            <w:r w:rsidRPr="00850C31">
              <w:rPr>
                <w:b/>
                <w:bCs/>
                <w:color w:val="000000"/>
                <w:sz w:val="28"/>
                <w:szCs w:val="28"/>
              </w:rPr>
              <w:t>12</w:t>
            </w:r>
          </w:p>
        </w:tc>
        <w:tc>
          <w:tcPr>
            <w:tcW w:w="622" w:type="dxa"/>
          </w:tcPr>
          <w:p w:rsidR="00DE51C5" w:rsidRPr="00850C31" w:rsidRDefault="00DE51C5" w:rsidP="00DE51C5">
            <w:pPr>
              <w:jc w:val="center"/>
              <w:rPr>
                <w:b/>
                <w:bCs/>
                <w:color w:val="000000"/>
                <w:sz w:val="28"/>
                <w:szCs w:val="28"/>
              </w:rPr>
            </w:pPr>
            <w:r>
              <w:rPr>
                <w:b/>
                <w:bCs/>
                <w:color w:val="000000"/>
                <w:sz w:val="28"/>
                <w:szCs w:val="28"/>
              </w:rPr>
              <w:t>11</w:t>
            </w:r>
          </w:p>
        </w:tc>
        <w:tc>
          <w:tcPr>
            <w:tcW w:w="622" w:type="dxa"/>
          </w:tcPr>
          <w:p w:rsidR="00DE51C5" w:rsidRPr="00850C31" w:rsidRDefault="00DE51C5" w:rsidP="00DE51C5">
            <w:pPr>
              <w:jc w:val="center"/>
              <w:rPr>
                <w:b/>
                <w:bCs/>
                <w:color w:val="000000"/>
                <w:sz w:val="28"/>
                <w:szCs w:val="28"/>
              </w:rPr>
            </w:pPr>
            <w:r>
              <w:rPr>
                <w:b/>
                <w:bCs/>
                <w:color w:val="000000"/>
                <w:sz w:val="28"/>
                <w:szCs w:val="28"/>
              </w:rPr>
              <w:t>14</w:t>
            </w:r>
          </w:p>
        </w:tc>
        <w:tc>
          <w:tcPr>
            <w:tcW w:w="622" w:type="dxa"/>
          </w:tcPr>
          <w:p w:rsidR="00DE51C5" w:rsidRPr="00850C31" w:rsidRDefault="00DE51C5" w:rsidP="00DE51C5">
            <w:pPr>
              <w:jc w:val="center"/>
              <w:rPr>
                <w:b/>
                <w:bCs/>
                <w:color w:val="000000"/>
                <w:sz w:val="28"/>
                <w:szCs w:val="28"/>
              </w:rPr>
            </w:pPr>
            <w:r>
              <w:rPr>
                <w:b/>
                <w:bCs/>
                <w:color w:val="000000"/>
                <w:sz w:val="28"/>
                <w:szCs w:val="28"/>
              </w:rPr>
              <w:t>14</w:t>
            </w:r>
          </w:p>
        </w:tc>
        <w:tc>
          <w:tcPr>
            <w:tcW w:w="622" w:type="dxa"/>
          </w:tcPr>
          <w:p w:rsidR="00DE51C5" w:rsidRPr="00850C31" w:rsidRDefault="00DE51C5" w:rsidP="00DE51C5">
            <w:pPr>
              <w:jc w:val="center"/>
              <w:rPr>
                <w:b/>
                <w:bCs/>
                <w:color w:val="000000"/>
                <w:sz w:val="28"/>
                <w:szCs w:val="28"/>
              </w:rPr>
            </w:pPr>
            <w:r>
              <w:rPr>
                <w:b/>
                <w:bCs/>
                <w:color w:val="000000"/>
                <w:sz w:val="28"/>
                <w:szCs w:val="28"/>
              </w:rPr>
              <w:t>24</w:t>
            </w:r>
          </w:p>
        </w:tc>
        <w:tc>
          <w:tcPr>
            <w:tcW w:w="703" w:type="dxa"/>
          </w:tcPr>
          <w:p w:rsidR="00DE51C5" w:rsidRPr="00850C31" w:rsidRDefault="00DE51C5" w:rsidP="00DE51C5">
            <w:pPr>
              <w:jc w:val="center"/>
              <w:rPr>
                <w:b/>
                <w:bCs/>
                <w:color w:val="000000"/>
                <w:sz w:val="28"/>
                <w:szCs w:val="28"/>
              </w:rPr>
            </w:pPr>
            <w:r>
              <w:rPr>
                <w:b/>
                <w:bCs/>
                <w:color w:val="000000"/>
                <w:sz w:val="28"/>
                <w:szCs w:val="28"/>
              </w:rPr>
              <w:t>12</w:t>
            </w:r>
          </w:p>
        </w:tc>
      </w:tr>
    </w:tbl>
    <w:p w:rsidR="00DE51C5" w:rsidRDefault="00DE51C5" w:rsidP="00DE51C5">
      <w:pPr>
        <w:spacing w:line="240" w:lineRule="auto"/>
        <w:jc w:val="both"/>
        <w:rPr>
          <w:rFonts w:ascii="Times New Roman" w:hAnsi="Times New Roman" w:cs="Times New Roman"/>
          <w:sz w:val="28"/>
          <w:szCs w:val="28"/>
        </w:rPr>
      </w:pPr>
    </w:p>
    <w:p w:rsidR="006B6D43" w:rsidRDefault="006B6D43" w:rsidP="00DE51C5">
      <w:pPr>
        <w:spacing w:line="240" w:lineRule="auto"/>
        <w:ind w:firstLine="708"/>
        <w:jc w:val="both"/>
        <w:rPr>
          <w:rFonts w:ascii="Times New Roman" w:hAnsi="Times New Roman" w:cs="Times New Roman"/>
          <w:sz w:val="28"/>
          <w:szCs w:val="28"/>
        </w:rPr>
      </w:pPr>
      <w:r w:rsidRPr="006B6D43">
        <w:rPr>
          <w:rFonts w:ascii="Times New Roman" w:hAnsi="Times New Roman" w:cs="Times New Roman"/>
          <w:sz w:val="28"/>
          <w:szCs w:val="28"/>
        </w:rPr>
        <w:t>Всего на первичном воинском учёте состоит: граждан, подлежащих призыву на военную службу -1; 128 –прапорщиков, мичманов, сержантов, старшин, солдат и матросов запаса, команды, военнообязанные, женщины, бронированные. Численность граждан на первичном воинском учете уменьшилась на 6 человек  по сравнению с 2018 годом. За отчетный период прибыло 6 человек, из них: прапорщиков, мичманов, сержантов -1, старшин, солдат -5.</w:t>
      </w:r>
    </w:p>
    <w:p w:rsidR="006B6D43" w:rsidRPr="00042244" w:rsidRDefault="006B6D43" w:rsidP="006B6D43">
      <w:pPr>
        <w:pStyle w:val="a7"/>
        <w:ind w:firstLine="708"/>
        <w:rPr>
          <w:color w:val="000000"/>
          <w:sz w:val="28"/>
          <w:szCs w:val="28"/>
        </w:rPr>
      </w:pPr>
      <w:r w:rsidRPr="00042244">
        <w:rPr>
          <w:color w:val="000000"/>
          <w:sz w:val="28"/>
          <w:szCs w:val="28"/>
        </w:rPr>
        <w:t xml:space="preserve">Таким образом, в Маркушевском сельском поселении                          складывается неблагоприятная демографическая ситуация, характеризующаяся  превышением смертности над рождаемостью,                            и существующей миграционной убылью населения. </w:t>
      </w:r>
    </w:p>
    <w:p w:rsidR="006B6D43" w:rsidRPr="00042244" w:rsidRDefault="006B6D43" w:rsidP="006B6D43">
      <w:pPr>
        <w:pStyle w:val="a7"/>
        <w:rPr>
          <w:color w:val="000000"/>
          <w:sz w:val="28"/>
          <w:szCs w:val="28"/>
        </w:rPr>
      </w:pPr>
      <w:r w:rsidRPr="00042244">
        <w:rPr>
          <w:color w:val="000000"/>
          <w:sz w:val="28"/>
          <w:szCs w:val="28"/>
        </w:rPr>
        <w:t xml:space="preserve">       Для устойчивого развития поселения необходимо решить следующие задачи:</w:t>
      </w:r>
    </w:p>
    <w:p w:rsidR="006B6D43" w:rsidRPr="00042244" w:rsidRDefault="006B6D43" w:rsidP="006B6D43">
      <w:pPr>
        <w:pStyle w:val="a7"/>
        <w:rPr>
          <w:color w:val="000000"/>
          <w:sz w:val="28"/>
          <w:szCs w:val="28"/>
        </w:rPr>
      </w:pPr>
      <w:r w:rsidRPr="00042244">
        <w:rPr>
          <w:color w:val="000000"/>
          <w:sz w:val="28"/>
          <w:szCs w:val="28"/>
        </w:rPr>
        <w:t>-повышение уровня рождаемости и количества населения,</w:t>
      </w:r>
    </w:p>
    <w:p w:rsidR="006B6D43" w:rsidRPr="00042244" w:rsidRDefault="006B6D43" w:rsidP="006B6D43">
      <w:pPr>
        <w:pStyle w:val="a7"/>
        <w:rPr>
          <w:color w:val="000000"/>
          <w:sz w:val="28"/>
          <w:szCs w:val="28"/>
        </w:rPr>
      </w:pPr>
      <w:r w:rsidRPr="00042244">
        <w:rPr>
          <w:color w:val="000000"/>
          <w:sz w:val="28"/>
          <w:szCs w:val="28"/>
        </w:rPr>
        <w:t>-снижение уровня смертности.</w:t>
      </w:r>
    </w:p>
    <w:p w:rsidR="006B6D43" w:rsidRPr="00042244" w:rsidRDefault="006B6D43" w:rsidP="00DE51C5">
      <w:pPr>
        <w:pStyle w:val="a7"/>
        <w:ind w:firstLine="708"/>
        <w:rPr>
          <w:color w:val="000000"/>
          <w:sz w:val="28"/>
          <w:szCs w:val="28"/>
        </w:rPr>
      </w:pPr>
      <w:r w:rsidRPr="00042244">
        <w:rPr>
          <w:color w:val="000000"/>
          <w:sz w:val="28"/>
          <w:szCs w:val="28"/>
        </w:rPr>
        <w:t>Благосостояние населения   характеризуется  повышением  уровня   доходов</w:t>
      </w:r>
      <w:r>
        <w:rPr>
          <w:color w:val="000000"/>
          <w:sz w:val="28"/>
          <w:szCs w:val="28"/>
        </w:rPr>
        <w:t>.</w:t>
      </w:r>
      <w:r w:rsidRPr="00042244">
        <w:rPr>
          <w:color w:val="000000"/>
          <w:sz w:val="28"/>
          <w:szCs w:val="28"/>
        </w:rPr>
        <w:t xml:space="preserve"> В социальной сфере самыми низкооплачиваемыми являются работники культуры. Серьезной проблемой остается «легализация» доходов предпринимателей и лиц, работающих в малом бизнесе по найму.          </w:t>
      </w:r>
    </w:p>
    <w:p w:rsidR="006B6D43" w:rsidRDefault="006B6D43" w:rsidP="00DE51C5">
      <w:pPr>
        <w:pStyle w:val="a7"/>
        <w:rPr>
          <w:color w:val="000000"/>
          <w:sz w:val="28"/>
          <w:szCs w:val="28"/>
        </w:rPr>
      </w:pPr>
      <w:r w:rsidRPr="00042244">
        <w:rPr>
          <w:b/>
          <w:bCs/>
          <w:color w:val="000000"/>
          <w:sz w:val="28"/>
          <w:szCs w:val="28"/>
        </w:rPr>
        <w:t xml:space="preserve">         </w:t>
      </w:r>
      <w:r w:rsidRPr="00042244">
        <w:rPr>
          <w:color w:val="000000"/>
          <w:sz w:val="28"/>
          <w:szCs w:val="28"/>
        </w:rPr>
        <w:t>Основной задачей на  ближайшие  годы  ставится   борьба с «серыми зарплатами»</w:t>
      </w:r>
      <w:r>
        <w:rPr>
          <w:color w:val="000000"/>
          <w:sz w:val="28"/>
          <w:szCs w:val="28"/>
        </w:rPr>
        <w:t xml:space="preserve"> </w:t>
      </w:r>
      <w:r w:rsidRPr="00042244">
        <w:rPr>
          <w:color w:val="000000"/>
          <w:sz w:val="28"/>
          <w:szCs w:val="28"/>
        </w:rPr>
        <w:t>и  повышение размера среднемесячной заработной платы                      в поселении до среднерайонного уровня.</w:t>
      </w:r>
    </w:p>
    <w:p w:rsidR="006B6D43" w:rsidRDefault="006B6D43" w:rsidP="00DE51C5">
      <w:pPr>
        <w:spacing w:line="240" w:lineRule="auto"/>
        <w:ind w:firstLine="708"/>
        <w:jc w:val="both"/>
        <w:rPr>
          <w:rFonts w:ascii="Times New Roman" w:hAnsi="Times New Roman" w:cs="Times New Roman"/>
          <w:color w:val="000000"/>
          <w:sz w:val="28"/>
          <w:szCs w:val="28"/>
        </w:rPr>
      </w:pPr>
      <w:r w:rsidRPr="005D1126">
        <w:rPr>
          <w:rFonts w:ascii="Times New Roman" w:hAnsi="Times New Roman" w:cs="Times New Roman"/>
          <w:color w:val="000000"/>
          <w:sz w:val="28"/>
          <w:szCs w:val="28"/>
        </w:rPr>
        <w:t>В Маркушевском сельском поселении всего 1297</w:t>
      </w:r>
      <w:r>
        <w:rPr>
          <w:rFonts w:ascii="Times New Roman" w:hAnsi="Times New Roman" w:cs="Times New Roman"/>
          <w:color w:val="000000"/>
          <w:sz w:val="28"/>
          <w:szCs w:val="28"/>
        </w:rPr>
        <w:t>,27</w:t>
      </w:r>
      <w:r w:rsidRPr="005D1126">
        <w:rPr>
          <w:rFonts w:ascii="Times New Roman" w:hAnsi="Times New Roman" w:cs="Times New Roman"/>
          <w:color w:val="000000"/>
          <w:sz w:val="28"/>
          <w:szCs w:val="28"/>
        </w:rPr>
        <w:t xml:space="preserve"> га земель сельскохозяйственного назначения, 612 физических лиц  имеют лично</w:t>
      </w:r>
      <w:r>
        <w:rPr>
          <w:rFonts w:ascii="Times New Roman" w:hAnsi="Times New Roman" w:cs="Times New Roman"/>
          <w:color w:val="000000"/>
          <w:sz w:val="28"/>
          <w:szCs w:val="28"/>
        </w:rPr>
        <w:t xml:space="preserve">е подсобное хозяйство, в них 971 </w:t>
      </w:r>
      <w:r w:rsidRPr="005D1126">
        <w:rPr>
          <w:rFonts w:ascii="Times New Roman" w:hAnsi="Times New Roman" w:cs="Times New Roman"/>
          <w:color w:val="000000"/>
          <w:sz w:val="28"/>
          <w:szCs w:val="28"/>
        </w:rPr>
        <w:t xml:space="preserve">земельных участков, общая площадь которых составляет 261 га, 9 физических лиц занимаются сенокошением, количество земельных участков 13, общая площадь которых </w:t>
      </w:r>
      <w:r>
        <w:rPr>
          <w:rFonts w:ascii="Times New Roman" w:hAnsi="Times New Roman" w:cs="Times New Roman"/>
          <w:color w:val="000000"/>
          <w:sz w:val="28"/>
          <w:szCs w:val="28"/>
        </w:rPr>
        <w:t>1</w:t>
      </w:r>
      <w:r w:rsidRPr="005D1126">
        <w:rPr>
          <w:rFonts w:ascii="Times New Roman" w:hAnsi="Times New Roman" w:cs="Times New Roman"/>
          <w:color w:val="000000"/>
          <w:sz w:val="28"/>
          <w:szCs w:val="28"/>
        </w:rPr>
        <w:t xml:space="preserve">9,58 га, земли  за </w:t>
      </w:r>
      <w:r>
        <w:rPr>
          <w:rFonts w:ascii="Times New Roman" w:hAnsi="Times New Roman" w:cs="Times New Roman"/>
          <w:color w:val="000000"/>
          <w:sz w:val="28"/>
          <w:szCs w:val="28"/>
        </w:rPr>
        <w:t>границами поселений -1036 га (40,9</w:t>
      </w:r>
      <w:r w:rsidRPr="005D1126">
        <w:rPr>
          <w:rFonts w:ascii="Times New Roman" w:hAnsi="Times New Roman" w:cs="Times New Roman"/>
          <w:color w:val="000000"/>
          <w:sz w:val="28"/>
          <w:szCs w:val="28"/>
        </w:rPr>
        <w:t xml:space="preserve"> га – в </w:t>
      </w:r>
      <w:r>
        <w:rPr>
          <w:rFonts w:ascii="Times New Roman" w:hAnsi="Times New Roman" w:cs="Times New Roman"/>
          <w:color w:val="000000"/>
          <w:sz w:val="28"/>
          <w:szCs w:val="28"/>
        </w:rPr>
        <w:t>собственности, в аренде -  9,75 га,  в пользовании – 985,35</w:t>
      </w:r>
      <w:r w:rsidRPr="005D1126">
        <w:rPr>
          <w:rFonts w:ascii="Times New Roman" w:hAnsi="Times New Roman" w:cs="Times New Roman"/>
          <w:color w:val="000000"/>
          <w:sz w:val="28"/>
          <w:szCs w:val="28"/>
        </w:rPr>
        <w:t xml:space="preserve"> га, свалка - 1 га), в поселении -261</w:t>
      </w:r>
      <w:r>
        <w:rPr>
          <w:rFonts w:ascii="Times New Roman" w:hAnsi="Times New Roman" w:cs="Times New Roman"/>
          <w:color w:val="000000"/>
          <w:sz w:val="28"/>
          <w:szCs w:val="28"/>
        </w:rPr>
        <w:t>,56</w:t>
      </w:r>
      <w:r w:rsidRPr="005D1126">
        <w:rPr>
          <w:rFonts w:ascii="Times New Roman" w:hAnsi="Times New Roman" w:cs="Times New Roman"/>
          <w:color w:val="000000"/>
          <w:sz w:val="28"/>
          <w:szCs w:val="28"/>
        </w:rPr>
        <w:t xml:space="preserve"> га (в </w:t>
      </w:r>
      <w:r w:rsidRPr="005D1126">
        <w:rPr>
          <w:rFonts w:ascii="Times New Roman" w:hAnsi="Times New Roman" w:cs="Times New Roman"/>
          <w:color w:val="000000"/>
          <w:sz w:val="28"/>
          <w:szCs w:val="28"/>
        </w:rPr>
        <w:lastRenderedPageBreak/>
        <w:t>собственности -154,17 га, в аренде – 8,04 га,  в пользовании – 98,79 га). Земли</w:t>
      </w:r>
      <w:r>
        <w:rPr>
          <w:rFonts w:ascii="Times New Roman" w:hAnsi="Times New Roman" w:cs="Times New Roman"/>
          <w:color w:val="000000"/>
          <w:sz w:val="28"/>
          <w:szCs w:val="28"/>
        </w:rPr>
        <w:t xml:space="preserve"> </w:t>
      </w:r>
      <w:r w:rsidRPr="005D1126">
        <w:rPr>
          <w:rFonts w:ascii="Times New Roman" w:hAnsi="Times New Roman" w:cs="Times New Roman"/>
          <w:color w:val="000000"/>
          <w:sz w:val="28"/>
          <w:szCs w:val="28"/>
        </w:rPr>
        <w:t>под 4</w:t>
      </w:r>
      <w:r>
        <w:rPr>
          <w:rFonts w:ascii="Times New Roman" w:hAnsi="Times New Roman" w:cs="Times New Roman"/>
          <w:color w:val="000000"/>
          <w:sz w:val="28"/>
          <w:szCs w:val="28"/>
        </w:rPr>
        <w:t xml:space="preserve"> кладбищами занимают площадь 3,9</w:t>
      </w:r>
      <w:r w:rsidRPr="005D1126">
        <w:rPr>
          <w:rFonts w:ascii="Times New Roman" w:hAnsi="Times New Roman" w:cs="Times New Roman"/>
          <w:color w:val="000000"/>
          <w:sz w:val="28"/>
          <w:szCs w:val="28"/>
        </w:rPr>
        <w:t xml:space="preserve"> га. Общая площадь жилой застройки территории поселения – 28059,23 кв.м, в том числе: существующая площадь жилой застройки - 19851,11 кв.м, дачники - 8208,12 кв.м. </w:t>
      </w:r>
    </w:p>
    <w:p w:rsidR="005D1126" w:rsidRPr="005D1126" w:rsidRDefault="006B6D43" w:rsidP="00BC30A0">
      <w:pPr>
        <w:spacing w:line="240" w:lineRule="auto"/>
        <w:ind w:firstLine="708"/>
        <w:jc w:val="both"/>
        <w:rPr>
          <w:rFonts w:ascii="Times New Roman" w:hAnsi="Times New Roman" w:cs="Times New Roman"/>
          <w:color w:val="000000"/>
          <w:sz w:val="28"/>
          <w:szCs w:val="28"/>
        </w:rPr>
      </w:pPr>
      <w:r w:rsidRPr="005D1126">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территории поселения работают 13 предпринимателей, 7</w:t>
      </w:r>
      <w:r w:rsidRPr="005D1126">
        <w:rPr>
          <w:rFonts w:ascii="Times New Roman" w:hAnsi="Times New Roman" w:cs="Times New Roman"/>
          <w:color w:val="000000"/>
          <w:sz w:val="28"/>
          <w:szCs w:val="28"/>
        </w:rPr>
        <w:t xml:space="preserve"> из которых</w:t>
      </w:r>
      <w:r>
        <w:rPr>
          <w:rFonts w:ascii="Times New Roman" w:hAnsi="Times New Roman" w:cs="Times New Roman"/>
          <w:color w:val="000000"/>
          <w:sz w:val="28"/>
          <w:szCs w:val="28"/>
        </w:rPr>
        <w:t xml:space="preserve"> имеют землю  в собственности, 5</w:t>
      </w:r>
      <w:r w:rsidRPr="005D1126">
        <w:rPr>
          <w:rFonts w:ascii="Times New Roman" w:hAnsi="Times New Roman" w:cs="Times New Roman"/>
          <w:color w:val="000000"/>
          <w:sz w:val="28"/>
          <w:szCs w:val="28"/>
        </w:rPr>
        <w:t xml:space="preserve"> – в аренде</w:t>
      </w:r>
      <w:r w:rsidR="00BC30A0">
        <w:rPr>
          <w:rFonts w:ascii="Times New Roman" w:hAnsi="Times New Roman" w:cs="Times New Roman"/>
          <w:color w:val="000000"/>
          <w:sz w:val="28"/>
          <w:szCs w:val="28"/>
        </w:rPr>
        <w:t xml:space="preserve">. 7 предпринимателей </w:t>
      </w:r>
      <w:r w:rsidRPr="005D1126">
        <w:rPr>
          <w:rFonts w:ascii="Times New Roman" w:hAnsi="Times New Roman" w:cs="Times New Roman"/>
          <w:color w:val="000000"/>
          <w:sz w:val="28"/>
          <w:szCs w:val="28"/>
        </w:rPr>
        <w:t xml:space="preserve"> занимаются деревообр</w:t>
      </w:r>
      <w:r w:rsidR="00BC30A0">
        <w:rPr>
          <w:rFonts w:ascii="Times New Roman" w:hAnsi="Times New Roman" w:cs="Times New Roman"/>
          <w:color w:val="000000"/>
          <w:sz w:val="28"/>
          <w:szCs w:val="28"/>
        </w:rPr>
        <w:t>аботкой, 3 – грузоперевозками, 1</w:t>
      </w:r>
      <w:r w:rsidRPr="005D1126">
        <w:rPr>
          <w:rFonts w:ascii="Times New Roman" w:hAnsi="Times New Roman" w:cs="Times New Roman"/>
          <w:color w:val="000000"/>
          <w:sz w:val="28"/>
          <w:szCs w:val="28"/>
        </w:rPr>
        <w:t xml:space="preserve"> – торгово-закупочной деятельностью, </w:t>
      </w:r>
      <w:r w:rsidR="00BC30A0">
        <w:rPr>
          <w:rFonts w:ascii="Times New Roman" w:hAnsi="Times New Roman" w:cs="Times New Roman"/>
          <w:color w:val="000000"/>
          <w:sz w:val="28"/>
          <w:szCs w:val="28"/>
        </w:rPr>
        <w:t xml:space="preserve">1-заготовкой леса, </w:t>
      </w:r>
      <w:r w:rsidRPr="005D1126">
        <w:rPr>
          <w:rFonts w:ascii="Times New Roman" w:hAnsi="Times New Roman" w:cs="Times New Roman"/>
          <w:color w:val="000000"/>
          <w:sz w:val="28"/>
          <w:szCs w:val="28"/>
        </w:rPr>
        <w:t>1 - глава крестьянского хозяйства). Строят индивидуальное</w:t>
      </w:r>
      <w:r w:rsidR="00BC30A0">
        <w:rPr>
          <w:rFonts w:ascii="Times New Roman" w:hAnsi="Times New Roman" w:cs="Times New Roman"/>
          <w:color w:val="000000"/>
          <w:sz w:val="28"/>
          <w:szCs w:val="28"/>
        </w:rPr>
        <w:t xml:space="preserve"> жилье 4</w:t>
      </w:r>
      <w:r w:rsidR="005D1126" w:rsidRPr="005D1126">
        <w:rPr>
          <w:rFonts w:ascii="Times New Roman" w:hAnsi="Times New Roman" w:cs="Times New Roman"/>
          <w:color w:val="000000"/>
          <w:sz w:val="28"/>
          <w:szCs w:val="28"/>
        </w:rPr>
        <w:t xml:space="preserve"> человек</w:t>
      </w:r>
      <w:r w:rsidR="00BC30A0">
        <w:rPr>
          <w:rFonts w:ascii="Times New Roman" w:hAnsi="Times New Roman" w:cs="Times New Roman"/>
          <w:color w:val="000000"/>
          <w:sz w:val="28"/>
          <w:szCs w:val="28"/>
        </w:rPr>
        <w:t>а</w:t>
      </w:r>
      <w:r w:rsidR="005D1126" w:rsidRPr="005D1126">
        <w:rPr>
          <w:rFonts w:ascii="Times New Roman" w:hAnsi="Times New Roman" w:cs="Times New Roman"/>
          <w:color w:val="000000"/>
          <w:sz w:val="28"/>
          <w:szCs w:val="28"/>
        </w:rPr>
        <w:t>. В 2018 году 2 человека зарегистрировали 2 крестьянских фермерских хозяйства, одно из которых получило землю в безвозмездное пользования на 6 лет площадью 43,2 га для сельскохозяйственного назначения.</w:t>
      </w:r>
    </w:p>
    <w:p w:rsidR="005D1126" w:rsidRPr="00247FE7" w:rsidRDefault="005D1126" w:rsidP="00BC30A0">
      <w:pPr>
        <w:spacing w:line="240" w:lineRule="auto"/>
        <w:ind w:firstLine="708"/>
        <w:jc w:val="both"/>
        <w:rPr>
          <w:rFonts w:ascii="Times New Roman" w:hAnsi="Times New Roman" w:cs="Times New Roman"/>
          <w:color w:val="000000"/>
          <w:sz w:val="28"/>
          <w:szCs w:val="28"/>
        </w:rPr>
      </w:pPr>
      <w:r w:rsidRPr="005D1126">
        <w:rPr>
          <w:rFonts w:ascii="Times New Roman" w:hAnsi="Times New Roman" w:cs="Times New Roman"/>
          <w:color w:val="000000"/>
          <w:sz w:val="28"/>
          <w:szCs w:val="28"/>
        </w:rPr>
        <w:t>В рамках реализации Федерального закона от 24.07.2002 года                            № 101-ФЗ «Об обороте земель сельскохозяйственного назначения»                             (в редакции от 29.12.2010 года № 435-ФЗ) проведена работа                                  по оформлению земельных долей в собственность Маркушевского сельского поселения. Всего невостребованных земельных долей -1812 га, из них: собственники земельных паев отказались от 157 га (22 доли). По решению суда 696,6 га (98 долей) долевой собственности перешло к поселению. Собственники отказались от земельных участков, которые находились в границах населенных пунктов - 4,48 га (24 земельных участка). Таким образом, в собственности  поселения имеется 853,6 га, которые раньше находились  в долевой собственности, получена государственная регистрация права. СПК «Тарногский» заключили договор аренды на 49 лет с собственниками земельных долей, площадь которых составляет 1764 га, СПК (колхоз) «Сухонец» взял в ар</w:t>
      </w:r>
      <w:r w:rsidR="00BC30A0">
        <w:rPr>
          <w:rFonts w:ascii="Times New Roman" w:hAnsi="Times New Roman" w:cs="Times New Roman"/>
          <w:color w:val="000000"/>
          <w:sz w:val="28"/>
          <w:szCs w:val="28"/>
        </w:rPr>
        <w:t>енду 133 га паевой земли. В 2019</w:t>
      </w:r>
      <w:r w:rsidRPr="005D1126">
        <w:rPr>
          <w:rFonts w:ascii="Times New Roman" w:hAnsi="Times New Roman" w:cs="Times New Roman"/>
          <w:color w:val="000000"/>
          <w:sz w:val="28"/>
          <w:szCs w:val="28"/>
        </w:rPr>
        <w:t xml:space="preserve"> году, как и в 2017 году наблюдается тенденция отказа граждан от земельных участков, находящихся в собственности  и в аренде, в связи с повышением кадастровой стоимости земе</w:t>
      </w:r>
      <w:r w:rsidR="00BC30A0">
        <w:rPr>
          <w:rFonts w:ascii="Times New Roman" w:hAnsi="Times New Roman" w:cs="Times New Roman"/>
          <w:color w:val="000000"/>
          <w:sz w:val="28"/>
          <w:szCs w:val="28"/>
        </w:rPr>
        <w:t>льных участков и</w:t>
      </w:r>
      <w:r w:rsidRPr="005D1126">
        <w:rPr>
          <w:rFonts w:ascii="Times New Roman" w:hAnsi="Times New Roman" w:cs="Times New Roman"/>
          <w:color w:val="000000"/>
          <w:sz w:val="28"/>
          <w:szCs w:val="28"/>
        </w:rPr>
        <w:t xml:space="preserve"> повышением арендной платы, и также  по причине снижения численности скота в личных подсобных хозяйст</w:t>
      </w:r>
      <w:r w:rsidR="00BC30A0">
        <w:rPr>
          <w:rFonts w:ascii="Times New Roman" w:hAnsi="Times New Roman" w:cs="Times New Roman"/>
          <w:color w:val="000000"/>
          <w:sz w:val="28"/>
          <w:szCs w:val="28"/>
        </w:rPr>
        <w:t>вах. На территории поселения 252</w:t>
      </w:r>
      <w:r w:rsidRPr="005D1126">
        <w:rPr>
          <w:rFonts w:ascii="Times New Roman" w:hAnsi="Times New Roman" w:cs="Times New Roman"/>
          <w:color w:val="000000"/>
          <w:sz w:val="28"/>
          <w:szCs w:val="28"/>
        </w:rPr>
        <w:t xml:space="preserve"> подсоб</w:t>
      </w:r>
      <w:r w:rsidR="00BC30A0">
        <w:rPr>
          <w:rFonts w:ascii="Times New Roman" w:hAnsi="Times New Roman" w:cs="Times New Roman"/>
          <w:color w:val="000000"/>
          <w:sz w:val="28"/>
          <w:szCs w:val="28"/>
        </w:rPr>
        <w:t>ных хозяйств, по сравнению с 2018 годом разница составляет 7</w:t>
      </w:r>
      <w:r w:rsidRPr="005D1126">
        <w:rPr>
          <w:rFonts w:ascii="Times New Roman" w:hAnsi="Times New Roman" w:cs="Times New Roman"/>
          <w:color w:val="000000"/>
          <w:sz w:val="28"/>
          <w:szCs w:val="28"/>
        </w:rPr>
        <w:t xml:space="preserve"> хозяйств.  Если сравнить показ</w:t>
      </w:r>
      <w:r w:rsidR="00BC30A0">
        <w:rPr>
          <w:rFonts w:ascii="Times New Roman" w:hAnsi="Times New Roman" w:cs="Times New Roman"/>
          <w:color w:val="000000"/>
          <w:sz w:val="28"/>
          <w:szCs w:val="28"/>
        </w:rPr>
        <w:t xml:space="preserve">атели с 2006 годом, то  </w:t>
      </w:r>
      <w:r w:rsidRPr="005D1126">
        <w:rPr>
          <w:rFonts w:ascii="Times New Roman" w:hAnsi="Times New Roman" w:cs="Times New Roman"/>
          <w:color w:val="000000"/>
          <w:sz w:val="28"/>
          <w:szCs w:val="28"/>
        </w:rPr>
        <w:t xml:space="preserve">уменьшилось поголовье крупного рогатого скота, </w:t>
      </w:r>
      <w:r w:rsidR="00BC30A0">
        <w:rPr>
          <w:rFonts w:ascii="Times New Roman" w:hAnsi="Times New Roman" w:cs="Times New Roman"/>
          <w:color w:val="000000"/>
          <w:sz w:val="28"/>
          <w:szCs w:val="28"/>
        </w:rPr>
        <w:t>свиней и т.д. В 2019 году по сравнению с прошлым годом стало меньше коров, кроликов, но увеличилась численность коз, овец, свиней, птиц и пчел.</w:t>
      </w:r>
    </w:p>
    <w:p w:rsidR="009D194D" w:rsidRPr="00247FE7" w:rsidRDefault="009D194D" w:rsidP="009D194D">
      <w:pPr>
        <w:ind w:firstLine="708"/>
        <w:jc w:val="center"/>
        <w:rPr>
          <w:rFonts w:ascii="Times New Roman" w:hAnsi="Times New Roman" w:cs="Times New Roman"/>
          <w:color w:val="000000"/>
          <w:sz w:val="28"/>
          <w:szCs w:val="28"/>
        </w:rPr>
      </w:pPr>
      <w:r w:rsidRPr="00247FE7">
        <w:rPr>
          <w:rFonts w:ascii="Times New Roman" w:hAnsi="Times New Roman" w:cs="Times New Roman"/>
          <w:b/>
          <w:bCs/>
          <w:color w:val="000000"/>
          <w:spacing w:val="-7"/>
          <w:sz w:val="28"/>
          <w:szCs w:val="28"/>
        </w:rPr>
        <w:t>Численность скота в личных подсобных хозяйствах в 2006 - 2018  годах</w:t>
      </w:r>
    </w:p>
    <w:tbl>
      <w:tblPr>
        <w:tblW w:w="10105" w:type="dxa"/>
        <w:tblLayout w:type="fixed"/>
        <w:tblCellMar>
          <w:left w:w="40" w:type="dxa"/>
          <w:right w:w="40" w:type="dxa"/>
        </w:tblCellMar>
        <w:tblLook w:val="0000"/>
      </w:tblPr>
      <w:tblGrid>
        <w:gridCol w:w="1294"/>
        <w:gridCol w:w="568"/>
        <w:gridCol w:w="567"/>
        <w:gridCol w:w="515"/>
        <w:gridCol w:w="567"/>
        <w:gridCol w:w="567"/>
        <w:gridCol w:w="640"/>
        <w:gridCol w:w="567"/>
        <w:gridCol w:w="567"/>
        <w:gridCol w:w="709"/>
        <w:gridCol w:w="709"/>
        <w:gridCol w:w="708"/>
        <w:gridCol w:w="851"/>
        <w:gridCol w:w="567"/>
        <w:gridCol w:w="709"/>
      </w:tblGrid>
      <w:tr w:rsidR="00EB2668" w:rsidRPr="00555B35" w:rsidTr="00EB2668">
        <w:trPr>
          <w:trHeight w:val="330"/>
        </w:trPr>
        <w:tc>
          <w:tcPr>
            <w:tcW w:w="1294" w:type="dxa"/>
            <w:tcBorders>
              <w:top w:val="single" w:sz="6" w:space="0" w:color="auto"/>
              <w:left w:val="single" w:sz="6" w:space="0" w:color="auto"/>
              <w:bottom w:val="single" w:sz="4"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годы</w:t>
            </w:r>
          </w:p>
        </w:tc>
        <w:tc>
          <w:tcPr>
            <w:tcW w:w="568" w:type="dxa"/>
            <w:vMerge w:val="restart"/>
            <w:tcBorders>
              <w:top w:val="single" w:sz="6" w:space="0" w:color="auto"/>
              <w:left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pacing w:val="-7"/>
                <w:sz w:val="24"/>
                <w:szCs w:val="24"/>
              </w:rPr>
            </w:pPr>
            <w:r w:rsidRPr="00555B35">
              <w:rPr>
                <w:rFonts w:ascii="Times New Roman" w:hAnsi="Times New Roman" w:cs="Times New Roman"/>
                <w:color w:val="000000"/>
                <w:spacing w:val="-7"/>
                <w:sz w:val="24"/>
                <w:szCs w:val="24"/>
              </w:rPr>
              <w:t xml:space="preserve">2006 </w:t>
            </w:r>
          </w:p>
          <w:p w:rsidR="00EB2668" w:rsidRPr="00555B35" w:rsidRDefault="00EB2668" w:rsidP="009D194D">
            <w:pPr>
              <w:shd w:val="clear" w:color="auto" w:fill="FFFFFF"/>
              <w:jc w:val="center"/>
              <w:rPr>
                <w:rFonts w:ascii="Times New Roman" w:hAnsi="Times New Roman" w:cs="Times New Roman"/>
                <w:color w:val="000000"/>
                <w:spacing w:val="-7"/>
                <w:sz w:val="24"/>
                <w:szCs w:val="24"/>
              </w:rPr>
            </w:pPr>
          </w:p>
        </w:tc>
        <w:tc>
          <w:tcPr>
            <w:tcW w:w="567" w:type="dxa"/>
            <w:vMerge w:val="restart"/>
            <w:tcBorders>
              <w:top w:val="single" w:sz="6" w:space="0" w:color="auto"/>
              <w:left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pacing w:val="-7"/>
                <w:sz w:val="24"/>
                <w:szCs w:val="24"/>
              </w:rPr>
            </w:pPr>
            <w:r w:rsidRPr="00555B35">
              <w:rPr>
                <w:rFonts w:ascii="Times New Roman" w:hAnsi="Times New Roman" w:cs="Times New Roman"/>
                <w:color w:val="000000"/>
                <w:spacing w:val="-7"/>
                <w:sz w:val="24"/>
                <w:szCs w:val="24"/>
              </w:rPr>
              <w:t xml:space="preserve">2007 </w:t>
            </w:r>
          </w:p>
          <w:p w:rsidR="00EB2668" w:rsidRPr="00555B35" w:rsidRDefault="00EB2668" w:rsidP="009D194D">
            <w:pPr>
              <w:shd w:val="clear" w:color="auto" w:fill="FFFFFF"/>
              <w:jc w:val="center"/>
              <w:rPr>
                <w:rFonts w:ascii="Times New Roman" w:hAnsi="Times New Roman" w:cs="Times New Roman"/>
                <w:color w:val="000000"/>
                <w:spacing w:val="-7"/>
                <w:sz w:val="24"/>
                <w:szCs w:val="24"/>
              </w:rPr>
            </w:pPr>
          </w:p>
        </w:tc>
        <w:tc>
          <w:tcPr>
            <w:tcW w:w="515" w:type="dxa"/>
            <w:vMerge w:val="restart"/>
            <w:tcBorders>
              <w:top w:val="single" w:sz="6" w:space="0" w:color="auto"/>
              <w:left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pacing w:val="-7"/>
                <w:sz w:val="24"/>
                <w:szCs w:val="24"/>
              </w:rPr>
            </w:pPr>
            <w:r w:rsidRPr="00555B35">
              <w:rPr>
                <w:rFonts w:ascii="Times New Roman" w:hAnsi="Times New Roman" w:cs="Times New Roman"/>
                <w:color w:val="000000"/>
                <w:spacing w:val="-7"/>
                <w:sz w:val="24"/>
                <w:szCs w:val="24"/>
              </w:rPr>
              <w:t xml:space="preserve">2008 </w:t>
            </w:r>
          </w:p>
          <w:p w:rsidR="00EB2668" w:rsidRPr="00555B35" w:rsidRDefault="00EB2668" w:rsidP="009D194D">
            <w:pPr>
              <w:shd w:val="clear" w:color="auto" w:fill="FFFFFF"/>
              <w:jc w:val="center"/>
              <w:rPr>
                <w:rFonts w:ascii="Times New Roman" w:hAnsi="Times New Roman" w:cs="Times New Roman"/>
                <w:color w:val="000000"/>
                <w:spacing w:val="-7"/>
                <w:sz w:val="24"/>
                <w:szCs w:val="24"/>
              </w:rPr>
            </w:pPr>
          </w:p>
        </w:tc>
        <w:tc>
          <w:tcPr>
            <w:tcW w:w="567" w:type="dxa"/>
            <w:vMerge w:val="restart"/>
            <w:tcBorders>
              <w:top w:val="single" w:sz="6" w:space="0" w:color="auto"/>
              <w:left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pacing w:val="-7"/>
                <w:sz w:val="24"/>
                <w:szCs w:val="24"/>
              </w:rPr>
            </w:pPr>
            <w:r w:rsidRPr="00555B35">
              <w:rPr>
                <w:rFonts w:ascii="Times New Roman" w:hAnsi="Times New Roman" w:cs="Times New Roman"/>
                <w:color w:val="000000"/>
                <w:spacing w:val="-7"/>
                <w:sz w:val="24"/>
                <w:szCs w:val="24"/>
              </w:rPr>
              <w:t>2009</w:t>
            </w:r>
          </w:p>
          <w:p w:rsidR="00EB2668" w:rsidRPr="00555B35" w:rsidRDefault="00EB2668" w:rsidP="009D194D">
            <w:pPr>
              <w:shd w:val="clear" w:color="auto" w:fill="FFFFFF"/>
              <w:jc w:val="center"/>
              <w:rPr>
                <w:rFonts w:ascii="Times New Roman" w:hAnsi="Times New Roman" w:cs="Times New Roman"/>
                <w:color w:val="000000"/>
                <w:spacing w:val="-7"/>
                <w:sz w:val="24"/>
                <w:szCs w:val="24"/>
              </w:rPr>
            </w:pPr>
          </w:p>
        </w:tc>
        <w:tc>
          <w:tcPr>
            <w:tcW w:w="567" w:type="dxa"/>
            <w:vMerge w:val="restart"/>
            <w:tcBorders>
              <w:top w:val="single" w:sz="6" w:space="0" w:color="auto"/>
              <w:left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pacing w:val="-7"/>
                <w:sz w:val="24"/>
                <w:szCs w:val="24"/>
              </w:rPr>
            </w:pPr>
            <w:r w:rsidRPr="00555B35">
              <w:rPr>
                <w:rFonts w:ascii="Times New Roman" w:hAnsi="Times New Roman" w:cs="Times New Roman"/>
                <w:color w:val="000000"/>
                <w:spacing w:val="-7"/>
                <w:sz w:val="24"/>
                <w:szCs w:val="24"/>
              </w:rPr>
              <w:t xml:space="preserve">2010 </w:t>
            </w:r>
          </w:p>
        </w:tc>
        <w:tc>
          <w:tcPr>
            <w:tcW w:w="640" w:type="dxa"/>
            <w:vMerge w:val="restart"/>
            <w:tcBorders>
              <w:top w:val="single" w:sz="6" w:space="0" w:color="auto"/>
              <w:left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pacing w:val="-7"/>
                <w:sz w:val="24"/>
                <w:szCs w:val="24"/>
              </w:rPr>
            </w:pPr>
            <w:r w:rsidRPr="00555B35">
              <w:rPr>
                <w:rFonts w:ascii="Times New Roman" w:hAnsi="Times New Roman" w:cs="Times New Roman"/>
                <w:color w:val="000000"/>
                <w:spacing w:val="-7"/>
                <w:sz w:val="24"/>
                <w:szCs w:val="24"/>
              </w:rPr>
              <w:t xml:space="preserve">2011 </w:t>
            </w:r>
          </w:p>
        </w:tc>
        <w:tc>
          <w:tcPr>
            <w:tcW w:w="567" w:type="dxa"/>
            <w:vMerge w:val="restart"/>
            <w:tcBorders>
              <w:top w:val="single" w:sz="6" w:space="0" w:color="auto"/>
              <w:left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pacing w:val="-7"/>
                <w:sz w:val="24"/>
                <w:szCs w:val="24"/>
              </w:rPr>
            </w:pPr>
            <w:r w:rsidRPr="00555B35">
              <w:rPr>
                <w:rFonts w:ascii="Times New Roman" w:hAnsi="Times New Roman" w:cs="Times New Roman"/>
                <w:color w:val="000000"/>
                <w:spacing w:val="-7"/>
                <w:sz w:val="24"/>
                <w:szCs w:val="24"/>
              </w:rPr>
              <w:t xml:space="preserve">2012 </w:t>
            </w:r>
          </w:p>
        </w:tc>
        <w:tc>
          <w:tcPr>
            <w:tcW w:w="567" w:type="dxa"/>
            <w:vMerge w:val="restart"/>
            <w:tcBorders>
              <w:top w:val="single" w:sz="6" w:space="0" w:color="auto"/>
              <w:left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pacing w:val="-7"/>
                <w:sz w:val="24"/>
                <w:szCs w:val="24"/>
              </w:rPr>
            </w:pPr>
            <w:r w:rsidRPr="00555B35">
              <w:rPr>
                <w:rFonts w:ascii="Times New Roman" w:hAnsi="Times New Roman" w:cs="Times New Roman"/>
                <w:color w:val="000000"/>
                <w:spacing w:val="-7"/>
                <w:sz w:val="24"/>
                <w:szCs w:val="24"/>
              </w:rPr>
              <w:t xml:space="preserve">2013 </w:t>
            </w:r>
          </w:p>
        </w:tc>
        <w:tc>
          <w:tcPr>
            <w:tcW w:w="709" w:type="dxa"/>
            <w:tcBorders>
              <w:top w:val="single" w:sz="6" w:space="0" w:color="auto"/>
              <w:left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pacing w:val="-7"/>
                <w:sz w:val="24"/>
                <w:szCs w:val="24"/>
              </w:rPr>
            </w:pPr>
            <w:r w:rsidRPr="00555B35">
              <w:rPr>
                <w:rFonts w:ascii="Times New Roman" w:hAnsi="Times New Roman" w:cs="Times New Roman"/>
                <w:color w:val="000000"/>
                <w:spacing w:val="-7"/>
                <w:sz w:val="24"/>
                <w:szCs w:val="24"/>
              </w:rPr>
              <w:t xml:space="preserve">2014 </w:t>
            </w:r>
          </w:p>
        </w:tc>
        <w:tc>
          <w:tcPr>
            <w:tcW w:w="709" w:type="dxa"/>
            <w:tcBorders>
              <w:top w:val="single" w:sz="6" w:space="0" w:color="auto"/>
              <w:left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pacing w:val="-7"/>
                <w:sz w:val="24"/>
                <w:szCs w:val="24"/>
              </w:rPr>
            </w:pPr>
            <w:r w:rsidRPr="00555B35">
              <w:rPr>
                <w:rFonts w:ascii="Times New Roman" w:hAnsi="Times New Roman" w:cs="Times New Roman"/>
                <w:color w:val="000000"/>
                <w:spacing w:val="-7"/>
                <w:sz w:val="24"/>
                <w:szCs w:val="24"/>
              </w:rPr>
              <w:t>2015</w:t>
            </w:r>
          </w:p>
        </w:tc>
        <w:tc>
          <w:tcPr>
            <w:tcW w:w="708" w:type="dxa"/>
            <w:tcBorders>
              <w:top w:val="single" w:sz="6" w:space="0" w:color="auto"/>
              <w:left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pacing w:val="-7"/>
                <w:sz w:val="24"/>
                <w:szCs w:val="24"/>
              </w:rPr>
            </w:pPr>
            <w:r w:rsidRPr="00555B35">
              <w:rPr>
                <w:rFonts w:ascii="Times New Roman" w:hAnsi="Times New Roman" w:cs="Times New Roman"/>
                <w:color w:val="000000"/>
                <w:spacing w:val="-7"/>
                <w:sz w:val="24"/>
                <w:szCs w:val="24"/>
              </w:rPr>
              <w:t>2016</w:t>
            </w:r>
          </w:p>
        </w:tc>
        <w:tc>
          <w:tcPr>
            <w:tcW w:w="851" w:type="dxa"/>
            <w:tcBorders>
              <w:top w:val="single" w:sz="6" w:space="0" w:color="auto"/>
              <w:left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pacing w:val="-7"/>
                <w:sz w:val="24"/>
                <w:szCs w:val="24"/>
              </w:rPr>
            </w:pPr>
            <w:r w:rsidRPr="00555B35">
              <w:rPr>
                <w:rFonts w:ascii="Times New Roman" w:hAnsi="Times New Roman" w:cs="Times New Roman"/>
                <w:color w:val="000000"/>
                <w:spacing w:val="-7"/>
                <w:sz w:val="24"/>
                <w:szCs w:val="24"/>
              </w:rPr>
              <w:t>2017</w:t>
            </w:r>
          </w:p>
        </w:tc>
        <w:tc>
          <w:tcPr>
            <w:tcW w:w="567" w:type="dxa"/>
            <w:tcBorders>
              <w:top w:val="single" w:sz="6" w:space="0" w:color="auto"/>
              <w:left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pacing w:val="-7"/>
                <w:sz w:val="24"/>
                <w:szCs w:val="24"/>
              </w:rPr>
            </w:pPr>
            <w:r w:rsidRPr="00555B35">
              <w:rPr>
                <w:rFonts w:ascii="Times New Roman" w:hAnsi="Times New Roman" w:cs="Times New Roman"/>
                <w:color w:val="000000"/>
                <w:spacing w:val="-7"/>
                <w:sz w:val="24"/>
                <w:szCs w:val="24"/>
              </w:rPr>
              <w:t>2018</w:t>
            </w:r>
          </w:p>
        </w:tc>
        <w:tc>
          <w:tcPr>
            <w:tcW w:w="709" w:type="dxa"/>
            <w:tcBorders>
              <w:top w:val="single" w:sz="6" w:space="0" w:color="auto"/>
              <w:left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2019</w:t>
            </w:r>
          </w:p>
        </w:tc>
      </w:tr>
      <w:tr w:rsidR="00EB2668" w:rsidRPr="00555B35" w:rsidTr="00EB2668">
        <w:trPr>
          <w:trHeight w:val="210"/>
        </w:trPr>
        <w:tc>
          <w:tcPr>
            <w:tcW w:w="1294" w:type="dxa"/>
            <w:tcBorders>
              <w:top w:val="single" w:sz="4"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кол-во скота</w:t>
            </w:r>
          </w:p>
        </w:tc>
        <w:tc>
          <w:tcPr>
            <w:tcW w:w="568" w:type="dxa"/>
            <w:vMerge/>
            <w:tcBorders>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pacing w:val="-7"/>
                <w:sz w:val="24"/>
                <w:szCs w:val="24"/>
              </w:rPr>
            </w:pPr>
          </w:p>
        </w:tc>
        <w:tc>
          <w:tcPr>
            <w:tcW w:w="567" w:type="dxa"/>
            <w:vMerge/>
            <w:tcBorders>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pacing w:val="-7"/>
                <w:sz w:val="24"/>
                <w:szCs w:val="24"/>
              </w:rPr>
            </w:pPr>
          </w:p>
        </w:tc>
        <w:tc>
          <w:tcPr>
            <w:tcW w:w="515" w:type="dxa"/>
            <w:vMerge/>
            <w:tcBorders>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pacing w:val="-7"/>
                <w:sz w:val="24"/>
                <w:szCs w:val="24"/>
              </w:rPr>
            </w:pPr>
          </w:p>
        </w:tc>
        <w:tc>
          <w:tcPr>
            <w:tcW w:w="567" w:type="dxa"/>
            <w:vMerge/>
            <w:tcBorders>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pacing w:val="-7"/>
                <w:sz w:val="24"/>
                <w:szCs w:val="24"/>
              </w:rPr>
            </w:pPr>
          </w:p>
        </w:tc>
        <w:tc>
          <w:tcPr>
            <w:tcW w:w="567" w:type="dxa"/>
            <w:vMerge/>
            <w:tcBorders>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pacing w:val="-7"/>
                <w:sz w:val="24"/>
                <w:szCs w:val="24"/>
              </w:rPr>
            </w:pPr>
          </w:p>
        </w:tc>
        <w:tc>
          <w:tcPr>
            <w:tcW w:w="640" w:type="dxa"/>
            <w:vMerge/>
            <w:tcBorders>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pacing w:val="-7"/>
                <w:sz w:val="24"/>
                <w:szCs w:val="24"/>
              </w:rPr>
            </w:pPr>
          </w:p>
        </w:tc>
        <w:tc>
          <w:tcPr>
            <w:tcW w:w="567" w:type="dxa"/>
            <w:vMerge/>
            <w:tcBorders>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pacing w:val="-7"/>
                <w:sz w:val="24"/>
                <w:szCs w:val="24"/>
              </w:rPr>
            </w:pPr>
          </w:p>
        </w:tc>
        <w:tc>
          <w:tcPr>
            <w:tcW w:w="567" w:type="dxa"/>
            <w:vMerge/>
            <w:tcBorders>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pacing w:val="-7"/>
                <w:sz w:val="24"/>
                <w:szCs w:val="24"/>
              </w:rPr>
            </w:pPr>
          </w:p>
        </w:tc>
        <w:tc>
          <w:tcPr>
            <w:tcW w:w="709" w:type="dxa"/>
            <w:tcBorders>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pacing w:val="-7"/>
                <w:sz w:val="24"/>
                <w:szCs w:val="24"/>
              </w:rPr>
            </w:pPr>
          </w:p>
        </w:tc>
        <w:tc>
          <w:tcPr>
            <w:tcW w:w="709" w:type="dxa"/>
            <w:tcBorders>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pacing w:val="-7"/>
                <w:sz w:val="24"/>
                <w:szCs w:val="24"/>
              </w:rPr>
            </w:pPr>
          </w:p>
        </w:tc>
        <w:tc>
          <w:tcPr>
            <w:tcW w:w="708" w:type="dxa"/>
            <w:tcBorders>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pacing w:val="-7"/>
                <w:sz w:val="24"/>
                <w:szCs w:val="24"/>
              </w:rPr>
            </w:pPr>
          </w:p>
        </w:tc>
        <w:tc>
          <w:tcPr>
            <w:tcW w:w="851" w:type="dxa"/>
            <w:tcBorders>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pacing w:val="-7"/>
                <w:sz w:val="24"/>
                <w:szCs w:val="24"/>
              </w:rPr>
            </w:pPr>
          </w:p>
        </w:tc>
        <w:tc>
          <w:tcPr>
            <w:tcW w:w="567" w:type="dxa"/>
            <w:tcBorders>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pacing w:val="-7"/>
                <w:sz w:val="24"/>
                <w:szCs w:val="24"/>
              </w:rPr>
            </w:pPr>
          </w:p>
        </w:tc>
        <w:tc>
          <w:tcPr>
            <w:tcW w:w="709" w:type="dxa"/>
            <w:tcBorders>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pacing w:val="-7"/>
                <w:sz w:val="24"/>
                <w:szCs w:val="24"/>
              </w:rPr>
            </w:pPr>
          </w:p>
        </w:tc>
      </w:tr>
      <w:tr w:rsidR="00EB2668" w:rsidRPr="00555B35" w:rsidTr="00EB2668">
        <w:trPr>
          <w:cantSplit/>
          <w:trHeight w:val="714"/>
        </w:trPr>
        <w:tc>
          <w:tcPr>
            <w:tcW w:w="1294"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pacing w:val="-6"/>
                <w:sz w:val="24"/>
                <w:szCs w:val="24"/>
              </w:rPr>
              <w:lastRenderedPageBreak/>
              <w:t>всего</w:t>
            </w:r>
          </w:p>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pacing w:val="-14"/>
                <w:sz w:val="24"/>
                <w:szCs w:val="24"/>
              </w:rPr>
              <w:t>круп. рог.</w:t>
            </w:r>
          </w:p>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pacing w:val="-7"/>
                <w:sz w:val="24"/>
                <w:szCs w:val="24"/>
              </w:rPr>
              <w:t>скота</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
                <w:bCs/>
                <w:color w:val="000000"/>
                <w:sz w:val="24"/>
                <w:szCs w:val="24"/>
              </w:rPr>
            </w:pPr>
            <w:r w:rsidRPr="00555B35">
              <w:rPr>
                <w:rFonts w:ascii="Times New Roman" w:hAnsi="Times New Roman" w:cs="Times New Roman"/>
                <w:b/>
                <w:bCs/>
                <w:color w:val="000000"/>
                <w:sz w:val="24"/>
                <w:szCs w:val="24"/>
              </w:rPr>
              <w:t>162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120</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84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102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84</w:t>
            </w:r>
          </w:p>
        </w:tc>
        <w:tc>
          <w:tcPr>
            <w:tcW w:w="640"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69</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61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Cs/>
                <w:color w:val="000000"/>
                <w:sz w:val="24"/>
                <w:szCs w:val="24"/>
              </w:rPr>
            </w:pPr>
            <w:r w:rsidRPr="00555B35">
              <w:rPr>
                <w:rFonts w:ascii="Times New Roman" w:hAnsi="Times New Roman" w:cs="Times New Roman"/>
                <w:bCs/>
                <w:color w:val="000000"/>
                <w:sz w:val="24"/>
                <w:szCs w:val="24"/>
              </w:rPr>
              <w:t>53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Cs/>
                <w:color w:val="000000"/>
                <w:sz w:val="24"/>
                <w:szCs w:val="24"/>
              </w:rPr>
            </w:pPr>
            <w:r w:rsidRPr="00555B35">
              <w:rPr>
                <w:rFonts w:ascii="Times New Roman" w:hAnsi="Times New Roman" w:cs="Times New Roman"/>
                <w:bCs/>
                <w:color w:val="000000"/>
                <w:sz w:val="24"/>
                <w:szCs w:val="24"/>
              </w:rPr>
              <w:t>47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Cs/>
                <w:color w:val="000000"/>
                <w:sz w:val="24"/>
                <w:szCs w:val="24"/>
              </w:rPr>
            </w:pPr>
            <w:r w:rsidRPr="00555B35">
              <w:rPr>
                <w:rFonts w:ascii="Times New Roman" w:hAnsi="Times New Roman" w:cs="Times New Roman"/>
                <w:bCs/>
                <w:color w:val="000000"/>
                <w:sz w:val="24"/>
                <w:szCs w:val="24"/>
              </w:rPr>
              <w:t>31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Cs/>
                <w:color w:val="000000"/>
                <w:sz w:val="24"/>
                <w:szCs w:val="24"/>
              </w:rPr>
            </w:pPr>
            <w:r w:rsidRPr="00555B35">
              <w:rPr>
                <w:rFonts w:ascii="Times New Roman" w:hAnsi="Times New Roman" w:cs="Times New Roman"/>
                <w:bCs/>
                <w:color w:val="000000"/>
                <w:sz w:val="24"/>
                <w:szCs w:val="24"/>
              </w:rPr>
              <w:t>23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Cs/>
                <w:sz w:val="24"/>
                <w:szCs w:val="24"/>
              </w:rPr>
            </w:pPr>
            <w:r w:rsidRPr="00555B35">
              <w:rPr>
                <w:rFonts w:ascii="Times New Roman" w:hAnsi="Times New Roman" w:cs="Times New Roman"/>
                <w:bCs/>
                <w:sz w:val="24"/>
                <w:szCs w:val="24"/>
              </w:rPr>
              <w:t>21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
                <w:bCs/>
                <w:sz w:val="24"/>
                <w:szCs w:val="24"/>
              </w:rPr>
            </w:pPr>
            <w:r w:rsidRPr="00555B35">
              <w:rPr>
                <w:rFonts w:ascii="Times New Roman" w:hAnsi="Times New Roman" w:cs="Times New Roman"/>
                <w:b/>
                <w:bCs/>
                <w:sz w:val="24"/>
                <w:szCs w:val="24"/>
              </w:rPr>
              <w:t>19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
                <w:bCs/>
                <w:sz w:val="24"/>
                <w:szCs w:val="24"/>
              </w:rPr>
            </w:pPr>
            <w:r>
              <w:rPr>
                <w:rFonts w:ascii="Times New Roman" w:hAnsi="Times New Roman" w:cs="Times New Roman"/>
                <w:b/>
                <w:bCs/>
                <w:sz w:val="24"/>
                <w:szCs w:val="24"/>
              </w:rPr>
              <w:t>19</w:t>
            </w:r>
          </w:p>
        </w:tc>
      </w:tr>
      <w:tr w:rsidR="00EB2668" w:rsidRPr="00555B35" w:rsidTr="00EB2668">
        <w:trPr>
          <w:trHeight w:val="360"/>
        </w:trPr>
        <w:tc>
          <w:tcPr>
            <w:tcW w:w="1294"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pacing w:val="-10"/>
                <w:sz w:val="24"/>
                <w:szCs w:val="24"/>
              </w:rPr>
              <w:t>коровы</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
                <w:bCs/>
                <w:color w:val="000000"/>
                <w:sz w:val="24"/>
                <w:szCs w:val="24"/>
              </w:rPr>
            </w:pPr>
            <w:r w:rsidRPr="00555B35">
              <w:rPr>
                <w:rFonts w:ascii="Times New Roman" w:hAnsi="Times New Roman" w:cs="Times New Roman"/>
                <w:b/>
                <w:bCs/>
                <w:color w:val="000000"/>
                <w:sz w:val="24"/>
                <w:szCs w:val="24"/>
              </w:rPr>
              <w:t>52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34</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25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24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23</w:t>
            </w:r>
          </w:p>
        </w:tc>
        <w:tc>
          <w:tcPr>
            <w:tcW w:w="640"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21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18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Cs/>
                <w:color w:val="000000"/>
                <w:sz w:val="24"/>
                <w:szCs w:val="24"/>
              </w:rPr>
            </w:pPr>
            <w:r w:rsidRPr="00555B35">
              <w:rPr>
                <w:rFonts w:ascii="Times New Roman" w:hAnsi="Times New Roman" w:cs="Times New Roman"/>
                <w:bCs/>
                <w:color w:val="000000"/>
                <w:sz w:val="24"/>
                <w:szCs w:val="24"/>
              </w:rPr>
              <w:t>13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Cs/>
                <w:color w:val="000000"/>
                <w:sz w:val="24"/>
                <w:szCs w:val="24"/>
              </w:rPr>
            </w:pPr>
            <w:r w:rsidRPr="00555B35">
              <w:rPr>
                <w:rFonts w:ascii="Times New Roman" w:hAnsi="Times New Roman" w:cs="Times New Roman"/>
                <w:bCs/>
                <w:color w:val="000000"/>
                <w:sz w:val="24"/>
                <w:szCs w:val="24"/>
              </w:rPr>
              <w:t>13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Cs/>
                <w:color w:val="000000"/>
                <w:sz w:val="24"/>
                <w:szCs w:val="24"/>
              </w:rPr>
            </w:pPr>
            <w:r w:rsidRPr="00555B35">
              <w:rPr>
                <w:rFonts w:ascii="Times New Roman" w:hAnsi="Times New Roman" w:cs="Times New Roman"/>
                <w:bCs/>
                <w:color w:val="000000"/>
                <w:sz w:val="24"/>
                <w:szCs w:val="24"/>
              </w:rPr>
              <w:t>6</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Cs/>
                <w:color w:val="000000"/>
                <w:sz w:val="24"/>
                <w:szCs w:val="24"/>
              </w:rPr>
            </w:pPr>
            <w:r w:rsidRPr="00555B35">
              <w:rPr>
                <w:rFonts w:ascii="Times New Roman" w:hAnsi="Times New Roman" w:cs="Times New Roman"/>
                <w:bCs/>
                <w:color w:val="000000"/>
                <w:sz w:val="24"/>
                <w:szCs w:val="24"/>
              </w:rPr>
              <w:t>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Cs/>
                <w:sz w:val="24"/>
                <w:szCs w:val="24"/>
              </w:rPr>
            </w:pPr>
            <w:r w:rsidRPr="00555B35">
              <w:rPr>
                <w:rFonts w:ascii="Times New Roman" w:hAnsi="Times New Roman" w:cs="Times New Roman"/>
                <w:bCs/>
                <w:sz w:val="24"/>
                <w:szCs w:val="24"/>
              </w:rPr>
              <w:t>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
                <w:bCs/>
                <w:sz w:val="24"/>
                <w:szCs w:val="24"/>
              </w:rPr>
            </w:pPr>
            <w:r w:rsidRPr="00555B35">
              <w:rPr>
                <w:rFonts w:ascii="Times New Roman" w:hAnsi="Times New Roman" w:cs="Times New Roman"/>
                <w:b/>
                <w:bCs/>
                <w:sz w:val="24"/>
                <w:szCs w:val="24"/>
              </w:rP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EB2668" w:rsidRPr="00555B35" w:rsidTr="00EB2668">
        <w:trPr>
          <w:trHeight w:val="408"/>
        </w:trPr>
        <w:tc>
          <w:tcPr>
            <w:tcW w:w="1294"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pacing w:val="-8"/>
                <w:sz w:val="24"/>
                <w:szCs w:val="24"/>
              </w:rPr>
              <w:t>свиньи</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
                <w:bCs/>
                <w:color w:val="000000"/>
                <w:sz w:val="24"/>
                <w:szCs w:val="24"/>
              </w:rPr>
            </w:pPr>
            <w:r w:rsidRPr="00555B35">
              <w:rPr>
                <w:rFonts w:ascii="Times New Roman" w:hAnsi="Times New Roman" w:cs="Times New Roman"/>
                <w:b/>
                <w:bCs/>
                <w:color w:val="000000"/>
                <w:sz w:val="24"/>
                <w:szCs w:val="24"/>
              </w:rPr>
              <w:t>197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183</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155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188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159</w:t>
            </w:r>
          </w:p>
        </w:tc>
        <w:tc>
          <w:tcPr>
            <w:tcW w:w="640"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132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137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Cs/>
                <w:color w:val="000000"/>
                <w:sz w:val="24"/>
                <w:szCs w:val="24"/>
              </w:rPr>
            </w:pPr>
            <w:r w:rsidRPr="00555B35">
              <w:rPr>
                <w:rFonts w:ascii="Times New Roman" w:hAnsi="Times New Roman" w:cs="Times New Roman"/>
                <w:bCs/>
                <w:color w:val="000000"/>
                <w:sz w:val="24"/>
                <w:szCs w:val="24"/>
              </w:rPr>
              <w:t>151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Cs/>
                <w:color w:val="000000"/>
                <w:sz w:val="24"/>
                <w:szCs w:val="24"/>
              </w:rPr>
            </w:pPr>
            <w:r w:rsidRPr="00555B35">
              <w:rPr>
                <w:rFonts w:ascii="Times New Roman" w:hAnsi="Times New Roman" w:cs="Times New Roman"/>
                <w:bCs/>
                <w:color w:val="000000"/>
                <w:sz w:val="24"/>
                <w:szCs w:val="24"/>
              </w:rPr>
              <w:t>137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Cs/>
                <w:color w:val="000000"/>
                <w:sz w:val="24"/>
                <w:szCs w:val="24"/>
              </w:rPr>
            </w:pPr>
            <w:r w:rsidRPr="00555B35">
              <w:rPr>
                <w:rFonts w:ascii="Times New Roman" w:hAnsi="Times New Roman" w:cs="Times New Roman"/>
                <w:bCs/>
                <w:color w:val="000000"/>
                <w:sz w:val="24"/>
                <w:szCs w:val="24"/>
              </w:rPr>
              <w:t>132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Cs/>
                <w:color w:val="000000"/>
                <w:sz w:val="24"/>
                <w:szCs w:val="24"/>
              </w:rPr>
            </w:pPr>
            <w:r w:rsidRPr="00555B35">
              <w:rPr>
                <w:rFonts w:ascii="Times New Roman" w:hAnsi="Times New Roman" w:cs="Times New Roman"/>
                <w:bCs/>
                <w:color w:val="000000"/>
                <w:sz w:val="24"/>
                <w:szCs w:val="24"/>
              </w:rPr>
              <w:t>94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Cs/>
                <w:sz w:val="24"/>
                <w:szCs w:val="24"/>
              </w:rPr>
            </w:pPr>
            <w:r w:rsidRPr="00555B35">
              <w:rPr>
                <w:rFonts w:ascii="Times New Roman" w:hAnsi="Times New Roman" w:cs="Times New Roman"/>
                <w:bCs/>
                <w:sz w:val="24"/>
                <w:szCs w:val="24"/>
              </w:rPr>
              <w:t>89</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
                <w:bCs/>
                <w:sz w:val="24"/>
                <w:szCs w:val="24"/>
              </w:rPr>
            </w:pPr>
            <w:r w:rsidRPr="00555B35">
              <w:rPr>
                <w:rFonts w:ascii="Times New Roman" w:hAnsi="Times New Roman" w:cs="Times New Roman"/>
                <w:b/>
                <w:bCs/>
                <w:sz w:val="24"/>
                <w:szCs w:val="24"/>
              </w:rPr>
              <w:t>73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
                <w:bCs/>
                <w:sz w:val="24"/>
                <w:szCs w:val="24"/>
              </w:rPr>
            </w:pPr>
            <w:r>
              <w:rPr>
                <w:rFonts w:ascii="Times New Roman" w:hAnsi="Times New Roman" w:cs="Times New Roman"/>
                <w:b/>
                <w:bCs/>
                <w:sz w:val="24"/>
                <w:szCs w:val="24"/>
              </w:rPr>
              <w:t>98</w:t>
            </w:r>
          </w:p>
        </w:tc>
      </w:tr>
      <w:tr w:rsidR="00EB2668" w:rsidRPr="00555B35" w:rsidTr="00EB2668">
        <w:trPr>
          <w:trHeight w:val="414"/>
        </w:trPr>
        <w:tc>
          <w:tcPr>
            <w:tcW w:w="1294"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pacing w:val="-7"/>
                <w:sz w:val="24"/>
                <w:szCs w:val="24"/>
              </w:rPr>
              <w:t>овцы</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
                <w:bCs/>
                <w:color w:val="000000"/>
                <w:sz w:val="24"/>
                <w:szCs w:val="24"/>
              </w:rPr>
            </w:pPr>
            <w:r w:rsidRPr="00555B35">
              <w:rPr>
                <w:rFonts w:ascii="Times New Roman" w:hAnsi="Times New Roman" w:cs="Times New Roman"/>
                <w:b/>
                <w:bCs/>
                <w:color w:val="000000"/>
                <w:sz w:val="24"/>
                <w:szCs w:val="24"/>
              </w:rPr>
              <w:t>80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68</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53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35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31</w:t>
            </w:r>
          </w:p>
        </w:tc>
        <w:tc>
          <w:tcPr>
            <w:tcW w:w="640"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30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37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Cs/>
                <w:color w:val="000000"/>
                <w:sz w:val="24"/>
                <w:szCs w:val="24"/>
              </w:rPr>
            </w:pPr>
            <w:r w:rsidRPr="00555B35">
              <w:rPr>
                <w:rFonts w:ascii="Times New Roman" w:hAnsi="Times New Roman" w:cs="Times New Roman"/>
                <w:bCs/>
                <w:color w:val="000000"/>
                <w:sz w:val="24"/>
                <w:szCs w:val="24"/>
              </w:rPr>
              <w:t>27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Cs/>
                <w:color w:val="000000"/>
                <w:sz w:val="24"/>
                <w:szCs w:val="24"/>
              </w:rPr>
            </w:pPr>
            <w:r w:rsidRPr="00555B35">
              <w:rPr>
                <w:rFonts w:ascii="Times New Roman" w:hAnsi="Times New Roman" w:cs="Times New Roman"/>
                <w:bCs/>
                <w:color w:val="000000"/>
                <w:sz w:val="24"/>
                <w:szCs w:val="24"/>
              </w:rPr>
              <w:t>18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Cs/>
                <w:color w:val="000000"/>
                <w:sz w:val="24"/>
                <w:szCs w:val="24"/>
              </w:rPr>
            </w:pPr>
            <w:r w:rsidRPr="00555B35">
              <w:rPr>
                <w:rFonts w:ascii="Times New Roman" w:hAnsi="Times New Roman" w:cs="Times New Roman"/>
                <w:bCs/>
                <w:color w:val="000000"/>
                <w:sz w:val="24"/>
                <w:szCs w:val="24"/>
              </w:rPr>
              <w:t>18</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Cs/>
                <w:color w:val="000000"/>
                <w:sz w:val="24"/>
                <w:szCs w:val="24"/>
              </w:rPr>
            </w:pPr>
            <w:r w:rsidRPr="00555B35">
              <w:rPr>
                <w:rFonts w:ascii="Times New Roman" w:hAnsi="Times New Roman" w:cs="Times New Roman"/>
                <w:bCs/>
                <w:color w:val="000000"/>
                <w:sz w:val="24"/>
                <w:szCs w:val="24"/>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Cs/>
                <w:sz w:val="24"/>
                <w:szCs w:val="24"/>
              </w:rPr>
            </w:pPr>
            <w:r w:rsidRPr="00555B35">
              <w:rPr>
                <w:rFonts w:ascii="Times New Roman" w:hAnsi="Times New Roman" w:cs="Times New Roman"/>
                <w:bCs/>
                <w:sz w:val="24"/>
                <w:szCs w:val="24"/>
              </w:rPr>
              <w:t>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
                <w:bCs/>
                <w:sz w:val="24"/>
                <w:szCs w:val="24"/>
              </w:rPr>
            </w:pPr>
            <w:r w:rsidRPr="00555B35">
              <w:rPr>
                <w:rFonts w:ascii="Times New Roman" w:hAnsi="Times New Roman" w:cs="Times New Roman"/>
                <w:b/>
                <w:bCs/>
                <w:sz w:val="24"/>
                <w:szCs w:val="24"/>
              </w:rP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
                <w:bCs/>
                <w:sz w:val="24"/>
                <w:szCs w:val="24"/>
              </w:rPr>
            </w:pPr>
            <w:r>
              <w:rPr>
                <w:rFonts w:ascii="Times New Roman" w:hAnsi="Times New Roman" w:cs="Times New Roman"/>
                <w:b/>
                <w:bCs/>
                <w:sz w:val="24"/>
                <w:szCs w:val="24"/>
              </w:rPr>
              <w:t>11</w:t>
            </w:r>
          </w:p>
        </w:tc>
      </w:tr>
      <w:tr w:rsidR="00EB2668" w:rsidRPr="00555B35" w:rsidTr="00EB2668">
        <w:trPr>
          <w:trHeight w:val="406"/>
        </w:trPr>
        <w:tc>
          <w:tcPr>
            <w:tcW w:w="1294"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pacing w:val="-10"/>
                <w:sz w:val="24"/>
                <w:szCs w:val="24"/>
              </w:rPr>
              <w:t>козы</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
                <w:bCs/>
                <w:color w:val="000000"/>
                <w:sz w:val="24"/>
                <w:szCs w:val="24"/>
              </w:rPr>
            </w:pPr>
            <w:r w:rsidRPr="00555B35">
              <w:rPr>
                <w:rFonts w:ascii="Times New Roman" w:hAnsi="Times New Roman" w:cs="Times New Roman"/>
                <w:b/>
                <w:bCs/>
                <w:color w:val="000000"/>
                <w:sz w:val="24"/>
                <w:szCs w:val="24"/>
              </w:rPr>
              <w:t>56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55</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44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61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68</w:t>
            </w:r>
          </w:p>
        </w:tc>
        <w:tc>
          <w:tcPr>
            <w:tcW w:w="640"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53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44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Cs/>
                <w:color w:val="000000"/>
                <w:sz w:val="24"/>
                <w:szCs w:val="24"/>
              </w:rPr>
            </w:pPr>
            <w:r w:rsidRPr="00555B35">
              <w:rPr>
                <w:rFonts w:ascii="Times New Roman" w:hAnsi="Times New Roman" w:cs="Times New Roman"/>
                <w:bCs/>
                <w:color w:val="000000"/>
                <w:sz w:val="24"/>
                <w:szCs w:val="24"/>
              </w:rPr>
              <w:t>46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Cs/>
                <w:color w:val="000000"/>
                <w:sz w:val="24"/>
                <w:szCs w:val="24"/>
              </w:rPr>
            </w:pPr>
            <w:r w:rsidRPr="00555B35">
              <w:rPr>
                <w:rFonts w:ascii="Times New Roman" w:hAnsi="Times New Roman" w:cs="Times New Roman"/>
                <w:bCs/>
                <w:color w:val="000000"/>
                <w:sz w:val="24"/>
                <w:szCs w:val="24"/>
              </w:rPr>
              <w:t>38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Cs/>
                <w:color w:val="000000"/>
                <w:sz w:val="24"/>
                <w:szCs w:val="24"/>
              </w:rPr>
            </w:pPr>
            <w:r w:rsidRPr="00555B35">
              <w:rPr>
                <w:rFonts w:ascii="Times New Roman" w:hAnsi="Times New Roman" w:cs="Times New Roman"/>
                <w:bCs/>
                <w:color w:val="000000"/>
                <w:sz w:val="24"/>
                <w:szCs w:val="24"/>
              </w:rPr>
              <w:t>46</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Cs/>
                <w:color w:val="000000"/>
                <w:sz w:val="24"/>
                <w:szCs w:val="24"/>
              </w:rPr>
            </w:pPr>
            <w:r w:rsidRPr="00555B35">
              <w:rPr>
                <w:rFonts w:ascii="Times New Roman" w:hAnsi="Times New Roman" w:cs="Times New Roman"/>
                <w:bCs/>
                <w:color w:val="000000"/>
                <w:sz w:val="24"/>
                <w:szCs w:val="24"/>
              </w:rPr>
              <w:t>46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Cs/>
                <w:sz w:val="24"/>
                <w:szCs w:val="24"/>
              </w:rPr>
            </w:pPr>
            <w:r w:rsidRPr="00555B35">
              <w:rPr>
                <w:rFonts w:ascii="Times New Roman" w:hAnsi="Times New Roman" w:cs="Times New Roman"/>
                <w:bCs/>
                <w:sz w:val="24"/>
                <w:szCs w:val="24"/>
              </w:rPr>
              <w:t>33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
                <w:bCs/>
                <w:sz w:val="24"/>
                <w:szCs w:val="24"/>
              </w:rPr>
            </w:pPr>
            <w:r w:rsidRPr="00555B35">
              <w:rPr>
                <w:rFonts w:ascii="Times New Roman" w:hAnsi="Times New Roman" w:cs="Times New Roman"/>
                <w:b/>
                <w:bCs/>
                <w:sz w:val="24"/>
                <w:szCs w:val="24"/>
              </w:rPr>
              <w:t>31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
                <w:bCs/>
                <w:sz w:val="24"/>
                <w:szCs w:val="24"/>
              </w:rPr>
            </w:pPr>
            <w:r>
              <w:rPr>
                <w:rFonts w:ascii="Times New Roman" w:hAnsi="Times New Roman" w:cs="Times New Roman"/>
                <w:b/>
                <w:bCs/>
                <w:sz w:val="24"/>
                <w:szCs w:val="24"/>
              </w:rPr>
              <w:t>51</w:t>
            </w:r>
          </w:p>
        </w:tc>
      </w:tr>
      <w:tr w:rsidR="00EB2668" w:rsidRPr="00555B35" w:rsidTr="00EB2668">
        <w:trPr>
          <w:trHeight w:val="412"/>
        </w:trPr>
        <w:tc>
          <w:tcPr>
            <w:tcW w:w="1294"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pacing w:val="-8"/>
                <w:sz w:val="24"/>
                <w:szCs w:val="24"/>
              </w:rPr>
              <w:t>лошади</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
                <w:bCs/>
                <w:color w:val="000000"/>
                <w:sz w:val="24"/>
                <w:szCs w:val="24"/>
              </w:rPr>
            </w:pPr>
            <w:r w:rsidRPr="00555B35">
              <w:rPr>
                <w:rFonts w:ascii="Times New Roman" w:hAnsi="Times New Roman" w:cs="Times New Roman"/>
                <w:b/>
                <w:bCs/>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1</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w:t>
            </w:r>
          </w:p>
        </w:tc>
        <w:tc>
          <w:tcPr>
            <w:tcW w:w="640"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Cs/>
                <w:color w:val="000000"/>
                <w:sz w:val="24"/>
                <w:szCs w:val="24"/>
              </w:rPr>
            </w:pPr>
            <w:r w:rsidRPr="00555B35">
              <w:rPr>
                <w:rFonts w:ascii="Times New Roman" w:hAnsi="Times New Roman" w:cs="Times New Roman"/>
                <w:bCs/>
                <w:color w:val="000000"/>
                <w:sz w:val="24"/>
                <w:szCs w:val="24"/>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Cs/>
                <w:color w:val="000000"/>
                <w:sz w:val="24"/>
                <w:szCs w:val="24"/>
              </w:rPr>
            </w:pPr>
            <w:r w:rsidRPr="00555B35">
              <w:rPr>
                <w:rFonts w:ascii="Times New Roman" w:hAnsi="Times New Roman" w:cs="Times New Roman"/>
                <w:bCs/>
                <w:color w:val="000000"/>
                <w:sz w:val="24"/>
                <w:szCs w:val="24"/>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Cs/>
                <w:color w:val="000000"/>
                <w:sz w:val="24"/>
                <w:szCs w:val="24"/>
              </w:rPr>
            </w:pPr>
            <w:r w:rsidRPr="00555B35">
              <w:rPr>
                <w:rFonts w:ascii="Times New Roman" w:hAnsi="Times New Roman" w:cs="Times New Roman"/>
                <w:bCs/>
                <w:color w:val="000000"/>
                <w:sz w:val="24"/>
                <w:szCs w:val="24"/>
              </w:rPr>
              <w:t>-</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Cs/>
                <w:color w:val="000000"/>
                <w:sz w:val="24"/>
                <w:szCs w:val="24"/>
              </w:rPr>
            </w:pPr>
            <w:r w:rsidRPr="00555B35">
              <w:rPr>
                <w:rFonts w:ascii="Times New Roman" w:hAnsi="Times New Roman" w:cs="Times New Roman"/>
                <w:bCs/>
                <w:color w:val="000000"/>
                <w:sz w:val="24"/>
                <w:szCs w:val="24"/>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Cs/>
                <w:sz w:val="24"/>
                <w:szCs w:val="24"/>
              </w:rPr>
            </w:pPr>
            <w:r w:rsidRPr="00555B35">
              <w:rPr>
                <w:rFonts w:ascii="Times New Roman" w:hAnsi="Times New Roman" w:cs="Times New Roman"/>
                <w:bCs/>
                <w:sz w:val="24"/>
                <w:szCs w:val="24"/>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
                <w:bCs/>
                <w:sz w:val="24"/>
                <w:szCs w:val="24"/>
              </w:rPr>
            </w:pPr>
            <w:r w:rsidRPr="00555B35">
              <w:rPr>
                <w:rFonts w:ascii="Times New Roman" w:hAnsi="Times New Roman" w:cs="Times New Roman"/>
                <w:b/>
                <w:bCs/>
                <w:sz w:val="24"/>
                <w:szCs w:val="24"/>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EB2668" w:rsidRPr="00555B35" w:rsidTr="00EB2668">
        <w:trPr>
          <w:trHeight w:val="419"/>
        </w:trPr>
        <w:tc>
          <w:tcPr>
            <w:tcW w:w="1294"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pacing w:val="-9"/>
                <w:sz w:val="24"/>
                <w:szCs w:val="24"/>
              </w:rPr>
              <w:t>кролики</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
                <w:bCs/>
                <w:color w:val="000000"/>
                <w:sz w:val="24"/>
                <w:szCs w:val="24"/>
              </w:rPr>
            </w:pPr>
            <w:r w:rsidRPr="00555B35">
              <w:rPr>
                <w:rFonts w:ascii="Times New Roman" w:hAnsi="Times New Roman" w:cs="Times New Roman"/>
                <w:b/>
                <w:bCs/>
                <w:color w:val="000000"/>
                <w:sz w:val="24"/>
                <w:szCs w:val="24"/>
              </w:rPr>
              <w:t>60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44</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68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104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124</w:t>
            </w:r>
          </w:p>
        </w:tc>
        <w:tc>
          <w:tcPr>
            <w:tcW w:w="640"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126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174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Cs/>
                <w:color w:val="000000"/>
                <w:sz w:val="24"/>
                <w:szCs w:val="24"/>
              </w:rPr>
            </w:pPr>
            <w:r w:rsidRPr="00555B35">
              <w:rPr>
                <w:rFonts w:ascii="Times New Roman" w:hAnsi="Times New Roman" w:cs="Times New Roman"/>
                <w:bCs/>
                <w:color w:val="000000"/>
                <w:sz w:val="24"/>
                <w:szCs w:val="24"/>
              </w:rPr>
              <w:t>189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Cs/>
                <w:color w:val="000000"/>
                <w:sz w:val="24"/>
                <w:szCs w:val="24"/>
              </w:rPr>
            </w:pPr>
            <w:r w:rsidRPr="00555B35">
              <w:rPr>
                <w:rFonts w:ascii="Times New Roman" w:hAnsi="Times New Roman" w:cs="Times New Roman"/>
                <w:bCs/>
                <w:color w:val="000000"/>
                <w:sz w:val="24"/>
                <w:szCs w:val="24"/>
              </w:rPr>
              <w:t>225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Cs/>
                <w:color w:val="000000"/>
                <w:sz w:val="24"/>
                <w:szCs w:val="24"/>
              </w:rPr>
            </w:pPr>
            <w:r w:rsidRPr="00555B35">
              <w:rPr>
                <w:rFonts w:ascii="Times New Roman" w:hAnsi="Times New Roman" w:cs="Times New Roman"/>
                <w:bCs/>
                <w:color w:val="000000"/>
                <w:sz w:val="24"/>
                <w:szCs w:val="24"/>
              </w:rPr>
              <w:t>101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Cs/>
                <w:color w:val="000000"/>
                <w:sz w:val="24"/>
                <w:szCs w:val="24"/>
              </w:rPr>
            </w:pPr>
            <w:r w:rsidRPr="00555B35">
              <w:rPr>
                <w:rFonts w:ascii="Times New Roman" w:hAnsi="Times New Roman" w:cs="Times New Roman"/>
                <w:bCs/>
                <w:color w:val="000000"/>
                <w:sz w:val="24"/>
                <w:szCs w:val="24"/>
              </w:rPr>
              <w:t>171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Cs/>
                <w:sz w:val="24"/>
                <w:szCs w:val="24"/>
              </w:rPr>
            </w:pPr>
            <w:r w:rsidRPr="00555B35">
              <w:rPr>
                <w:rFonts w:ascii="Times New Roman" w:hAnsi="Times New Roman" w:cs="Times New Roman"/>
                <w:bCs/>
                <w:sz w:val="24"/>
                <w:szCs w:val="24"/>
              </w:rPr>
              <w:t>174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
                <w:bCs/>
                <w:sz w:val="24"/>
                <w:szCs w:val="24"/>
              </w:rPr>
            </w:pPr>
            <w:r w:rsidRPr="00555B35">
              <w:rPr>
                <w:rFonts w:ascii="Times New Roman" w:hAnsi="Times New Roman" w:cs="Times New Roman"/>
                <w:b/>
                <w:bCs/>
                <w:sz w:val="24"/>
                <w:szCs w:val="24"/>
              </w:rPr>
              <w:t>176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
                <w:bCs/>
                <w:sz w:val="24"/>
                <w:szCs w:val="24"/>
              </w:rPr>
            </w:pPr>
            <w:r>
              <w:rPr>
                <w:rFonts w:ascii="Times New Roman" w:hAnsi="Times New Roman" w:cs="Times New Roman"/>
                <w:b/>
                <w:bCs/>
                <w:sz w:val="24"/>
                <w:szCs w:val="24"/>
              </w:rPr>
              <w:t>143</w:t>
            </w:r>
          </w:p>
        </w:tc>
      </w:tr>
      <w:tr w:rsidR="00EB2668" w:rsidRPr="00555B35" w:rsidTr="00EB2668">
        <w:trPr>
          <w:trHeight w:val="411"/>
        </w:trPr>
        <w:tc>
          <w:tcPr>
            <w:tcW w:w="1294"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pacing w:val="-8"/>
                <w:sz w:val="24"/>
                <w:szCs w:val="24"/>
              </w:rPr>
              <w:t>птица</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
                <w:bCs/>
                <w:color w:val="000000"/>
                <w:sz w:val="24"/>
                <w:szCs w:val="24"/>
              </w:rPr>
            </w:pPr>
            <w:r w:rsidRPr="00555B35">
              <w:rPr>
                <w:rFonts w:ascii="Times New Roman" w:hAnsi="Times New Roman" w:cs="Times New Roman"/>
                <w:b/>
                <w:bCs/>
                <w:color w:val="000000"/>
                <w:sz w:val="24"/>
                <w:szCs w:val="24"/>
              </w:rPr>
              <w:t>381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327</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265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382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319</w:t>
            </w:r>
          </w:p>
        </w:tc>
        <w:tc>
          <w:tcPr>
            <w:tcW w:w="640"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296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299</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Cs/>
                <w:color w:val="000000"/>
                <w:sz w:val="24"/>
                <w:szCs w:val="24"/>
              </w:rPr>
            </w:pPr>
            <w:r w:rsidRPr="00555B35">
              <w:rPr>
                <w:rFonts w:ascii="Times New Roman" w:hAnsi="Times New Roman" w:cs="Times New Roman"/>
                <w:bCs/>
                <w:color w:val="000000"/>
                <w:sz w:val="24"/>
                <w:szCs w:val="24"/>
              </w:rPr>
              <w:t>440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Cs/>
                <w:color w:val="000000"/>
                <w:sz w:val="24"/>
                <w:szCs w:val="24"/>
              </w:rPr>
            </w:pPr>
            <w:r w:rsidRPr="00555B35">
              <w:rPr>
                <w:rFonts w:ascii="Times New Roman" w:hAnsi="Times New Roman" w:cs="Times New Roman"/>
                <w:bCs/>
                <w:color w:val="000000"/>
                <w:sz w:val="24"/>
                <w:szCs w:val="24"/>
              </w:rPr>
              <w:t>458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Cs/>
                <w:color w:val="000000"/>
                <w:sz w:val="24"/>
                <w:szCs w:val="24"/>
              </w:rPr>
            </w:pPr>
            <w:r w:rsidRPr="00555B35">
              <w:rPr>
                <w:rFonts w:ascii="Times New Roman" w:hAnsi="Times New Roman" w:cs="Times New Roman"/>
                <w:bCs/>
                <w:color w:val="000000"/>
                <w:sz w:val="24"/>
                <w:szCs w:val="24"/>
              </w:rPr>
              <w:t>672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Cs/>
                <w:color w:val="000000"/>
                <w:sz w:val="24"/>
                <w:szCs w:val="24"/>
              </w:rPr>
            </w:pPr>
            <w:r w:rsidRPr="00555B35">
              <w:rPr>
                <w:rFonts w:ascii="Times New Roman" w:hAnsi="Times New Roman" w:cs="Times New Roman"/>
                <w:bCs/>
                <w:color w:val="000000"/>
                <w:sz w:val="24"/>
                <w:szCs w:val="24"/>
              </w:rPr>
              <w:t>652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Cs/>
                <w:sz w:val="24"/>
                <w:szCs w:val="24"/>
              </w:rPr>
            </w:pPr>
            <w:r w:rsidRPr="00555B35">
              <w:rPr>
                <w:rFonts w:ascii="Times New Roman" w:hAnsi="Times New Roman" w:cs="Times New Roman"/>
                <w:bCs/>
                <w:sz w:val="24"/>
                <w:szCs w:val="24"/>
              </w:rPr>
              <w:t>621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
                <w:bCs/>
                <w:sz w:val="24"/>
                <w:szCs w:val="24"/>
              </w:rPr>
            </w:pPr>
            <w:r w:rsidRPr="00555B35">
              <w:rPr>
                <w:rFonts w:ascii="Times New Roman" w:hAnsi="Times New Roman" w:cs="Times New Roman"/>
                <w:b/>
                <w:bCs/>
                <w:sz w:val="24"/>
                <w:szCs w:val="24"/>
              </w:rPr>
              <w:t>618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
                <w:bCs/>
                <w:sz w:val="24"/>
                <w:szCs w:val="24"/>
              </w:rPr>
            </w:pPr>
            <w:r>
              <w:rPr>
                <w:rFonts w:ascii="Times New Roman" w:hAnsi="Times New Roman" w:cs="Times New Roman"/>
                <w:b/>
                <w:bCs/>
                <w:sz w:val="24"/>
                <w:szCs w:val="24"/>
              </w:rPr>
              <w:t>726</w:t>
            </w:r>
          </w:p>
        </w:tc>
      </w:tr>
      <w:tr w:rsidR="00EB2668" w:rsidRPr="00555B35" w:rsidTr="00EB2668">
        <w:trPr>
          <w:trHeight w:val="416"/>
        </w:trPr>
        <w:tc>
          <w:tcPr>
            <w:tcW w:w="1294"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pacing w:val="-10"/>
                <w:sz w:val="24"/>
                <w:szCs w:val="24"/>
              </w:rPr>
              <w:t>пчелы</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
                <w:bCs/>
                <w:color w:val="000000"/>
                <w:sz w:val="24"/>
                <w:szCs w:val="24"/>
              </w:rPr>
            </w:pPr>
            <w:r w:rsidRPr="00555B35">
              <w:rPr>
                <w:rFonts w:ascii="Times New Roman" w:hAnsi="Times New Roman" w:cs="Times New Roman"/>
                <w:b/>
                <w:bCs/>
                <w:color w:val="000000"/>
                <w:sz w:val="24"/>
                <w:szCs w:val="24"/>
              </w:rPr>
              <w:t>80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94</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101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108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124</w:t>
            </w:r>
          </w:p>
        </w:tc>
        <w:tc>
          <w:tcPr>
            <w:tcW w:w="640"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117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color w:val="000000"/>
                <w:sz w:val="24"/>
                <w:szCs w:val="24"/>
              </w:rPr>
            </w:pPr>
            <w:r w:rsidRPr="00555B35">
              <w:rPr>
                <w:rFonts w:ascii="Times New Roman" w:hAnsi="Times New Roman" w:cs="Times New Roman"/>
                <w:color w:val="000000"/>
                <w:sz w:val="24"/>
                <w:szCs w:val="24"/>
              </w:rPr>
              <w:t>117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Cs/>
                <w:color w:val="000000"/>
                <w:sz w:val="24"/>
                <w:szCs w:val="24"/>
              </w:rPr>
            </w:pPr>
            <w:r w:rsidRPr="00555B35">
              <w:rPr>
                <w:rFonts w:ascii="Times New Roman" w:hAnsi="Times New Roman" w:cs="Times New Roman"/>
                <w:bCs/>
                <w:color w:val="000000"/>
                <w:sz w:val="24"/>
                <w:szCs w:val="24"/>
              </w:rPr>
              <w:t>66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Cs/>
                <w:color w:val="000000"/>
                <w:sz w:val="24"/>
                <w:szCs w:val="24"/>
              </w:rPr>
            </w:pPr>
            <w:r w:rsidRPr="00555B35">
              <w:rPr>
                <w:rFonts w:ascii="Times New Roman" w:hAnsi="Times New Roman" w:cs="Times New Roman"/>
                <w:bCs/>
                <w:color w:val="000000"/>
                <w:sz w:val="24"/>
                <w:szCs w:val="24"/>
              </w:rPr>
              <w:t>85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Cs/>
                <w:color w:val="000000"/>
                <w:sz w:val="24"/>
                <w:szCs w:val="24"/>
              </w:rPr>
            </w:pPr>
            <w:r w:rsidRPr="00555B35">
              <w:rPr>
                <w:rFonts w:ascii="Times New Roman" w:hAnsi="Times New Roman" w:cs="Times New Roman"/>
                <w:bCs/>
                <w:color w:val="000000"/>
                <w:sz w:val="24"/>
                <w:szCs w:val="24"/>
              </w:rPr>
              <w:t>95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Cs/>
                <w:color w:val="000000"/>
                <w:sz w:val="24"/>
                <w:szCs w:val="24"/>
              </w:rPr>
            </w:pPr>
            <w:r w:rsidRPr="00555B35">
              <w:rPr>
                <w:rFonts w:ascii="Times New Roman" w:hAnsi="Times New Roman" w:cs="Times New Roman"/>
                <w:bCs/>
                <w:color w:val="000000"/>
                <w:sz w:val="24"/>
                <w:szCs w:val="24"/>
              </w:rPr>
              <w:t>89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Cs/>
                <w:sz w:val="24"/>
                <w:szCs w:val="24"/>
              </w:rPr>
            </w:pPr>
            <w:r w:rsidRPr="00555B35">
              <w:rPr>
                <w:rFonts w:ascii="Times New Roman" w:hAnsi="Times New Roman" w:cs="Times New Roman"/>
                <w:bCs/>
                <w:sz w:val="24"/>
                <w:szCs w:val="24"/>
              </w:rPr>
              <w:t>93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
                <w:bCs/>
                <w:sz w:val="24"/>
                <w:szCs w:val="24"/>
              </w:rPr>
            </w:pPr>
            <w:r w:rsidRPr="00555B35">
              <w:rPr>
                <w:rFonts w:ascii="Times New Roman" w:hAnsi="Times New Roman" w:cs="Times New Roman"/>
                <w:b/>
                <w:bCs/>
                <w:sz w:val="24"/>
                <w:szCs w:val="24"/>
              </w:rPr>
              <w:t>69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2668" w:rsidRPr="00555B35" w:rsidRDefault="00EB2668" w:rsidP="009D194D">
            <w:pPr>
              <w:shd w:val="clear" w:color="auto" w:fill="FFFFFF"/>
              <w:jc w:val="center"/>
              <w:rPr>
                <w:rFonts w:ascii="Times New Roman" w:hAnsi="Times New Roman" w:cs="Times New Roman"/>
                <w:b/>
                <w:bCs/>
                <w:sz w:val="24"/>
                <w:szCs w:val="24"/>
              </w:rPr>
            </w:pPr>
            <w:r>
              <w:rPr>
                <w:rFonts w:ascii="Times New Roman" w:hAnsi="Times New Roman" w:cs="Times New Roman"/>
                <w:b/>
                <w:bCs/>
                <w:sz w:val="24"/>
                <w:szCs w:val="24"/>
              </w:rPr>
              <w:t>79</w:t>
            </w:r>
          </w:p>
        </w:tc>
      </w:tr>
    </w:tbl>
    <w:p w:rsidR="009D194D" w:rsidRPr="00247FE7" w:rsidRDefault="009D194D" w:rsidP="00EB2668">
      <w:pPr>
        <w:pStyle w:val="a7"/>
        <w:ind w:firstLine="708"/>
        <w:rPr>
          <w:color w:val="000000"/>
          <w:sz w:val="28"/>
          <w:szCs w:val="28"/>
        </w:rPr>
      </w:pPr>
      <w:r w:rsidRPr="00247FE7">
        <w:rPr>
          <w:color w:val="000000"/>
          <w:sz w:val="28"/>
          <w:szCs w:val="28"/>
        </w:rPr>
        <w:t xml:space="preserve">Производством сельскохозяйственной продукции на территории поселения занимаются 2 предприятия: СПК «Тарногский» - производством мяса,  СПК (колхоз) «Сухонец» - выращиванием картофеля. </w:t>
      </w:r>
    </w:p>
    <w:p w:rsidR="009D194D" w:rsidRPr="00247FE7" w:rsidRDefault="009D194D" w:rsidP="00555B35">
      <w:pPr>
        <w:widowControl w:val="0"/>
        <w:autoSpaceDE w:val="0"/>
        <w:autoSpaceDN w:val="0"/>
        <w:adjustRightInd w:val="0"/>
        <w:spacing w:line="240" w:lineRule="auto"/>
        <w:rPr>
          <w:rFonts w:ascii="Times New Roman" w:hAnsi="Times New Roman" w:cs="Times New Roman"/>
          <w:color w:val="000000"/>
          <w:sz w:val="28"/>
          <w:szCs w:val="28"/>
        </w:rPr>
      </w:pPr>
      <w:r w:rsidRPr="00247FE7">
        <w:rPr>
          <w:rFonts w:ascii="Times New Roman" w:hAnsi="Times New Roman" w:cs="Times New Roman"/>
          <w:color w:val="000000"/>
          <w:sz w:val="28"/>
          <w:szCs w:val="28"/>
        </w:rPr>
        <w:t xml:space="preserve">Показатели </w:t>
      </w:r>
      <w:r w:rsidR="00EB2668">
        <w:rPr>
          <w:rFonts w:ascii="Times New Roman" w:hAnsi="Times New Roman" w:cs="Times New Roman"/>
          <w:color w:val="000000"/>
          <w:sz w:val="28"/>
          <w:szCs w:val="28"/>
        </w:rPr>
        <w:t>по СПК «Тарногский» за 2012-2019</w:t>
      </w:r>
      <w:r w:rsidRPr="00247FE7">
        <w:rPr>
          <w:rFonts w:ascii="Times New Roman" w:hAnsi="Times New Roman" w:cs="Times New Roman"/>
          <w:color w:val="000000"/>
          <w:sz w:val="28"/>
          <w:szCs w:val="28"/>
        </w:rPr>
        <w:t xml:space="preserve"> годы:</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3"/>
        <w:gridCol w:w="817"/>
        <w:gridCol w:w="992"/>
        <w:gridCol w:w="992"/>
        <w:gridCol w:w="851"/>
        <w:gridCol w:w="850"/>
        <w:gridCol w:w="851"/>
        <w:gridCol w:w="992"/>
        <w:gridCol w:w="851"/>
      </w:tblGrid>
      <w:tr w:rsidR="00EB2668" w:rsidRPr="00575025" w:rsidTr="00575025">
        <w:trPr>
          <w:trHeight w:val="138"/>
        </w:trPr>
        <w:tc>
          <w:tcPr>
            <w:tcW w:w="3083"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Наименование</w:t>
            </w:r>
          </w:p>
        </w:tc>
        <w:tc>
          <w:tcPr>
            <w:tcW w:w="817"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2012</w:t>
            </w:r>
          </w:p>
        </w:tc>
        <w:tc>
          <w:tcPr>
            <w:tcW w:w="992"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 xml:space="preserve">2013 </w:t>
            </w:r>
          </w:p>
        </w:tc>
        <w:tc>
          <w:tcPr>
            <w:tcW w:w="992"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2014</w:t>
            </w:r>
          </w:p>
        </w:tc>
        <w:tc>
          <w:tcPr>
            <w:tcW w:w="851"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2015</w:t>
            </w:r>
          </w:p>
        </w:tc>
        <w:tc>
          <w:tcPr>
            <w:tcW w:w="850"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2016</w:t>
            </w:r>
          </w:p>
        </w:tc>
        <w:tc>
          <w:tcPr>
            <w:tcW w:w="851"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2017</w:t>
            </w:r>
          </w:p>
        </w:tc>
        <w:tc>
          <w:tcPr>
            <w:tcW w:w="992"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jc w:val="center"/>
              <w:rPr>
                <w:rFonts w:ascii="Times New Roman" w:hAnsi="Times New Roman" w:cs="Times New Roman"/>
                <w:sz w:val="24"/>
                <w:szCs w:val="24"/>
              </w:rPr>
            </w:pPr>
            <w:r w:rsidRPr="00575025">
              <w:rPr>
                <w:rFonts w:ascii="Times New Roman" w:hAnsi="Times New Roman" w:cs="Times New Roman"/>
                <w:sz w:val="24"/>
                <w:szCs w:val="24"/>
              </w:rPr>
              <w:t>2018</w:t>
            </w:r>
          </w:p>
        </w:tc>
        <w:tc>
          <w:tcPr>
            <w:tcW w:w="851" w:type="dxa"/>
            <w:tcBorders>
              <w:top w:val="single" w:sz="4" w:space="0" w:color="auto"/>
              <w:left w:val="single" w:sz="4" w:space="0" w:color="auto"/>
              <w:bottom w:val="single" w:sz="4" w:space="0" w:color="auto"/>
              <w:right w:val="single" w:sz="4" w:space="0" w:color="auto"/>
            </w:tcBorders>
          </w:tcPr>
          <w:p w:rsidR="00EB2668" w:rsidRPr="00575025" w:rsidRDefault="00EB2668" w:rsidP="009D194D">
            <w:pPr>
              <w:jc w:val="center"/>
              <w:rPr>
                <w:rFonts w:ascii="Times New Roman" w:hAnsi="Times New Roman" w:cs="Times New Roman"/>
                <w:b/>
                <w:sz w:val="24"/>
                <w:szCs w:val="24"/>
              </w:rPr>
            </w:pPr>
            <w:r w:rsidRPr="00575025">
              <w:rPr>
                <w:rFonts w:ascii="Times New Roman" w:hAnsi="Times New Roman" w:cs="Times New Roman"/>
                <w:b/>
                <w:sz w:val="24"/>
                <w:szCs w:val="24"/>
              </w:rPr>
              <w:t>2019</w:t>
            </w:r>
          </w:p>
        </w:tc>
      </w:tr>
      <w:tr w:rsidR="00EB2668" w:rsidRPr="00575025" w:rsidTr="00575025">
        <w:trPr>
          <w:trHeight w:val="799"/>
        </w:trPr>
        <w:tc>
          <w:tcPr>
            <w:tcW w:w="3083"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rPr>
                <w:rFonts w:ascii="Times New Roman" w:hAnsi="Times New Roman" w:cs="Times New Roman"/>
                <w:color w:val="000000"/>
                <w:sz w:val="24"/>
                <w:szCs w:val="24"/>
              </w:rPr>
            </w:pPr>
            <w:r w:rsidRPr="00575025">
              <w:rPr>
                <w:rFonts w:ascii="Times New Roman" w:hAnsi="Times New Roman" w:cs="Times New Roman"/>
                <w:color w:val="000000"/>
                <w:sz w:val="24"/>
                <w:szCs w:val="24"/>
              </w:rPr>
              <w:t>среднесписочная численность работников, чел.</w:t>
            </w:r>
          </w:p>
        </w:tc>
        <w:tc>
          <w:tcPr>
            <w:tcW w:w="817"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54</w:t>
            </w:r>
          </w:p>
        </w:tc>
        <w:tc>
          <w:tcPr>
            <w:tcW w:w="992"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52</w:t>
            </w:r>
          </w:p>
        </w:tc>
        <w:tc>
          <w:tcPr>
            <w:tcW w:w="992"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49</w:t>
            </w:r>
          </w:p>
        </w:tc>
        <w:tc>
          <w:tcPr>
            <w:tcW w:w="851"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43</w:t>
            </w:r>
          </w:p>
        </w:tc>
        <w:tc>
          <w:tcPr>
            <w:tcW w:w="850"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38</w:t>
            </w:r>
          </w:p>
        </w:tc>
        <w:tc>
          <w:tcPr>
            <w:tcW w:w="851"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35</w:t>
            </w:r>
          </w:p>
        </w:tc>
        <w:tc>
          <w:tcPr>
            <w:tcW w:w="992"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jc w:val="center"/>
              <w:rPr>
                <w:rFonts w:ascii="Times New Roman" w:hAnsi="Times New Roman" w:cs="Times New Roman"/>
                <w:sz w:val="24"/>
                <w:szCs w:val="24"/>
              </w:rPr>
            </w:pPr>
            <w:r w:rsidRPr="00575025">
              <w:rPr>
                <w:rFonts w:ascii="Times New Roman" w:hAnsi="Times New Roman" w:cs="Times New Roman"/>
                <w:sz w:val="24"/>
                <w:szCs w:val="24"/>
              </w:rPr>
              <w:t>26</w:t>
            </w:r>
          </w:p>
        </w:tc>
        <w:tc>
          <w:tcPr>
            <w:tcW w:w="851" w:type="dxa"/>
            <w:tcBorders>
              <w:top w:val="single" w:sz="4" w:space="0" w:color="auto"/>
              <w:left w:val="single" w:sz="4" w:space="0" w:color="auto"/>
              <w:bottom w:val="single" w:sz="4" w:space="0" w:color="auto"/>
              <w:right w:val="single" w:sz="4" w:space="0" w:color="auto"/>
            </w:tcBorders>
          </w:tcPr>
          <w:p w:rsidR="00EB2668" w:rsidRPr="00575025" w:rsidRDefault="00EB2668" w:rsidP="009D194D">
            <w:pPr>
              <w:jc w:val="center"/>
              <w:rPr>
                <w:rFonts w:ascii="Times New Roman" w:hAnsi="Times New Roman" w:cs="Times New Roman"/>
                <w:b/>
                <w:sz w:val="24"/>
                <w:szCs w:val="24"/>
              </w:rPr>
            </w:pPr>
            <w:r w:rsidRPr="00575025">
              <w:rPr>
                <w:rFonts w:ascii="Times New Roman" w:hAnsi="Times New Roman" w:cs="Times New Roman"/>
                <w:b/>
                <w:sz w:val="24"/>
                <w:szCs w:val="24"/>
              </w:rPr>
              <w:t>25</w:t>
            </w:r>
          </w:p>
        </w:tc>
      </w:tr>
      <w:tr w:rsidR="00EB2668" w:rsidRPr="00575025" w:rsidTr="00575025">
        <w:trPr>
          <w:trHeight w:val="304"/>
        </w:trPr>
        <w:tc>
          <w:tcPr>
            <w:tcW w:w="3083"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rPr>
                <w:rFonts w:ascii="Times New Roman" w:hAnsi="Times New Roman" w:cs="Times New Roman"/>
                <w:color w:val="000000"/>
                <w:sz w:val="24"/>
                <w:szCs w:val="24"/>
              </w:rPr>
            </w:pPr>
            <w:r w:rsidRPr="00575025">
              <w:rPr>
                <w:rFonts w:ascii="Times New Roman" w:hAnsi="Times New Roman" w:cs="Times New Roman"/>
                <w:color w:val="000000"/>
                <w:sz w:val="24"/>
                <w:szCs w:val="24"/>
              </w:rPr>
              <w:t>посевные площади, га</w:t>
            </w:r>
          </w:p>
        </w:tc>
        <w:tc>
          <w:tcPr>
            <w:tcW w:w="817"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607</w:t>
            </w:r>
          </w:p>
        </w:tc>
        <w:tc>
          <w:tcPr>
            <w:tcW w:w="992"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506</w:t>
            </w:r>
          </w:p>
        </w:tc>
        <w:tc>
          <w:tcPr>
            <w:tcW w:w="992"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502</w:t>
            </w:r>
          </w:p>
        </w:tc>
        <w:tc>
          <w:tcPr>
            <w:tcW w:w="851"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519</w:t>
            </w:r>
          </w:p>
        </w:tc>
        <w:tc>
          <w:tcPr>
            <w:tcW w:w="850"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478</w:t>
            </w:r>
          </w:p>
        </w:tc>
        <w:tc>
          <w:tcPr>
            <w:tcW w:w="851"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483</w:t>
            </w:r>
          </w:p>
        </w:tc>
        <w:tc>
          <w:tcPr>
            <w:tcW w:w="992"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jc w:val="center"/>
              <w:rPr>
                <w:rFonts w:ascii="Times New Roman" w:hAnsi="Times New Roman" w:cs="Times New Roman"/>
                <w:sz w:val="24"/>
                <w:szCs w:val="24"/>
              </w:rPr>
            </w:pPr>
            <w:r w:rsidRPr="00575025">
              <w:rPr>
                <w:rFonts w:ascii="Times New Roman" w:hAnsi="Times New Roman" w:cs="Times New Roman"/>
                <w:sz w:val="24"/>
                <w:szCs w:val="24"/>
              </w:rPr>
              <w:t>483</w:t>
            </w:r>
          </w:p>
        </w:tc>
        <w:tc>
          <w:tcPr>
            <w:tcW w:w="851" w:type="dxa"/>
            <w:tcBorders>
              <w:top w:val="single" w:sz="4" w:space="0" w:color="auto"/>
              <w:left w:val="single" w:sz="4" w:space="0" w:color="auto"/>
              <w:bottom w:val="single" w:sz="4" w:space="0" w:color="auto"/>
              <w:right w:val="single" w:sz="4" w:space="0" w:color="auto"/>
            </w:tcBorders>
          </w:tcPr>
          <w:p w:rsidR="00EB2668" w:rsidRPr="00575025" w:rsidRDefault="00EB2668" w:rsidP="009D194D">
            <w:pPr>
              <w:jc w:val="center"/>
              <w:rPr>
                <w:rFonts w:ascii="Times New Roman" w:hAnsi="Times New Roman" w:cs="Times New Roman"/>
                <w:b/>
                <w:sz w:val="24"/>
                <w:szCs w:val="24"/>
              </w:rPr>
            </w:pPr>
            <w:r w:rsidRPr="00575025">
              <w:rPr>
                <w:rFonts w:ascii="Times New Roman" w:hAnsi="Times New Roman" w:cs="Times New Roman"/>
                <w:b/>
                <w:sz w:val="24"/>
                <w:szCs w:val="24"/>
              </w:rPr>
              <w:t>486</w:t>
            </w:r>
          </w:p>
        </w:tc>
      </w:tr>
      <w:tr w:rsidR="00EB2668" w:rsidRPr="00575025" w:rsidTr="00575025">
        <w:trPr>
          <w:trHeight w:val="138"/>
        </w:trPr>
        <w:tc>
          <w:tcPr>
            <w:tcW w:w="3083"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rPr>
                <w:rFonts w:ascii="Times New Roman" w:hAnsi="Times New Roman" w:cs="Times New Roman"/>
                <w:color w:val="000000"/>
                <w:sz w:val="24"/>
                <w:szCs w:val="24"/>
              </w:rPr>
            </w:pPr>
            <w:r w:rsidRPr="00575025">
              <w:rPr>
                <w:rFonts w:ascii="Times New Roman" w:hAnsi="Times New Roman" w:cs="Times New Roman"/>
                <w:color w:val="000000"/>
                <w:sz w:val="24"/>
                <w:szCs w:val="24"/>
              </w:rPr>
              <w:t>валовой сбор зерна, т</w:t>
            </w:r>
          </w:p>
        </w:tc>
        <w:tc>
          <w:tcPr>
            <w:tcW w:w="817"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762</w:t>
            </w:r>
          </w:p>
        </w:tc>
        <w:tc>
          <w:tcPr>
            <w:tcW w:w="992"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333</w:t>
            </w:r>
          </w:p>
        </w:tc>
        <w:tc>
          <w:tcPr>
            <w:tcW w:w="992"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292</w:t>
            </w:r>
          </w:p>
        </w:tc>
        <w:tc>
          <w:tcPr>
            <w:tcW w:w="851"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493</w:t>
            </w:r>
          </w:p>
        </w:tc>
        <w:tc>
          <w:tcPr>
            <w:tcW w:w="850"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558</w:t>
            </w:r>
          </w:p>
        </w:tc>
        <w:tc>
          <w:tcPr>
            <w:tcW w:w="851"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362</w:t>
            </w:r>
          </w:p>
        </w:tc>
        <w:tc>
          <w:tcPr>
            <w:tcW w:w="992"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jc w:val="center"/>
              <w:rPr>
                <w:rFonts w:ascii="Times New Roman" w:hAnsi="Times New Roman" w:cs="Times New Roman"/>
                <w:sz w:val="24"/>
                <w:szCs w:val="24"/>
              </w:rPr>
            </w:pPr>
            <w:r w:rsidRPr="00575025">
              <w:rPr>
                <w:rFonts w:ascii="Times New Roman" w:hAnsi="Times New Roman" w:cs="Times New Roman"/>
                <w:sz w:val="24"/>
                <w:szCs w:val="24"/>
              </w:rPr>
              <w:t>465</w:t>
            </w:r>
          </w:p>
        </w:tc>
        <w:tc>
          <w:tcPr>
            <w:tcW w:w="851" w:type="dxa"/>
            <w:tcBorders>
              <w:top w:val="single" w:sz="4" w:space="0" w:color="auto"/>
              <w:left w:val="single" w:sz="4" w:space="0" w:color="auto"/>
              <w:bottom w:val="single" w:sz="4" w:space="0" w:color="auto"/>
              <w:right w:val="single" w:sz="4" w:space="0" w:color="auto"/>
            </w:tcBorders>
          </w:tcPr>
          <w:p w:rsidR="00EB2668" w:rsidRPr="00575025" w:rsidRDefault="00575025" w:rsidP="009D194D">
            <w:pPr>
              <w:jc w:val="center"/>
              <w:rPr>
                <w:rFonts w:ascii="Times New Roman" w:hAnsi="Times New Roman" w:cs="Times New Roman"/>
                <w:b/>
                <w:sz w:val="24"/>
                <w:szCs w:val="24"/>
              </w:rPr>
            </w:pPr>
            <w:r w:rsidRPr="00575025">
              <w:rPr>
                <w:rFonts w:ascii="Times New Roman" w:hAnsi="Times New Roman" w:cs="Times New Roman"/>
                <w:b/>
                <w:sz w:val="24"/>
                <w:szCs w:val="24"/>
              </w:rPr>
              <w:t>167,5</w:t>
            </w:r>
          </w:p>
        </w:tc>
      </w:tr>
      <w:tr w:rsidR="00EB2668" w:rsidRPr="00575025" w:rsidTr="00575025">
        <w:trPr>
          <w:trHeight w:val="138"/>
        </w:trPr>
        <w:tc>
          <w:tcPr>
            <w:tcW w:w="3083"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rPr>
                <w:rFonts w:ascii="Times New Roman" w:hAnsi="Times New Roman" w:cs="Times New Roman"/>
                <w:color w:val="000000"/>
                <w:sz w:val="24"/>
                <w:szCs w:val="24"/>
              </w:rPr>
            </w:pPr>
            <w:r w:rsidRPr="00575025">
              <w:rPr>
                <w:rFonts w:ascii="Times New Roman" w:hAnsi="Times New Roman" w:cs="Times New Roman"/>
                <w:color w:val="000000"/>
                <w:sz w:val="24"/>
                <w:szCs w:val="24"/>
              </w:rPr>
              <w:t>урожайность, ц/га</w:t>
            </w:r>
          </w:p>
        </w:tc>
        <w:tc>
          <w:tcPr>
            <w:tcW w:w="817"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13,6</w:t>
            </w:r>
          </w:p>
        </w:tc>
        <w:tc>
          <w:tcPr>
            <w:tcW w:w="992"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8,6</w:t>
            </w:r>
          </w:p>
        </w:tc>
        <w:tc>
          <w:tcPr>
            <w:tcW w:w="992"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8,2</w:t>
            </w:r>
          </w:p>
        </w:tc>
        <w:tc>
          <w:tcPr>
            <w:tcW w:w="851"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9,5</w:t>
            </w:r>
          </w:p>
        </w:tc>
        <w:tc>
          <w:tcPr>
            <w:tcW w:w="850"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11,7</w:t>
            </w:r>
          </w:p>
        </w:tc>
        <w:tc>
          <w:tcPr>
            <w:tcW w:w="851"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14,7</w:t>
            </w:r>
          </w:p>
        </w:tc>
        <w:tc>
          <w:tcPr>
            <w:tcW w:w="992"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jc w:val="center"/>
              <w:rPr>
                <w:rFonts w:ascii="Times New Roman" w:hAnsi="Times New Roman" w:cs="Times New Roman"/>
                <w:sz w:val="24"/>
                <w:szCs w:val="24"/>
              </w:rPr>
            </w:pPr>
            <w:r w:rsidRPr="00575025">
              <w:rPr>
                <w:rFonts w:ascii="Times New Roman" w:hAnsi="Times New Roman" w:cs="Times New Roman"/>
                <w:sz w:val="24"/>
                <w:szCs w:val="24"/>
              </w:rPr>
              <w:t>9,6</w:t>
            </w:r>
          </w:p>
        </w:tc>
        <w:tc>
          <w:tcPr>
            <w:tcW w:w="851" w:type="dxa"/>
            <w:tcBorders>
              <w:top w:val="single" w:sz="4" w:space="0" w:color="auto"/>
              <w:left w:val="single" w:sz="4" w:space="0" w:color="auto"/>
              <w:bottom w:val="single" w:sz="4" w:space="0" w:color="auto"/>
              <w:right w:val="single" w:sz="4" w:space="0" w:color="auto"/>
            </w:tcBorders>
          </w:tcPr>
          <w:p w:rsidR="00EB2668" w:rsidRPr="00575025" w:rsidRDefault="00575025" w:rsidP="009D194D">
            <w:pPr>
              <w:jc w:val="center"/>
              <w:rPr>
                <w:rFonts w:ascii="Times New Roman" w:hAnsi="Times New Roman" w:cs="Times New Roman"/>
                <w:b/>
                <w:sz w:val="24"/>
                <w:szCs w:val="24"/>
              </w:rPr>
            </w:pPr>
            <w:r w:rsidRPr="00575025">
              <w:rPr>
                <w:rFonts w:ascii="Times New Roman" w:hAnsi="Times New Roman" w:cs="Times New Roman"/>
                <w:b/>
                <w:sz w:val="24"/>
                <w:szCs w:val="24"/>
              </w:rPr>
              <w:t>3,4</w:t>
            </w:r>
          </w:p>
        </w:tc>
      </w:tr>
      <w:tr w:rsidR="00EB2668" w:rsidRPr="00575025" w:rsidTr="00575025">
        <w:trPr>
          <w:trHeight w:val="138"/>
        </w:trPr>
        <w:tc>
          <w:tcPr>
            <w:tcW w:w="3083"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rPr>
                <w:rFonts w:ascii="Times New Roman" w:hAnsi="Times New Roman" w:cs="Times New Roman"/>
                <w:color w:val="000000"/>
                <w:sz w:val="24"/>
                <w:szCs w:val="24"/>
              </w:rPr>
            </w:pPr>
            <w:r w:rsidRPr="00575025">
              <w:rPr>
                <w:rFonts w:ascii="Times New Roman" w:hAnsi="Times New Roman" w:cs="Times New Roman"/>
                <w:color w:val="000000"/>
                <w:sz w:val="24"/>
                <w:szCs w:val="24"/>
              </w:rPr>
              <w:t>убрано зерновых культур, га</w:t>
            </w:r>
          </w:p>
        </w:tc>
        <w:tc>
          <w:tcPr>
            <w:tcW w:w="817"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607</w:t>
            </w:r>
          </w:p>
        </w:tc>
        <w:tc>
          <w:tcPr>
            <w:tcW w:w="992"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386</w:t>
            </w:r>
          </w:p>
        </w:tc>
        <w:tc>
          <w:tcPr>
            <w:tcW w:w="992"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357</w:t>
            </w:r>
          </w:p>
        </w:tc>
        <w:tc>
          <w:tcPr>
            <w:tcW w:w="851"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519</w:t>
            </w:r>
          </w:p>
        </w:tc>
        <w:tc>
          <w:tcPr>
            <w:tcW w:w="850"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478</w:t>
            </w:r>
          </w:p>
        </w:tc>
        <w:tc>
          <w:tcPr>
            <w:tcW w:w="851"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247</w:t>
            </w:r>
          </w:p>
        </w:tc>
        <w:tc>
          <w:tcPr>
            <w:tcW w:w="992"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jc w:val="center"/>
              <w:rPr>
                <w:rFonts w:ascii="Times New Roman" w:hAnsi="Times New Roman" w:cs="Times New Roman"/>
                <w:sz w:val="24"/>
                <w:szCs w:val="24"/>
              </w:rPr>
            </w:pPr>
            <w:r w:rsidRPr="00575025">
              <w:rPr>
                <w:rFonts w:ascii="Times New Roman" w:hAnsi="Times New Roman" w:cs="Times New Roman"/>
                <w:sz w:val="24"/>
                <w:szCs w:val="24"/>
              </w:rPr>
              <w:t>483</w:t>
            </w:r>
          </w:p>
        </w:tc>
        <w:tc>
          <w:tcPr>
            <w:tcW w:w="851" w:type="dxa"/>
            <w:tcBorders>
              <w:top w:val="single" w:sz="4" w:space="0" w:color="auto"/>
              <w:left w:val="single" w:sz="4" w:space="0" w:color="auto"/>
              <w:bottom w:val="single" w:sz="4" w:space="0" w:color="auto"/>
              <w:right w:val="single" w:sz="4" w:space="0" w:color="auto"/>
            </w:tcBorders>
          </w:tcPr>
          <w:p w:rsidR="00EB2668" w:rsidRPr="00575025" w:rsidRDefault="00575025" w:rsidP="009D194D">
            <w:pPr>
              <w:jc w:val="center"/>
              <w:rPr>
                <w:rFonts w:ascii="Times New Roman" w:hAnsi="Times New Roman" w:cs="Times New Roman"/>
                <w:b/>
                <w:sz w:val="24"/>
                <w:szCs w:val="24"/>
              </w:rPr>
            </w:pPr>
            <w:r w:rsidRPr="00575025">
              <w:rPr>
                <w:rFonts w:ascii="Times New Roman" w:hAnsi="Times New Roman" w:cs="Times New Roman"/>
                <w:b/>
                <w:sz w:val="24"/>
                <w:szCs w:val="24"/>
              </w:rPr>
              <w:t>486</w:t>
            </w:r>
          </w:p>
        </w:tc>
      </w:tr>
      <w:tr w:rsidR="00EB2668" w:rsidRPr="00575025" w:rsidTr="00575025">
        <w:trPr>
          <w:trHeight w:val="1176"/>
        </w:trPr>
        <w:tc>
          <w:tcPr>
            <w:tcW w:w="3083"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rPr>
                <w:rFonts w:ascii="Times New Roman" w:hAnsi="Times New Roman" w:cs="Times New Roman"/>
                <w:color w:val="000000"/>
                <w:sz w:val="24"/>
                <w:szCs w:val="24"/>
              </w:rPr>
            </w:pPr>
            <w:r w:rsidRPr="00575025">
              <w:rPr>
                <w:rFonts w:ascii="Times New Roman" w:hAnsi="Times New Roman" w:cs="Times New Roman"/>
                <w:color w:val="000000"/>
                <w:sz w:val="24"/>
                <w:szCs w:val="24"/>
              </w:rPr>
              <w:t>заготовлено зерносенажа, т</w:t>
            </w:r>
          </w:p>
        </w:tc>
        <w:tc>
          <w:tcPr>
            <w:tcW w:w="817"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352</w:t>
            </w:r>
          </w:p>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(со 120 га)</w:t>
            </w:r>
          </w:p>
        </w:tc>
        <w:tc>
          <w:tcPr>
            <w:tcW w:w="992"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584</w:t>
            </w:r>
          </w:p>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(со 118 га)</w:t>
            </w:r>
          </w:p>
        </w:tc>
        <w:tc>
          <w:tcPr>
            <w:tcW w:w="851"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jc w:val="center"/>
              <w:rPr>
                <w:rFonts w:ascii="Times New Roman" w:hAnsi="Times New Roman" w:cs="Times New Roman"/>
                <w:sz w:val="24"/>
                <w:szCs w:val="24"/>
              </w:rPr>
            </w:pPr>
            <w:r w:rsidRPr="00575025">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B2668" w:rsidRPr="00575025" w:rsidRDefault="00575025" w:rsidP="009D194D">
            <w:pPr>
              <w:jc w:val="center"/>
              <w:rPr>
                <w:rFonts w:ascii="Times New Roman" w:hAnsi="Times New Roman" w:cs="Times New Roman"/>
                <w:b/>
                <w:sz w:val="24"/>
                <w:szCs w:val="24"/>
              </w:rPr>
            </w:pPr>
            <w:r w:rsidRPr="00575025">
              <w:rPr>
                <w:rFonts w:ascii="Times New Roman" w:hAnsi="Times New Roman" w:cs="Times New Roman"/>
                <w:b/>
                <w:sz w:val="24"/>
                <w:szCs w:val="24"/>
              </w:rPr>
              <w:t>-</w:t>
            </w:r>
          </w:p>
        </w:tc>
      </w:tr>
      <w:tr w:rsidR="00EB2668" w:rsidRPr="00575025" w:rsidTr="00575025">
        <w:trPr>
          <w:trHeight w:val="941"/>
        </w:trPr>
        <w:tc>
          <w:tcPr>
            <w:tcW w:w="3083"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rPr>
                <w:rFonts w:ascii="Times New Roman" w:hAnsi="Times New Roman" w:cs="Times New Roman"/>
                <w:color w:val="000000"/>
                <w:sz w:val="24"/>
                <w:szCs w:val="24"/>
              </w:rPr>
            </w:pPr>
            <w:r w:rsidRPr="00575025">
              <w:rPr>
                <w:rFonts w:ascii="Times New Roman" w:hAnsi="Times New Roman" w:cs="Times New Roman"/>
                <w:color w:val="000000"/>
                <w:sz w:val="24"/>
                <w:szCs w:val="24"/>
              </w:rPr>
              <w:t>скошено трав, га</w:t>
            </w:r>
          </w:p>
        </w:tc>
        <w:tc>
          <w:tcPr>
            <w:tcW w:w="817"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520 (100%)</w:t>
            </w:r>
          </w:p>
        </w:tc>
        <w:tc>
          <w:tcPr>
            <w:tcW w:w="992"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517(100%)</w:t>
            </w:r>
          </w:p>
        </w:tc>
        <w:tc>
          <w:tcPr>
            <w:tcW w:w="992"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542</w:t>
            </w:r>
          </w:p>
        </w:tc>
        <w:tc>
          <w:tcPr>
            <w:tcW w:w="851"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647</w:t>
            </w:r>
          </w:p>
        </w:tc>
        <w:tc>
          <w:tcPr>
            <w:tcW w:w="850"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688</w:t>
            </w:r>
          </w:p>
        </w:tc>
        <w:tc>
          <w:tcPr>
            <w:tcW w:w="851"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703</w:t>
            </w:r>
          </w:p>
        </w:tc>
        <w:tc>
          <w:tcPr>
            <w:tcW w:w="992"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jc w:val="center"/>
              <w:rPr>
                <w:rFonts w:ascii="Times New Roman" w:hAnsi="Times New Roman" w:cs="Times New Roman"/>
                <w:sz w:val="24"/>
                <w:szCs w:val="24"/>
              </w:rPr>
            </w:pPr>
            <w:r w:rsidRPr="00575025">
              <w:rPr>
                <w:rFonts w:ascii="Times New Roman" w:hAnsi="Times New Roman" w:cs="Times New Roman"/>
                <w:sz w:val="24"/>
                <w:szCs w:val="24"/>
              </w:rPr>
              <w:t>703</w:t>
            </w:r>
          </w:p>
        </w:tc>
        <w:tc>
          <w:tcPr>
            <w:tcW w:w="851" w:type="dxa"/>
            <w:tcBorders>
              <w:top w:val="single" w:sz="4" w:space="0" w:color="auto"/>
              <w:left w:val="single" w:sz="4" w:space="0" w:color="auto"/>
              <w:bottom w:val="single" w:sz="4" w:space="0" w:color="auto"/>
              <w:right w:val="single" w:sz="4" w:space="0" w:color="auto"/>
            </w:tcBorders>
          </w:tcPr>
          <w:p w:rsidR="00EB2668" w:rsidRPr="00575025" w:rsidRDefault="00575025" w:rsidP="009D194D">
            <w:pPr>
              <w:jc w:val="center"/>
              <w:rPr>
                <w:rFonts w:ascii="Times New Roman" w:hAnsi="Times New Roman" w:cs="Times New Roman"/>
                <w:b/>
                <w:sz w:val="24"/>
                <w:szCs w:val="24"/>
              </w:rPr>
            </w:pPr>
            <w:r w:rsidRPr="00575025">
              <w:rPr>
                <w:rFonts w:ascii="Times New Roman" w:hAnsi="Times New Roman" w:cs="Times New Roman"/>
                <w:b/>
                <w:sz w:val="24"/>
                <w:szCs w:val="24"/>
              </w:rPr>
              <w:t>119</w:t>
            </w:r>
          </w:p>
        </w:tc>
      </w:tr>
      <w:tr w:rsidR="00EB2668" w:rsidRPr="00575025" w:rsidTr="00575025">
        <w:trPr>
          <w:trHeight w:val="138"/>
        </w:trPr>
        <w:tc>
          <w:tcPr>
            <w:tcW w:w="3083"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rPr>
                <w:rFonts w:ascii="Times New Roman" w:hAnsi="Times New Roman" w:cs="Times New Roman"/>
                <w:color w:val="000000"/>
                <w:sz w:val="24"/>
                <w:szCs w:val="24"/>
              </w:rPr>
            </w:pPr>
            <w:r w:rsidRPr="00575025">
              <w:rPr>
                <w:rFonts w:ascii="Times New Roman" w:hAnsi="Times New Roman" w:cs="Times New Roman"/>
                <w:color w:val="000000"/>
                <w:sz w:val="24"/>
                <w:szCs w:val="24"/>
              </w:rPr>
              <w:t xml:space="preserve">заготовлено зеленой массы </w:t>
            </w:r>
            <w:r w:rsidRPr="00575025">
              <w:rPr>
                <w:rFonts w:ascii="Times New Roman" w:hAnsi="Times New Roman" w:cs="Times New Roman"/>
                <w:color w:val="000000"/>
                <w:sz w:val="24"/>
                <w:szCs w:val="24"/>
              </w:rPr>
              <w:lastRenderedPageBreak/>
              <w:t>на силос, ц</w:t>
            </w:r>
          </w:p>
        </w:tc>
        <w:tc>
          <w:tcPr>
            <w:tcW w:w="817"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lastRenderedPageBreak/>
              <w:t>38570</w:t>
            </w:r>
          </w:p>
        </w:tc>
        <w:tc>
          <w:tcPr>
            <w:tcW w:w="992"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25640</w:t>
            </w:r>
          </w:p>
        </w:tc>
        <w:tc>
          <w:tcPr>
            <w:tcW w:w="992"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23200</w:t>
            </w:r>
          </w:p>
        </w:tc>
        <w:tc>
          <w:tcPr>
            <w:tcW w:w="851"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19110</w:t>
            </w:r>
          </w:p>
        </w:tc>
        <w:tc>
          <w:tcPr>
            <w:tcW w:w="850"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18220</w:t>
            </w:r>
          </w:p>
        </w:tc>
        <w:tc>
          <w:tcPr>
            <w:tcW w:w="851"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52100</w:t>
            </w:r>
          </w:p>
        </w:tc>
        <w:tc>
          <w:tcPr>
            <w:tcW w:w="992"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jc w:val="center"/>
              <w:rPr>
                <w:rFonts w:ascii="Times New Roman" w:hAnsi="Times New Roman" w:cs="Times New Roman"/>
                <w:sz w:val="24"/>
                <w:szCs w:val="24"/>
              </w:rPr>
            </w:pPr>
            <w:r w:rsidRPr="00575025">
              <w:rPr>
                <w:rFonts w:ascii="Times New Roman" w:hAnsi="Times New Roman" w:cs="Times New Roman"/>
                <w:sz w:val="24"/>
                <w:szCs w:val="24"/>
              </w:rPr>
              <w:t>40880</w:t>
            </w:r>
          </w:p>
        </w:tc>
        <w:tc>
          <w:tcPr>
            <w:tcW w:w="851" w:type="dxa"/>
            <w:tcBorders>
              <w:top w:val="single" w:sz="4" w:space="0" w:color="auto"/>
              <w:left w:val="single" w:sz="4" w:space="0" w:color="auto"/>
              <w:bottom w:val="single" w:sz="4" w:space="0" w:color="auto"/>
              <w:right w:val="single" w:sz="4" w:space="0" w:color="auto"/>
            </w:tcBorders>
          </w:tcPr>
          <w:p w:rsidR="00EB2668" w:rsidRPr="00575025" w:rsidRDefault="00575025" w:rsidP="009D194D">
            <w:pPr>
              <w:jc w:val="center"/>
              <w:rPr>
                <w:rFonts w:ascii="Times New Roman" w:hAnsi="Times New Roman" w:cs="Times New Roman"/>
                <w:b/>
                <w:sz w:val="24"/>
                <w:szCs w:val="24"/>
              </w:rPr>
            </w:pPr>
            <w:r w:rsidRPr="00575025">
              <w:rPr>
                <w:rFonts w:ascii="Times New Roman" w:hAnsi="Times New Roman" w:cs="Times New Roman"/>
                <w:b/>
                <w:sz w:val="24"/>
                <w:szCs w:val="24"/>
              </w:rPr>
              <w:t>33330</w:t>
            </w:r>
          </w:p>
        </w:tc>
      </w:tr>
      <w:tr w:rsidR="00EB2668" w:rsidRPr="00575025" w:rsidTr="00575025">
        <w:trPr>
          <w:trHeight w:val="487"/>
        </w:trPr>
        <w:tc>
          <w:tcPr>
            <w:tcW w:w="3083"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rPr>
                <w:rFonts w:ascii="Times New Roman" w:hAnsi="Times New Roman" w:cs="Times New Roman"/>
                <w:color w:val="000000"/>
                <w:sz w:val="24"/>
                <w:szCs w:val="24"/>
              </w:rPr>
            </w:pPr>
            <w:r w:rsidRPr="00575025">
              <w:rPr>
                <w:rFonts w:ascii="Times New Roman" w:hAnsi="Times New Roman" w:cs="Times New Roman"/>
                <w:color w:val="000000"/>
                <w:sz w:val="24"/>
                <w:szCs w:val="24"/>
              </w:rPr>
              <w:lastRenderedPageBreak/>
              <w:t>заготовлено сена, т</w:t>
            </w:r>
          </w:p>
        </w:tc>
        <w:tc>
          <w:tcPr>
            <w:tcW w:w="817"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492</w:t>
            </w:r>
          </w:p>
        </w:tc>
        <w:tc>
          <w:tcPr>
            <w:tcW w:w="992"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374</w:t>
            </w:r>
          </w:p>
        </w:tc>
        <w:tc>
          <w:tcPr>
            <w:tcW w:w="992"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365</w:t>
            </w:r>
          </w:p>
        </w:tc>
        <w:tc>
          <w:tcPr>
            <w:tcW w:w="851"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295</w:t>
            </w:r>
          </w:p>
        </w:tc>
        <w:tc>
          <w:tcPr>
            <w:tcW w:w="850"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431</w:t>
            </w:r>
          </w:p>
        </w:tc>
        <w:tc>
          <w:tcPr>
            <w:tcW w:w="851"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557</w:t>
            </w:r>
          </w:p>
        </w:tc>
        <w:tc>
          <w:tcPr>
            <w:tcW w:w="992"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jc w:val="center"/>
              <w:rPr>
                <w:rFonts w:ascii="Times New Roman" w:hAnsi="Times New Roman" w:cs="Times New Roman"/>
                <w:sz w:val="24"/>
                <w:szCs w:val="24"/>
              </w:rPr>
            </w:pPr>
            <w:r w:rsidRPr="00575025">
              <w:rPr>
                <w:rFonts w:ascii="Times New Roman" w:hAnsi="Times New Roman" w:cs="Times New Roman"/>
                <w:sz w:val="24"/>
                <w:szCs w:val="24"/>
              </w:rPr>
              <w:t>527</w:t>
            </w:r>
          </w:p>
        </w:tc>
        <w:tc>
          <w:tcPr>
            <w:tcW w:w="851" w:type="dxa"/>
            <w:tcBorders>
              <w:top w:val="single" w:sz="4" w:space="0" w:color="auto"/>
              <w:left w:val="single" w:sz="4" w:space="0" w:color="auto"/>
              <w:bottom w:val="single" w:sz="4" w:space="0" w:color="auto"/>
              <w:right w:val="single" w:sz="4" w:space="0" w:color="auto"/>
            </w:tcBorders>
          </w:tcPr>
          <w:p w:rsidR="00EB2668" w:rsidRPr="00575025" w:rsidRDefault="00575025" w:rsidP="009D194D">
            <w:pPr>
              <w:jc w:val="center"/>
              <w:rPr>
                <w:rFonts w:ascii="Times New Roman" w:hAnsi="Times New Roman" w:cs="Times New Roman"/>
                <w:b/>
                <w:sz w:val="24"/>
                <w:szCs w:val="24"/>
              </w:rPr>
            </w:pPr>
            <w:r w:rsidRPr="00575025">
              <w:rPr>
                <w:rFonts w:ascii="Times New Roman" w:hAnsi="Times New Roman" w:cs="Times New Roman"/>
                <w:b/>
                <w:sz w:val="24"/>
                <w:szCs w:val="24"/>
              </w:rPr>
              <w:t>176</w:t>
            </w:r>
          </w:p>
        </w:tc>
      </w:tr>
      <w:tr w:rsidR="00EB2668" w:rsidRPr="00575025" w:rsidTr="00575025">
        <w:trPr>
          <w:trHeight w:val="537"/>
        </w:trPr>
        <w:tc>
          <w:tcPr>
            <w:tcW w:w="3083"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rPr>
                <w:rFonts w:ascii="Times New Roman" w:hAnsi="Times New Roman" w:cs="Times New Roman"/>
                <w:color w:val="000000"/>
                <w:sz w:val="24"/>
                <w:szCs w:val="24"/>
              </w:rPr>
            </w:pPr>
            <w:r w:rsidRPr="00575025">
              <w:rPr>
                <w:rFonts w:ascii="Times New Roman" w:hAnsi="Times New Roman" w:cs="Times New Roman"/>
                <w:color w:val="000000"/>
                <w:sz w:val="24"/>
                <w:szCs w:val="24"/>
              </w:rPr>
              <w:t>количество кормовых единиц на 1 голову</w:t>
            </w:r>
          </w:p>
        </w:tc>
        <w:tc>
          <w:tcPr>
            <w:tcW w:w="817"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18,1</w:t>
            </w:r>
          </w:p>
        </w:tc>
        <w:tc>
          <w:tcPr>
            <w:tcW w:w="992"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22,2</w:t>
            </w:r>
          </w:p>
        </w:tc>
        <w:tc>
          <w:tcPr>
            <w:tcW w:w="992"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23,5</w:t>
            </w:r>
          </w:p>
        </w:tc>
        <w:tc>
          <w:tcPr>
            <w:tcW w:w="851"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23,7</w:t>
            </w:r>
          </w:p>
        </w:tc>
        <w:tc>
          <w:tcPr>
            <w:tcW w:w="850"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24,1</w:t>
            </w:r>
          </w:p>
        </w:tc>
        <w:tc>
          <w:tcPr>
            <w:tcW w:w="851" w:type="dxa"/>
            <w:tcBorders>
              <w:top w:val="single" w:sz="4" w:space="0" w:color="auto"/>
              <w:left w:val="single" w:sz="4" w:space="0" w:color="auto"/>
              <w:bottom w:val="single" w:sz="4" w:space="0" w:color="auto"/>
              <w:right w:val="single" w:sz="4" w:space="0" w:color="auto"/>
            </w:tcBorders>
            <w:hideMark/>
          </w:tcPr>
          <w:p w:rsidR="00EB2668" w:rsidRPr="00575025" w:rsidRDefault="00EB2668"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25,3</w:t>
            </w:r>
          </w:p>
        </w:tc>
        <w:tc>
          <w:tcPr>
            <w:tcW w:w="992" w:type="dxa"/>
            <w:tcBorders>
              <w:top w:val="single" w:sz="4" w:space="0" w:color="auto"/>
              <w:left w:val="single" w:sz="4" w:space="0" w:color="auto"/>
              <w:bottom w:val="single" w:sz="4" w:space="0" w:color="auto"/>
              <w:right w:val="single" w:sz="4" w:space="0" w:color="auto"/>
            </w:tcBorders>
          </w:tcPr>
          <w:p w:rsidR="00EB2668" w:rsidRPr="00575025" w:rsidRDefault="00EB2668" w:rsidP="009D194D">
            <w:pPr>
              <w:jc w:val="center"/>
              <w:rPr>
                <w:rFonts w:ascii="Times New Roman" w:hAnsi="Times New Roman" w:cs="Times New Roman"/>
                <w:sz w:val="24"/>
                <w:szCs w:val="24"/>
              </w:rPr>
            </w:pPr>
            <w:r w:rsidRPr="00575025">
              <w:rPr>
                <w:rFonts w:ascii="Times New Roman" w:hAnsi="Times New Roman" w:cs="Times New Roman"/>
                <w:sz w:val="24"/>
                <w:szCs w:val="24"/>
              </w:rPr>
              <w:t>24,5</w:t>
            </w:r>
          </w:p>
          <w:p w:rsidR="00EB2668" w:rsidRPr="00575025" w:rsidRDefault="00EB2668" w:rsidP="009D194D">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B2668" w:rsidRPr="00575025" w:rsidRDefault="00EB2668" w:rsidP="00575025">
            <w:pPr>
              <w:rPr>
                <w:rFonts w:ascii="Times New Roman" w:hAnsi="Times New Roman" w:cs="Times New Roman"/>
                <w:b/>
                <w:sz w:val="24"/>
                <w:szCs w:val="24"/>
              </w:rPr>
            </w:pPr>
          </w:p>
        </w:tc>
      </w:tr>
      <w:tr w:rsidR="00575025" w:rsidRPr="00575025" w:rsidTr="00575025">
        <w:trPr>
          <w:trHeight w:val="502"/>
        </w:trPr>
        <w:tc>
          <w:tcPr>
            <w:tcW w:w="3083"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rPr>
                <w:rFonts w:ascii="Times New Roman" w:hAnsi="Times New Roman" w:cs="Times New Roman"/>
                <w:color w:val="000000"/>
                <w:sz w:val="24"/>
                <w:szCs w:val="24"/>
              </w:rPr>
            </w:pPr>
            <w:r w:rsidRPr="00575025">
              <w:rPr>
                <w:rFonts w:ascii="Times New Roman" w:hAnsi="Times New Roman" w:cs="Times New Roman"/>
                <w:color w:val="000000"/>
                <w:sz w:val="24"/>
                <w:szCs w:val="24"/>
              </w:rPr>
              <w:t>поголовье скота, гол.</w:t>
            </w:r>
          </w:p>
        </w:tc>
        <w:tc>
          <w:tcPr>
            <w:tcW w:w="817"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686</w:t>
            </w:r>
          </w:p>
        </w:tc>
        <w:tc>
          <w:tcPr>
            <w:tcW w:w="992"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522</w:t>
            </w:r>
          </w:p>
        </w:tc>
        <w:tc>
          <w:tcPr>
            <w:tcW w:w="992"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490</w:t>
            </w:r>
          </w:p>
        </w:tc>
        <w:tc>
          <w:tcPr>
            <w:tcW w:w="851"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374</w:t>
            </w:r>
          </w:p>
        </w:tc>
        <w:tc>
          <w:tcPr>
            <w:tcW w:w="850"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506</w:t>
            </w:r>
          </w:p>
        </w:tc>
        <w:tc>
          <w:tcPr>
            <w:tcW w:w="851"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506</w:t>
            </w:r>
          </w:p>
        </w:tc>
        <w:tc>
          <w:tcPr>
            <w:tcW w:w="992"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jc w:val="center"/>
              <w:rPr>
                <w:rFonts w:ascii="Times New Roman" w:hAnsi="Times New Roman" w:cs="Times New Roman"/>
                <w:sz w:val="24"/>
                <w:szCs w:val="24"/>
              </w:rPr>
            </w:pPr>
            <w:r w:rsidRPr="00575025">
              <w:rPr>
                <w:rFonts w:ascii="Times New Roman" w:hAnsi="Times New Roman" w:cs="Times New Roman"/>
                <w:sz w:val="24"/>
                <w:szCs w:val="24"/>
              </w:rPr>
              <w:t>502</w:t>
            </w:r>
          </w:p>
        </w:tc>
        <w:tc>
          <w:tcPr>
            <w:tcW w:w="851" w:type="dxa"/>
            <w:tcBorders>
              <w:top w:val="single" w:sz="4" w:space="0" w:color="auto"/>
              <w:left w:val="single" w:sz="4" w:space="0" w:color="auto"/>
              <w:bottom w:val="single" w:sz="4" w:space="0" w:color="auto"/>
              <w:right w:val="single" w:sz="4" w:space="0" w:color="auto"/>
            </w:tcBorders>
          </w:tcPr>
          <w:p w:rsidR="00575025" w:rsidRPr="00575025" w:rsidRDefault="00575025" w:rsidP="00565343">
            <w:pPr>
              <w:jc w:val="center"/>
              <w:rPr>
                <w:rFonts w:ascii="Times New Roman" w:hAnsi="Times New Roman" w:cs="Times New Roman"/>
                <w:b/>
                <w:sz w:val="24"/>
                <w:szCs w:val="24"/>
              </w:rPr>
            </w:pPr>
            <w:r w:rsidRPr="00575025">
              <w:rPr>
                <w:rFonts w:ascii="Times New Roman" w:hAnsi="Times New Roman" w:cs="Times New Roman"/>
                <w:b/>
                <w:sz w:val="24"/>
                <w:szCs w:val="24"/>
              </w:rPr>
              <w:t>444</w:t>
            </w:r>
          </w:p>
        </w:tc>
      </w:tr>
      <w:tr w:rsidR="00575025" w:rsidRPr="00575025" w:rsidTr="00575025">
        <w:trPr>
          <w:trHeight w:val="144"/>
        </w:trPr>
        <w:tc>
          <w:tcPr>
            <w:tcW w:w="3083"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rPr>
                <w:rFonts w:ascii="Times New Roman" w:hAnsi="Times New Roman" w:cs="Times New Roman"/>
                <w:color w:val="000000"/>
                <w:sz w:val="24"/>
                <w:szCs w:val="24"/>
              </w:rPr>
            </w:pPr>
            <w:r w:rsidRPr="00575025">
              <w:rPr>
                <w:rFonts w:ascii="Times New Roman" w:hAnsi="Times New Roman" w:cs="Times New Roman"/>
                <w:color w:val="000000"/>
                <w:sz w:val="24"/>
                <w:szCs w:val="24"/>
              </w:rPr>
              <w:t>реализация мяса в живом весе, т</w:t>
            </w:r>
          </w:p>
        </w:tc>
        <w:tc>
          <w:tcPr>
            <w:tcW w:w="817"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151</w:t>
            </w:r>
          </w:p>
        </w:tc>
        <w:tc>
          <w:tcPr>
            <w:tcW w:w="992"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162</w:t>
            </w:r>
          </w:p>
        </w:tc>
        <w:tc>
          <w:tcPr>
            <w:tcW w:w="992"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150</w:t>
            </w:r>
          </w:p>
        </w:tc>
        <w:tc>
          <w:tcPr>
            <w:tcW w:w="851"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117</w:t>
            </w:r>
          </w:p>
        </w:tc>
        <w:tc>
          <w:tcPr>
            <w:tcW w:w="850"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143</w:t>
            </w:r>
          </w:p>
        </w:tc>
        <w:tc>
          <w:tcPr>
            <w:tcW w:w="851"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120</w:t>
            </w:r>
          </w:p>
        </w:tc>
        <w:tc>
          <w:tcPr>
            <w:tcW w:w="992"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jc w:val="center"/>
              <w:rPr>
                <w:rFonts w:ascii="Times New Roman" w:hAnsi="Times New Roman" w:cs="Times New Roman"/>
                <w:sz w:val="24"/>
                <w:szCs w:val="24"/>
              </w:rPr>
            </w:pPr>
            <w:r w:rsidRPr="00575025">
              <w:rPr>
                <w:rFonts w:ascii="Times New Roman" w:hAnsi="Times New Roman" w:cs="Times New Roman"/>
                <w:sz w:val="24"/>
                <w:szCs w:val="24"/>
              </w:rPr>
              <w:t>99</w:t>
            </w:r>
          </w:p>
        </w:tc>
        <w:tc>
          <w:tcPr>
            <w:tcW w:w="851" w:type="dxa"/>
            <w:tcBorders>
              <w:top w:val="single" w:sz="4" w:space="0" w:color="auto"/>
              <w:left w:val="single" w:sz="4" w:space="0" w:color="auto"/>
              <w:bottom w:val="single" w:sz="4" w:space="0" w:color="auto"/>
              <w:right w:val="single" w:sz="4" w:space="0" w:color="auto"/>
            </w:tcBorders>
          </w:tcPr>
          <w:p w:rsidR="00575025" w:rsidRPr="00575025" w:rsidRDefault="00575025" w:rsidP="00565343">
            <w:pPr>
              <w:jc w:val="center"/>
              <w:rPr>
                <w:rFonts w:ascii="Times New Roman" w:hAnsi="Times New Roman" w:cs="Times New Roman"/>
                <w:b/>
                <w:sz w:val="24"/>
                <w:szCs w:val="24"/>
              </w:rPr>
            </w:pPr>
            <w:r w:rsidRPr="00575025">
              <w:rPr>
                <w:rFonts w:ascii="Times New Roman" w:hAnsi="Times New Roman" w:cs="Times New Roman"/>
                <w:b/>
                <w:sz w:val="24"/>
                <w:szCs w:val="24"/>
              </w:rPr>
              <w:t xml:space="preserve">77                        </w:t>
            </w:r>
            <w:r w:rsidRPr="00575025">
              <w:rPr>
                <w:rFonts w:ascii="Times New Roman" w:hAnsi="Times New Roman" w:cs="Times New Roman"/>
                <w:b/>
                <w:sz w:val="16"/>
                <w:szCs w:val="16"/>
              </w:rPr>
              <w:t>на забой 23 реал. в живом виде</w:t>
            </w:r>
          </w:p>
        </w:tc>
      </w:tr>
      <w:tr w:rsidR="00575025" w:rsidRPr="00575025" w:rsidTr="00575025">
        <w:trPr>
          <w:trHeight w:val="487"/>
        </w:trPr>
        <w:tc>
          <w:tcPr>
            <w:tcW w:w="3083"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rPr>
                <w:rFonts w:ascii="Times New Roman" w:hAnsi="Times New Roman" w:cs="Times New Roman"/>
                <w:color w:val="000000"/>
                <w:sz w:val="24"/>
                <w:szCs w:val="24"/>
              </w:rPr>
            </w:pPr>
            <w:r w:rsidRPr="00575025">
              <w:rPr>
                <w:rFonts w:ascii="Times New Roman" w:hAnsi="Times New Roman" w:cs="Times New Roman"/>
                <w:color w:val="000000"/>
                <w:sz w:val="24"/>
                <w:szCs w:val="24"/>
              </w:rPr>
              <w:t>среднесуточный привес, г.</w:t>
            </w:r>
          </w:p>
        </w:tc>
        <w:tc>
          <w:tcPr>
            <w:tcW w:w="817"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453</w:t>
            </w:r>
          </w:p>
        </w:tc>
        <w:tc>
          <w:tcPr>
            <w:tcW w:w="992"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496</w:t>
            </w:r>
          </w:p>
        </w:tc>
        <w:tc>
          <w:tcPr>
            <w:tcW w:w="992"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603</w:t>
            </w:r>
          </w:p>
        </w:tc>
        <w:tc>
          <w:tcPr>
            <w:tcW w:w="851"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500</w:t>
            </w:r>
          </w:p>
        </w:tc>
        <w:tc>
          <w:tcPr>
            <w:tcW w:w="850"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541</w:t>
            </w:r>
          </w:p>
        </w:tc>
        <w:tc>
          <w:tcPr>
            <w:tcW w:w="851"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492</w:t>
            </w:r>
          </w:p>
        </w:tc>
        <w:tc>
          <w:tcPr>
            <w:tcW w:w="992"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jc w:val="center"/>
              <w:rPr>
                <w:rFonts w:ascii="Times New Roman" w:hAnsi="Times New Roman" w:cs="Times New Roman"/>
                <w:sz w:val="24"/>
                <w:szCs w:val="24"/>
              </w:rPr>
            </w:pPr>
            <w:r w:rsidRPr="00575025">
              <w:rPr>
                <w:rFonts w:ascii="Times New Roman" w:hAnsi="Times New Roman" w:cs="Times New Roman"/>
                <w:sz w:val="24"/>
                <w:szCs w:val="24"/>
              </w:rPr>
              <w:t>472</w:t>
            </w:r>
          </w:p>
        </w:tc>
        <w:tc>
          <w:tcPr>
            <w:tcW w:w="851" w:type="dxa"/>
            <w:tcBorders>
              <w:top w:val="single" w:sz="4" w:space="0" w:color="auto"/>
              <w:left w:val="single" w:sz="4" w:space="0" w:color="auto"/>
              <w:bottom w:val="single" w:sz="4" w:space="0" w:color="auto"/>
              <w:right w:val="single" w:sz="4" w:space="0" w:color="auto"/>
            </w:tcBorders>
          </w:tcPr>
          <w:p w:rsidR="00575025" w:rsidRPr="00575025" w:rsidRDefault="00575025" w:rsidP="009D194D">
            <w:pPr>
              <w:jc w:val="center"/>
              <w:rPr>
                <w:rFonts w:ascii="Times New Roman" w:hAnsi="Times New Roman" w:cs="Times New Roman"/>
                <w:b/>
                <w:sz w:val="24"/>
                <w:szCs w:val="24"/>
              </w:rPr>
            </w:pPr>
            <w:r w:rsidRPr="00575025">
              <w:rPr>
                <w:rFonts w:ascii="Times New Roman" w:hAnsi="Times New Roman" w:cs="Times New Roman"/>
                <w:b/>
                <w:sz w:val="24"/>
                <w:szCs w:val="24"/>
              </w:rPr>
              <w:t>439</w:t>
            </w:r>
          </w:p>
        </w:tc>
      </w:tr>
      <w:tr w:rsidR="00575025" w:rsidRPr="00575025" w:rsidTr="00575025">
        <w:trPr>
          <w:trHeight w:val="487"/>
        </w:trPr>
        <w:tc>
          <w:tcPr>
            <w:tcW w:w="3083"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rPr>
                <w:rFonts w:ascii="Times New Roman" w:hAnsi="Times New Roman" w:cs="Times New Roman"/>
                <w:color w:val="000000"/>
                <w:sz w:val="24"/>
                <w:szCs w:val="24"/>
              </w:rPr>
            </w:pPr>
            <w:r w:rsidRPr="00575025">
              <w:rPr>
                <w:rFonts w:ascii="Times New Roman" w:hAnsi="Times New Roman" w:cs="Times New Roman"/>
                <w:color w:val="000000"/>
                <w:sz w:val="24"/>
                <w:szCs w:val="24"/>
              </w:rPr>
              <w:t>общий привес, т</w:t>
            </w:r>
          </w:p>
        </w:tc>
        <w:tc>
          <w:tcPr>
            <w:tcW w:w="817"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115</w:t>
            </w:r>
          </w:p>
        </w:tc>
        <w:tc>
          <w:tcPr>
            <w:tcW w:w="992"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118</w:t>
            </w:r>
          </w:p>
        </w:tc>
        <w:tc>
          <w:tcPr>
            <w:tcW w:w="992"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103</w:t>
            </w:r>
          </w:p>
        </w:tc>
        <w:tc>
          <w:tcPr>
            <w:tcW w:w="851"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jc w:val="center"/>
              <w:rPr>
                <w:rFonts w:ascii="Times New Roman" w:hAnsi="Times New Roman" w:cs="Times New Roman"/>
                <w:sz w:val="24"/>
                <w:szCs w:val="24"/>
              </w:rPr>
            </w:pPr>
            <w:r w:rsidRPr="00575025">
              <w:rPr>
                <w:rFonts w:ascii="Times New Roman" w:hAnsi="Times New Roman" w:cs="Times New Roman"/>
                <w:sz w:val="24"/>
                <w:szCs w:val="24"/>
              </w:rPr>
              <w:t>88</w:t>
            </w:r>
          </w:p>
        </w:tc>
        <w:tc>
          <w:tcPr>
            <w:tcW w:w="850"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jc w:val="center"/>
              <w:rPr>
                <w:rFonts w:ascii="Times New Roman" w:hAnsi="Times New Roman" w:cs="Times New Roman"/>
                <w:sz w:val="24"/>
                <w:szCs w:val="24"/>
              </w:rPr>
            </w:pPr>
            <w:r w:rsidRPr="00575025">
              <w:rPr>
                <w:rFonts w:ascii="Times New Roman" w:hAnsi="Times New Roman" w:cs="Times New Roman"/>
                <w:sz w:val="24"/>
                <w:szCs w:val="24"/>
              </w:rPr>
              <w:t>96</w:t>
            </w:r>
          </w:p>
        </w:tc>
        <w:tc>
          <w:tcPr>
            <w:tcW w:w="851"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jc w:val="center"/>
              <w:rPr>
                <w:rFonts w:ascii="Times New Roman" w:hAnsi="Times New Roman" w:cs="Times New Roman"/>
                <w:sz w:val="24"/>
                <w:szCs w:val="24"/>
              </w:rPr>
            </w:pPr>
            <w:r w:rsidRPr="00575025">
              <w:rPr>
                <w:rFonts w:ascii="Times New Roman" w:hAnsi="Times New Roman" w:cs="Times New Roman"/>
                <w:sz w:val="24"/>
                <w:szCs w:val="24"/>
              </w:rPr>
              <w:t>91</w:t>
            </w:r>
          </w:p>
        </w:tc>
        <w:tc>
          <w:tcPr>
            <w:tcW w:w="992"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jc w:val="center"/>
              <w:rPr>
                <w:rFonts w:ascii="Times New Roman" w:hAnsi="Times New Roman" w:cs="Times New Roman"/>
                <w:sz w:val="24"/>
                <w:szCs w:val="24"/>
              </w:rPr>
            </w:pPr>
            <w:r w:rsidRPr="00575025">
              <w:rPr>
                <w:rFonts w:ascii="Times New Roman" w:hAnsi="Times New Roman" w:cs="Times New Roman"/>
                <w:sz w:val="24"/>
                <w:szCs w:val="24"/>
              </w:rPr>
              <w:t>88</w:t>
            </w:r>
          </w:p>
        </w:tc>
        <w:tc>
          <w:tcPr>
            <w:tcW w:w="851" w:type="dxa"/>
            <w:tcBorders>
              <w:top w:val="single" w:sz="4" w:space="0" w:color="auto"/>
              <w:left w:val="single" w:sz="4" w:space="0" w:color="auto"/>
              <w:bottom w:val="single" w:sz="4" w:space="0" w:color="auto"/>
              <w:right w:val="single" w:sz="4" w:space="0" w:color="auto"/>
            </w:tcBorders>
          </w:tcPr>
          <w:p w:rsidR="00575025" w:rsidRPr="00575025" w:rsidRDefault="00575025" w:rsidP="009D194D">
            <w:pPr>
              <w:jc w:val="center"/>
              <w:rPr>
                <w:rFonts w:ascii="Times New Roman" w:hAnsi="Times New Roman" w:cs="Times New Roman"/>
                <w:b/>
                <w:sz w:val="24"/>
                <w:szCs w:val="24"/>
              </w:rPr>
            </w:pPr>
            <w:r w:rsidRPr="00575025">
              <w:rPr>
                <w:rFonts w:ascii="Times New Roman" w:hAnsi="Times New Roman" w:cs="Times New Roman"/>
                <w:b/>
                <w:sz w:val="24"/>
                <w:szCs w:val="24"/>
              </w:rPr>
              <w:t>71</w:t>
            </w:r>
          </w:p>
        </w:tc>
      </w:tr>
      <w:tr w:rsidR="00575025" w:rsidRPr="00575025" w:rsidTr="00575025">
        <w:trPr>
          <w:trHeight w:val="803"/>
        </w:trPr>
        <w:tc>
          <w:tcPr>
            <w:tcW w:w="3083"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rPr>
                <w:rFonts w:ascii="Times New Roman" w:hAnsi="Times New Roman" w:cs="Times New Roman"/>
                <w:color w:val="000000"/>
                <w:sz w:val="24"/>
                <w:szCs w:val="24"/>
              </w:rPr>
            </w:pPr>
            <w:r w:rsidRPr="00575025">
              <w:rPr>
                <w:rFonts w:ascii="Times New Roman" w:hAnsi="Times New Roman" w:cs="Times New Roman"/>
                <w:color w:val="000000"/>
                <w:sz w:val="24"/>
                <w:szCs w:val="24"/>
              </w:rPr>
              <w:t>выручка от реализации с/х продукции, тыс.руб., всего</w:t>
            </w:r>
          </w:p>
        </w:tc>
        <w:tc>
          <w:tcPr>
            <w:tcW w:w="817"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13143</w:t>
            </w:r>
          </w:p>
        </w:tc>
        <w:tc>
          <w:tcPr>
            <w:tcW w:w="992"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13138</w:t>
            </w:r>
          </w:p>
        </w:tc>
        <w:tc>
          <w:tcPr>
            <w:tcW w:w="992"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13826</w:t>
            </w:r>
          </w:p>
        </w:tc>
        <w:tc>
          <w:tcPr>
            <w:tcW w:w="851"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12831</w:t>
            </w:r>
          </w:p>
        </w:tc>
        <w:tc>
          <w:tcPr>
            <w:tcW w:w="850"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12970</w:t>
            </w:r>
          </w:p>
        </w:tc>
        <w:tc>
          <w:tcPr>
            <w:tcW w:w="851"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14791</w:t>
            </w:r>
          </w:p>
        </w:tc>
        <w:tc>
          <w:tcPr>
            <w:tcW w:w="992"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jc w:val="center"/>
              <w:rPr>
                <w:rFonts w:ascii="Times New Roman" w:hAnsi="Times New Roman" w:cs="Times New Roman"/>
                <w:sz w:val="24"/>
                <w:szCs w:val="24"/>
              </w:rPr>
            </w:pPr>
            <w:r w:rsidRPr="00575025">
              <w:rPr>
                <w:rFonts w:ascii="Times New Roman" w:hAnsi="Times New Roman" w:cs="Times New Roman"/>
                <w:sz w:val="24"/>
                <w:szCs w:val="24"/>
              </w:rPr>
              <w:t>14601</w:t>
            </w:r>
          </w:p>
        </w:tc>
        <w:tc>
          <w:tcPr>
            <w:tcW w:w="851" w:type="dxa"/>
            <w:tcBorders>
              <w:top w:val="single" w:sz="4" w:space="0" w:color="auto"/>
              <w:left w:val="single" w:sz="4" w:space="0" w:color="auto"/>
              <w:bottom w:val="single" w:sz="4" w:space="0" w:color="auto"/>
              <w:right w:val="single" w:sz="4" w:space="0" w:color="auto"/>
            </w:tcBorders>
          </w:tcPr>
          <w:p w:rsidR="00575025" w:rsidRPr="00575025" w:rsidRDefault="00575025" w:rsidP="009D194D">
            <w:pPr>
              <w:jc w:val="center"/>
              <w:rPr>
                <w:rFonts w:ascii="Times New Roman" w:hAnsi="Times New Roman" w:cs="Times New Roman"/>
                <w:b/>
                <w:sz w:val="24"/>
                <w:szCs w:val="24"/>
              </w:rPr>
            </w:pPr>
            <w:r w:rsidRPr="00575025">
              <w:rPr>
                <w:rFonts w:ascii="Times New Roman" w:hAnsi="Times New Roman" w:cs="Times New Roman"/>
                <w:b/>
                <w:sz w:val="24"/>
                <w:szCs w:val="24"/>
              </w:rPr>
              <w:t>13776</w:t>
            </w:r>
          </w:p>
        </w:tc>
      </w:tr>
      <w:tr w:rsidR="00575025" w:rsidRPr="00575025" w:rsidTr="00575025">
        <w:trPr>
          <w:trHeight w:val="1476"/>
        </w:trPr>
        <w:tc>
          <w:tcPr>
            <w:tcW w:w="3083"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rPr>
                <w:rFonts w:ascii="Times New Roman" w:hAnsi="Times New Roman" w:cs="Times New Roman"/>
                <w:color w:val="000000"/>
                <w:sz w:val="24"/>
                <w:szCs w:val="24"/>
              </w:rPr>
            </w:pPr>
            <w:r w:rsidRPr="00575025">
              <w:rPr>
                <w:rFonts w:ascii="Times New Roman" w:hAnsi="Times New Roman" w:cs="Times New Roman"/>
                <w:color w:val="000000"/>
                <w:sz w:val="24"/>
                <w:szCs w:val="24"/>
              </w:rPr>
              <w:t>выручка от реализации леса, дров, тыс.руб.,</w:t>
            </w:r>
          </w:p>
          <w:p w:rsidR="00575025" w:rsidRPr="00575025" w:rsidRDefault="00575025" w:rsidP="009D194D">
            <w:pPr>
              <w:widowControl w:val="0"/>
              <w:autoSpaceDE w:val="0"/>
              <w:autoSpaceDN w:val="0"/>
              <w:adjustRightInd w:val="0"/>
              <w:rPr>
                <w:rFonts w:ascii="Times New Roman" w:hAnsi="Times New Roman" w:cs="Times New Roman"/>
                <w:color w:val="000000"/>
                <w:sz w:val="24"/>
                <w:szCs w:val="24"/>
              </w:rPr>
            </w:pPr>
            <w:r w:rsidRPr="00575025">
              <w:rPr>
                <w:rFonts w:ascii="Times New Roman" w:hAnsi="Times New Roman" w:cs="Times New Roman"/>
                <w:color w:val="000000"/>
                <w:sz w:val="24"/>
                <w:szCs w:val="24"/>
              </w:rPr>
              <w:t>пиломатериалов, тыс. руб.</w:t>
            </w:r>
          </w:p>
        </w:tc>
        <w:tc>
          <w:tcPr>
            <w:tcW w:w="817" w:type="dxa"/>
            <w:tcBorders>
              <w:top w:val="single" w:sz="4" w:space="0" w:color="auto"/>
              <w:left w:val="single" w:sz="4" w:space="0" w:color="auto"/>
              <w:bottom w:val="single" w:sz="4" w:space="0" w:color="auto"/>
              <w:right w:val="single" w:sz="4" w:space="0" w:color="auto"/>
            </w:tcBorders>
          </w:tcPr>
          <w:p w:rsidR="00575025" w:rsidRPr="00575025" w:rsidRDefault="00575025"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9255</w:t>
            </w:r>
          </w:p>
          <w:p w:rsidR="00575025" w:rsidRDefault="00575025" w:rsidP="00575025">
            <w:pPr>
              <w:widowControl w:val="0"/>
              <w:autoSpaceDE w:val="0"/>
              <w:autoSpaceDN w:val="0"/>
              <w:adjustRightInd w:val="0"/>
              <w:rPr>
                <w:rFonts w:ascii="Times New Roman" w:hAnsi="Times New Roman" w:cs="Times New Roman"/>
                <w:color w:val="000000"/>
                <w:sz w:val="24"/>
                <w:szCs w:val="24"/>
              </w:rPr>
            </w:pPr>
          </w:p>
          <w:p w:rsidR="00575025" w:rsidRPr="00575025" w:rsidRDefault="00575025" w:rsidP="00575025">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747</w:t>
            </w:r>
          </w:p>
        </w:tc>
        <w:tc>
          <w:tcPr>
            <w:tcW w:w="992" w:type="dxa"/>
            <w:tcBorders>
              <w:top w:val="single" w:sz="4" w:space="0" w:color="auto"/>
              <w:left w:val="single" w:sz="4" w:space="0" w:color="auto"/>
              <w:bottom w:val="single" w:sz="4" w:space="0" w:color="auto"/>
              <w:right w:val="single" w:sz="4" w:space="0" w:color="auto"/>
            </w:tcBorders>
          </w:tcPr>
          <w:p w:rsidR="00575025" w:rsidRPr="00575025" w:rsidRDefault="00575025"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5899</w:t>
            </w:r>
          </w:p>
          <w:p w:rsidR="00575025" w:rsidRPr="00575025" w:rsidRDefault="00575025" w:rsidP="009D194D">
            <w:pPr>
              <w:widowControl w:val="0"/>
              <w:autoSpaceDE w:val="0"/>
              <w:autoSpaceDN w:val="0"/>
              <w:adjustRightInd w:val="0"/>
              <w:jc w:val="center"/>
              <w:rPr>
                <w:rFonts w:ascii="Times New Roman" w:hAnsi="Times New Roman" w:cs="Times New Roman"/>
                <w:color w:val="000000"/>
                <w:sz w:val="24"/>
                <w:szCs w:val="24"/>
              </w:rPr>
            </w:pPr>
          </w:p>
          <w:p w:rsidR="00575025" w:rsidRPr="00575025" w:rsidRDefault="00575025"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392</w:t>
            </w:r>
          </w:p>
        </w:tc>
        <w:tc>
          <w:tcPr>
            <w:tcW w:w="992"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4401</w:t>
            </w:r>
          </w:p>
        </w:tc>
        <w:tc>
          <w:tcPr>
            <w:tcW w:w="851"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7430</w:t>
            </w:r>
          </w:p>
        </w:tc>
        <w:tc>
          <w:tcPr>
            <w:tcW w:w="850"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8802</w:t>
            </w:r>
          </w:p>
        </w:tc>
        <w:tc>
          <w:tcPr>
            <w:tcW w:w="851"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3790</w:t>
            </w:r>
          </w:p>
        </w:tc>
        <w:tc>
          <w:tcPr>
            <w:tcW w:w="992"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jc w:val="center"/>
              <w:rPr>
                <w:rFonts w:ascii="Times New Roman" w:hAnsi="Times New Roman" w:cs="Times New Roman"/>
                <w:sz w:val="24"/>
                <w:szCs w:val="24"/>
              </w:rPr>
            </w:pPr>
            <w:r w:rsidRPr="00575025">
              <w:rPr>
                <w:rFonts w:ascii="Times New Roman" w:hAnsi="Times New Roman" w:cs="Times New Roman"/>
                <w:sz w:val="24"/>
                <w:szCs w:val="24"/>
              </w:rPr>
              <w:t>4341</w:t>
            </w:r>
          </w:p>
        </w:tc>
        <w:tc>
          <w:tcPr>
            <w:tcW w:w="851" w:type="dxa"/>
            <w:tcBorders>
              <w:top w:val="single" w:sz="4" w:space="0" w:color="auto"/>
              <w:left w:val="single" w:sz="4" w:space="0" w:color="auto"/>
              <w:bottom w:val="single" w:sz="4" w:space="0" w:color="auto"/>
              <w:right w:val="single" w:sz="4" w:space="0" w:color="auto"/>
            </w:tcBorders>
          </w:tcPr>
          <w:p w:rsidR="00575025" w:rsidRPr="00575025" w:rsidRDefault="00575025" w:rsidP="009D194D">
            <w:pPr>
              <w:jc w:val="center"/>
              <w:rPr>
                <w:rFonts w:ascii="Times New Roman" w:hAnsi="Times New Roman" w:cs="Times New Roman"/>
                <w:b/>
                <w:sz w:val="24"/>
                <w:szCs w:val="24"/>
              </w:rPr>
            </w:pPr>
            <w:r w:rsidRPr="00575025">
              <w:rPr>
                <w:rFonts w:ascii="Times New Roman" w:hAnsi="Times New Roman" w:cs="Times New Roman"/>
                <w:b/>
                <w:sz w:val="24"/>
                <w:szCs w:val="24"/>
              </w:rPr>
              <w:t>3273</w:t>
            </w:r>
          </w:p>
        </w:tc>
      </w:tr>
      <w:tr w:rsidR="00575025" w:rsidRPr="00575025" w:rsidTr="00575025">
        <w:trPr>
          <w:trHeight w:val="788"/>
        </w:trPr>
        <w:tc>
          <w:tcPr>
            <w:tcW w:w="3083"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rPr>
                <w:rFonts w:ascii="Times New Roman" w:hAnsi="Times New Roman" w:cs="Times New Roman"/>
                <w:color w:val="000000"/>
                <w:sz w:val="24"/>
                <w:szCs w:val="24"/>
              </w:rPr>
            </w:pPr>
            <w:r w:rsidRPr="00575025">
              <w:rPr>
                <w:rFonts w:ascii="Times New Roman" w:hAnsi="Times New Roman" w:cs="Times New Roman"/>
                <w:color w:val="000000"/>
                <w:sz w:val="24"/>
                <w:szCs w:val="24"/>
              </w:rPr>
              <w:t>выручка от реализации мяса, тыс.руб.</w:t>
            </w:r>
          </w:p>
        </w:tc>
        <w:tc>
          <w:tcPr>
            <w:tcW w:w="817"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12682</w:t>
            </w:r>
          </w:p>
        </w:tc>
        <w:tc>
          <w:tcPr>
            <w:tcW w:w="992"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12900</w:t>
            </w:r>
          </w:p>
        </w:tc>
        <w:tc>
          <w:tcPr>
            <w:tcW w:w="992"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10785</w:t>
            </w:r>
          </w:p>
        </w:tc>
        <w:tc>
          <w:tcPr>
            <w:tcW w:w="851"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11708</w:t>
            </w:r>
          </w:p>
        </w:tc>
        <w:tc>
          <w:tcPr>
            <w:tcW w:w="850"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12036</w:t>
            </w:r>
          </w:p>
        </w:tc>
        <w:tc>
          <w:tcPr>
            <w:tcW w:w="851"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widowControl w:val="0"/>
              <w:autoSpaceDE w:val="0"/>
              <w:autoSpaceDN w:val="0"/>
              <w:adjustRightInd w:val="0"/>
              <w:jc w:val="center"/>
              <w:rPr>
                <w:rFonts w:ascii="Times New Roman" w:hAnsi="Times New Roman" w:cs="Times New Roman"/>
                <w:color w:val="000000"/>
                <w:sz w:val="24"/>
                <w:szCs w:val="24"/>
              </w:rPr>
            </w:pPr>
            <w:r w:rsidRPr="00575025">
              <w:rPr>
                <w:rFonts w:ascii="Times New Roman" w:hAnsi="Times New Roman" w:cs="Times New Roman"/>
                <w:color w:val="000000"/>
                <w:sz w:val="24"/>
                <w:szCs w:val="24"/>
              </w:rPr>
              <w:t>11565</w:t>
            </w:r>
          </w:p>
        </w:tc>
        <w:tc>
          <w:tcPr>
            <w:tcW w:w="992" w:type="dxa"/>
            <w:tcBorders>
              <w:top w:val="single" w:sz="4" w:space="0" w:color="auto"/>
              <w:left w:val="single" w:sz="4" w:space="0" w:color="auto"/>
              <w:bottom w:val="single" w:sz="4" w:space="0" w:color="auto"/>
              <w:right w:val="single" w:sz="4" w:space="0" w:color="auto"/>
            </w:tcBorders>
            <w:hideMark/>
          </w:tcPr>
          <w:p w:rsidR="00575025" w:rsidRPr="00575025" w:rsidRDefault="00575025" w:rsidP="009D194D">
            <w:pPr>
              <w:jc w:val="center"/>
              <w:rPr>
                <w:rFonts w:ascii="Times New Roman" w:hAnsi="Times New Roman" w:cs="Times New Roman"/>
                <w:sz w:val="24"/>
                <w:szCs w:val="24"/>
              </w:rPr>
            </w:pPr>
            <w:r w:rsidRPr="00575025">
              <w:rPr>
                <w:rFonts w:ascii="Times New Roman" w:hAnsi="Times New Roman" w:cs="Times New Roman"/>
                <w:sz w:val="24"/>
                <w:szCs w:val="24"/>
              </w:rPr>
              <w:t>10938</w:t>
            </w:r>
          </w:p>
        </w:tc>
        <w:tc>
          <w:tcPr>
            <w:tcW w:w="851" w:type="dxa"/>
            <w:tcBorders>
              <w:top w:val="single" w:sz="4" w:space="0" w:color="auto"/>
              <w:left w:val="single" w:sz="4" w:space="0" w:color="auto"/>
              <w:bottom w:val="single" w:sz="4" w:space="0" w:color="auto"/>
              <w:right w:val="single" w:sz="4" w:space="0" w:color="auto"/>
            </w:tcBorders>
          </w:tcPr>
          <w:p w:rsidR="00575025" w:rsidRPr="00575025" w:rsidRDefault="00575025" w:rsidP="009D194D">
            <w:pPr>
              <w:jc w:val="center"/>
              <w:rPr>
                <w:rFonts w:ascii="Times New Roman" w:hAnsi="Times New Roman" w:cs="Times New Roman"/>
                <w:b/>
                <w:sz w:val="24"/>
                <w:szCs w:val="24"/>
              </w:rPr>
            </w:pPr>
            <w:r w:rsidRPr="00575025">
              <w:rPr>
                <w:rFonts w:ascii="Times New Roman" w:hAnsi="Times New Roman" w:cs="Times New Roman"/>
                <w:b/>
                <w:sz w:val="24"/>
                <w:szCs w:val="24"/>
              </w:rPr>
              <w:t>9796 на забой</w:t>
            </w:r>
          </w:p>
        </w:tc>
      </w:tr>
      <w:tr w:rsidR="00575025" w:rsidRPr="00575025" w:rsidTr="00575025">
        <w:trPr>
          <w:gridBefore w:val="7"/>
          <w:wBefore w:w="8436" w:type="dxa"/>
          <w:trHeight w:val="96"/>
        </w:trPr>
        <w:tc>
          <w:tcPr>
            <w:tcW w:w="992" w:type="dxa"/>
            <w:tcBorders>
              <w:top w:val="single" w:sz="4" w:space="0" w:color="auto"/>
              <w:left w:val="nil"/>
              <w:bottom w:val="nil"/>
              <w:right w:val="nil"/>
            </w:tcBorders>
          </w:tcPr>
          <w:p w:rsidR="00575025" w:rsidRPr="00575025" w:rsidRDefault="00575025" w:rsidP="009D194D">
            <w:pPr>
              <w:jc w:val="both"/>
              <w:rPr>
                <w:rFonts w:ascii="Times New Roman" w:hAnsi="Times New Roman" w:cs="Times New Roman"/>
                <w:color w:val="000000"/>
                <w:sz w:val="24"/>
                <w:szCs w:val="24"/>
              </w:rPr>
            </w:pPr>
          </w:p>
        </w:tc>
        <w:tc>
          <w:tcPr>
            <w:tcW w:w="851" w:type="dxa"/>
            <w:tcBorders>
              <w:top w:val="single" w:sz="4" w:space="0" w:color="auto"/>
              <w:left w:val="nil"/>
              <w:bottom w:val="nil"/>
              <w:right w:val="nil"/>
            </w:tcBorders>
          </w:tcPr>
          <w:p w:rsidR="00575025" w:rsidRPr="00575025" w:rsidRDefault="00575025" w:rsidP="009D194D">
            <w:pPr>
              <w:jc w:val="both"/>
              <w:rPr>
                <w:rFonts w:ascii="Times New Roman" w:hAnsi="Times New Roman" w:cs="Times New Roman"/>
                <w:color w:val="000000"/>
                <w:sz w:val="24"/>
                <w:szCs w:val="24"/>
              </w:rPr>
            </w:pPr>
          </w:p>
        </w:tc>
      </w:tr>
    </w:tbl>
    <w:p w:rsidR="009D194D" w:rsidRPr="00247FE7" w:rsidRDefault="009D194D" w:rsidP="00575025">
      <w:pPr>
        <w:spacing w:line="240" w:lineRule="auto"/>
        <w:ind w:firstLine="708"/>
        <w:jc w:val="both"/>
        <w:rPr>
          <w:rFonts w:ascii="Times New Roman" w:hAnsi="Times New Roman" w:cs="Times New Roman"/>
          <w:sz w:val="28"/>
          <w:szCs w:val="28"/>
        </w:rPr>
      </w:pPr>
      <w:r w:rsidRPr="00247FE7">
        <w:rPr>
          <w:rFonts w:ascii="Times New Roman" w:hAnsi="Times New Roman" w:cs="Times New Roman"/>
          <w:color w:val="000000"/>
          <w:sz w:val="28"/>
          <w:szCs w:val="28"/>
        </w:rPr>
        <w:t xml:space="preserve">Численность поголовья крупного рогатого скота в СПК «Тарногский» </w:t>
      </w:r>
      <w:r w:rsidR="00555B35">
        <w:rPr>
          <w:rFonts w:ascii="Times New Roman" w:hAnsi="Times New Roman" w:cs="Times New Roman"/>
          <w:color w:val="000000"/>
          <w:sz w:val="28"/>
          <w:szCs w:val="28"/>
        </w:rPr>
        <w:t xml:space="preserve">                      </w:t>
      </w:r>
      <w:r w:rsidR="002E4F84">
        <w:rPr>
          <w:rFonts w:ascii="Times New Roman" w:hAnsi="Times New Roman" w:cs="Times New Roman"/>
          <w:color w:val="000000"/>
          <w:sz w:val="28"/>
          <w:szCs w:val="28"/>
        </w:rPr>
        <w:t>на 1 января 2020 года  444</w:t>
      </w:r>
      <w:r w:rsidRPr="00247FE7">
        <w:rPr>
          <w:rFonts w:ascii="Times New Roman" w:hAnsi="Times New Roman" w:cs="Times New Roman"/>
          <w:color w:val="000000"/>
          <w:sz w:val="28"/>
          <w:szCs w:val="28"/>
        </w:rPr>
        <w:t xml:space="preserve"> головы</w:t>
      </w:r>
      <w:r w:rsidR="002E4F84">
        <w:rPr>
          <w:rFonts w:ascii="Times New Roman" w:hAnsi="Times New Roman" w:cs="Times New Roman"/>
          <w:color w:val="000000"/>
          <w:sz w:val="28"/>
          <w:szCs w:val="28"/>
        </w:rPr>
        <w:t>, по сравнению с началом 2019 года, снижение произошло на 48 голов</w:t>
      </w:r>
      <w:r w:rsidRPr="00247FE7">
        <w:rPr>
          <w:rFonts w:ascii="Times New Roman" w:hAnsi="Times New Roman" w:cs="Times New Roman"/>
          <w:color w:val="000000"/>
          <w:sz w:val="28"/>
          <w:szCs w:val="28"/>
        </w:rPr>
        <w:t>.</w:t>
      </w:r>
      <w:r w:rsidR="002E4F84">
        <w:rPr>
          <w:rFonts w:ascii="Times New Roman" w:hAnsi="Times New Roman" w:cs="Times New Roman"/>
          <w:sz w:val="28"/>
          <w:szCs w:val="28"/>
        </w:rPr>
        <w:t xml:space="preserve"> Реализация мяса  составила 77</w:t>
      </w:r>
      <w:r w:rsidRPr="00247FE7">
        <w:rPr>
          <w:rFonts w:ascii="Times New Roman" w:hAnsi="Times New Roman" w:cs="Times New Roman"/>
          <w:sz w:val="28"/>
          <w:szCs w:val="28"/>
        </w:rPr>
        <w:t xml:space="preserve">  тонн.  Среднемесячная заработная плата в сельхозпредприятии остается стабильной</w:t>
      </w:r>
      <w:r w:rsidRPr="00247FE7">
        <w:rPr>
          <w:rFonts w:ascii="Times New Roman" w:hAnsi="Times New Roman" w:cs="Times New Roman"/>
          <w:color w:val="000000"/>
          <w:sz w:val="28"/>
          <w:szCs w:val="28"/>
        </w:rPr>
        <w:t xml:space="preserve">. Машинно-тракторный парк обновляется слабо,  </w:t>
      </w:r>
      <w:r w:rsidR="002E4F84">
        <w:rPr>
          <w:rFonts w:ascii="Times New Roman" w:hAnsi="Times New Roman" w:cs="Times New Roman"/>
          <w:sz w:val="28"/>
          <w:szCs w:val="28"/>
        </w:rPr>
        <w:t>в 2019 году</w:t>
      </w:r>
      <w:r w:rsidRPr="00247FE7">
        <w:rPr>
          <w:rFonts w:ascii="Times New Roman" w:hAnsi="Times New Roman" w:cs="Times New Roman"/>
          <w:sz w:val="28"/>
          <w:szCs w:val="28"/>
        </w:rPr>
        <w:t xml:space="preserve"> из </w:t>
      </w:r>
      <w:r w:rsidR="002E4F84">
        <w:rPr>
          <w:rFonts w:ascii="Times New Roman" w:hAnsi="Times New Roman" w:cs="Times New Roman"/>
          <w:sz w:val="28"/>
          <w:szCs w:val="28"/>
        </w:rPr>
        <w:t>техники ничего не приобретали</w:t>
      </w:r>
      <w:r w:rsidRPr="00247FE7">
        <w:rPr>
          <w:rFonts w:ascii="Times New Roman" w:hAnsi="Times New Roman" w:cs="Times New Roman"/>
          <w:sz w:val="28"/>
          <w:szCs w:val="28"/>
        </w:rPr>
        <w:t>.</w:t>
      </w:r>
    </w:p>
    <w:p w:rsidR="009D194D" w:rsidRPr="00247FE7" w:rsidRDefault="009D194D" w:rsidP="00555B35">
      <w:pPr>
        <w:spacing w:line="240" w:lineRule="auto"/>
        <w:jc w:val="both"/>
        <w:rPr>
          <w:rFonts w:ascii="Times New Roman" w:hAnsi="Times New Roman" w:cs="Times New Roman"/>
          <w:sz w:val="28"/>
          <w:szCs w:val="28"/>
        </w:rPr>
      </w:pPr>
      <w:r w:rsidRPr="00247FE7">
        <w:rPr>
          <w:rFonts w:ascii="Times New Roman" w:hAnsi="Times New Roman" w:cs="Times New Roman"/>
          <w:color w:val="000000"/>
          <w:sz w:val="28"/>
          <w:szCs w:val="28"/>
        </w:rPr>
        <w:tab/>
      </w:r>
      <w:r w:rsidR="002E4F84">
        <w:rPr>
          <w:rFonts w:ascii="Times New Roman" w:hAnsi="Times New Roman" w:cs="Times New Roman"/>
          <w:sz w:val="28"/>
          <w:szCs w:val="28"/>
        </w:rPr>
        <w:t>В СПК  «Сухонец»  с  24</w:t>
      </w:r>
      <w:r w:rsidRPr="00247FE7">
        <w:rPr>
          <w:rFonts w:ascii="Times New Roman" w:hAnsi="Times New Roman" w:cs="Times New Roman"/>
          <w:sz w:val="28"/>
          <w:szCs w:val="28"/>
        </w:rPr>
        <w:t xml:space="preserve"> га  </w:t>
      </w:r>
      <w:r w:rsidR="002E4F84">
        <w:rPr>
          <w:rFonts w:ascii="Times New Roman" w:hAnsi="Times New Roman" w:cs="Times New Roman"/>
          <w:sz w:val="28"/>
          <w:szCs w:val="28"/>
        </w:rPr>
        <w:t>посевных площадей  получили  250  тонн картофеля</w:t>
      </w:r>
      <w:r w:rsidRPr="00247FE7">
        <w:rPr>
          <w:rFonts w:ascii="Times New Roman" w:hAnsi="Times New Roman" w:cs="Times New Roman"/>
          <w:sz w:val="28"/>
          <w:szCs w:val="28"/>
        </w:rPr>
        <w:t>. У</w:t>
      </w:r>
      <w:r w:rsidR="002E4F84">
        <w:rPr>
          <w:rFonts w:ascii="Times New Roman" w:hAnsi="Times New Roman" w:cs="Times New Roman"/>
          <w:sz w:val="28"/>
          <w:szCs w:val="28"/>
        </w:rPr>
        <w:t xml:space="preserve">рожайность  составила    104 ц/га. </w:t>
      </w:r>
      <w:r w:rsidRPr="00247FE7">
        <w:rPr>
          <w:rFonts w:ascii="Times New Roman" w:hAnsi="Times New Roman" w:cs="Times New Roman"/>
          <w:sz w:val="28"/>
          <w:szCs w:val="28"/>
        </w:rPr>
        <w:t>Среднесп</w:t>
      </w:r>
      <w:r w:rsidR="002E4F84">
        <w:rPr>
          <w:rFonts w:ascii="Times New Roman" w:hAnsi="Times New Roman" w:cs="Times New Roman"/>
          <w:sz w:val="28"/>
          <w:szCs w:val="28"/>
        </w:rPr>
        <w:t>исочная численность работающих 5 человек</w:t>
      </w:r>
      <w:r w:rsidRPr="00247FE7">
        <w:rPr>
          <w:rFonts w:ascii="Times New Roman" w:hAnsi="Times New Roman" w:cs="Times New Roman"/>
          <w:sz w:val="28"/>
          <w:szCs w:val="28"/>
        </w:rPr>
        <w:t>.</w:t>
      </w:r>
    </w:p>
    <w:p w:rsidR="009D194D" w:rsidRPr="00247FE7" w:rsidRDefault="009D194D" w:rsidP="00555B35">
      <w:pPr>
        <w:widowControl w:val="0"/>
        <w:autoSpaceDE w:val="0"/>
        <w:autoSpaceDN w:val="0"/>
        <w:adjustRightInd w:val="0"/>
        <w:spacing w:line="240" w:lineRule="auto"/>
        <w:jc w:val="center"/>
        <w:rPr>
          <w:rFonts w:ascii="Times New Roman" w:hAnsi="Times New Roman" w:cs="Times New Roman"/>
          <w:sz w:val="28"/>
          <w:szCs w:val="28"/>
        </w:rPr>
      </w:pPr>
      <w:r w:rsidRPr="00247FE7">
        <w:rPr>
          <w:rFonts w:ascii="Times New Roman" w:hAnsi="Times New Roman" w:cs="Times New Roman"/>
          <w:sz w:val="28"/>
          <w:szCs w:val="28"/>
        </w:rPr>
        <w:t xml:space="preserve"> Показатели по СПК(колхоз) «Сухонец» за 2014-2018 годы: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6"/>
        <w:gridCol w:w="1057"/>
        <w:gridCol w:w="1057"/>
        <w:gridCol w:w="1067"/>
        <w:gridCol w:w="940"/>
        <w:gridCol w:w="1107"/>
        <w:gridCol w:w="973"/>
      </w:tblGrid>
      <w:tr w:rsidR="002E4F84" w:rsidRPr="00555B35" w:rsidTr="002E4F84">
        <w:trPr>
          <w:trHeight w:val="271"/>
        </w:trPr>
        <w:tc>
          <w:tcPr>
            <w:tcW w:w="3476" w:type="dxa"/>
          </w:tcPr>
          <w:p w:rsidR="002E4F84" w:rsidRPr="00555B35" w:rsidRDefault="002E4F84" w:rsidP="00555B35">
            <w:pPr>
              <w:spacing w:line="240" w:lineRule="auto"/>
              <w:rPr>
                <w:rFonts w:ascii="Times New Roman" w:hAnsi="Times New Roman" w:cs="Times New Roman"/>
                <w:sz w:val="24"/>
                <w:szCs w:val="24"/>
              </w:rPr>
            </w:pPr>
            <w:r w:rsidRPr="00555B35">
              <w:rPr>
                <w:rFonts w:ascii="Times New Roman" w:hAnsi="Times New Roman" w:cs="Times New Roman"/>
                <w:sz w:val="24"/>
                <w:szCs w:val="24"/>
              </w:rPr>
              <w:t>Наименование</w:t>
            </w:r>
          </w:p>
        </w:tc>
        <w:tc>
          <w:tcPr>
            <w:tcW w:w="1057" w:type="dxa"/>
          </w:tcPr>
          <w:p w:rsidR="002E4F84" w:rsidRPr="00555B35" w:rsidRDefault="002E4F84" w:rsidP="00555B35">
            <w:pPr>
              <w:spacing w:line="240" w:lineRule="auto"/>
              <w:jc w:val="center"/>
              <w:rPr>
                <w:rFonts w:ascii="Times New Roman" w:hAnsi="Times New Roman" w:cs="Times New Roman"/>
                <w:sz w:val="24"/>
                <w:szCs w:val="24"/>
              </w:rPr>
            </w:pPr>
            <w:r w:rsidRPr="00555B35">
              <w:rPr>
                <w:rFonts w:ascii="Times New Roman" w:hAnsi="Times New Roman" w:cs="Times New Roman"/>
                <w:sz w:val="24"/>
                <w:szCs w:val="24"/>
              </w:rPr>
              <w:t>2014</w:t>
            </w:r>
          </w:p>
        </w:tc>
        <w:tc>
          <w:tcPr>
            <w:tcW w:w="1057" w:type="dxa"/>
          </w:tcPr>
          <w:p w:rsidR="002E4F84" w:rsidRPr="00555B35" w:rsidRDefault="002E4F84" w:rsidP="00555B35">
            <w:pPr>
              <w:spacing w:line="240" w:lineRule="auto"/>
              <w:jc w:val="center"/>
              <w:rPr>
                <w:rFonts w:ascii="Times New Roman" w:hAnsi="Times New Roman" w:cs="Times New Roman"/>
                <w:sz w:val="24"/>
                <w:szCs w:val="24"/>
              </w:rPr>
            </w:pPr>
            <w:r w:rsidRPr="00555B35">
              <w:rPr>
                <w:rFonts w:ascii="Times New Roman" w:hAnsi="Times New Roman" w:cs="Times New Roman"/>
                <w:sz w:val="24"/>
                <w:szCs w:val="24"/>
              </w:rPr>
              <w:t>2015</w:t>
            </w:r>
          </w:p>
        </w:tc>
        <w:tc>
          <w:tcPr>
            <w:tcW w:w="1067" w:type="dxa"/>
          </w:tcPr>
          <w:p w:rsidR="002E4F84" w:rsidRPr="00555B35" w:rsidRDefault="002E4F84" w:rsidP="00555B35">
            <w:pPr>
              <w:spacing w:line="240" w:lineRule="auto"/>
              <w:jc w:val="center"/>
              <w:rPr>
                <w:rFonts w:ascii="Times New Roman" w:hAnsi="Times New Roman" w:cs="Times New Roman"/>
                <w:sz w:val="24"/>
                <w:szCs w:val="24"/>
              </w:rPr>
            </w:pPr>
            <w:r w:rsidRPr="00555B35">
              <w:rPr>
                <w:rFonts w:ascii="Times New Roman" w:hAnsi="Times New Roman" w:cs="Times New Roman"/>
                <w:sz w:val="24"/>
                <w:szCs w:val="24"/>
              </w:rPr>
              <w:t>2016</w:t>
            </w:r>
          </w:p>
        </w:tc>
        <w:tc>
          <w:tcPr>
            <w:tcW w:w="940" w:type="dxa"/>
          </w:tcPr>
          <w:p w:rsidR="002E4F84" w:rsidRPr="00555B35" w:rsidRDefault="002E4F84" w:rsidP="00555B35">
            <w:pPr>
              <w:spacing w:line="240" w:lineRule="auto"/>
              <w:jc w:val="center"/>
              <w:rPr>
                <w:rFonts w:ascii="Times New Roman" w:hAnsi="Times New Roman" w:cs="Times New Roman"/>
                <w:sz w:val="24"/>
                <w:szCs w:val="24"/>
              </w:rPr>
            </w:pPr>
            <w:r w:rsidRPr="00555B35">
              <w:rPr>
                <w:rFonts w:ascii="Times New Roman" w:hAnsi="Times New Roman" w:cs="Times New Roman"/>
                <w:sz w:val="24"/>
                <w:szCs w:val="24"/>
              </w:rPr>
              <w:t>2017</w:t>
            </w:r>
          </w:p>
        </w:tc>
        <w:tc>
          <w:tcPr>
            <w:tcW w:w="1107" w:type="dxa"/>
          </w:tcPr>
          <w:p w:rsidR="002E4F84" w:rsidRPr="00555B35" w:rsidRDefault="002E4F84" w:rsidP="00555B35">
            <w:pPr>
              <w:spacing w:line="240" w:lineRule="auto"/>
              <w:jc w:val="center"/>
              <w:rPr>
                <w:rFonts w:ascii="Times New Roman" w:hAnsi="Times New Roman" w:cs="Times New Roman"/>
                <w:sz w:val="24"/>
                <w:szCs w:val="24"/>
              </w:rPr>
            </w:pPr>
            <w:r w:rsidRPr="00555B35">
              <w:rPr>
                <w:rFonts w:ascii="Times New Roman" w:hAnsi="Times New Roman" w:cs="Times New Roman"/>
                <w:sz w:val="24"/>
                <w:szCs w:val="24"/>
              </w:rPr>
              <w:t>2018</w:t>
            </w:r>
          </w:p>
        </w:tc>
        <w:tc>
          <w:tcPr>
            <w:tcW w:w="973" w:type="dxa"/>
          </w:tcPr>
          <w:p w:rsidR="002E4F84" w:rsidRPr="00555B35" w:rsidRDefault="002E4F84" w:rsidP="00555B35">
            <w:pPr>
              <w:spacing w:line="240" w:lineRule="auto"/>
              <w:jc w:val="center"/>
              <w:rPr>
                <w:rFonts w:ascii="Times New Roman" w:hAnsi="Times New Roman" w:cs="Times New Roman"/>
                <w:sz w:val="24"/>
                <w:szCs w:val="24"/>
              </w:rPr>
            </w:pPr>
            <w:r>
              <w:rPr>
                <w:rFonts w:ascii="Times New Roman" w:hAnsi="Times New Roman" w:cs="Times New Roman"/>
                <w:sz w:val="24"/>
                <w:szCs w:val="24"/>
              </w:rPr>
              <w:t>2019</w:t>
            </w:r>
          </w:p>
        </w:tc>
      </w:tr>
      <w:tr w:rsidR="002E4F84" w:rsidRPr="00555B35" w:rsidTr="002E4F84">
        <w:trPr>
          <w:trHeight w:val="541"/>
        </w:trPr>
        <w:tc>
          <w:tcPr>
            <w:tcW w:w="3476" w:type="dxa"/>
          </w:tcPr>
          <w:p w:rsidR="002E4F84" w:rsidRPr="00555B35" w:rsidRDefault="002E4F84" w:rsidP="009D194D">
            <w:pPr>
              <w:rPr>
                <w:rFonts w:ascii="Times New Roman" w:hAnsi="Times New Roman" w:cs="Times New Roman"/>
                <w:sz w:val="24"/>
                <w:szCs w:val="24"/>
              </w:rPr>
            </w:pPr>
            <w:r w:rsidRPr="00555B35">
              <w:rPr>
                <w:rFonts w:ascii="Times New Roman" w:hAnsi="Times New Roman" w:cs="Times New Roman"/>
                <w:sz w:val="24"/>
                <w:szCs w:val="24"/>
              </w:rPr>
              <w:t>среднесписочная численность работников, чел.</w:t>
            </w:r>
          </w:p>
        </w:tc>
        <w:tc>
          <w:tcPr>
            <w:tcW w:w="1057" w:type="dxa"/>
          </w:tcPr>
          <w:p w:rsidR="002E4F84" w:rsidRPr="00555B35" w:rsidRDefault="002E4F84" w:rsidP="009D194D">
            <w:pPr>
              <w:jc w:val="center"/>
              <w:rPr>
                <w:rFonts w:ascii="Times New Roman" w:hAnsi="Times New Roman" w:cs="Times New Roman"/>
                <w:sz w:val="24"/>
                <w:szCs w:val="24"/>
              </w:rPr>
            </w:pPr>
            <w:r w:rsidRPr="00555B35">
              <w:rPr>
                <w:rFonts w:ascii="Times New Roman" w:hAnsi="Times New Roman" w:cs="Times New Roman"/>
                <w:sz w:val="24"/>
                <w:szCs w:val="24"/>
              </w:rPr>
              <w:t>4</w:t>
            </w:r>
          </w:p>
        </w:tc>
        <w:tc>
          <w:tcPr>
            <w:tcW w:w="1057" w:type="dxa"/>
          </w:tcPr>
          <w:p w:rsidR="002E4F84" w:rsidRPr="00555B35" w:rsidRDefault="002E4F84" w:rsidP="009D194D">
            <w:pPr>
              <w:jc w:val="center"/>
              <w:rPr>
                <w:rFonts w:ascii="Times New Roman" w:hAnsi="Times New Roman" w:cs="Times New Roman"/>
                <w:sz w:val="24"/>
                <w:szCs w:val="24"/>
              </w:rPr>
            </w:pPr>
            <w:r w:rsidRPr="00555B35">
              <w:rPr>
                <w:rFonts w:ascii="Times New Roman" w:hAnsi="Times New Roman" w:cs="Times New Roman"/>
                <w:sz w:val="24"/>
                <w:szCs w:val="24"/>
              </w:rPr>
              <w:t>4</w:t>
            </w:r>
          </w:p>
        </w:tc>
        <w:tc>
          <w:tcPr>
            <w:tcW w:w="1067" w:type="dxa"/>
          </w:tcPr>
          <w:p w:rsidR="002E4F84" w:rsidRPr="00555B35" w:rsidRDefault="002E4F84" w:rsidP="009D194D">
            <w:pPr>
              <w:jc w:val="center"/>
              <w:rPr>
                <w:rFonts w:ascii="Times New Roman" w:hAnsi="Times New Roman" w:cs="Times New Roman"/>
                <w:sz w:val="24"/>
                <w:szCs w:val="24"/>
              </w:rPr>
            </w:pPr>
            <w:r w:rsidRPr="00555B35">
              <w:rPr>
                <w:rFonts w:ascii="Times New Roman" w:hAnsi="Times New Roman" w:cs="Times New Roman"/>
                <w:sz w:val="24"/>
                <w:szCs w:val="24"/>
              </w:rPr>
              <w:t>4</w:t>
            </w:r>
          </w:p>
        </w:tc>
        <w:tc>
          <w:tcPr>
            <w:tcW w:w="940" w:type="dxa"/>
          </w:tcPr>
          <w:p w:rsidR="002E4F84" w:rsidRPr="00555B35" w:rsidRDefault="002E4F84" w:rsidP="009D194D">
            <w:pPr>
              <w:jc w:val="center"/>
              <w:rPr>
                <w:rFonts w:ascii="Times New Roman" w:hAnsi="Times New Roman" w:cs="Times New Roman"/>
                <w:sz w:val="24"/>
                <w:szCs w:val="24"/>
              </w:rPr>
            </w:pPr>
            <w:r w:rsidRPr="00555B35">
              <w:rPr>
                <w:rFonts w:ascii="Times New Roman" w:hAnsi="Times New Roman" w:cs="Times New Roman"/>
                <w:sz w:val="24"/>
                <w:szCs w:val="24"/>
              </w:rPr>
              <w:t>4</w:t>
            </w:r>
          </w:p>
        </w:tc>
        <w:tc>
          <w:tcPr>
            <w:tcW w:w="1107" w:type="dxa"/>
          </w:tcPr>
          <w:p w:rsidR="002E4F84" w:rsidRPr="00555B35" w:rsidRDefault="002E4F84" w:rsidP="009D194D">
            <w:pPr>
              <w:jc w:val="center"/>
              <w:rPr>
                <w:rFonts w:ascii="Times New Roman" w:hAnsi="Times New Roman" w:cs="Times New Roman"/>
                <w:sz w:val="24"/>
                <w:szCs w:val="24"/>
              </w:rPr>
            </w:pPr>
            <w:r w:rsidRPr="00555B35">
              <w:rPr>
                <w:rFonts w:ascii="Times New Roman" w:hAnsi="Times New Roman" w:cs="Times New Roman"/>
                <w:sz w:val="24"/>
                <w:szCs w:val="24"/>
              </w:rPr>
              <w:t>4</w:t>
            </w:r>
          </w:p>
        </w:tc>
        <w:tc>
          <w:tcPr>
            <w:tcW w:w="973" w:type="dxa"/>
          </w:tcPr>
          <w:p w:rsidR="002E4F84" w:rsidRPr="00555B35" w:rsidRDefault="002E4F84" w:rsidP="009D194D">
            <w:pPr>
              <w:jc w:val="center"/>
              <w:rPr>
                <w:rFonts w:ascii="Times New Roman" w:hAnsi="Times New Roman" w:cs="Times New Roman"/>
                <w:sz w:val="24"/>
                <w:szCs w:val="24"/>
              </w:rPr>
            </w:pPr>
            <w:r>
              <w:rPr>
                <w:rFonts w:ascii="Times New Roman" w:hAnsi="Times New Roman" w:cs="Times New Roman"/>
                <w:sz w:val="24"/>
                <w:szCs w:val="24"/>
              </w:rPr>
              <w:t>5</w:t>
            </w:r>
          </w:p>
        </w:tc>
      </w:tr>
      <w:tr w:rsidR="002E4F84" w:rsidRPr="00555B35" w:rsidTr="002E4F84">
        <w:trPr>
          <w:trHeight w:val="271"/>
        </w:trPr>
        <w:tc>
          <w:tcPr>
            <w:tcW w:w="3476" w:type="dxa"/>
          </w:tcPr>
          <w:p w:rsidR="002E4F84" w:rsidRPr="00555B35" w:rsidRDefault="002E4F84" w:rsidP="009D194D">
            <w:pPr>
              <w:rPr>
                <w:rFonts w:ascii="Times New Roman" w:hAnsi="Times New Roman" w:cs="Times New Roman"/>
                <w:sz w:val="24"/>
                <w:szCs w:val="24"/>
              </w:rPr>
            </w:pPr>
            <w:r w:rsidRPr="00555B35">
              <w:rPr>
                <w:rFonts w:ascii="Times New Roman" w:hAnsi="Times New Roman" w:cs="Times New Roman"/>
                <w:sz w:val="24"/>
                <w:szCs w:val="24"/>
              </w:rPr>
              <w:lastRenderedPageBreak/>
              <w:t>посевные площади, га</w:t>
            </w:r>
          </w:p>
        </w:tc>
        <w:tc>
          <w:tcPr>
            <w:tcW w:w="1057" w:type="dxa"/>
          </w:tcPr>
          <w:p w:rsidR="002E4F84" w:rsidRPr="00555B35" w:rsidRDefault="002E4F84" w:rsidP="009D194D">
            <w:pPr>
              <w:jc w:val="center"/>
              <w:rPr>
                <w:rFonts w:ascii="Times New Roman" w:hAnsi="Times New Roman" w:cs="Times New Roman"/>
                <w:sz w:val="24"/>
                <w:szCs w:val="24"/>
              </w:rPr>
            </w:pPr>
            <w:r w:rsidRPr="00555B35">
              <w:rPr>
                <w:rFonts w:ascii="Times New Roman" w:hAnsi="Times New Roman" w:cs="Times New Roman"/>
                <w:sz w:val="24"/>
                <w:szCs w:val="24"/>
              </w:rPr>
              <w:t>30</w:t>
            </w:r>
          </w:p>
        </w:tc>
        <w:tc>
          <w:tcPr>
            <w:tcW w:w="1057" w:type="dxa"/>
          </w:tcPr>
          <w:p w:rsidR="002E4F84" w:rsidRPr="00555B35" w:rsidRDefault="002E4F84" w:rsidP="009D194D">
            <w:pPr>
              <w:jc w:val="center"/>
              <w:rPr>
                <w:rFonts w:ascii="Times New Roman" w:hAnsi="Times New Roman" w:cs="Times New Roman"/>
                <w:sz w:val="24"/>
                <w:szCs w:val="24"/>
              </w:rPr>
            </w:pPr>
            <w:r w:rsidRPr="00555B35">
              <w:rPr>
                <w:rFonts w:ascii="Times New Roman" w:hAnsi="Times New Roman" w:cs="Times New Roman"/>
                <w:sz w:val="24"/>
                <w:szCs w:val="24"/>
              </w:rPr>
              <w:t>30</w:t>
            </w:r>
          </w:p>
        </w:tc>
        <w:tc>
          <w:tcPr>
            <w:tcW w:w="1067" w:type="dxa"/>
          </w:tcPr>
          <w:p w:rsidR="002E4F84" w:rsidRPr="00555B35" w:rsidRDefault="002E4F84" w:rsidP="009D194D">
            <w:pPr>
              <w:jc w:val="center"/>
              <w:rPr>
                <w:rFonts w:ascii="Times New Roman" w:hAnsi="Times New Roman" w:cs="Times New Roman"/>
                <w:sz w:val="24"/>
                <w:szCs w:val="24"/>
              </w:rPr>
            </w:pPr>
            <w:r w:rsidRPr="00555B35">
              <w:rPr>
                <w:rFonts w:ascii="Times New Roman" w:hAnsi="Times New Roman" w:cs="Times New Roman"/>
                <w:sz w:val="24"/>
                <w:szCs w:val="24"/>
              </w:rPr>
              <w:t>27</w:t>
            </w:r>
          </w:p>
        </w:tc>
        <w:tc>
          <w:tcPr>
            <w:tcW w:w="940" w:type="dxa"/>
          </w:tcPr>
          <w:p w:rsidR="002E4F84" w:rsidRPr="00555B35" w:rsidRDefault="002E4F84" w:rsidP="009D194D">
            <w:pPr>
              <w:jc w:val="center"/>
              <w:rPr>
                <w:rFonts w:ascii="Times New Roman" w:hAnsi="Times New Roman" w:cs="Times New Roman"/>
                <w:sz w:val="24"/>
                <w:szCs w:val="24"/>
              </w:rPr>
            </w:pPr>
            <w:r w:rsidRPr="00555B35">
              <w:rPr>
                <w:rFonts w:ascii="Times New Roman" w:hAnsi="Times New Roman" w:cs="Times New Roman"/>
                <w:sz w:val="24"/>
                <w:szCs w:val="24"/>
              </w:rPr>
              <w:t>30</w:t>
            </w:r>
          </w:p>
        </w:tc>
        <w:tc>
          <w:tcPr>
            <w:tcW w:w="1107" w:type="dxa"/>
          </w:tcPr>
          <w:p w:rsidR="002E4F84" w:rsidRPr="00555B35" w:rsidRDefault="002E4F84" w:rsidP="009D194D">
            <w:pPr>
              <w:jc w:val="center"/>
              <w:rPr>
                <w:rFonts w:ascii="Times New Roman" w:hAnsi="Times New Roman" w:cs="Times New Roman"/>
                <w:sz w:val="24"/>
                <w:szCs w:val="24"/>
              </w:rPr>
            </w:pPr>
            <w:r w:rsidRPr="00555B35">
              <w:rPr>
                <w:rFonts w:ascii="Times New Roman" w:hAnsi="Times New Roman" w:cs="Times New Roman"/>
                <w:sz w:val="24"/>
                <w:szCs w:val="24"/>
              </w:rPr>
              <w:t>30</w:t>
            </w:r>
          </w:p>
        </w:tc>
        <w:tc>
          <w:tcPr>
            <w:tcW w:w="973" w:type="dxa"/>
          </w:tcPr>
          <w:p w:rsidR="002E4F84" w:rsidRPr="00555B35" w:rsidRDefault="002E4F84" w:rsidP="009D194D">
            <w:pPr>
              <w:jc w:val="center"/>
              <w:rPr>
                <w:rFonts w:ascii="Times New Roman" w:hAnsi="Times New Roman" w:cs="Times New Roman"/>
                <w:sz w:val="24"/>
                <w:szCs w:val="24"/>
              </w:rPr>
            </w:pPr>
            <w:r>
              <w:rPr>
                <w:rFonts w:ascii="Times New Roman" w:hAnsi="Times New Roman" w:cs="Times New Roman"/>
                <w:sz w:val="24"/>
                <w:szCs w:val="24"/>
              </w:rPr>
              <w:t>24</w:t>
            </w:r>
          </w:p>
        </w:tc>
      </w:tr>
      <w:tr w:rsidR="002E4F84" w:rsidRPr="00555B35" w:rsidTr="002E4F84">
        <w:trPr>
          <w:trHeight w:val="271"/>
        </w:trPr>
        <w:tc>
          <w:tcPr>
            <w:tcW w:w="3476" w:type="dxa"/>
          </w:tcPr>
          <w:p w:rsidR="002E4F84" w:rsidRPr="00555B35" w:rsidRDefault="002E4F84" w:rsidP="009D194D">
            <w:pPr>
              <w:rPr>
                <w:rFonts w:ascii="Times New Roman" w:hAnsi="Times New Roman" w:cs="Times New Roman"/>
                <w:sz w:val="24"/>
                <w:szCs w:val="24"/>
              </w:rPr>
            </w:pPr>
            <w:r w:rsidRPr="00555B35">
              <w:rPr>
                <w:rFonts w:ascii="Times New Roman" w:hAnsi="Times New Roman" w:cs="Times New Roman"/>
                <w:sz w:val="24"/>
                <w:szCs w:val="24"/>
              </w:rPr>
              <w:t>собрано картофеля, т</w:t>
            </w:r>
          </w:p>
        </w:tc>
        <w:tc>
          <w:tcPr>
            <w:tcW w:w="1057" w:type="dxa"/>
          </w:tcPr>
          <w:p w:rsidR="002E4F84" w:rsidRPr="00555B35" w:rsidRDefault="002E4F84" w:rsidP="009D194D">
            <w:pPr>
              <w:jc w:val="center"/>
              <w:rPr>
                <w:rFonts w:ascii="Times New Roman" w:hAnsi="Times New Roman" w:cs="Times New Roman"/>
                <w:sz w:val="24"/>
                <w:szCs w:val="24"/>
              </w:rPr>
            </w:pPr>
            <w:r w:rsidRPr="00555B35">
              <w:rPr>
                <w:rFonts w:ascii="Times New Roman" w:hAnsi="Times New Roman" w:cs="Times New Roman"/>
                <w:sz w:val="24"/>
                <w:szCs w:val="24"/>
              </w:rPr>
              <w:t>270</w:t>
            </w:r>
          </w:p>
        </w:tc>
        <w:tc>
          <w:tcPr>
            <w:tcW w:w="1057" w:type="dxa"/>
          </w:tcPr>
          <w:p w:rsidR="002E4F84" w:rsidRPr="00555B35" w:rsidRDefault="002E4F84" w:rsidP="009D194D">
            <w:pPr>
              <w:jc w:val="center"/>
              <w:rPr>
                <w:rFonts w:ascii="Times New Roman" w:hAnsi="Times New Roman" w:cs="Times New Roman"/>
                <w:sz w:val="24"/>
                <w:szCs w:val="24"/>
              </w:rPr>
            </w:pPr>
            <w:r w:rsidRPr="00555B35">
              <w:rPr>
                <w:rFonts w:ascii="Times New Roman" w:hAnsi="Times New Roman" w:cs="Times New Roman"/>
                <w:sz w:val="24"/>
                <w:szCs w:val="24"/>
              </w:rPr>
              <w:t>290</w:t>
            </w:r>
          </w:p>
        </w:tc>
        <w:tc>
          <w:tcPr>
            <w:tcW w:w="1067" w:type="dxa"/>
          </w:tcPr>
          <w:p w:rsidR="002E4F84" w:rsidRPr="00555B35" w:rsidRDefault="002E4F84" w:rsidP="009D194D">
            <w:pPr>
              <w:jc w:val="center"/>
              <w:rPr>
                <w:rFonts w:ascii="Times New Roman" w:hAnsi="Times New Roman" w:cs="Times New Roman"/>
                <w:sz w:val="24"/>
                <w:szCs w:val="24"/>
              </w:rPr>
            </w:pPr>
            <w:r w:rsidRPr="00555B35">
              <w:rPr>
                <w:rFonts w:ascii="Times New Roman" w:hAnsi="Times New Roman" w:cs="Times New Roman"/>
                <w:sz w:val="24"/>
                <w:szCs w:val="24"/>
              </w:rPr>
              <w:t>415</w:t>
            </w:r>
          </w:p>
        </w:tc>
        <w:tc>
          <w:tcPr>
            <w:tcW w:w="940" w:type="dxa"/>
          </w:tcPr>
          <w:p w:rsidR="002E4F84" w:rsidRPr="00555B35" w:rsidRDefault="002E4F84" w:rsidP="009D194D">
            <w:pPr>
              <w:jc w:val="center"/>
              <w:rPr>
                <w:rFonts w:ascii="Times New Roman" w:hAnsi="Times New Roman" w:cs="Times New Roman"/>
                <w:sz w:val="24"/>
                <w:szCs w:val="24"/>
              </w:rPr>
            </w:pPr>
            <w:r w:rsidRPr="00555B35">
              <w:rPr>
                <w:rFonts w:ascii="Times New Roman" w:hAnsi="Times New Roman" w:cs="Times New Roman"/>
                <w:sz w:val="24"/>
                <w:szCs w:val="24"/>
              </w:rPr>
              <w:t>320</w:t>
            </w:r>
          </w:p>
        </w:tc>
        <w:tc>
          <w:tcPr>
            <w:tcW w:w="1107" w:type="dxa"/>
          </w:tcPr>
          <w:p w:rsidR="002E4F84" w:rsidRPr="00555B35" w:rsidRDefault="002E4F84" w:rsidP="009D194D">
            <w:pPr>
              <w:jc w:val="center"/>
              <w:rPr>
                <w:rFonts w:ascii="Times New Roman" w:hAnsi="Times New Roman" w:cs="Times New Roman"/>
                <w:sz w:val="24"/>
                <w:szCs w:val="24"/>
              </w:rPr>
            </w:pPr>
            <w:r w:rsidRPr="00555B35">
              <w:rPr>
                <w:rFonts w:ascii="Times New Roman" w:hAnsi="Times New Roman" w:cs="Times New Roman"/>
                <w:sz w:val="24"/>
                <w:szCs w:val="24"/>
              </w:rPr>
              <w:t>520</w:t>
            </w:r>
          </w:p>
        </w:tc>
        <w:tc>
          <w:tcPr>
            <w:tcW w:w="973" w:type="dxa"/>
          </w:tcPr>
          <w:p w:rsidR="002E4F84" w:rsidRPr="00555B35" w:rsidRDefault="002E4F84" w:rsidP="009D194D">
            <w:pPr>
              <w:jc w:val="center"/>
              <w:rPr>
                <w:rFonts w:ascii="Times New Roman" w:hAnsi="Times New Roman" w:cs="Times New Roman"/>
                <w:sz w:val="24"/>
                <w:szCs w:val="24"/>
              </w:rPr>
            </w:pPr>
            <w:r>
              <w:rPr>
                <w:rFonts w:ascii="Times New Roman" w:hAnsi="Times New Roman" w:cs="Times New Roman"/>
                <w:sz w:val="24"/>
                <w:szCs w:val="24"/>
              </w:rPr>
              <w:t>250</w:t>
            </w:r>
          </w:p>
        </w:tc>
      </w:tr>
      <w:tr w:rsidR="002E4F84" w:rsidRPr="00555B35" w:rsidTr="002E4F84">
        <w:trPr>
          <w:trHeight w:val="286"/>
        </w:trPr>
        <w:tc>
          <w:tcPr>
            <w:tcW w:w="3476" w:type="dxa"/>
          </w:tcPr>
          <w:p w:rsidR="002E4F84" w:rsidRPr="00555B35" w:rsidRDefault="002E4F84" w:rsidP="009D194D">
            <w:pPr>
              <w:rPr>
                <w:rFonts w:ascii="Times New Roman" w:hAnsi="Times New Roman" w:cs="Times New Roman"/>
                <w:sz w:val="24"/>
                <w:szCs w:val="24"/>
              </w:rPr>
            </w:pPr>
            <w:r w:rsidRPr="00555B35">
              <w:rPr>
                <w:rFonts w:ascii="Times New Roman" w:hAnsi="Times New Roman" w:cs="Times New Roman"/>
                <w:sz w:val="24"/>
                <w:szCs w:val="24"/>
              </w:rPr>
              <w:t>урожайность, ц/га</w:t>
            </w:r>
          </w:p>
        </w:tc>
        <w:tc>
          <w:tcPr>
            <w:tcW w:w="1057" w:type="dxa"/>
          </w:tcPr>
          <w:p w:rsidR="002E4F84" w:rsidRPr="00555B35" w:rsidRDefault="002E4F84" w:rsidP="009D194D">
            <w:pPr>
              <w:jc w:val="center"/>
              <w:rPr>
                <w:rFonts w:ascii="Times New Roman" w:hAnsi="Times New Roman" w:cs="Times New Roman"/>
                <w:sz w:val="24"/>
                <w:szCs w:val="24"/>
              </w:rPr>
            </w:pPr>
            <w:r w:rsidRPr="00555B35">
              <w:rPr>
                <w:rFonts w:ascii="Times New Roman" w:hAnsi="Times New Roman" w:cs="Times New Roman"/>
                <w:sz w:val="24"/>
                <w:szCs w:val="24"/>
              </w:rPr>
              <w:t>90</w:t>
            </w:r>
          </w:p>
        </w:tc>
        <w:tc>
          <w:tcPr>
            <w:tcW w:w="1057" w:type="dxa"/>
          </w:tcPr>
          <w:p w:rsidR="002E4F84" w:rsidRPr="00555B35" w:rsidRDefault="002E4F84" w:rsidP="009D194D">
            <w:pPr>
              <w:jc w:val="center"/>
              <w:rPr>
                <w:rFonts w:ascii="Times New Roman" w:hAnsi="Times New Roman" w:cs="Times New Roman"/>
                <w:sz w:val="24"/>
                <w:szCs w:val="24"/>
              </w:rPr>
            </w:pPr>
            <w:r w:rsidRPr="00555B35">
              <w:rPr>
                <w:rFonts w:ascii="Times New Roman" w:hAnsi="Times New Roman" w:cs="Times New Roman"/>
                <w:sz w:val="24"/>
                <w:szCs w:val="24"/>
              </w:rPr>
              <w:t>96,6</w:t>
            </w:r>
          </w:p>
        </w:tc>
        <w:tc>
          <w:tcPr>
            <w:tcW w:w="1067" w:type="dxa"/>
          </w:tcPr>
          <w:p w:rsidR="002E4F84" w:rsidRPr="00555B35" w:rsidRDefault="002E4F84" w:rsidP="009D194D">
            <w:pPr>
              <w:jc w:val="center"/>
              <w:rPr>
                <w:rFonts w:ascii="Times New Roman" w:hAnsi="Times New Roman" w:cs="Times New Roman"/>
                <w:sz w:val="24"/>
                <w:szCs w:val="24"/>
              </w:rPr>
            </w:pPr>
            <w:r w:rsidRPr="00555B35">
              <w:rPr>
                <w:rFonts w:ascii="Times New Roman" w:hAnsi="Times New Roman" w:cs="Times New Roman"/>
                <w:sz w:val="24"/>
                <w:szCs w:val="24"/>
              </w:rPr>
              <w:t>153,7</w:t>
            </w:r>
          </w:p>
        </w:tc>
        <w:tc>
          <w:tcPr>
            <w:tcW w:w="940" w:type="dxa"/>
          </w:tcPr>
          <w:p w:rsidR="002E4F84" w:rsidRPr="00555B35" w:rsidRDefault="002E4F84" w:rsidP="009D194D">
            <w:pPr>
              <w:jc w:val="center"/>
              <w:rPr>
                <w:rFonts w:ascii="Times New Roman" w:hAnsi="Times New Roman" w:cs="Times New Roman"/>
                <w:sz w:val="24"/>
                <w:szCs w:val="24"/>
              </w:rPr>
            </w:pPr>
            <w:r w:rsidRPr="00555B35">
              <w:rPr>
                <w:rFonts w:ascii="Times New Roman" w:hAnsi="Times New Roman" w:cs="Times New Roman"/>
                <w:sz w:val="24"/>
                <w:szCs w:val="24"/>
              </w:rPr>
              <w:t>106</w:t>
            </w:r>
          </w:p>
        </w:tc>
        <w:tc>
          <w:tcPr>
            <w:tcW w:w="1107" w:type="dxa"/>
          </w:tcPr>
          <w:p w:rsidR="002E4F84" w:rsidRPr="00555B35" w:rsidRDefault="002E4F84" w:rsidP="009D194D">
            <w:pPr>
              <w:jc w:val="center"/>
              <w:rPr>
                <w:rFonts w:ascii="Times New Roman" w:hAnsi="Times New Roman" w:cs="Times New Roman"/>
                <w:sz w:val="24"/>
                <w:szCs w:val="24"/>
              </w:rPr>
            </w:pPr>
            <w:r w:rsidRPr="00555B35">
              <w:rPr>
                <w:rFonts w:ascii="Times New Roman" w:hAnsi="Times New Roman" w:cs="Times New Roman"/>
                <w:sz w:val="24"/>
                <w:szCs w:val="24"/>
              </w:rPr>
              <w:t>200</w:t>
            </w:r>
          </w:p>
        </w:tc>
        <w:tc>
          <w:tcPr>
            <w:tcW w:w="973" w:type="dxa"/>
          </w:tcPr>
          <w:p w:rsidR="002E4F84" w:rsidRPr="00555B35" w:rsidRDefault="002E4F84" w:rsidP="009D194D">
            <w:pPr>
              <w:jc w:val="center"/>
              <w:rPr>
                <w:rFonts w:ascii="Times New Roman" w:hAnsi="Times New Roman" w:cs="Times New Roman"/>
                <w:sz w:val="24"/>
                <w:szCs w:val="24"/>
              </w:rPr>
            </w:pPr>
            <w:r>
              <w:rPr>
                <w:rFonts w:ascii="Times New Roman" w:hAnsi="Times New Roman" w:cs="Times New Roman"/>
                <w:sz w:val="24"/>
                <w:szCs w:val="24"/>
              </w:rPr>
              <w:t>104</w:t>
            </w:r>
          </w:p>
        </w:tc>
      </w:tr>
      <w:tr w:rsidR="002E4F84" w:rsidRPr="00555B35" w:rsidTr="002E4F84">
        <w:trPr>
          <w:trHeight w:val="271"/>
        </w:trPr>
        <w:tc>
          <w:tcPr>
            <w:tcW w:w="3476" w:type="dxa"/>
          </w:tcPr>
          <w:p w:rsidR="002E4F84" w:rsidRPr="00555B35" w:rsidRDefault="002E4F84" w:rsidP="009D194D">
            <w:pPr>
              <w:rPr>
                <w:rFonts w:ascii="Times New Roman" w:hAnsi="Times New Roman" w:cs="Times New Roman"/>
                <w:sz w:val="24"/>
                <w:szCs w:val="24"/>
              </w:rPr>
            </w:pPr>
            <w:r w:rsidRPr="00555B35">
              <w:rPr>
                <w:rFonts w:ascii="Times New Roman" w:hAnsi="Times New Roman" w:cs="Times New Roman"/>
                <w:sz w:val="24"/>
                <w:szCs w:val="24"/>
              </w:rPr>
              <w:t>поднято зяби, га</w:t>
            </w:r>
          </w:p>
        </w:tc>
        <w:tc>
          <w:tcPr>
            <w:tcW w:w="1057" w:type="dxa"/>
          </w:tcPr>
          <w:p w:rsidR="002E4F84" w:rsidRPr="00555B35" w:rsidRDefault="002E4F84" w:rsidP="009D194D">
            <w:pPr>
              <w:jc w:val="center"/>
              <w:rPr>
                <w:rFonts w:ascii="Times New Roman" w:hAnsi="Times New Roman" w:cs="Times New Roman"/>
                <w:sz w:val="24"/>
                <w:szCs w:val="24"/>
              </w:rPr>
            </w:pPr>
            <w:r w:rsidRPr="00555B35">
              <w:rPr>
                <w:rFonts w:ascii="Times New Roman" w:hAnsi="Times New Roman" w:cs="Times New Roman"/>
                <w:sz w:val="24"/>
                <w:szCs w:val="24"/>
              </w:rPr>
              <w:t>16</w:t>
            </w:r>
          </w:p>
        </w:tc>
        <w:tc>
          <w:tcPr>
            <w:tcW w:w="1057" w:type="dxa"/>
          </w:tcPr>
          <w:p w:rsidR="002E4F84" w:rsidRPr="00555B35" w:rsidRDefault="002E4F84" w:rsidP="009D194D">
            <w:pPr>
              <w:jc w:val="center"/>
              <w:rPr>
                <w:rFonts w:ascii="Times New Roman" w:hAnsi="Times New Roman" w:cs="Times New Roman"/>
                <w:sz w:val="24"/>
                <w:szCs w:val="24"/>
              </w:rPr>
            </w:pPr>
            <w:r w:rsidRPr="00555B35">
              <w:rPr>
                <w:rFonts w:ascii="Times New Roman" w:hAnsi="Times New Roman" w:cs="Times New Roman"/>
                <w:sz w:val="24"/>
                <w:szCs w:val="24"/>
              </w:rPr>
              <w:t>16</w:t>
            </w:r>
          </w:p>
        </w:tc>
        <w:tc>
          <w:tcPr>
            <w:tcW w:w="1067" w:type="dxa"/>
          </w:tcPr>
          <w:p w:rsidR="002E4F84" w:rsidRPr="00555B35" w:rsidRDefault="002E4F84" w:rsidP="009D194D">
            <w:pPr>
              <w:jc w:val="center"/>
              <w:rPr>
                <w:rFonts w:ascii="Times New Roman" w:hAnsi="Times New Roman" w:cs="Times New Roman"/>
                <w:sz w:val="24"/>
                <w:szCs w:val="24"/>
              </w:rPr>
            </w:pPr>
            <w:r w:rsidRPr="00555B35">
              <w:rPr>
                <w:rFonts w:ascii="Times New Roman" w:hAnsi="Times New Roman" w:cs="Times New Roman"/>
                <w:sz w:val="24"/>
                <w:szCs w:val="24"/>
              </w:rPr>
              <w:t>27</w:t>
            </w:r>
          </w:p>
        </w:tc>
        <w:tc>
          <w:tcPr>
            <w:tcW w:w="940" w:type="dxa"/>
          </w:tcPr>
          <w:p w:rsidR="002E4F84" w:rsidRPr="00555B35" w:rsidRDefault="002E4F84" w:rsidP="009D194D">
            <w:pPr>
              <w:jc w:val="center"/>
              <w:rPr>
                <w:rFonts w:ascii="Times New Roman" w:hAnsi="Times New Roman" w:cs="Times New Roman"/>
                <w:sz w:val="24"/>
                <w:szCs w:val="24"/>
              </w:rPr>
            </w:pPr>
            <w:r w:rsidRPr="00555B35">
              <w:rPr>
                <w:rFonts w:ascii="Times New Roman" w:hAnsi="Times New Roman" w:cs="Times New Roman"/>
                <w:sz w:val="24"/>
                <w:szCs w:val="24"/>
              </w:rPr>
              <w:t>30</w:t>
            </w:r>
          </w:p>
        </w:tc>
        <w:tc>
          <w:tcPr>
            <w:tcW w:w="1107" w:type="dxa"/>
          </w:tcPr>
          <w:p w:rsidR="002E4F84" w:rsidRPr="00555B35" w:rsidRDefault="002E4F84" w:rsidP="009D194D">
            <w:pPr>
              <w:jc w:val="center"/>
              <w:rPr>
                <w:rFonts w:ascii="Times New Roman" w:hAnsi="Times New Roman" w:cs="Times New Roman"/>
                <w:sz w:val="24"/>
                <w:szCs w:val="24"/>
              </w:rPr>
            </w:pPr>
            <w:r w:rsidRPr="00555B35">
              <w:rPr>
                <w:rFonts w:ascii="Times New Roman" w:hAnsi="Times New Roman" w:cs="Times New Roman"/>
                <w:sz w:val="24"/>
                <w:szCs w:val="24"/>
              </w:rPr>
              <w:t>25</w:t>
            </w:r>
          </w:p>
        </w:tc>
        <w:tc>
          <w:tcPr>
            <w:tcW w:w="973" w:type="dxa"/>
          </w:tcPr>
          <w:p w:rsidR="002E4F84" w:rsidRPr="00555B35" w:rsidRDefault="002E4F84" w:rsidP="009D194D">
            <w:pPr>
              <w:jc w:val="center"/>
              <w:rPr>
                <w:rFonts w:ascii="Times New Roman" w:hAnsi="Times New Roman" w:cs="Times New Roman"/>
                <w:sz w:val="24"/>
                <w:szCs w:val="24"/>
              </w:rPr>
            </w:pPr>
            <w:r>
              <w:rPr>
                <w:rFonts w:ascii="Times New Roman" w:hAnsi="Times New Roman" w:cs="Times New Roman"/>
                <w:sz w:val="24"/>
                <w:szCs w:val="24"/>
              </w:rPr>
              <w:t>-</w:t>
            </w:r>
          </w:p>
        </w:tc>
      </w:tr>
      <w:tr w:rsidR="002E4F84" w:rsidRPr="00555B35" w:rsidTr="002E4F84">
        <w:trPr>
          <w:trHeight w:val="500"/>
        </w:trPr>
        <w:tc>
          <w:tcPr>
            <w:tcW w:w="3476" w:type="dxa"/>
          </w:tcPr>
          <w:p w:rsidR="002E4F84" w:rsidRPr="00555B35" w:rsidRDefault="002E4F84" w:rsidP="009D194D">
            <w:pPr>
              <w:rPr>
                <w:rFonts w:ascii="Times New Roman" w:hAnsi="Times New Roman" w:cs="Times New Roman"/>
                <w:sz w:val="24"/>
                <w:szCs w:val="24"/>
              </w:rPr>
            </w:pPr>
            <w:r w:rsidRPr="00555B35">
              <w:rPr>
                <w:rFonts w:ascii="Times New Roman" w:hAnsi="Times New Roman" w:cs="Times New Roman"/>
                <w:sz w:val="24"/>
                <w:szCs w:val="24"/>
              </w:rPr>
              <w:t>выручка от реализации сельхозпродукции, тыс.руб.</w:t>
            </w:r>
          </w:p>
        </w:tc>
        <w:tc>
          <w:tcPr>
            <w:tcW w:w="1057" w:type="dxa"/>
          </w:tcPr>
          <w:p w:rsidR="002E4F84" w:rsidRPr="00555B35" w:rsidRDefault="002E4F84" w:rsidP="009D194D">
            <w:pPr>
              <w:jc w:val="center"/>
              <w:rPr>
                <w:rFonts w:ascii="Times New Roman" w:hAnsi="Times New Roman" w:cs="Times New Roman"/>
                <w:sz w:val="24"/>
                <w:szCs w:val="24"/>
              </w:rPr>
            </w:pPr>
            <w:r w:rsidRPr="00555B35">
              <w:rPr>
                <w:rFonts w:ascii="Times New Roman" w:hAnsi="Times New Roman" w:cs="Times New Roman"/>
                <w:sz w:val="24"/>
                <w:szCs w:val="24"/>
              </w:rPr>
              <w:t>1700</w:t>
            </w:r>
          </w:p>
        </w:tc>
        <w:tc>
          <w:tcPr>
            <w:tcW w:w="1057" w:type="dxa"/>
          </w:tcPr>
          <w:p w:rsidR="002E4F84" w:rsidRPr="00555B35" w:rsidRDefault="002E4F84" w:rsidP="009D194D">
            <w:pPr>
              <w:jc w:val="center"/>
              <w:rPr>
                <w:rFonts w:ascii="Times New Roman" w:hAnsi="Times New Roman" w:cs="Times New Roman"/>
                <w:sz w:val="24"/>
                <w:szCs w:val="24"/>
              </w:rPr>
            </w:pPr>
            <w:r w:rsidRPr="00555B35">
              <w:rPr>
                <w:rFonts w:ascii="Times New Roman" w:hAnsi="Times New Roman" w:cs="Times New Roman"/>
                <w:sz w:val="24"/>
                <w:szCs w:val="24"/>
              </w:rPr>
              <w:t>1508</w:t>
            </w:r>
          </w:p>
        </w:tc>
        <w:tc>
          <w:tcPr>
            <w:tcW w:w="1067" w:type="dxa"/>
          </w:tcPr>
          <w:p w:rsidR="002E4F84" w:rsidRPr="00555B35" w:rsidRDefault="002E4F84" w:rsidP="009D194D">
            <w:pPr>
              <w:jc w:val="center"/>
              <w:rPr>
                <w:rFonts w:ascii="Times New Roman" w:hAnsi="Times New Roman" w:cs="Times New Roman"/>
                <w:sz w:val="24"/>
                <w:szCs w:val="24"/>
              </w:rPr>
            </w:pPr>
            <w:r w:rsidRPr="00555B35">
              <w:rPr>
                <w:rFonts w:ascii="Times New Roman" w:hAnsi="Times New Roman" w:cs="Times New Roman"/>
                <w:sz w:val="24"/>
                <w:szCs w:val="24"/>
              </w:rPr>
              <w:t>1790</w:t>
            </w:r>
          </w:p>
        </w:tc>
        <w:tc>
          <w:tcPr>
            <w:tcW w:w="940" w:type="dxa"/>
          </w:tcPr>
          <w:p w:rsidR="002E4F84" w:rsidRPr="00555B35" w:rsidRDefault="002E4F84" w:rsidP="009D194D">
            <w:pPr>
              <w:jc w:val="center"/>
              <w:rPr>
                <w:rFonts w:ascii="Times New Roman" w:hAnsi="Times New Roman" w:cs="Times New Roman"/>
                <w:sz w:val="24"/>
                <w:szCs w:val="24"/>
              </w:rPr>
            </w:pPr>
            <w:r w:rsidRPr="00555B35">
              <w:rPr>
                <w:rFonts w:ascii="Times New Roman" w:hAnsi="Times New Roman" w:cs="Times New Roman"/>
                <w:sz w:val="24"/>
                <w:szCs w:val="24"/>
              </w:rPr>
              <w:t>2050</w:t>
            </w:r>
          </w:p>
        </w:tc>
        <w:tc>
          <w:tcPr>
            <w:tcW w:w="1107" w:type="dxa"/>
          </w:tcPr>
          <w:p w:rsidR="002E4F84" w:rsidRPr="00555B35" w:rsidRDefault="002E4F84" w:rsidP="009D194D">
            <w:pPr>
              <w:jc w:val="center"/>
              <w:rPr>
                <w:rFonts w:ascii="Times New Roman" w:hAnsi="Times New Roman" w:cs="Times New Roman"/>
                <w:sz w:val="24"/>
                <w:szCs w:val="24"/>
              </w:rPr>
            </w:pPr>
            <w:r w:rsidRPr="00555B35">
              <w:rPr>
                <w:rFonts w:ascii="Times New Roman" w:hAnsi="Times New Roman" w:cs="Times New Roman"/>
                <w:sz w:val="24"/>
                <w:szCs w:val="24"/>
              </w:rPr>
              <w:t>Нет данных</w:t>
            </w:r>
          </w:p>
        </w:tc>
        <w:tc>
          <w:tcPr>
            <w:tcW w:w="973" w:type="dxa"/>
          </w:tcPr>
          <w:p w:rsidR="002E4F84" w:rsidRPr="00555B35" w:rsidRDefault="002E4F84" w:rsidP="009D194D">
            <w:pPr>
              <w:jc w:val="center"/>
              <w:rPr>
                <w:rFonts w:ascii="Times New Roman" w:hAnsi="Times New Roman" w:cs="Times New Roman"/>
                <w:sz w:val="24"/>
                <w:szCs w:val="24"/>
              </w:rPr>
            </w:pPr>
            <w:r>
              <w:rPr>
                <w:rFonts w:ascii="Times New Roman" w:hAnsi="Times New Roman" w:cs="Times New Roman"/>
                <w:sz w:val="24"/>
                <w:szCs w:val="24"/>
              </w:rPr>
              <w:t>-</w:t>
            </w:r>
          </w:p>
        </w:tc>
      </w:tr>
      <w:tr w:rsidR="002E4F84" w:rsidRPr="00555B35" w:rsidTr="002E4F84">
        <w:trPr>
          <w:trHeight w:val="144"/>
        </w:trPr>
        <w:tc>
          <w:tcPr>
            <w:tcW w:w="3476" w:type="dxa"/>
          </w:tcPr>
          <w:p w:rsidR="002E4F84" w:rsidRPr="00555B35" w:rsidRDefault="002E4F84" w:rsidP="009D194D">
            <w:pPr>
              <w:rPr>
                <w:rFonts w:ascii="Times New Roman" w:hAnsi="Times New Roman" w:cs="Times New Roman"/>
                <w:sz w:val="24"/>
                <w:szCs w:val="24"/>
              </w:rPr>
            </w:pPr>
            <w:r w:rsidRPr="00555B35">
              <w:rPr>
                <w:rFonts w:ascii="Times New Roman" w:hAnsi="Times New Roman" w:cs="Times New Roman"/>
                <w:sz w:val="24"/>
                <w:szCs w:val="24"/>
              </w:rPr>
              <w:t>посеяно озимой ржи</w:t>
            </w:r>
          </w:p>
        </w:tc>
        <w:tc>
          <w:tcPr>
            <w:tcW w:w="1057" w:type="dxa"/>
          </w:tcPr>
          <w:p w:rsidR="002E4F84" w:rsidRPr="00555B35" w:rsidRDefault="002E4F84" w:rsidP="009D194D">
            <w:pPr>
              <w:jc w:val="center"/>
              <w:rPr>
                <w:rFonts w:ascii="Times New Roman" w:hAnsi="Times New Roman" w:cs="Times New Roman"/>
                <w:sz w:val="24"/>
                <w:szCs w:val="24"/>
              </w:rPr>
            </w:pPr>
            <w:r w:rsidRPr="00555B35">
              <w:rPr>
                <w:rFonts w:ascii="Times New Roman" w:hAnsi="Times New Roman" w:cs="Times New Roman"/>
                <w:sz w:val="24"/>
                <w:szCs w:val="24"/>
              </w:rPr>
              <w:t>-</w:t>
            </w:r>
          </w:p>
        </w:tc>
        <w:tc>
          <w:tcPr>
            <w:tcW w:w="1057" w:type="dxa"/>
          </w:tcPr>
          <w:p w:rsidR="002E4F84" w:rsidRPr="00555B35" w:rsidRDefault="002E4F84" w:rsidP="009D194D">
            <w:pPr>
              <w:jc w:val="center"/>
              <w:rPr>
                <w:rFonts w:ascii="Times New Roman" w:hAnsi="Times New Roman" w:cs="Times New Roman"/>
                <w:sz w:val="24"/>
                <w:szCs w:val="24"/>
              </w:rPr>
            </w:pPr>
            <w:r w:rsidRPr="00555B35">
              <w:rPr>
                <w:rFonts w:ascii="Times New Roman" w:hAnsi="Times New Roman" w:cs="Times New Roman"/>
                <w:sz w:val="24"/>
                <w:szCs w:val="24"/>
              </w:rPr>
              <w:t>14</w:t>
            </w:r>
          </w:p>
        </w:tc>
        <w:tc>
          <w:tcPr>
            <w:tcW w:w="1067" w:type="dxa"/>
          </w:tcPr>
          <w:p w:rsidR="002E4F84" w:rsidRPr="00555B35" w:rsidRDefault="002E4F84" w:rsidP="009D194D">
            <w:pPr>
              <w:jc w:val="center"/>
              <w:rPr>
                <w:rFonts w:ascii="Times New Roman" w:hAnsi="Times New Roman" w:cs="Times New Roman"/>
                <w:sz w:val="24"/>
                <w:szCs w:val="24"/>
              </w:rPr>
            </w:pPr>
            <w:r w:rsidRPr="00555B35">
              <w:rPr>
                <w:rFonts w:ascii="Times New Roman" w:hAnsi="Times New Roman" w:cs="Times New Roman"/>
                <w:sz w:val="24"/>
                <w:szCs w:val="24"/>
              </w:rPr>
              <w:t>-</w:t>
            </w:r>
          </w:p>
        </w:tc>
        <w:tc>
          <w:tcPr>
            <w:tcW w:w="940" w:type="dxa"/>
          </w:tcPr>
          <w:p w:rsidR="002E4F84" w:rsidRPr="00555B35" w:rsidRDefault="002E4F84" w:rsidP="009D194D">
            <w:pPr>
              <w:jc w:val="center"/>
              <w:rPr>
                <w:rFonts w:ascii="Times New Roman" w:hAnsi="Times New Roman" w:cs="Times New Roman"/>
                <w:sz w:val="24"/>
                <w:szCs w:val="24"/>
              </w:rPr>
            </w:pPr>
            <w:r w:rsidRPr="00555B35">
              <w:rPr>
                <w:rFonts w:ascii="Times New Roman" w:hAnsi="Times New Roman" w:cs="Times New Roman"/>
                <w:sz w:val="24"/>
                <w:szCs w:val="24"/>
              </w:rPr>
              <w:t>-</w:t>
            </w:r>
          </w:p>
        </w:tc>
        <w:tc>
          <w:tcPr>
            <w:tcW w:w="1107" w:type="dxa"/>
          </w:tcPr>
          <w:p w:rsidR="002E4F84" w:rsidRPr="00555B35" w:rsidRDefault="002E4F84" w:rsidP="009D194D">
            <w:pPr>
              <w:jc w:val="center"/>
              <w:rPr>
                <w:rFonts w:ascii="Times New Roman" w:hAnsi="Times New Roman" w:cs="Times New Roman"/>
                <w:sz w:val="24"/>
                <w:szCs w:val="24"/>
              </w:rPr>
            </w:pPr>
            <w:r w:rsidRPr="00555B35">
              <w:rPr>
                <w:rFonts w:ascii="Times New Roman" w:hAnsi="Times New Roman" w:cs="Times New Roman"/>
                <w:sz w:val="24"/>
                <w:szCs w:val="24"/>
              </w:rPr>
              <w:t>-</w:t>
            </w:r>
          </w:p>
        </w:tc>
        <w:tc>
          <w:tcPr>
            <w:tcW w:w="973" w:type="dxa"/>
          </w:tcPr>
          <w:p w:rsidR="002E4F84" w:rsidRPr="00555B35" w:rsidRDefault="002E4F84" w:rsidP="009D194D">
            <w:pPr>
              <w:jc w:val="center"/>
              <w:rPr>
                <w:rFonts w:ascii="Times New Roman" w:hAnsi="Times New Roman" w:cs="Times New Roman"/>
                <w:sz w:val="24"/>
                <w:szCs w:val="24"/>
              </w:rPr>
            </w:pPr>
            <w:r>
              <w:rPr>
                <w:rFonts w:ascii="Times New Roman" w:hAnsi="Times New Roman" w:cs="Times New Roman"/>
                <w:sz w:val="24"/>
                <w:szCs w:val="24"/>
              </w:rPr>
              <w:t>-</w:t>
            </w:r>
          </w:p>
        </w:tc>
      </w:tr>
    </w:tbl>
    <w:p w:rsidR="009D194D" w:rsidRPr="00247FE7" w:rsidRDefault="009D194D" w:rsidP="00127271">
      <w:pPr>
        <w:spacing w:line="240" w:lineRule="auto"/>
        <w:jc w:val="both"/>
        <w:rPr>
          <w:rFonts w:ascii="Times New Roman" w:hAnsi="Times New Roman" w:cs="Times New Roman"/>
          <w:color w:val="000000"/>
          <w:sz w:val="28"/>
          <w:szCs w:val="28"/>
        </w:rPr>
      </w:pPr>
      <w:r w:rsidRPr="00247FE7">
        <w:rPr>
          <w:rFonts w:ascii="Times New Roman" w:hAnsi="Times New Roman" w:cs="Times New Roman"/>
          <w:color w:val="000000"/>
          <w:sz w:val="28"/>
          <w:szCs w:val="28"/>
        </w:rPr>
        <w:t xml:space="preserve">                                                                               </w:t>
      </w:r>
      <w:r w:rsidR="00555B35">
        <w:rPr>
          <w:rFonts w:ascii="Times New Roman" w:hAnsi="Times New Roman" w:cs="Times New Roman"/>
          <w:color w:val="000000"/>
          <w:sz w:val="28"/>
          <w:szCs w:val="28"/>
        </w:rPr>
        <w:t xml:space="preserve">                               </w:t>
      </w:r>
      <w:r w:rsidRPr="00247FE7">
        <w:rPr>
          <w:rFonts w:ascii="Times New Roman" w:hAnsi="Times New Roman" w:cs="Times New Roman"/>
          <w:color w:val="000000"/>
          <w:sz w:val="28"/>
          <w:szCs w:val="28"/>
        </w:rPr>
        <w:t xml:space="preserve">       </w:t>
      </w:r>
      <w:r w:rsidR="00127271">
        <w:rPr>
          <w:rFonts w:ascii="Times New Roman" w:hAnsi="Times New Roman" w:cs="Times New Roman"/>
          <w:color w:val="000000"/>
          <w:sz w:val="28"/>
          <w:szCs w:val="28"/>
        </w:rPr>
        <w:t xml:space="preserve">   </w:t>
      </w:r>
      <w:r w:rsidRPr="00247FE7">
        <w:rPr>
          <w:rFonts w:ascii="Times New Roman" w:hAnsi="Times New Roman" w:cs="Times New Roman"/>
          <w:color w:val="000000"/>
          <w:sz w:val="28"/>
          <w:szCs w:val="28"/>
        </w:rPr>
        <w:t xml:space="preserve">Предприятия лесного комплекса представлены индивидуальным  предпринимательством. Лесные предприятия обеспечивают заготовку,  переработку  и транспортировку лесопродукции потребителям  как  внутри района, области, так и за их пределы.  В  поселении действует                                     1  лесопильное  производство - в СПК «Тарногский», у </w:t>
      </w:r>
      <w:r w:rsidR="00235672">
        <w:rPr>
          <w:rFonts w:ascii="Times New Roman" w:hAnsi="Times New Roman" w:cs="Times New Roman"/>
          <w:color w:val="000000"/>
          <w:sz w:val="28"/>
          <w:szCs w:val="28"/>
        </w:rPr>
        <w:t xml:space="preserve">7 </w:t>
      </w:r>
      <w:r w:rsidRPr="00247FE7">
        <w:rPr>
          <w:rFonts w:ascii="Times New Roman" w:hAnsi="Times New Roman" w:cs="Times New Roman"/>
          <w:color w:val="000000"/>
          <w:sz w:val="28"/>
          <w:szCs w:val="28"/>
        </w:rPr>
        <w:t>индивиду</w:t>
      </w:r>
      <w:r w:rsidR="00235672">
        <w:rPr>
          <w:rFonts w:ascii="Times New Roman" w:hAnsi="Times New Roman" w:cs="Times New Roman"/>
          <w:color w:val="000000"/>
          <w:sz w:val="28"/>
          <w:szCs w:val="28"/>
        </w:rPr>
        <w:t>альных  предпринимателей  станки и пилорамы, лесозаготовкой занимается                                   1 индивидуальный предприниматель</w:t>
      </w:r>
      <w:r w:rsidRPr="00247FE7">
        <w:rPr>
          <w:rFonts w:ascii="Times New Roman" w:hAnsi="Times New Roman" w:cs="Times New Roman"/>
          <w:color w:val="000000"/>
          <w:sz w:val="28"/>
          <w:szCs w:val="28"/>
        </w:rPr>
        <w:t xml:space="preserve">.                        </w:t>
      </w:r>
    </w:p>
    <w:p w:rsidR="009D194D" w:rsidRPr="00247FE7" w:rsidRDefault="009D194D" w:rsidP="00555B35">
      <w:pPr>
        <w:spacing w:line="240" w:lineRule="auto"/>
        <w:ind w:firstLine="540"/>
        <w:jc w:val="both"/>
        <w:rPr>
          <w:rFonts w:ascii="Times New Roman" w:hAnsi="Times New Roman" w:cs="Times New Roman"/>
          <w:sz w:val="28"/>
          <w:szCs w:val="28"/>
        </w:rPr>
      </w:pPr>
      <w:r w:rsidRPr="00247FE7">
        <w:rPr>
          <w:rFonts w:ascii="Times New Roman" w:hAnsi="Times New Roman" w:cs="Times New Roman"/>
          <w:sz w:val="28"/>
          <w:szCs w:val="28"/>
        </w:rPr>
        <w:t>Торговое обслуживание населения Маркушевского сель</w:t>
      </w:r>
      <w:r w:rsidR="001E75E6">
        <w:rPr>
          <w:rFonts w:ascii="Times New Roman" w:hAnsi="Times New Roman" w:cs="Times New Roman"/>
          <w:sz w:val="28"/>
          <w:szCs w:val="28"/>
        </w:rPr>
        <w:t>ского поселения осуществляют   4  предприятия розничной  торговли,  в  т. ч 3</w:t>
      </w:r>
      <w:r w:rsidRPr="00247FE7">
        <w:rPr>
          <w:rFonts w:ascii="Times New Roman" w:hAnsi="Times New Roman" w:cs="Times New Roman"/>
          <w:sz w:val="28"/>
          <w:szCs w:val="28"/>
        </w:rPr>
        <w:t xml:space="preserve"> ма</w:t>
      </w:r>
      <w:r w:rsidR="001E75E6">
        <w:rPr>
          <w:rFonts w:ascii="Times New Roman" w:hAnsi="Times New Roman" w:cs="Times New Roman"/>
          <w:sz w:val="28"/>
          <w:szCs w:val="28"/>
        </w:rPr>
        <w:t>газина  Тарногского  РАЙПО  в  3 населенных  пунктах, 1 магазин частного предпринимателя в д.Заречье – ООО «Даникс»</w:t>
      </w:r>
      <w:r w:rsidRPr="00247FE7">
        <w:rPr>
          <w:rFonts w:ascii="Times New Roman" w:hAnsi="Times New Roman" w:cs="Times New Roman"/>
          <w:sz w:val="28"/>
          <w:szCs w:val="28"/>
        </w:rPr>
        <w:t xml:space="preserve">. </w:t>
      </w:r>
      <w:r w:rsidR="001E75E6">
        <w:rPr>
          <w:rFonts w:ascii="Times New Roman" w:hAnsi="Times New Roman" w:cs="Times New Roman"/>
          <w:sz w:val="28"/>
          <w:szCs w:val="28"/>
        </w:rPr>
        <w:t xml:space="preserve">Летом 2019 года закрылся Лондужский магазин в д.Криуля, ИП Мальцева Л.Н. не занимается торговлей. </w:t>
      </w:r>
      <w:r w:rsidRPr="00247FE7">
        <w:rPr>
          <w:rFonts w:ascii="Times New Roman" w:hAnsi="Times New Roman" w:cs="Times New Roman"/>
          <w:sz w:val="28"/>
          <w:szCs w:val="28"/>
        </w:rPr>
        <w:t>Оказанием парикмахерских услуг населению занимается 1 ин</w:t>
      </w:r>
      <w:r w:rsidR="001E75E6">
        <w:rPr>
          <w:rFonts w:ascii="Times New Roman" w:hAnsi="Times New Roman" w:cs="Times New Roman"/>
          <w:sz w:val="28"/>
          <w:szCs w:val="28"/>
        </w:rPr>
        <w:t xml:space="preserve">дивидуальный предприниматель  </w:t>
      </w:r>
      <w:r w:rsidRPr="00247FE7">
        <w:rPr>
          <w:rFonts w:ascii="Times New Roman" w:hAnsi="Times New Roman" w:cs="Times New Roman"/>
          <w:sz w:val="28"/>
          <w:szCs w:val="28"/>
        </w:rPr>
        <w:t>с  численностью работающих  1  человек. В магазинах Тарногского РАЙПО, магазине ООО «Даникс» реализуются социально-значимые группы товаров  по «желтым ценникам». В 2017 году прекратило свою деятельность ООО «Визит» в д.Заречье, не осуществляет развозную торговл</w:t>
      </w:r>
      <w:r w:rsidR="001E75E6">
        <w:rPr>
          <w:rFonts w:ascii="Times New Roman" w:hAnsi="Times New Roman" w:cs="Times New Roman"/>
          <w:sz w:val="28"/>
          <w:szCs w:val="28"/>
        </w:rPr>
        <w:t xml:space="preserve">ю </w:t>
      </w:r>
      <w:r w:rsidRPr="00247FE7">
        <w:rPr>
          <w:rFonts w:ascii="Times New Roman" w:hAnsi="Times New Roman" w:cs="Times New Roman"/>
          <w:sz w:val="28"/>
          <w:szCs w:val="28"/>
        </w:rPr>
        <w:t xml:space="preserve">ИП Силинская Д.П. в д.Сергиевская. Для жителей </w:t>
      </w:r>
      <w:r w:rsidR="001E75E6">
        <w:rPr>
          <w:rFonts w:ascii="Times New Roman" w:hAnsi="Times New Roman" w:cs="Times New Roman"/>
          <w:sz w:val="28"/>
          <w:szCs w:val="28"/>
        </w:rPr>
        <w:t xml:space="preserve">деревень Лондужка, </w:t>
      </w:r>
      <w:r w:rsidRPr="00247FE7">
        <w:rPr>
          <w:rFonts w:ascii="Times New Roman" w:hAnsi="Times New Roman" w:cs="Times New Roman"/>
          <w:sz w:val="28"/>
          <w:szCs w:val="28"/>
        </w:rPr>
        <w:t>Сергиевской организована разво</w:t>
      </w:r>
      <w:r w:rsidR="001E75E6">
        <w:rPr>
          <w:rFonts w:ascii="Times New Roman" w:hAnsi="Times New Roman" w:cs="Times New Roman"/>
          <w:sz w:val="28"/>
          <w:szCs w:val="28"/>
        </w:rPr>
        <w:t>зная торговля Тарногским РАЙПО, в Сергиевскую доставляют товары</w:t>
      </w:r>
      <w:r w:rsidRPr="00247FE7">
        <w:rPr>
          <w:rFonts w:ascii="Times New Roman" w:hAnsi="Times New Roman" w:cs="Times New Roman"/>
          <w:sz w:val="28"/>
          <w:szCs w:val="28"/>
        </w:rPr>
        <w:t xml:space="preserve"> предпр</w:t>
      </w:r>
      <w:r w:rsidR="001E75E6">
        <w:rPr>
          <w:rFonts w:ascii="Times New Roman" w:hAnsi="Times New Roman" w:cs="Times New Roman"/>
          <w:sz w:val="28"/>
          <w:szCs w:val="28"/>
        </w:rPr>
        <w:t>иниматели</w:t>
      </w:r>
      <w:r w:rsidRPr="00247FE7">
        <w:rPr>
          <w:rFonts w:ascii="Times New Roman" w:hAnsi="Times New Roman" w:cs="Times New Roman"/>
          <w:sz w:val="28"/>
          <w:szCs w:val="28"/>
        </w:rPr>
        <w:t xml:space="preserve"> из Нюксенского района.</w:t>
      </w:r>
    </w:p>
    <w:p w:rsidR="009D194D" w:rsidRPr="00555B35" w:rsidRDefault="009D194D" w:rsidP="00555B35">
      <w:pPr>
        <w:spacing w:line="240" w:lineRule="auto"/>
        <w:ind w:firstLine="540"/>
        <w:jc w:val="both"/>
        <w:rPr>
          <w:rFonts w:ascii="Times New Roman" w:hAnsi="Times New Roman" w:cs="Times New Roman"/>
          <w:sz w:val="28"/>
          <w:szCs w:val="28"/>
        </w:rPr>
      </w:pPr>
      <w:r w:rsidRPr="00247FE7">
        <w:rPr>
          <w:rFonts w:ascii="Times New Roman" w:hAnsi="Times New Roman" w:cs="Times New Roman"/>
          <w:sz w:val="28"/>
          <w:szCs w:val="28"/>
        </w:rPr>
        <w:t>На  ярмарке  «Тарнога - столица  меда Волог</w:t>
      </w:r>
      <w:r w:rsidR="004B4DF2">
        <w:rPr>
          <w:rFonts w:ascii="Times New Roman" w:hAnsi="Times New Roman" w:cs="Times New Roman"/>
          <w:sz w:val="28"/>
          <w:szCs w:val="28"/>
        </w:rPr>
        <w:t>одского края» приняли участие 10</w:t>
      </w:r>
      <w:r w:rsidRPr="00247FE7">
        <w:rPr>
          <w:rFonts w:ascii="Times New Roman" w:hAnsi="Times New Roman" w:cs="Times New Roman"/>
          <w:sz w:val="28"/>
          <w:szCs w:val="28"/>
        </w:rPr>
        <w:t xml:space="preserve"> человек, которые реализовали товаров, произведенных в личных подсобн</w:t>
      </w:r>
      <w:r w:rsidR="004B4DF2">
        <w:rPr>
          <w:rFonts w:ascii="Times New Roman" w:hAnsi="Times New Roman" w:cs="Times New Roman"/>
          <w:sz w:val="28"/>
          <w:szCs w:val="28"/>
        </w:rPr>
        <w:t>ых хозяйствах, на сумму 4350 тысяч рублей, что меньше вполовину по сравнению с прошлым годом.</w:t>
      </w:r>
    </w:p>
    <w:p w:rsidR="009D194D" w:rsidRDefault="009D194D" w:rsidP="004B4DF2">
      <w:pPr>
        <w:spacing w:line="240" w:lineRule="auto"/>
        <w:ind w:firstLine="708"/>
        <w:jc w:val="both"/>
        <w:rPr>
          <w:rFonts w:ascii="Times New Roman" w:hAnsi="Times New Roman" w:cs="Times New Roman"/>
          <w:sz w:val="28"/>
          <w:szCs w:val="28"/>
        </w:rPr>
      </w:pPr>
      <w:r w:rsidRPr="00247FE7">
        <w:rPr>
          <w:rFonts w:ascii="Times New Roman" w:hAnsi="Times New Roman" w:cs="Times New Roman"/>
          <w:sz w:val="28"/>
          <w:szCs w:val="28"/>
        </w:rPr>
        <w:t>На территории поселения работало ООО «Заречье», которое осуществляло водоснабжение по деревням Андреевская, Шевелевская, Сергиевская и теплоснабжение в д.Заречье, мероприятия по благоустройству поселения. С 18 июня 2018 года предприятие находится в стадии ликвидации. Водоснабжение д.Андреевская и Сергиевская осуществляет ООО «Водоканал», теплоснабжение – ООО «Илеза».</w:t>
      </w:r>
    </w:p>
    <w:p w:rsidR="004B4DF2" w:rsidRPr="00247FE7" w:rsidRDefault="004B4DF2" w:rsidP="004B4DF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 15 января 2019 года организован сбор и вывоз твердых коммунальных отходов (ТКО) силами ООО «Тарнога-ЖилКомсервис», установлены 23 контейнерных площадки, на которых размещены </w:t>
      </w:r>
      <w:r w:rsidR="00335FF1">
        <w:rPr>
          <w:rFonts w:ascii="Times New Roman" w:hAnsi="Times New Roman" w:cs="Times New Roman"/>
          <w:sz w:val="28"/>
          <w:szCs w:val="28"/>
        </w:rPr>
        <w:t xml:space="preserve">                            </w:t>
      </w:r>
      <w:r>
        <w:rPr>
          <w:rFonts w:ascii="Times New Roman" w:hAnsi="Times New Roman" w:cs="Times New Roman"/>
          <w:sz w:val="28"/>
          <w:szCs w:val="28"/>
        </w:rPr>
        <w:t>45 контейнеров. Начисления за ТКО производит региональный оператор ООО «АкваЛайн».</w:t>
      </w:r>
    </w:p>
    <w:p w:rsidR="009D194D" w:rsidRPr="00247FE7" w:rsidRDefault="009D194D" w:rsidP="00555B35">
      <w:pPr>
        <w:spacing w:line="240" w:lineRule="auto"/>
        <w:ind w:firstLine="708"/>
        <w:jc w:val="both"/>
        <w:rPr>
          <w:rFonts w:ascii="Times New Roman" w:hAnsi="Times New Roman" w:cs="Times New Roman"/>
          <w:color w:val="FF0000"/>
          <w:sz w:val="28"/>
          <w:szCs w:val="28"/>
        </w:rPr>
      </w:pPr>
      <w:r w:rsidRPr="00247FE7">
        <w:rPr>
          <w:rFonts w:ascii="Times New Roman" w:hAnsi="Times New Roman" w:cs="Times New Roman"/>
          <w:sz w:val="28"/>
          <w:szCs w:val="28"/>
        </w:rPr>
        <w:t>С  1  января 2014  года  в поселении   создан   муници</w:t>
      </w:r>
      <w:r w:rsidR="00565343">
        <w:rPr>
          <w:rFonts w:ascii="Times New Roman" w:hAnsi="Times New Roman" w:cs="Times New Roman"/>
          <w:sz w:val="28"/>
          <w:szCs w:val="28"/>
        </w:rPr>
        <w:t>пальный  дорожный  фонд. На 2019</w:t>
      </w:r>
      <w:r w:rsidRPr="00247FE7">
        <w:rPr>
          <w:rFonts w:ascii="Times New Roman" w:hAnsi="Times New Roman" w:cs="Times New Roman"/>
          <w:sz w:val="28"/>
          <w:szCs w:val="28"/>
        </w:rPr>
        <w:t xml:space="preserve"> год было выделено денежных сред</w:t>
      </w:r>
      <w:r w:rsidR="00565343">
        <w:rPr>
          <w:rFonts w:ascii="Times New Roman" w:hAnsi="Times New Roman" w:cs="Times New Roman"/>
          <w:sz w:val="28"/>
          <w:szCs w:val="28"/>
        </w:rPr>
        <w:t>ств на дорожное хозяйство 614,6</w:t>
      </w:r>
      <w:r w:rsidRPr="00247FE7">
        <w:rPr>
          <w:rFonts w:ascii="Times New Roman" w:hAnsi="Times New Roman" w:cs="Times New Roman"/>
          <w:sz w:val="28"/>
          <w:szCs w:val="28"/>
        </w:rPr>
        <w:t xml:space="preserve"> тыс. рублей, с и</w:t>
      </w:r>
      <w:r w:rsidR="00565343">
        <w:rPr>
          <w:rFonts w:ascii="Times New Roman" w:hAnsi="Times New Roman" w:cs="Times New Roman"/>
          <w:sz w:val="28"/>
          <w:szCs w:val="28"/>
        </w:rPr>
        <w:t>зменениями в течение года 864</w:t>
      </w:r>
      <w:r w:rsidRPr="00247FE7">
        <w:rPr>
          <w:rFonts w:ascii="Times New Roman" w:hAnsi="Times New Roman" w:cs="Times New Roman"/>
          <w:sz w:val="28"/>
          <w:szCs w:val="28"/>
        </w:rPr>
        <w:t xml:space="preserve"> тыс. рублей. Расходы</w:t>
      </w:r>
      <w:r w:rsidR="00565343">
        <w:rPr>
          <w:rFonts w:ascii="Times New Roman" w:hAnsi="Times New Roman" w:cs="Times New Roman"/>
          <w:sz w:val="28"/>
          <w:szCs w:val="28"/>
        </w:rPr>
        <w:t xml:space="preserve"> профинансированы в сумме 864</w:t>
      </w:r>
      <w:r w:rsidRPr="00247FE7">
        <w:rPr>
          <w:rFonts w:ascii="Times New Roman" w:hAnsi="Times New Roman" w:cs="Times New Roman"/>
          <w:sz w:val="28"/>
          <w:szCs w:val="28"/>
        </w:rPr>
        <w:t xml:space="preserve"> тыс. рублей. </w:t>
      </w:r>
      <w:r w:rsidR="00D30D6F">
        <w:rPr>
          <w:rFonts w:ascii="Times New Roman" w:hAnsi="Times New Roman" w:cs="Times New Roman"/>
          <w:sz w:val="28"/>
          <w:szCs w:val="28"/>
        </w:rPr>
        <w:t>Отремонтирована дорога на кладбище в д.Заречье, произведена планировка дороги                                по ул.Полевая, продолжен ремонт дороги в д.Раменье и Кленовая.</w:t>
      </w:r>
    </w:p>
    <w:p w:rsidR="009D194D" w:rsidRPr="00247FE7" w:rsidRDefault="009D194D" w:rsidP="00555B35">
      <w:pPr>
        <w:spacing w:line="240" w:lineRule="auto"/>
        <w:jc w:val="both"/>
        <w:rPr>
          <w:rFonts w:ascii="Times New Roman" w:hAnsi="Times New Roman" w:cs="Times New Roman"/>
          <w:sz w:val="28"/>
          <w:szCs w:val="28"/>
        </w:rPr>
      </w:pPr>
      <w:r w:rsidRPr="00247FE7">
        <w:rPr>
          <w:rFonts w:ascii="Times New Roman" w:hAnsi="Times New Roman" w:cs="Times New Roman"/>
          <w:color w:val="FF0000"/>
          <w:sz w:val="28"/>
          <w:szCs w:val="28"/>
        </w:rPr>
        <w:t xml:space="preserve">      </w:t>
      </w:r>
      <w:r w:rsidRPr="00247FE7">
        <w:rPr>
          <w:rFonts w:ascii="Times New Roman" w:hAnsi="Times New Roman" w:cs="Times New Roman"/>
          <w:sz w:val="28"/>
          <w:szCs w:val="28"/>
        </w:rPr>
        <w:t xml:space="preserve">В рамках реализации Федеральных программ «Жилище», «Социальное развитие села» в 2012-2016 годах не было семей, улучшивших жилищные условия и не </w:t>
      </w:r>
      <w:r w:rsidR="00D30D6F">
        <w:rPr>
          <w:rFonts w:ascii="Times New Roman" w:hAnsi="Times New Roman" w:cs="Times New Roman"/>
          <w:sz w:val="28"/>
          <w:szCs w:val="28"/>
        </w:rPr>
        <w:t>было ввода нового жилья.  В 2019</w:t>
      </w:r>
      <w:r w:rsidRPr="00247FE7">
        <w:rPr>
          <w:rFonts w:ascii="Times New Roman" w:hAnsi="Times New Roman" w:cs="Times New Roman"/>
          <w:sz w:val="28"/>
          <w:szCs w:val="28"/>
        </w:rPr>
        <w:t xml:space="preserve"> году  в эксплуатацию  индиви</w:t>
      </w:r>
      <w:r w:rsidR="00D30D6F">
        <w:rPr>
          <w:rFonts w:ascii="Times New Roman" w:hAnsi="Times New Roman" w:cs="Times New Roman"/>
          <w:sz w:val="28"/>
          <w:szCs w:val="28"/>
        </w:rPr>
        <w:t>дуальные жилые дома не вводились</w:t>
      </w:r>
      <w:r w:rsidRPr="00247FE7">
        <w:rPr>
          <w:rFonts w:ascii="Times New Roman" w:hAnsi="Times New Roman" w:cs="Times New Roman"/>
          <w:sz w:val="28"/>
          <w:szCs w:val="28"/>
        </w:rPr>
        <w:t xml:space="preserve">. По состоянию                 </w:t>
      </w:r>
      <w:r w:rsidR="002F7CE8">
        <w:rPr>
          <w:rFonts w:ascii="Times New Roman" w:hAnsi="Times New Roman" w:cs="Times New Roman"/>
          <w:sz w:val="28"/>
          <w:szCs w:val="28"/>
        </w:rPr>
        <w:t xml:space="preserve">                на 1 января 2020</w:t>
      </w:r>
      <w:r w:rsidRPr="00247FE7">
        <w:rPr>
          <w:rFonts w:ascii="Times New Roman" w:hAnsi="Times New Roman" w:cs="Times New Roman"/>
          <w:sz w:val="28"/>
          <w:szCs w:val="28"/>
        </w:rPr>
        <w:t xml:space="preserve"> года в очереди на улучшение жилья состоят 18 се</w:t>
      </w:r>
      <w:r w:rsidR="002F7CE8">
        <w:rPr>
          <w:rFonts w:ascii="Times New Roman" w:hAnsi="Times New Roman" w:cs="Times New Roman"/>
          <w:sz w:val="28"/>
          <w:szCs w:val="28"/>
        </w:rPr>
        <w:t>мей,  из них - 5 многодетных,  5</w:t>
      </w:r>
      <w:r w:rsidRPr="00247FE7">
        <w:rPr>
          <w:rFonts w:ascii="Times New Roman" w:hAnsi="Times New Roman" w:cs="Times New Roman"/>
          <w:sz w:val="28"/>
          <w:szCs w:val="28"/>
        </w:rPr>
        <w:t xml:space="preserve"> молодых семей, 1 человек относится к категории детей-сирот. В поселении жилье строится за</w:t>
      </w:r>
      <w:r w:rsidR="002F7CE8">
        <w:rPr>
          <w:rFonts w:ascii="Times New Roman" w:hAnsi="Times New Roman" w:cs="Times New Roman"/>
          <w:sz w:val="28"/>
          <w:szCs w:val="28"/>
        </w:rPr>
        <w:t xml:space="preserve"> счет индивидуального жилищного </w:t>
      </w:r>
      <w:r w:rsidRPr="00247FE7">
        <w:rPr>
          <w:rFonts w:ascii="Times New Roman" w:hAnsi="Times New Roman" w:cs="Times New Roman"/>
          <w:sz w:val="28"/>
          <w:szCs w:val="28"/>
        </w:rPr>
        <w:t>строительства. В настоящее время в разно</w:t>
      </w:r>
      <w:r w:rsidR="002F7CE8">
        <w:rPr>
          <w:rFonts w:ascii="Times New Roman" w:hAnsi="Times New Roman" w:cs="Times New Roman"/>
          <w:sz w:val="28"/>
          <w:szCs w:val="28"/>
        </w:rPr>
        <w:t>й стадии готовности находятся  4 дома</w:t>
      </w:r>
      <w:r w:rsidRPr="00247FE7">
        <w:rPr>
          <w:rFonts w:ascii="Times New Roman" w:hAnsi="Times New Roman" w:cs="Times New Roman"/>
          <w:sz w:val="28"/>
          <w:szCs w:val="28"/>
        </w:rPr>
        <w:t>.</w:t>
      </w:r>
    </w:p>
    <w:p w:rsidR="009D194D" w:rsidRPr="00247FE7" w:rsidRDefault="009D194D" w:rsidP="00555B35">
      <w:pPr>
        <w:spacing w:line="240" w:lineRule="auto"/>
        <w:jc w:val="both"/>
        <w:rPr>
          <w:rFonts w:ascii="Times New Roman" w:hAnsi="Times New Roman" w:cs="Times New Roman"/>
          <w:sz w:val="28"/>
          <w:szCs w:val="28"/>
        </w:rPr>
      </w:pPr>
      <w:r w:rsidRPr="00247FE7">
        <w:rPr>
          <w:rFonts w:ascii="Times New Roman" w:hAnsi="Times New Roman" w:cs="Times New Roman"/>
          <w:sz w:val="28"/>
          <w:szCs w:val="28"/>
        </w:rPr>
        <w:t xml:space="preserve">        В рамках реализации Указа Президента РФ от 07.05.2008 г. № 714                           «Об обеспечении жильем ветеранов Великой отечественной войны 1941-1945 годов» в 2013 году 4 вдовы умерших участников Великой Отечественной войны получили свидетельства о праве на получение единовременной денежной выплаты на строительство и приобретение жилого помещения, они приобрел</w:t>
      </w:r>
      <w:r w:rsidR="0057542D">
        <w:rPr>
          <w:rFonts w:ascii="Times New Roman" w:hAnsi="Times New Roman" w:cs="Times New Roman"/>
          <w:sz w:val="28"/>
          <w:szCs w:val="28"/>
        </w:rPr>
        <w:t>и 184,8 кв.м. жилья. В 2014-2019</w:t>
      </w:r>
      <w:r w:rsidRPr="00247FE7">
        <w:rPr>
          <w:rFonts w:ascii="Times New Roman" w:hAnsi="Times New Roman" w:cs="Times New Roman"/>
          <w:sz w:val="28"/>
          <w:szCs w:val="28"/>
        </w:rPr>
        <w:t xml:space="preserve"> годах из данных категорий никто жилья не приобретал. </w:t>
      </w:r>
    </w:p>
    <w:p w:rsidR="009D194D" w:rsidRDefault="009D194D" w:rsidP="00555B35">
      <w:pPr>
        <w:spacing w:line="240" w:lineRule="auto"/>
        <w:ind w:firstLine="708"/>
        <w:jc w:val="both"/>
        <w:rPr>
          <w:rFonts w:ascii="Times New Roman" w:hAnsi="Times New Roman" w:cs="Times New Roman"/>
          <w:sz w:val="28"/>
          <w:szCs w:val="28"/>
        </w:rPr>
      </w:pPr>
      <w:r w:rsidRPr="00247FE7">
        <w:rPr>
          <w:rFonts w:ascii="Times New Roman" w:hAnsi="Times New Roman" w:cs="Times New Roman"/>
          <w:sz w:val="28"/>
          <w:szCs w:val="28"/>
        </w:rPr>
        <w:t>В  период  с  2009  по  2013 год   на  территории поселения построено                 3 мачты сотовой связи:  две в  д.Сергиевской, одна - в д.Андреевская.</w:t>
      </w:r>
    </w:p>
    <w:p w:rsidR="0057542D" w:rsidRPr="00247FE7" w:rsidRDefault="0057542D" w:rsidP="00555B3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Осенью 2019 года в д.Заречье проложена оптико-волоконная связь силами ООО «ВГТРК СК».</w:t>
      </w:r>
    </w:p>
    <w:p w:rsidR="00555B35" w:rsidRDefault="009D194D" w:rsidP="00555B35">
      <w:pPr>
        <w:spacing w:line="240" w:lineRule="auto"/>
        <w:jc w:val="both"/>
        <w:rPr>
          <w:rFonts w:ascii="Times New Roman" w:hAnsi="Times New Roman" w:cs="Times New Roman"/>
          <w:sz w:val="28"/>
          <w:szCs w:val="28"/>
        </w:rPr>
      </w:pPr>
      <w:r w:rsidRPr="00247FE7">
        <w:rPr>
          <w:rFonts w:ascii="Times New Roman" w:hAnsi="Times New Roman" w:cs="Times New Roman"/>
          <w:sz w:val="28"/>
          <w:szCs w:val="28"/>
        </w:rPr>
        <w:tab/>
        <w:t>Площадь жилого фонда на территории Маркушевского сельского поселения соста</w:t>
      </w:r>
      <w:r w:rsidR="00335FF1">
        <w:rPr>
          <w:rFonts w:ascii="Times New Roman" w:hAnsi="Times New Roman" w:cs="Times New Roman"/>
          <w:sz w:val="28"/>
          <w:szCs w:val="28"/>
        </w:rPr>
        <w:t>вляет 27,3 тыс. кв.м, из них 0,2</w:t>
      </w:r>
      <w:r w:rsidRPr="00247FE7">
        <w:rPr>
          <w:rFonts w:ascii="Times New Roman" w:hAnsi="Times New Roman" w:cs="Times New Roman"/>
          <w:sz w:val="28"/>
          <w:szCs w:val="28"/>
        </w:rPr>
        <w:t xml:space="preserve"> тыс. кв.м – </w:t>
      </w:r>
      <w:r w:rsidR="00335FF1">
        <w:rPr>
          <w:rFonts w:ascii="Times New Roman" w:hAnsi="Times New Roman" w:cs="Times New Roman"/>
          <w:sz w:val="28"/>
          <w:szCs w:val="28"/>
        </w:rPr>
        <w:t>юридических лиц (администрация Тарногского муниципального района</w:t>
      </w:r>
      <w:r w:rsidRPr="00247FE7">
        <w:rPr>
          <w:rFonts w:ascii="Times New Roman" w:hAnsi="Times New Roman" w:cs="Times New Roman"/>
          <w:sz w:val="28"/>
          <w:szCs w:val="28"/>
        </w:rPr>
        <w:t>, СПК «Тарногский», СПК (колхоз «Сухонец»). В основном, жилой фонд представлен индивидуальными жилыми домами, которые находятс</w:t>
      </w:r>
      <w:r w:rsidR="00335FF1">
        <w:rPr>
          <w:rFonts w:ascii="Times New Roman" w:hAnsi="Times New Roman" w:cs="Times New Roman"/>
          <w:sz w:val="28"/>
          <w:szCs w:val="28"/>
        </w:rPr>
        <w:t xml:space="preserve">я в частной собственности </w:t>
      </w:r>
      <w:r w:rsidR="00E61280">
        <w:rPr>
          <w:rFonts w:ascii="Times New Roman" w:hAnsi="Times New Roman" w:cs="Times New Roman"/>
          <w:sz w:val="28"/>
          <w:szCs w:val="28"/>
        </w:rPr>
        <w:t>–</w:t>
      </w:r>
      <w:r w:rsidR="00335FF1">
        <w:rPr>
          <w:rFonts w:ascii="Times New Roman" w:hAnsi="Times New Roman" w:cs="Times New Roman"/>
          <w:sz w:val="28"/>
          <w:szCs w:val="28"/>
        </w:rPr>
        <w:t xml:space="preserve"> 27</w:t>
      </w:r>
      <w:r w:rsidR="00E61280">
        <w:rPr>
          <w:rFonts w:ascii="Times New Roman" w:hAnsi="Times New Roman" w:cs="Times New Roman"/>
          <w:sz w:val="28"/>
          <w:szCs w:val="28"/>
        </w:rPr>
        <w:t>,1</w:t>
      </w:r>
      <w:r w:rsidRPr="00247FE7">
        <w:rPr>
          <w:rFonts w:ascii="Times New Roman" w:hAnsi="Times New Roman" w:cs="Times New Roman"/>
          <w:sz w:val="28"/>
          <w:szCs w:val="28"/>
        </w:rPr>
        <w:t xml:space="preserve"> тыс.кв.м (99%). Ветхий и аварийный фонд с</w:t>
      </w:r>
      <w:r w:rsidR="00555B35">
        <w:rPr>
          <w:rFonts w:ascii="Times New Roman" w:hAnsi="Times New Roman" w:cs="Times New Roman"/>
          <w:sz w:val="28"/>
          <w:szCs w:val="28"/>
        </w:rPr>
        <w:t>оставляет 2</w:t>
      </w:r>
      <w:r w:rsidR="00E61280">
        <w:rPr>
          <w:rFonts w:ascii="Times New Roman" w:hAnsi="Times New Roman" w:cs="Times New Roman"/>
          <w:sz w:val="28"/>
          <w:szCs w:val="28"/>
        </w:rPr>
        <w:t>,5 тыс. кв.м (0,09</w:t>
      </w:r>
      <w:r w:rsidR="00555B35">
        <w:rPr>
          <w:rFonts w:ascii="Times New Roman" w:hAnsi="Times New Roman" w:cs="Times New Roman"/>
          <w:sz w:val="28"/>
          <w:szCs w:val="28"/>
        </w:rPr>
        <w:t xml:space="preserve"> %).</w:t>
      </w:r>
    </w:p>
    <w:p w:rsidR="009D194D" w:rsidRPr="00247FE7" w:rsidRDefault="009D194D" w:rsidP="003C4753">
      <w:pPr>
        <w:spacing w:line="240" w:lineRule="auto"/>
        <w:ind w:firstLine="708"/>
        <w:jc w:val="both"/>
        <w:rPr>
          <w:rFonts w:ascii="Times New Roman" w:hAnsi="Times New Roman" w:cs="Times New Roman"/>
          <w:sz w:val="28"/>
          <w:szCs w:val="28"/>
        </w:rPr>
      </w:pPr>
      <w:r w:rsidRPr="00247FE7">
        <w:rPr>
          <w:rFonts w:ascii="Times New Roman" w:hAnsi="Times New Roman" w:cs="Times New Roman"/>
          <w:sz w:val="28"/>
          <w:szCs w:val="28"/>
        </w:rPr>
        <w:t xml:space="preserve">БОУ «Маркушевская основная общеобразовательная школа» является  бюджетным общеобразовательным учреждением, </w:t>
      </w:r>
      <w:r w:rsidR="003C4753">
        <w:rPr>
          <w:rFonts w:ascii="Times New Roman" w:hAnsi="Times New Roman" w:cs="Times New Roman"/>
          <w:sz w:val="28"/>
          <w:szCs w:val="28"/>
        </w:rPr>
        <w:t>ш</w:t>
      </w:r>
      <w:r w:rsidRPr="00247FE7">
        <w:rPr>
          <w:rFonts w:ascii="Times New Roman" w:hAnsi="Times New Roman" w:cs="Times New Roman"/>
          <w:sz w:val="28"/>
          <w:szCs w:val="28"/>
        </w:rPr>
        <w:t xml:space="preserve">кола работает в режиме </w:t>
      </w:r>
      <w:r w:rsidRPr="00247FE7">
        <w:rPr>
          <w:rFonts w:ascii="Times New Roman" w:hAnsi="Times New Roman" w:cs="Times New Roman"/>
          <w:sz w:val="28"/>
          <w:szCs w:val="28"/>
        </w:rPr>
        <w:lastRenderedPageBreak/>
        <w:t xml:space="preserve">пятидневной  недели. Проектная мощность составляет 120 учащихся, в школе на </w:t>
      </w:r>
      <w:r w:rsidR="00483BCE">
        <w:rPr>
          <w:rFonts w:ascii="Times New Roman" w:hAnsi="Times New Roman" w:cs="Times New Roman"/>
          <w:b/>
          <w:sz w:val="28"/>
          <w:szCs w:val="28"/>
        </w:rPr>
        <w:t>01.09. 2019</w:t>
      </w:r>
      <w:r w:rsidRPr="00247FE7">
        <w:rPr>
          <w:rFonts w:ascii="Times New Roman" w:hAnsi="Times New Roman" w:cs="Times New Roman"/>
          <w:b/>
          <w:sz w:val="28"/>
          <w:szCs w:val="28"/>
        </w:rPr>
        <w:t xml:space="preserve"> года</w:t>
      </w:r>
      <w:r w:rsidRPr="00247FE7">
        <w:rPr>
          <w:rFonts w:ascii="Times New Roman" w:hAnsi="Times New Roman" w:cs="Times New Roman"/>
          <w:sz w:val="28"/>
          <w:szCs w:val="28"/>
        </w:rPr>
        <w:t xml:space="preserve"> обучалось </w:t>
      </w:r>
      <w:r w:rsidRPr="00247FE7">
        <w:rPr>
          <w:rFonts w:ascii="Times New Roman" w:hAnsi="Times New Roman" w:cs="Times New Roman"/>
          <w:b/>
          <w:sz w:val="28"/>
          <w:szCs w:val="28"/>
        </w:rPr>
        <w:t>45</w:t>
      </w:r>
      <w:r w:rsidRPr="00247FE7">
        <w:rPr>
          <w:rFonts w:ascii="Times New Roman" w:hAnsi="Times New Roman" w:cs="Times New Roman"/>
          <w:sz w:val="28"/>
          <w:szCs w:val="28"/>
        </w:rPr>
        <w:t xml:space="preserve"> учащихся (9 классов-комплектов). </w:t>
      </w:r>
    </w:p>
    <w:p w:rsidR="008B42E7" w:rsidRDefault="008B42E7" w:rsidP="008B42E7">
      <w:pPr>
        <w:pStyle w:val="23"/>
        <w:spacing w:after="0" w:line="240" w:lineRule="auto"/>
        <w:ind w:left="0" w:firstLine="567"/>
        <w:jc w:val="both"/>
        <w:rPr>
          <w:color w:val="000000"/>
          <w:sz w:val="28"/>
          <w:szCs w:val="28"/>
        </w:rPr>
      </w:pPr>
      <w:r>
        <w:rPr>
          <w:color w:val="000000"/>
          <w:sz w:val="28"/>
          <w:szCs w:val="28"/>
        </w:rPr>
        <w:t xml:space="preserve">В 2020 году образованию в Маркуше исполнится 130 лет. </w:t>
      </w:r>
      <w:r w:rsidRPr="00042244">
        <w:rPr>
          <w:color w:val="000000"/>
          <w:sz w:val="28"/>
          <w:szCs w:val="28"/>
        </w:rPr>
        <w:t>На образовательную ситуацию в школе большое влияние оказывает                           её расположение в сельской местности, в 20 км от райцентра и в 300 км                      от областного центра.</w:t>
      </w:r>
    </w:p>
    <w:p w:rsidR="008B42E7" w:rsidRPr="008B42E7" w:rsidRDefault="008B42E7" w:rsidP="008B42E7">
      <w:pPr>
        <w:spacing w:line="240" w:lineRule="auto"/>
        <w:ind w:firstLine="426"/>
        <w:jc w:val="both"/>
        <w:rPr>
          <w:rFonts w:ascii="Times New Roman" w:hAnsi="Times New Roman" w:cs="Times New Roman"/>
          <w:sz w:val="28"/>
          <w:szCs w:val="28"/>
        </w:rPr>
      </w:pPr>
      <w:r w:rsidRPr="008B42E7">
        <w:rPr>
          <w:rFonts w:ascii="Times New Roman" w:hAnsi="Times New Roman" w:cs="Times New Roman"/>
          <w:sz w:val="28"/>
          <w:szCs w:val="28"/>
        </w:rPr>
        <w:t>В 2019 году в образовательном учреждение сделан капитальный ремонт кровли на сумму 1 484 046,76руб., построен мини-каток на сумму 372 258,45 руб. Сэкономленные денежные средства в сумме 455 988,42 руб. израсходованы  на  ремонт здания  школы. На 168 000 рублей приобретена школьная мебель. Вставлено 5 стеклопакетов.</w:t>
      </w:r>
    </w:p>
    <w:p w:rsidR="009D194D" w:rsidRPr="00247FE7" w:rsidRDefault="009D194D" w:rsidP="008B42E7">
      <w:pPr>
        <w:spacing w:line="240" w:lineRule="auto"/>
        <w:ind w:firstLine="708"/>
        <w:jc w:val="both"/>
        <w:rPr>
          <w:rFonts w:ascii="Times New Roman" w:hAnsi="Times New Roman" w:cs="Times New Roman"/>
          <w:sz w:val="28"/>
          <w:szCs w:val="28"/>
        </w:rPr>
      </w:pPr>
      <w:r w:rsidRPr="00247FE7">
        <w:rPr>
          <w:rFonts w:ascii="Times New Roman" w:hAnsi="Times New Roman" w:cs="Times New Roman"/>
          <w:sz w:val="28"/>
          <w:szCs w:val="28"/>
        </w:rPr>
        <w:t>На протяжении 11 лет в школе работает лагерь с дневным преб</w:t>
      </w:r>
      <w:r w:rsidR="008B42E7">
        <w:rPr>
          <w:rFonts w:ascii="Times New Roman" w:hAnsi="Times New Roman" w:cs="Times New Roman"/>
          <w:sz w:val="28"/>
          <w:szCs w:val="28"/>
        </w:rPr>
        <w:t>ыванием детей «Солнышко». В 2018-2019</w:t>
      </w:r>
      <w:r w:rsidRPr="00247FE7">
        <w:rPr>
          <w:rFonts w:ascii="Times New Roman" w:hAnsi="Times New Roman" w:cs="Times New Roman"/>
          <w:sz w:val="28"/>
          <w:szCs w:val="28"/>
        </w:rPr>
        <w:t xml:space="preserve"> учебном году в лагере  отдохнуло                               20 обучающихся из многодетных и малообеспеченных семей.</w:t>
      </w:r>
    </w:p>
    <w:p w:rsidR="009D194D" w:rsidRPr="00247FE7" w:rsidRDefault="009D194D" w:rsidP="00555B35">
      <w:pPr>
        <w:pStyle w:val="Default"/>
        <w:spacing w:after="0" w:line="240" w:lineRule="auto"/>
        <w:ind w:firstLine="708"/>
        <w:jc w:val="both"/>
        <w:rPr>
          <w:sz w:val="28"/>
          <w:szCs w:val="28"/>
        </w:rPr>
      </w:pPr>
      <w:r w:rsidRPr="00247FE7">
        <w:rPr>
          <w:sz w:val="28"/>
          <w:szCs w:val="28"/>
        </w:rPr>
        <w:t>В школе создан юнармейский отряд «9 рота»,  в его состав входят желающие обучающиеся в возрасте с 11 лет.</w:t>
      </w:r>
    </w:p>
    <w:p w:rsidR="00EC42C4" w:rsidRPr="00EC42C4" w:rsidRDefault="00EC42C4" w:rsidP="00EC42C4">
      <w:pPr>
        <w:spacing w:line="240" w:lineRule="auto"/>
        <w:ind w:firstLine="708"/>
        <w:jc w:val="both"/>
        <w:rPr>
          <w:rFonts w:ascii="Times New Roman" w:hAnsi="Times New Roman" w:cs="Times New Roman"/>
          <w:color w:val="000000"/>
          <w:sz w:val="28"/>
          <w:szCs w:val="28"/>
        </w:rPr>
      </w:pPr>
      <w:r w:rsidRPr="00EC42C4">
        <w:rPr>
          <w:rFonts w:ascii="Times New Roman" w:hAnsi="Times New Roman" w:cs="Times New Roman"/>
          <w:color w:val="000000"/>
          <w:sz w:val="28"/>
          <w:szCs w:val="28"/>
        </w:rPr>
        <w:t xml:space="preserve">На территории поселения находится </w:t>
      </w:r>
      <w:r w:rsidRPr="00EC42C4">
        <w:rPr>
          <w:rFonts w:ascii="Times New Roman" w:hAnsi="Times New Roman" w:cs="Times New Roman"/>
          <w:b/>
          <w:bCs/>
          <w:color w:val="000000"/>
          <w:sz w:val="28"/>
          <w:szCs w:val="28"/>
        </w:rPr>
        <w:t>1 дошкольное образовательное учреждение</w:t>
      </w:r>
      <w:r w:rsidRPr="00EC42C4">
        <w:rPr>
          <w:rFonts w:ascii="Times New Roman" w:hAnsi="Times New Roman" w:cs="Times New Roman"/>
          <w:color w:val="000000"/>
          <w:sz w:val="28"/>
          <w:szCs w:val="28"/>
        </w:rPr>
        <w:t xml:space="preserve"> – БДОУ «Маркушевский детский сад», который начал свою деятельность в 1972 году.  В бюджетном дошкольном образовательном учреждении «Маркушевский детский сад» работает 9 человек: 3 воспитателя, 3 младших воспитателя, завхоз, повар,  заведующий д/с.</w:t>
      </w:r>
    </w:p>
    <w:p w:rsidR="00EC42C4" w:rsidRPr="00EC42C4" w:rsidRDefault="00EC42C4" w:rsidP="00EC42C4">
      <w:pPr>
        <w:spacing w:line="240" w:lineRule="auto"/>
        <w:jc w:val="both"/>
        <w:rPr>
          <w:rFonts w:ascii="Times New Roman" w:hAnsi="Times New Roman" w:cs="Times New Roman"/>
          <w:color w:val="000000"/>
          <w:sz w:val="28"/>
          <w:szCs w:val="28"/>
        </w:rPr>
      </w:pPr>
      <w:r w:rsidRPr="00EC42C4">
        <w:rPr>
          <w:rFonts w:ascii="Times New Roman" w:hAnsi="Times New Roman" w:cs="Times New Roman"/>
          <w:color w:val="000000"/>
          <w:sz w:val="28"/>
          <w:szCs w:val="28"/>
        </w:rPr>
        <w:t xml:space="preserve">            В 2019 году в детском саду находился 21 ребенок, что меньше прошлогоднего показателя на 3. В старшей группе  было 12, в младшей -                   9 детей. Младшую группу посещают дети от 1 года до 4 лет, а старшую  -                   от 4 до 7 лет. Было принято в детский сад 7 детей. Дошкольное учреждение реализует общеобразовательную программу дошкольного образования под редакцией М.А.Васильевой «Приобщение детей к истокам русской народной культуры», «Основы безопасности детей дошкольного возраста». Учебно-воспитательный процесс в основном обеспечен методической литературой и пособиями.</w:t>
      </w:r>
    </w:p>
    <w:p w:rsidR="00EC42C4" w:rsidRPr="00EC42C4" w:rsidRDefault="00EC42C4" w:rsidP="00EC42C4">
      <w:pPr>
        <w:spacing w:line="240" w:lineRule="auto"/>
        <w:jc w:val="both"/>
        <w:rPr>
          <w:rFonts w:ascii="Times New Roman" w:hAnsi="Times New Roman" w:cs="Times New Roman"/>
          <w:color w:val="000000"/>
          <w:sz w:val="28"/>
          <w:szCs w:val="28"/>
        </w:rPr>
      </w:pPr>
      <w:r w:rsidRPr="00EC42C4">
        <w:rPr>
          <w:rFonts w:ascii="Times New Roman" w:hAnsi="Times New Roman" w:cs="Times New Roman"/>
          <w:color w:val="000000"/>
          <w:sz w:val="28"/>
          <w:szCs w:val="28"/>
        </w:rPr>
        <w:t xml:space="preserve">          Родители и родительский комитет оказывали в 2019 году                             посильную помощь детскому саду, например, участвовали в субботниках. </w:t>
      </w:r>
      <w:r w:rsidRPr="00EC42C4">
        <w:rPr>
          <w:rFonts w:ascii="Times New Roman" w:hAnsi="Times New Roman" w:cs="Times New Roman"/>
          <w:color w:val="000000"/>
          <w:sz w:val="28"/>
          <w:szCs w:val="28"/>
        </w:rPr>
        <w:tab/>
        <w:t>В 2019 году в детском саду Роспотребнадзор и пожарники провели                     2 проверки по исполнению предписаний.</w:t>
      </w:r>
    </w:p>
    <w:p w:rsidR="00EC42C4" w:rsidRPr="00042244" w:rsidRDefault="00EC42C4" w:rsidP="00EC42C4">
      <w:pPr>
        <w:spacing w:line="240" w:lineRule="auto"/>
        <w:jc w:val="both"/>
        <w:rPr>
          <w:color w:val="000000"/>
          <w:sz w:val="28"/>
          <w:szCs w:val="28"/>
        </w:rPr>
      </w:pPr>
      <w:r w:rsidRPr="00EC42C4">
        <w:rPr>
          <w:rFonts w:ascii="Times New Roman" w:hAnsi="Times New Roman" w:cs="Times New Roman"/>
          <w:color w:val="000000"/>
          <w:sz w:val="28"/>
          <w:szCs w:val="28"/>
        </w:rPr>
        <w:t xml:space="preserve">   </w:t>
      </w:r>
      <w:r w:rsidRPr="00EC42C4">
        <w:rPr>
          <w:rFonts w:ascii="Times New Roman" w:hAnsi="Times New Roman" w:cs="Times New Roman"/>
          <w:color w:val="000000"/>
          <w:sz w:val="28"/>
          <w:szCs w:val="28"/>
        </w:rPr>
        <w:tab/>
        <w:t>В  настоящее время в детском саду имеются свободные места, можно принять большее количество детей, так как функционируют два здания со всеми необходимыми для воспитания детей условиями. Очереди в детский сад  с 2015 года нет. В 2020 году планируется провести капитальный ремонт</w:t>
      </w:r>
      <w:r>
        <w:rPr>
          <w:color w:val="000000"/>
          <w:sz w:val="28"/>
          <w:szCs w:val="28"/>
        </w:rPr>
        <w:t xml:space="preserve"> </w:t>
      </w:r>
      <w:r w:rsidRPr="00EC42C4">
        <w:rPr>
          <w:rFonts w:ascii="Times New Roman" w:hAnsi="Times New Roman" w:cs="Times New Roman"/>
          <w:color w:val="000000"/>
          <w:sz w:val="28"/>
          <w:szCs w:val="28"/>
        </w:rPr>
        <w:t>одного здания детского сада.</w:t>
      </w:r>
      <w:r w:rsidRPr="00042244">
        <w:rPr>
          <w:color w:val="000000"/>
          <w:sz w:val="28"/>
          <w:szCs w:val="28"/>
        </w:rPr>
        <w:t xml:space="preserve">                   </w:t>
      </w:r>
    </w:p>
    <w:p w:rsidR="006A36B8" w:rsidRDefault="006A36B8" w:rsidP="006A36B8">
      <w:pPr>
        <w:pStyle w:val="p3"/>
        <w:spacing w:before="0" w:beforeAutospacing="0" w:after="0" w:afterAutospacing="0"/>
        <w:ind w:firstLine="360"/>
        <w:jc w:val="both"/>
        <w:rPr>
          <w:rStyle w:val="s1"/>
          <w:sz w:val="28"/>
          <w:szCs w:val="28"/>
        </w:rPr>
      </w:pPr>
      <w:r>
        <w:rPr>
          <w:rStyle w:val="s1"/>
          <w:sz w:val="28"/>
          <w:szCs w:val="28"/>
        </w:rPr>
        <w:lastRenderedPageBreak/>
        <w:t xml:space="preserve">С 1 января 2019 года Маркушевский Дом культуры </w:t>
      </w:r>
      <w:r w:rsidRPr="00240445">
        <w:rPr>
          <w:rStyle w:val="s1"/>
          <w:sz w:val="28"/>
          <w:szCs w:val="28"/>
        </w:rPr>
        <w:t>и Раменский</w:t>
      </w:r>
      <w:r>
        <w:rPr>
          <w:rStyle w:val="s1"/>
          <w:sz w:val="28"/>
          <w:szCs w:val="28"/>
        </w:rPr>
        <w:t xml:space="preserve"> сельский клуб стали филиалами БУК «Тарногский Центр культурного развития». Здание Маркушевского Дома культуры закрыто, с 1 октября 2019 года не функционирует, специалисты культуры и библиотекарь работают в здании администрации Маркушевского сельского поселения.</w:t>
      </w:r>
    </w:p>
    <w:p w:rsidR="006A36B8" w:rsidRDefault="006A36B8" w:rsidP="006A36B8">
      <w:pPr>
        <w:pStyle w:val="p3"/>
        <w:spacing w:before="0" w:beforeAutospacing="0" w:after="0" w:afterAutospacing="0"/>
        <w:ind w:firstLine="360"/>
        <w:jc w:val="both"/>
        <w:rPr>
          <w:rStyle w:val="s1"/>
          <w:sz w:val="28"/>
          <w:szCs w:val="28"/>
        </w:rPr>
      </w:pPr>
      <w:r>
        <w:rPr>
          <w:rStyle w:val="s1"/>
          <w:sz w:val="28"/>
          <w:szCs w:val="28"/>
        </w:rPr>
        <w:t>Результаты деятельности филиалов за 2019 год:</w:t>
      </w:r>
    </w:p>
    <w:tbl>
      <w:tblPr>
        <w:tblW w:w="103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5"/>
        <w:gridCol w:w="1119"/>
        <w:gridCol w:w="1134"/>
        <w:gridCol w:w="993"/>
        <w:gridCol w:w="850"/>
        <w:gridCol w:w="1276"/>
        <w:gridCol w:w="850"/>
        <w:gridCol w:w="850"/>
        <w:gridCol w:w="850"/>
        <w:gridCol w:w="850"/>
      </w:tblGrid>
      <w:tr w:rsidR="006A36B8" w:rsidRPr="00EC2D16" w:rsidTr="0060011F">
        <w:tc>
          <w:tcPr>
            <w:tcW w:w="1575" w:type="dxa"/>
          </w:tcPr>
          <w:p w:rsidR="006A36B8" w:rsidRPr="00EC2D16" w:rsidRDefault="006A36B8" w:rsidP="0060011F">
            <w:pPr>
              <w:pStyle w:val="p3"/>
              <w:spacing w:before="0" w:beforeAutospacing="0" w:after="0" w:afterAutospacing="0"/>
              <w:jc w:val="center"/>
              <w:rPr>
                <w:sz w:val="20"/>
                <w:szCs w:val="20"/>
              </w:rPr>
            </w:pPr>
            <w:r w:rsidRPr="00EC2D16">
              <w:rPr>
                <w:sz w:val="20"/>
                <w:szCs w:val="20"/>
              </w:rPr>
              <w:t>Наименование филиала</w:t>
            </w:r>
          </w:p>
        </w:tc>
        <w:tc>
          <w:tcPr>
            <w:tcW w:w="1119" w:type="dxa"/>
          </w:tcPr>
          <w:p w:rsidR="006A36B8" w:rsidRPr="00EC2D16" w:rsidRDefault="006A36B8" w:rsidP="0060011F">
            <w:pPr>
              <w:pStyle w:val="p3"/>
              <w:spacing w:before="0" w:beforeAutospacing="0" w:after="0" w:afterAutospacing="0"/>
              <w:jc w:val="center"/>
              <w:rPr>
                <w:sz w:val="20"/>
                <w:szCs w:val="20"/>
              </w:rPr>
            </w:pPr>
            <w:r w:rsidRPr="00EC2D16">
              <w:rPr>
                <w:sz w:val="20"/>
                <w:szCs w:val="20"/>
              </w:rPr>
              <w:t>Сумма вырученных денег</w:t>
            </w:r>
          </w:p>
        </w:tc>
        <w:tc>
          <w:tcPr>
            <w:tcW w:w="1134" w:type="dxa"/>
          </w:tcPr>
          <w:p w:rsidR="006A36B8" w:rsidRPr="00EC2D16" w:rsidRDefault="006A36B8" w:rsidP="0060011F">
            <w:pPr>
              <w:pStyle w:val="p3"/>
              <w:spacing w:before="0" w:beforeAutospacing="0" w:after="0" w:afterAutospacing="0"/>
              <w:jc w:val="center"/>
              <w:rPr>
                <w:sz w:val="20"/>
                <w:szCs w:val="20"/>
              </w:rPr>
            </w:pPr>
            <w:r w:rsidRPr="00EC2D16">
              <w:rPr>
                <w:sz w:val="20"/>
                <w:szCs w:val="20"/>
              </w:rPr>
              <w:t>Количество проведенных мероприятий</w:t>
            </w:r>
          </w:p>
        </w:tc>
        <w:tc>
          <w:tcPr>
            <w:tcW w:w="993" w:type="dxa"/>
          </w:tcPr>
          <w:p w:rsidR="006A36B8" w:rsidRPr="00EC2D16" w:rsidRDefault="006A36B8" w:rsidP="0060011F">
            <w:pPr>
              <w:pStyle w:val="p3"/>
              <w:spacing w:before="0" w:beforeAutospacing="0" w:after="0" w:afterAutospacing="0"/>
              <w:jc w:val="center"/>
              <w:rPr>
                <w:sz w:val="20"/>
                <w:szCs w:val="20"/>
              </w:rPr>
            </w:pPr>
            <w:r w:rsidRPr="00EC2D16">
              <w:rPr>
                <w:sz w:val="20"/>
                <w:szCs w:val="20"/>
              </w:rPr>
              <w:t>Количество обслуженного населения</w:t>
            </w:r>
          </w:p>
        </w:tc>
        <w:tc>
          <w:tcPr>
            <w:tcW w:w="850" w:type="dxa"/>
          </w:tcPr>
          <w:p w:rsidR="006A36B8" w:rsidRPr="00EC2D16" w:rsidRDefault="006A36B8" w:rsidP="0060011F">
            <w:pPr>
              <w:pStyle w:val="p3"/>
              <w:spacing w:before="0" w:beforeAutospacing="0" w:after="0" w:afterAutospacing="0"/>
              <w:jc w:val="center"/>
              <w:rPr>
                <w:sz w:val="20"/>
                <w:szCs w:val="20"/>
              </w:rPr>
            </w:pPr>
            <w:r w:rsidRPr="00EC2D16">
              <w:rPr>
                <w:sz w:val="20"/>
                <w:szCs w:val="20"/>
              </w:rPr>
              <w:t>Количество мероприятий на платной основе</w:t>
            </w:r>
          </w:p>
        </w:tc>
        <w:tc>
          <w:tcPr>
            <w:tcW w:w="1276" w:type="dxa"/>
          </w:tcPr>
          <w:p w:rsidR="006A36B8" w:rsidRPr="00EC2D16" w:rsidRDefault="006A36B8" w:rsidP="0060011F">
            <w:pPr>
              <w:pStyle w:val="p3"/>
              <w:spacing w:before="0" w:beforeAutospacing="0" w:after="0" w:afterAutospacing="0"/>
              <w:jc w:val="center"/>
              <w:rPr>
                <w:sz w:val="20"/>
                <w:szCs w:val="20"/>
              </w:rPr>
            </w:pPr>
            <w:r w:rsidRPr="00EC2D16">
              <w:rPr>
                <w:sz w:val="20"/>
                <w:szCs w:val="20"/>
              </w:rPr>
              <w:t>Количество обслуженного населения на платных мероприятиях</w:t>
            </w:r>
          </w:p>
        </w:tc>
        <w:tc>
          <w:tcPr>
            <w:tcW w:w="850" w:type="dxa"/>
          </w:tcPr>
          <w:p w:rsidR="006A36B8" w:rsidRPr="00EC2D16" w:rsidRDefault="006A36B8" w:rsidP="0060011F">
            <w:pPr>
              <w:pStyle w:val="p3"/>
              <w:spacing w:before="0" w:beforeAutospacing="0" w:after="0" w:afterAutospacing="0"/>
              <w:jc w:val="center"/>
              <w:rPr>
                <w:sz w:val="20"/>
                <w:szCs w:val="20"/>
              </w:rPr>
            </w:pPr>
            <w:r w:rsidRPr="00EC2D16">
              <w:rPr>
                <w:sz w:val="20"/>
                <w:szCs w:val="20"/>
              </w:rPr>
              <w:t>Кол-во клубных формирований</w:t>
            </w:r>
          </w:p>
        </w:tc>
        <w:tc>
          <w:tcPr>
            <w:tcW w:w="850" w:type="dxa"/>
          </w:tcPr>
          <w:p w:rsidR="006A36B8" w:rsidRPr="00EC2D16" w:rsidRDefault="006A36B8" w:rsidP="0060011F">
            <w:pPr>
              <w:pStyle w:val="p3"/>
              <w:spacing w:before="0" w:beforeAutospacing="0" w:after="0" w:afterAutospacing="0"/>
              <w:jc w:val="center"/>
              <w:rPr>
                <w:sz w:val="20"/>
                <w:szCs w:val="20"/>
              </w:rPr>
            </w:pPr>
            <w:r w:rsidRPr="00EC2D16">
              <w:rPr>
                <w:sz w:val="20"/>
                <w:szCs w:val="20"/>
              </w:rPr>
              <w:t>Кол-во участников клубных формирований</w:t>
            </w:r>
          </w:p>
        </w:tc>
        <w:tc>
          <w:tcPr>
            <w:tcW w:w="850" w:type="dxa"/>
          </w:tcPr>
          <w:p w:rsidR="006A36B8" w:rsidRPr="00EC2D16" w:rsidRDefault="006A36B8" w:rsidP="0060011F">
            <w:pPr>
              <w:pStyle w:val="p3"/>
              <w:spacing w:before="0" w:beforeAutospacing="0" w:after="0" w:afterAutospacing="0"/>
              <w:jc w:val="center"/>
              <w:rPr>
                <w:sz w:val="20"/>
                <w:szCs w:val="20"/>
              </w:rPr>
            </w:pPr>
            <w:r w:rsidRPr="00EC2D16">
              <w:rPr>
                <w:sz w:val="20"/>
                <w:szCs w:val="20"/>
              </w:rPr>
              <w:t>Кол-во клубных формирований для детей</w:t>
            </w:r>
          </w:p>
        </w:tc>
        <w:tc>
          <w:tcPr>
            <w:tcW w:w="850" w:type="dxa"/>
          </w:tcPr>
          <w:p w:rsidR="006A36B8" w:rsidRPr="00EC2D16" w:rsidRDefault="006A36B8" w:rsidP="0060011F">
            <w:pPr>
              <w:pStyle w:val="p3"/>
              <w:spacing w:before="0" w:beforeAutospacing="0" w:after="0" w:afterAutospacing="0"/>
              <w:jc w:val="center"/>
              <w:rPr>
                <w:sz w:val="20"/>
                <w:szCs w:val="20"/>
              </w:rPr>
            </w:pPr>
            <w:r w:rsidRPr="00EC2D16">
              <w:rPr>
                <w:sz w:val="20"/>
                <w:szCs w:val="20"/>
              </w:rPr>
              <w:t>Кол-во участников клубных формирований для детей</w:t>
            </w:r>
          </w:p>
        </w:tc>
      </w:tr>
      <w:tr w:rsidR="006A36B8" w:rsidRPr="00EC2D16" w:rsidTr="0060011F">
        <w:tc>
          <w:tcPr>
            <w:tcW w:w="1575" w:type="dxa"/>
          </w:tcPr>
          <w:p w:rsidR="006A36B8" w:rsidRPr="00EC2D16" w:rsidRDefault="006A36B8" w:rsidP="0060011F">
            <w:pPr>
              <w:pStyle w:val="p3"/>
              <w:spacing w:before="0" w:beforeAutospacing="0" w:after="0" w:afterAutospacing="0"/>
              <w:jc w:val="both"/>
              <w:rPr>
                <w:sz w:val="20"/>
                <w:szCs w:val="20"/>
              </w:rPr>
            </w:pPr>
            <w:r w:rsidRPr="00EC2D16">
              <w:rPr>
                <w:sz w:val="20"/>
                <w:szCs w:val="20"/>
              </w:rPr>
              <w:t xml:space="preserve">Маркушевский </w:t>
            </w:r>
          </w:p>
        </w:tc>
        <w:tc>
          <w:tcPr>
            <w:tcW w:w="1119" w:type="dxa"/>
          </w:tcPr>
          <w:p w:rsidR="006A36B8" w:rsidRPr="00EC2D16" w:rsidRDefault="006A36B8" w:rsidP="0060011F">
            <w:pPr>
              <w:pStyle w:val="p3"/>
              <w:spacing w:before="0" w:beforeAutospacing="0" w:after="0" w:afterAutospacing="0"/>
              <w:jc w:val="center"/>
              <w:rPr>
                <w:sz w:val="20"/>
                <w:szCs w:val="20"/>
              </w:rPr>
            </w:pPr>
            <w:r w:rsidRPr="00EC2D16">
              <w:rPr>
                <w:sz w:val="20"/>
                <w:szCs w:val="20"/>
              </w:rPr>
              <w:t>63000,00</w:t>
            </w:r>
          </w:p>
        </w:tc>
        <w:tc>
          <w:tcPr>
            <w:tcW w:w="1134" w:type="dxa"/>
          </w:tcPr>
          <w:p w:rsidR="006A36B8" w:rsidRPr="00EC2D16" w:rsidRDefault="006A36B8" w:rsidP="0060011F">
            <w:pPr>
              <w:pStyle w:val="p3"/>
              <w:spacing w:before="0" w:beforeAutospacing="0" w:after="0" w:afterAutospacing="0"/>
              <w:jc w:val="center"/>
              <w:rPr>
                <w:sz w:val="20"/>
                <w:szCs w:val="20"/>
              </w:rPr>
            </w:pPr>
            <w:r w:rsidRPr="00EC2D16">
              <w:rPr>
                <w:sz w:val="20"/>
                <w:szCs w:val="20"/>
              </w:rPr>
              <w:t>297</w:t>
            </w:r>
          </w:p>
        </w:tc>
        <w:tc>
          <w:tcPr>
            <w:tcW w:w="993" w:type="dxa"/>
          </w:tcPr>
          <w:p w:rsidR="006A36B8" w:rsidRPr="00EC2D16" w:rsidRDefault="006A36B8" w:rsidP="0060011F">
            <w:pPr>
              <w:pStyle w:val="p3"/>
              <w:spacing w:before="0" w:beforeAutospacing="0" w:after="0" w:afterAutospacing="0"/>
              <w:jc w:val="center"/>
              <w:rPr>
                <w:sz w:val="20"/>
                <w:szCs w:val="20"/>
              </w:rPr>
            </w:pPr>
            <w:r w:rsidRPr="00EC2D16">
              <w:rPr>
                <w:sz w:val="20"/>
                <w:szCs w:val="20"/>
              </w:rPr>
              <w:t>10026</w:t>
            </w:r>
          </w:p>
        </w:tc>
        <w:tc>
          <w:tcPr>
            <w:tcW w:w="850" w:type="dxa"/>
          </w:tcPr>
          <w:p w:rsidR="006A36B8" w:rsidRPr="00EC2D16" w:rsidRDefault="006A36B8" w:rsidP="0060011F">
            <w:pPr>
              <w:pStyle w:val="p3"/>
              <w:spacing w:before="0" w:beforeAutospacing="0" w:after="0" w:afterAutospacing="0"/>
              <w:jc w:val="center"/>
              <w:rPr>
                <w:sz w:val="20"/>
                <w:szCs w:val="20"/>
              </w:rPr>
            </w:pPr>
            <w:r w:rsidRPr="00EC2D16">
              <w:rPr>
                <w:sz w:val="20"/>
                <w:szCs w:val="20"/>
              </w:rPr>
              <w:t>123</w:t>
            </w:r>
          </w:p>
        </w:tc>
        <w:tc>
          <w:tcPr>
            <w:tcW w:w="1276" w:type="dxa"/>
          </w:tcPr>
          <w:p w:rsidR="006A36B8" w:rsidRPr="00EC2D16" w:rsidRDefault="006A36B8" w:rsidP="0060011F">
            <w:pPr>
              <w:pStyle w:val="p3"/>
              <w:spacing w:before="0" w:beforeAutospacing="0" w:after="0" w:afterAutospacing="0"/>
              <w:jc w:val="center"/>
              <w:rPr>
                <w:sz w:val="20"/>
                <w:szCs w:val="20"/>
              </w:rPr>
            </w:pPr>
            <w:r w:rsidRPr="00EC2D16">
              <w:rPr>
                <w:sz w:val="20"/>
                <w:szCs w:val="20"/>
              </w:rPr>
              <w:t>4052</w:t>
            </w:r>
          </w:p>
        </w:tc>
        <w:tc>
          <w:tcPr>
            <w:tcW w:w="850" w:type="dxa"/>
          </w:tcPr>
          <w:p w:rsidR="006A36B8" w:rsidRPr="00EC2D16" w:rsidRDefault="006A36B8" w:rsidP="0060011F">
            <w:pPr>
              <w:pStyle w:val="p3"/>
              <w:spacing w:before="0" w:beforeAutospacing="0" w:after="0" w:afterAutospacing="0"/>
              <w:jc w:val="center"/>
              <w:rPr>
                <w:sz w:val="20"/>
                <w:szCs w:val="20"/>
              </w:rPr>
            </w:pPr>
            <w:r w:rsidRPr="00EC2D16">
              <w:rPr>
                <w:sz w:val="20"/>
                <w:szCs w:val="20"/>
              </w:rPr>
              <w:t>13</w:t>
            </w:r>
          </w:p>
        </w:tc>
        <w:tc>
          <w:tcPr>
            <w:tcW w:w="850" w:type="dxa"/>
          </w:tcPr>
          <w:p w:rsidR="006A36B8" w:rsidRPr="00EC2D16" w:rsidRDefault="006A36B8" w:rsidP="0060011F">
            <w:pPr>
              <w:pStyle w:val="p3"/>
              <w:spacing w:before="0" w:beforeAutospacing="0" w:after="0" w:afterAutospacing="0"/>
              <w:jc w:val="center"/>
              <w:rPr>
                <w:sz w:val="20"/>
                <w:szCs w:val="20"/>
              </w:rPr>
            </w:pPr>
            <w:r w:rsidRPr="00EC2D16">
              <w:rPr>
                <w:sz w:val="20"/>
                <w:szCs w:val="20"/>
              </w:rPr>
              <w:t>156</w:t>
            </w:r>
          </w:p>
        </w:tc>
        <w:tc>
          <w:tcPr>
            <w:tcW w:w="850" w:type="dxa"/>
          </w:tcPr>
          <w:p w:rsidR="006A36B8" w:rsidRPr="00EC2D16" w:rsidRDefault="006A36B8" w:rsidP="0060011F">
            <w:pPr>
              <w:pStyle w:val="p3"/>
              <w:spacing w:before="0" w:beforeAutospacing="0" w:after="0" w:afterAutospacing="0"/>
              <w:jc w:val="center"/>
              <w:rPr>
                <w:sz w:val="20"/>
                <w:szCs w:val="20"/>
              </w:rPr>
            </w:pPr>
            <w:r w:rsidRPr="00EC2D16">
              <w:rPr>
                <w:sz w:val="20"/>
                <w:szCs w:val="20"/>
              </w:rPr>
              <w:t>8</w:t>
            </w:r>
          </w:p>
        </w:tc>
        <w:tc>
          <w:tcPr>
            <w:tcW w:w="850" w:type="dxa"/>
          </w:tcPr>
          <w:p w:rsidR="006A36B8" w:rsidRPr="00EC2D16" w:rsidRDefault="006A36B8" w:rsidP="0060011F">
            <w:pPr>
              <w:pStyle w:val="p3"/>
              <w:spacing w:before="0" w:beforeAutospacing="0" w:after="0" w:afterAutospacing="0"/>
              <w:jc w:val="center"/>
              <w:rPr>
                <w:sz w:val="20"/>
                <w:szCs w:val="20"/>
              </w:rPr>
            </w:pPr>
            <w:r w:rsidRPr="00EC2D16">
              <w:rPr>
                <w:sz w:val="20"/>
                <w:szCs w:val="20"/>
              </w:rPr>
              <w:t>96</w:t>
            </w:r>
          </w:p>
        </w:tc>
      </w:tr>
      <w:tr w:rsidR="006A36B8" w:rsidRPr="00EC2D16" w:rsidTr="0060011F">
        <w:tc>
          <w:tcPr>
            <w:tcW w:w="1575" w:type="dxa"/>
          </w:tcPr>
          <w:p w:rsidR="006A36B8" w:rsidRPr="00EC2D16" w:rsidRDefault="006A36B8" w:rsidP="0060011F">
            <w:pPr>
              <w:pStyle w:val="p3"/>
              <w:spacing w:before="0" w:beforeAutospacing="0" w:after="0" w:afterAutospacing="0"/>
              <w:jc w:val="both"/>
              <w:rPr>
                <w:sz w:val="20"/>
                <w:szCs w:val="20"/>
              </w:rPr>
            </w:pPr>
            <w:r w:rsidRPr="00EC2D16">
              <w:rPr>
                <w:sz w:val="20"/>
                <w:szCs w:val="20"/>
              </w:rPr>
              <w:t>Раменский</w:t>
            </w:r>
          </w:p>
        </w:tc>
        <w:tc>
          <w:tcPr>
            <w:tcW w:w="1119" w:type="dxa"/>
          </w:tcPr>
          <w:p w:rsidR="006A36B8" w:rsidRPr="00EC2D16" w:rsidRDefault="006A36B8" w:rsidP="0060011F">
            <w:pPr>
              <w:pStyle w:val="p3"/>
              <w:spacing w:before="0" w:beforeAutospacing="0" w:after="0" w:afterAutospacing="0"/>
              <w:jc w:val="center"/>
              <w:rPr>
                <w:sz w:val="20"/>
                <w:szCs w:val="20"/>
              </w:rPr>
            </w:pPr>
            <w:r w:rsidRPr="00EC2D16">
              <w:rPr>
                <w:sz w:val="20"/>
                <w:szCs w:val="20"/>
              </w:rPr>
              <w:t>6900</w:t>
            </w:r>
          </w:p>
        </w:tc>
        <w:tc>
          <w:tcPr>
            <w:tcW w:w="1134" w:type="dxa"/>
          </w:tcPr>
          <w:p w:rsidR="006A36B8" w:rsidRPr="00EC2D16" w:rsidRDefault="006A36B8" w:rsidP="0060011F">
            <w:pPr>
              <w:pStyle w:val="p3"/>
              <w:spacing w:before="0" w:beforeAutospacing="0" w:after="0" w:afterAutospacing="0"/>
              <w:jc w:val="center"/>
              <w:rPr>
                <w:sz w:val="20"/>
                <w:szCs w:val="20"/>
              </w:rPr>
            </w:pPr>
            <w:r w:rsidRPr="00EC2D16">
              <w:rPr>
                <w:sz w:val="20"/>
                <w:szCs w:val="20"/>
              </w:rPr>
              <w:t>119</w:t>
            </w:r>
          </w:p>
        </w:tc>
        <w:tc>
          <w:tcPr>
            <w:tcW w:w="993" w:type="dxa"/>
          </w:tcPr>
          <w:p w:rsidR="006A36B8" w:rsidRPr="00EC2D16" w:rsidRDefault="006A36B8" w:rsidP="0060011F">
            <w:pPr>
              <w:pStyle w:val="p3"/>
              <w:spacing w:before="0" w:beforeAutospacing="0" w:after="0" w:afterAutospacing="0"/>
              <w:jc w:val="center"/>
              <w:rPr>
                <w:sz w:val="20"/>
                <w:szCs w:val="20"/>
              </w:rPr>
            </w:pPr>
            <w:r w:rsidRPr="00EC2D16">
              <w:rPr>
                <w:sz w:val="20"/>
                <w:szCs w:val="20"/>
              </w:rPr>
              <w:t>1238</w:t>
            </w:r>
          </w:p>
        </w:tc>
        <w:tc>
          <w:tcPr>
            <w:tcW w:w="850" w:type="dxa"/>
          </w:tcPr>
          <w:p w:rsidR="006A36B8" w:rsidRPr="00EC2D16" w:rsidRDefault="006A36B8" w:rsidP="0060011F">
            <w:pPr>
              <w:pStyle w:val="p3"/>
              <w:spacing w:before="0" w:beforeAutospacing="0" w:after="0" w:afterAutospacing="0"/>
              <w:jc w:val="center"/>
              <w:rPr>
                <w:sz w:val="20"/>
                <w:szCs w:val="20"/>
              </w:rPr>
            </w:pPr>
            <w:r w:rsidRPr="00EC2D16">
              <w:rPr>
                <w:sz w:val="20"/>
                <w:szCs w:val="20"/>
              </w:rPr>
              <w:t>25</w:t>
            </w:r>
          </w:p>
        </w:tc>
        <w:tc>
          <w:tcPr>
            <w:tcW w:w="1276" w:type="dxa"/>
          </w:tcPr>
          <w:p w:rsidR="006A36B8" w:rsidRPr="00EC2D16" w:rsidRDefault="006A36B8" w:rsidP="0060011F">
            <w:pPr>
              <w:pStyle w:val="p3"/>
              <w:spacing w:before="0" w:beforeAutospacing="0" w:after="0" w:afterAutospacing="0"/>
              <w:jc w:val="center"/>
              <w:rPr>
                <w:sz w:val="20"/>
                <w:szCs w:val="20"/>
              </w:rPr>
            </w:pPr>
            <w:r w:rsidRPr="00EC2D16">
              <w:rPr>
                <w:sz w:val="20"/>
                <w:szCs w:val="20"/>
              </w:rPr>
              <w:t>268</w:t>
            </w:r>
          </w:p>
        </w:tc>
        <w:tc>
          <w:tcPr>
            <w:tcW w:w="850" w:type="dxa"/>
          </w:tcPr>
          <w:p w:rsidR="006A36B8" w:rsidRPr="00EC2D16" w:rsidRDefault="006A36B8" w:rsidP="0060011F">
            <w:pPr>
              <w:pStyle w:val="p3"/>
              <w:spacing w:before="0" w:beforeAutospacing="0" w:after="0" w:afterAutospacing="0"/>
              <w:jc w:val="center"/>
              <w:rPr>
                <w:sz w:val="20"/>
                <w:szCs w:val="20"/>
              </w:rPr>
            </w:pPr>
            <w:r w:rsidRPr="00EC2D16">
              <w:rPr>
                <w:sz w:val="20"/>
                <w:szCs w:val="20"/>
              </w:rPr>
              <w:t>5</w:t>
            </w:r>
          </w:p>
        </w:tc>
        <w:tc>
          <w:tcPr>
            <w:tcW w:w="850" w:type="dxa"/>
          </w:tcPr>
          <w:p w:rsidR="006A36B8" w:rsidRPr="00EC2D16" w:rsidRDefault="006A36B8" w:rsidP="0060011F">
            <w:pPr>
              <w:pStyle w:val="p3"/>
              <w:spacing w:before="0" w:beforeAutospacing="0" w:after="0" w:afterAutospacing="0"/>
              <w:jc w:val="center"/>
              <w:rPr>
                <w:sz w:val="20"/>
                <w:szCs w:val="20"/>
              </w:rPr>
            </w:pPr>
            <w:r w:rsidRPr="00EC2D16">
              <w:rPr>
                <w:sz w:val="20"/>
                <w:szCs w:val="20"/>
              </w:rPr>
              <w:t>27</w:t>
            </w:r>
          </w:p>
        </w:tc>
        <w:tc>
          <w:tcPr>
            <w:tcW w:w="850" w:type="dxa"/>
          </w:tcPr>
          <w:p w:rsidR="006A36B8" w:rsidRPr="00EC2D16" w:rsidRDefault="006A36B8" w:rsidP="0060011F">
            <w:pPr>
              <w:pStyle w:val="p3"/>
              <w:spacing w:before="0" w:beforeAutospacing="0" w:after="0" w:afterAutospacing="0"/>
              <w:jc w:val="center"/>
              <w:rPr>
                <w:sz w:val="20"/>
                <w:szCs w:val="20"/>
              </w:rPr>
            </w:pPr>
            <w:r w:rsidRPr="00EC2D16">
              <w:rPr>
                <w:sz w:val="20"/>
                <w:szCs w:val="20"/>
              </w:rPr>
              <w:t>-</w:t>
            </w:r>
          </w:p>
        </w:tc>
        <w:tc>
          <w:tcPr>
            <w:tcW w:w="850" w:type="dxa"/>
          </w:tcPr>
          <w:p w:rsidR="006A36B8" w:rsidRPr="00EC2D16" w:rsidRDefault="006A36B8" w:rsidP="0060011F">
            <w:pPr>
              <w:pStyle w:val="p3"/>
              <w:spacing w:before="0" w:beforeAutospacing="0" w:after="0" w:afterAutospacing="0"/>
              <w:jc w:val="center"/>
              <w:rPr>
                <w:sz w:val="20"/>
                <w:szCs w:val="20"/>
              </w:rPr>
            </w:pPr>
            <w:r w:rsidRPr="00EC2D16">
              <w:rPr>
                <w:sz w:val="20"/>
                <w:szCs w:val="20"/>
              </w:rPr>
              <w:t>-</w:t>
            </w:r>
          </w:p>
        </w:tc>
      </w:tr>
    </w:tbl>
    <w:p w:rsidR="006A36B8" w:rsidRPr="006A36B8" w:rsidRDefault="006A36B8" w:rsidP="006A36B8">
      <w:pPr>
        <w:spacing w:line="240" w:lineRule="auto"/>
        <w:ind w:firstLine="360"/>
        <w:jc w:val="both"/>
        <w:rPr>
          <w:rFonts w:ascii="Times New Roman" w:hAnsi="Times New Roman" w:cs="Times New Roman"/>
          <w:sz w:val="28"/>
          <w:szCs w:val="28"/>
        </w:rPr>
      </w:pPr>
      <w:r w:rsidRPr="006A36B8">
        <w:rPr>
          <w:rFonts w:ascii="Times New Roman" w:hAnsi="Times New Roman" w:cs="Times New Roman"/>
          <w:sz w:val="28"/>
          <w:szCs w:val="28"/>
        </w:rPr>
        <w:t>В филиалах недостаточно технических средств (нужен ещё один ноутбук, мультимедийная установка, видео проектор, новые микрофоны).</w:t>
      </w:r>
      <w:r>
        <w:rPr>
          <w:rFonts w:ascii="Times New Roman" w:hAnsi="Times New Roman" w:cs="Times New Roman"/>
          <w:sz w:val="28"/>
          <w:szCs w:val="28"/>
        </w:rPr>
        <w:t xml:space="preserve">                                        </w:t>
      </w:r>
      <w:r w:rsidRPr="006A36B8">
        <w:rPr>
          <w:rFonts w:ascii="Times New Roman" w:hAnsi="Times New Roman" w:cs="Times New Roman"/>
          <w:sz w:val="28"/>
          <w:szCs w:val="28"/>
        </w:rPr>
        <w:t>На 2021 год запланировано строительство нового здания Дома культуры.</w:t>
      </w:r>
    </w:p>
    <w:p w:rsidR="006A36B8" w:rsidRPr="00B0218D" w:rsidRDefault="006A36B8" w:rsidP="006A36B8">
      <w:pPr>
        <w:pStyle w:val="p3"/>
        <w:spacing w:before="0" w:beforeAutospacing="0" w:after="0" w:afterAutospacing="0"/>
        <w:ind w:firstLine="360"/>
        <w:jc w:val="both"/>
        <w:rPr>
          <w:sz w:val="28"/>
          <w:szCs w:val="28"/>
        </w:rPr>
      </w:pPr>
      <w:r w:rsidRPr="00240445">
        <w:rPr>
          <w:sz w:val="28"/>
          <w:szCs w:val="28"/>
        </w:rPr>
        <w:t>Совместно с администрацией поселения и другими орг</w:t>
      </w:r>
      <w:r>
        <w:rPr>
          <w:sz w:val="28"/>
          <w:szCs w:val="28"/>
        </w:rPr>
        <w:t>анизациями и учреждениями в 2019</w:t>
      </w:r>
      <w:r w:rsidRPr="00240445">
        <w:rPr>
          <w:sz w:val="28"/>
          <w:szCs w:val="28"/>
        </w:rPr>
        <w:t xml:space="preserve"> году проводились</w:t>
      </w:r>
      <w:r>
        <w:rPr>
          <w:sz w:val="28"/>
          <w:szCs w:val="28"/>
        </w:rPr>
        <w:t xml:space="preserve"> мероприятии по патриотическому, экологическому воспитанию, по пропаганде здорового образа жизни,                            с пожилыми людьми, молодежью, семьями, инвалидами, детьми («Лыжня России, праздник «Масленица», акции</w:t>
      </w:r>
      <w:r w:rsidRPr="00240445">
        <w:rPr>
          <w:sz w:val="28"/>
          <w:szCs w:val="28"/>
        </w:rPr>
        <w:t xml:space="preserve"> «Бессмертный полк»</w:t>
      </w:r>
      <w:r>
        <w:rPr>
          <w:sz w:val="28"/>
          <w:szCs w:val="28"/>
        </w:rPr>
        <w:t>,</w:t>
      </w:r>
      <w:r w:rsidRPr="001F6F4F">
        <w:rPr>
          <w:sz w:val="28"/>
          <w:szCs w:val="28"/>
        </w:rPr>
        <w:t xml:space="preserve"> </w:t>
      </w:r>
      <w:r>
        <w:rPr>
          <w:sz w:val="28"/>
          <w:szCs w:val="28"/>
        </w:rPr>
        <w:t>«Свеча памяти», «Георгиевская ленточка», «Красная гвоздика», празднование Дня</w:t>
      </w:r>
      <w:r w:rsidRPr="00240445">
        <w:rPr>
          <w:sz w:val="28"/>
          <w:szCs w:val="28"/>
        </w:rPr>
        <w:t xml:space="preserve"> Победы</w:t>
      </w:r>
      <w:r>
        <w:rPr>
          <w:sz w:val="28"/>
          <w:szCs w:val="28"/>
        </w:rPr>
        <w:t>, День п</w:t>
      </w:r>
      <w:r w:rsidRPr="00240445">
        <w:rPr>
          <w:sz w:val="28"/>
          <w:szCs w:val="28"/>
        </w:rPr>
        <w:t>амяти и скорби</w:t>
      </w:r>
      <w:r>
        <w:rPr>
          <w:sz w:val="28"/>
          <w:szCs w:val="28"/>
        </w:rPr>
        <w:t>, День п</w:t>
      </w:r>
      <w:r w:rsidRPr="001F6F4F">
        <w:rPr>
          <w:sz w:val="28"/>
          <w:szCs w:val="28"/>
        </w:rPr>
        <w:t>амяти Агапита Маркушевско</w:t>
      </w:r>
      <w:r>
        <w:rPr>
          <w:sz w:val="28"/>
          <w:szCs w:val="28"/>
        </w:rPr>
        <w:t>го, День</w:t>
      </w:r>
      <w:r w:rsidRPr="001F6F4F">
        <w:rPr>
          <w:sz w:val="28"/>
          <w:szCs w:val="28"/>
        </w:rPr>
        <w:t xml:space="preserve"> </w:t>
      </w:r>
      <w:r>
        <w:rPr>
          <w:sz w:val="28"/>
          <w:szCs w:val="28"/>
        </w:rPr>
        <w:t xml:space="preserve">пожилых людей, День матери, конкурсные программы к 8 марта и 23 февраля, спортивные программы, </w:t>
      </w:r>
      <w:r w:rsidRPr="00B0218D">
        <w:rPr>
          <w:sz w:val="28"/>
          <w:szCs w:val="28"/>
        </w:rPr>
        <w:t>социально зна</w:t>
      </w:r>
      <w:r>
        <w:rPr>
          <w:sz w:val="28"/>
          <w:szCs w:val="28"/>
        </w:rPr>
        <w:t>чимый проект «Городок детства», празднование Нового года и многие другие).</w:t>
      </w:r>
    </w:p>
    <w:p w:rsidR="006A36B8" w:rsidRDefault="006A36B8" w:rsidP="006A36B8">
      <w:pPr>
        <w:pStyle w:val="p3"/>
        <w:spacing w:before="0" w:beforeAutospacing="0" w:after="0" w:afterAutospacing="0"/>
        <w:ind w:firstLine="360"/>
        <w:jc w:val="both"/>
        <w:rPr>
          <w:sz w:val="28"/>
          <w:szCs w:val="28"/>
        </w:rPr>
      </w:pPr>
      <w:r>
        <w:rPr>
          <w:sz w:val="28"/>
          <w:szCs w:val="28"/>
        </w:rPr>
        <w:t>Наиболее значимые мероприятия:</w:t>
      </w:r>
      <w:r w:rsidRPr="00B0218D">
        <w:rPr>
          <w:sz w:val="28"/>
          <w:szCs w:val="28"/>
        </w:rPr>
        <w:t xml:space="preserve"> </w:t>
      </w:r>
      <w:r>
        <w:rPr>
          <w:sz w:val="28"/>
          <w:szCs w:val="28"/>
        </w:rPr>
        <w:t xml:space="preserve">5 волейбольный турнир, посвященный памяти Н.Н.Ламова, съезжий фольклорный праздник «Родные напевы»,                      </w:t>
      </w:r>
      <w:r>
        <w:rPr>
          <w:sz w:val="28"/>
          <w:szCs w:val="28"/>
          <w:lang w:val="en-US"/>
        </w:rPr>
        <w:t>X</w:t>
      </w:r>
      <w:r w:rsidRPr="00275619">
        <w:rPr>
          <w:sz w:val="28"/>
          <w:szCs w:val="28"/>
        </w:rPr>
        <w:t xml:space="preserve"> </w:t>
      </w:r>
      <w:r>
        <w:rPr>
          <w:sz w:val="28"/>
          <w:szCs w:val="28"/>
        </w:rPr>
        <w:t>районный конкурс пчеловодов, участие в районном и областном конкурсе «Молодежное подворье», праздник «Овсень», участие в районном празднике</w:t>
      </w:r>
      <w:r w:rsidRPr="001F6F4F">
        <w:rPr>
          <w:sz w:val="28"/>
          <w:szCs w:val="28"/>
        </w:rPr>
        <w:t xml:space="preserve"> «Тарнога - столица мёда </w:t>
      </w:r>
      <w:r>
        <w:rPr>
          <w:sz w:val="28"/>
          <w:szCs w:val="28"/>
        </w:rPr>
        <w:t>Вологодского края», в детском районном празднике «Кузьминки» и другие.</w:t>
      </w:r>
    </w:p>
    <w:p w:rsidR="006A36B8" w:rsidRDefault="006A36B8" w:rsidP="006A36B8">
      <w:pPr>
        <w:pStyle w:val="a7"/>
        <w:ind w:right="20" w:firstLine="708"/>
        <w:rPr>
          <w:sz w:val="28"/>
          <w:szCs w:val="28"/>
        </w:rPr>
      </w:pPr>
      <w:r w:rsidRPr="00EE18AC">
        <w:rPr>
          <w:b/>
          <w:sz w:val="28"/>
          <w:szCs w:val="28"/>
        </w:rPr>
        <w:t>Показатели Маркушевского филиала  БУК «Тарногская МЦБС»</w:t>
      </w:r>
      <w:r w:rsidRPr="0042723C">
        <w:rPr>
          <w:sz w:val="28"/>
          <w:szCs w:val="28"/>
        </w:rPr>
        <w:t xml:space="preserve"> </w:t>
      </w:r>
    </w:p>
    <w:p w:rsidR="006A36B8" w:rsidRDefault="006A36B8" w:rsidP="006A36B8">
      <w:pPr>
        <w:pStyle w:val="a7"/>
        <w:ind w:right="20" w:firstLine="708"/>
        <w:rPr>
          <w:color w:val="000000"/>
          <w:sz w:val="28"/>
          <w:szCs w:val="28"/>
        </w:rPr>
      </w:pPr>
      <w:r>
        <w:rPr>
          <w:sz w:val="28"/>
          <w:szCs w:val="28"/>
          <w:shd w:val="clear" w:color="auto" w:fill="FFFFFF"/>
        </w:rPr>
        <w:t>Посещаемость библиотеки уменьшила</w:t>
      </w:r>
      <w:r w:rsidRPr="00910B98">
        <w:rPr>
          <w:sz w:val="28"/>
          <w:szCs w:val="28"/>
          <w:shd w:val="clear" w:color="auto" w:fill="FFFFFF"/>
        </w:rPr>
        <w:t xml:space="preserve">сь, отмечено снижение читателей и книговыдачи. В настоящее время библиотека расположена в одном из кабинетов администрации Маркушевского поселения, </w:t>
      </w:r>
      <w:r>
        <w:rPr>
          <w:sz w:val="28"/>
          <w:szCs w:val="28"/>
          <w:shd w:val="clear" w:color="auto" w:fill="FFFFFF"/>
        </w:rPr>
        <w:t xml:space="preserve">так как </w:t>
      </w:r>
      <w:r w:rsidRPr="00910B98">
        <w:rPr>
          <w:sz w:val="28"/>
          <w:szCs w:val="28"/>
          <w:shd w:val="clear" w:color="auto" w:fill="FFFFFF"/>
        </w:rPr>
        <w:t>б</w:t>
      </w:r>
      <w:r>
        <w:rPr>
          <w:sz w:val="28"/>
          <w:szCs w:val="28"/>
          <w:shd w:val="clear" w:color="auto" w:fill="FFFFFF"/>
        </w:rPr>
        <w:t xml:space="preserve">иблиотека </w:t>
      </w:r>
      <w:r w:rsidRPr="00910B98">
        <w:rPr>
          <w:sz w:val="28"/>
          <w:szCs w:val="28"/>
          <w:shd w:val="clear" w:color="auto" w:fill="FFFFFF"/>
        </w:rPr>
        <w:t>из здания Маркушевского ДК переехала 10 октября 2019</w:t>
      </w:r>
      <w:r>
        <w:rPr>
          <w:sz w:val="28"/>
          <w:szCs w:val="28"/>
          <w:shd w:val="clear" w:color="auto" w:fill="FFFFFF"/>
        </w:rPr>
        <w:t xml:space="preserve"> года</w:t>
      </w:r>
      <w:r w:rsidRPr="00910B98">
        <w:rPr>
          <w:sz w:val="28"/>
          <w:szCs w:val="28"/>
          <w:shd w:val="clear" w:color="auto" w:fill="FFFFFF"/>
        </w:rPr>
        <w:t xml:space="preserve"> в связи с аварийность</w:t>
      </w:r>
      <w:r>
        <w:rPr>
          <w:sz w:val="28"/>
          <w:szCs w:val="28"/>
          <w:shd w:val="clear" w:color="auto" w:fill="FFFFFF"/>
        </w:rPr>
        <w:t>ю здания</w:t>
      </w:r>
      <w:r w:rsidRPr="00910B98">
        <w:rPr>
          <w:sz w:val="28"/>
          <w:szCs w:val="28"/>
          <w:shd w:val="clear" w:color="auto" w:fill="FFFFFF"/>
        </w:rPr>
        <w:t>. Сентябрь и октябрь 2019 года бывшее помещение  библиотеки не отапливалось, температура в помещении была +8, что сказалось на показателях: читател</w:t>
      </w:r>
      <w:r>
        <w:rPr>
          <w:sz w:val="28"/>
          <w:szCs w:val="28"/>
          <w:shd w:val="clear" w:color="auto" w:fill="FFFFFF"/>
        </w:rPr>
        <w:t>ях, посещаемости и книговыдаче. Количество читателей  снизило</w:t>
      </w:r>
      <w:r w:rsidRPr="00910B98">
        <w:rPr>
          <w:sz w:val="28"/>
          <w:szCs w:val="28"/>
          <w:shd w:val="clear" w:color="auto" w:fill="FFFFFF"/>
        </w:rPr>
        <w:t>сь и  по причине того, что не стало периодических изданий и новых поступлений, население стареет</w:t>
      </w:r>
      <w:r>
        <w:rPr>
          <w:sz w:val="28"/>
          <w:szCs w:val="28"/>
          <w:shd w:val="clear" w:color="auto" w:fill="FFFFFF"/>
        </w:rPr>
        <w:t>,</w:t>
      </w:r>
      <w:r w:rsidRPr="00910B98">
        <w:rPr>
          <w:sz w:val="28"/>
          <w:szCs w:val="28"/>
          <w:shd w:val="clear" w:color="auto" w:fill="FFFFFF"/>
        </w:rPr>
        <w:t xml:space="preserve"> и многие отказываются читать в связи с проблемами со здоровьем. Многие жители </w:t>
      </w:r>
      <w:r w:rsidRPr="00910B98">
        <w:rPr>
          <w:sz w:val="28"/>
          <w:szCs w:val="28"/>
          <w:shd w:val="clear" w:color="auto" w:fill="FFFFFF"/>
        </w:rPr>
        <w:lastRenderedPageBreak/>
        <w:t xml:space="preserve">имеют свои ПК с подключением </w:t>
      </w:r>
      <w:r>
        <w:rPr>
          <w:sz w:val="28"/>
          <w:szCs w:val="28"/>
          <w:shd w:val="clear" w:color="auto" w:fill="FFFFFF"/>
        </w:rPr>
        <w:t>сети «Интернет»</w:t>
      </w:r>
      <w:r w:rsidRPr="00910B98">
        <w:rPr>
          <w:sz w:val="28"/>
          <w:szCs w:val="28"/>
          <w:shd w:val="clear" w:color="auto" w:fill="FFFFFF"/>
        </w:rPr>
        <w:t xml:space="preserve"> и не нуждаются в услугах библиотеки. Некоторых не устраивают периодические издания</w:t>
      </w:r>
      <w:r>
        <w:rPr>
          <w:sz w:val="28"/>
          <w:szCs w:val="28"/>
          <w:shd w:val="clear" w:color="auto" w:fill="FFFFFF"/>
        </w:rPr>
        <w:t>,</w:t>
      </w:r>
      <w:r w:rsidRPr="00910B98">
        <w:rPr>
          <w:sz w:val="28"/>
          <w:szCs w:val="28"/>
          <w:shd w:val="clear" w:color="auto" w:fill="FFFFFF"/>
        </w:rPr>
        <w:t xml:space="preserve"> выписываемые библиотекой. </w:t>
      </w:r>
      <w:r>
        <w:rPr>
          <w:sz w:val="28"/>
          <w:szCs w:val="28"/>
          <w:shd w:val="clear" w:color="auto" w:fill="FFFFFF"/>
        </w:rPr>
        <w:t>В 2019 году зарегистрировано 239 пользователей, в том числе удаленных -33, книговыдача составила 7123 экземпляров, в т.ч удаленным пользователям -1864, количество посещений -3190, из них посещений культурно-просветительских мероприятий – 1341.</w:t>
      </w:r>
      <w:r w:rsidRPr="004D2E97">
        <w:rPr>
          <w:color w:val="000000"/>
          <w:sz w:val="28"/>
          <w:szCs w:val="28"/>
        </w:rPr>
        <w:t xml:space="preserve"> </w:t>
      </w:r>
    </w:p>
    <w:p w:rsidR="006A36B8" w:rsidRDefault="006A36B8" w:rsidP="006A36B8">
      <w:pPr>
        <w:pStyle w:val="a7"/>
        <w:ind w:right="20" w:firstLine="708"/>
        <w:rPr>
          <w:sz w:val="28"/>
          <w:szCs w:val="28"/>
        </w:rPr>
      </w:pPr>
      <w:r>
        <w:rPr>
          <w:color w:val="000000"/>
          <w:sz w:val="28"/>
          <w:szCs w:val="28"/>
        </w:rPr>
        <w:t xml:space="preserve">   Маркушевская библиотека работает по следующим направлениям: </w:t>
      </w:r>
      <w:r>
        <w:rPr>
          <w:rStyle w:val="a8"/>
          <w:color w:val="000000"/>
          <w:sz w:val="28"/>
          <w:szCs w:val="28"/>
        </w:rPr>
        <w:t>к</w:t>
      </w:r>
      <w:r w:rsidRPr="00D31A7F">
        <w:rPr>
          <w:rStyle w:val="a8"/>
          <w:color w:val="000000"/>
          <w:sz w:val="28"/>
          <w:szCs w:val="28"/>
        </w:rPr>
        <w:t>ультурн</w:t>
      </w:r>
      <w:r>
        <w:rPr>
          <w:rStyle w:val="a8"/>
          <w:color w:val="000000"/>
          <w:sz w:val="28"/>
          <w:szCs w:val="28"/>
        </w:rPr>
        <w:t xml:space="preserve">о-просветительская деятельность, </w:t>
      </w:r>
      <w:r w:rsidRPr="00D31A7F">
        <w:rPr>
          <w:rStyle w:val="a8"/>
          <w:color w:val="000000"/>
          <w:sz w:val="28"/>
          <w:szCs w:val="28"/>
        </w:rPr>
        <w:t>патри</w:t>
      </w:r>
      <w:r>
        <w:rPr>
          <w:rStyle w:val="a8"/>
          <w:color w:val="000000"/>
          <w:sz w:val="28"/>
          <w:szCs w:val="28"/>
        </w:rPr>
        <w:t>отическое просвещение граждан (</w:t>
      </w:r>
      <w:r w:rsidRPr="00D31A7F">
        <w:rPr>
          <w:rStyle w:val="a8"/>
          <w:color w:val="000000"/>
          <w:sz w:val="28"/>
          <w:szCs w:val="28"/>
        </w:rPr>
        <w:t>мероприятия, посвященные истории Ро</w:t>
      </w:r>
      <w:r>
        <w:rPr>
          <w:rStyle w:val="a8"/>
          <w:color w:val="000000"/>
          <w:sz w:val="28"/>
          <w:szCs w:val="28"/>
        </w:rPr>
        <w:t xml:space="preserve">ссии, героико-патриотическое </w:t>
      </w:r>
      <w:r w:rsidRPr="00D31A7F">
        <w:rPr>
          <w:rStyle w:val="a8"/>
          <w:color w:val="000000"/>
          <w:sz w:val="28"/>
          <w:szCs w:val="28"/>
        </w:rPr>
        <w:t>просвещение</w:t>
      </w:r>
      <w:r w:rsidRPr="006259EF">
        <w:rPr>
          <w:rStyle w:val="a8"/>
          <w:color w:val="000000"/>
          <w:sz w:val="28"/>
          <w:szCs w:val="28"/>
        </w:rPr>
        <w:t>),</w:t>
      </w:r>
      <w:r>
        <w:rPr>
          <w:rStyle w:val="a8"/>
          <w:color w:val="000000"/>
          <w:sz w:val="28"/>
          <w:szCs w:val="28"/>
        </w:rPr>
        <w:t xml:space="preserve"> </w:t>
      </w:r>
      <w:r w:rsidRPr="006259EF">
        <w:rPr>
          <w:rStyle w:val="a8"/>
          <w:color w:val="000000"/>
          <w:sz w:val="28"/>
          <w:szCs w:val="28"/>
        </w:rPr>
        <w:t>формирование межличностных, внутрисемейных, межнациональных ценностей</w:t>
      </w:r>
      <w:r>
        <w:rPr>
          <w:rStyle w:val="a8"/>
          <w:color w:val="000000"/>
          <w:sz w:val="28"/>
          <w:szCs w:val="28"/>
        </w:rPr>
        <w:t>, семья, с</w:t>
      </w:r>
      <w:r w:rsidRPr="006259EF">
        <w:rPr>
          <w:rStyle w:val="a8"/>
          <w:color w:val="000000"/>
          <w:sz w:val="28"/>
          <w:szCs w:val="28"/>
        </w:rPr>
        <w:t>емейное чтение</w:t>
      </w:r>
      <w:r>
        <w:rPr>
          <w:rStyle w:val="a8"/>
          <w:color w:val="000000"/>
          <w:sz w:val="28"/>
          <w:szCs w:val="28"/>
        </w:rPr>
        <w:t>,</w:t>
      </w:r>
      <w:r w:rsidRPr="006259EF">
        <w:rPr>
          <w:rStyle w:val="a8"/>
          <w:color w:val="000000"/>
          <w:sz w:val="28"/>
          <w:szCs w:val="28"/>
        </w:rPr>
        <w:t xml:space="preserve"> </w:t>
      </w:r>
      <w:r>
        <w:rPr>
          <w:rStyle w:val="a8"/>
          <w:color w:val="000000"/>
          <w:sz w:val="28"/>
          <w:szCs w:val="28"/>
        </w:rPr>
        <w:t xml:space="preserve"> экология, з</w:t>
      </w:r>
      <w:r w:rsidRPr="006259EF">
        <w:rPr>
          <w:rStyle w:val="a8"/>
          <w:color w:val="000000"/>
          <w:sz w:val="28"/>
          <w:szCs w:val="28"/>
        </w:rPr>
        <w:t>доровый образ жизни</w:t>
      </w:r>
      <w:r>
        <w:rPr>
          <w:rStyle w:val="a8"/>
          <w:color w:val="000000"/>
          <w:sz w:val="28"/>
          <w:szCs w:val="28"/>
        </w:rPr>
        <w:t>, п</w:t>
      </w:r>
      <w:r w:rsidRPr="006259EF">
        <w:rPr>
          <w:rStyle w:val="a8"/>
          <w:color w:val="000000"/>
          <w:sz w:val="28"/>
          <w:szCs w:val="28"/>
        </w:rPr>
        <w:t>равовое просвещение</w:t>
      </w:r>
      <w:r>
        <w:rPr>
          <w:rStyle w:val="a8"/>
          <w:color w:val="000000"/>
          <w:sz w:val="28"/>
          <w:szCs w:val="28"/>
        </w:rPr>
        <w:t>, продвижение книги и чтения,</w:t>
      </w:r>
      <w:r w:rsidRPr="006259EF">
        <w:rPr>
          <w:rStyle w:val="a8"/>
          <w:color w:val="000000"/>
          <w:sz w:val="28"/>
          <w:szCs w:val="28"/>
        </w:rPr>
        <w:t xml:space="preserve"> </w:t>
      </w:r>
      <w:r>
        <w:rPr>
          <w:rStyle w:val="a8"/>
          <w:color w:val="000000"/>
          <w:sz w:val="28"/>
          <w:szCs w:val="28"/>
        </w:rPr>
        <w:t>ф</w:t>
      </w:r>
      <w:r w:rsidRPr="006259EF">
        <w:rPr>
          <w:rStyle w:val="a8"/>
          <w:color w:val="000000"/>
          <w:sz w:val="28"/>
          <w:szCs w:val="28"/>
        </w:rPr>
        <w:t>ункционирование центров чтения</w:t>
      </w:r>
      <w:r>
        <w:rPr>
          <w:rStyle w:val="a8"/>
          <w:color w:val="000000"/>
          <w:sz w:val="28"/>
          <w:szCs w:val="28"/>
        </w:rPr>
        <w:t>,</w:t>
      </w:r>
      <w:r w:rsidRPr="006259EF">
        <w:rPr>
          <w:rStyle w:val="a8"/>
          <w:color w:val="000000"/>
          <w:sz w:val="28"/>
          <w:szCs w:val="28"/>
        </w:rPr>
        <w:t xml:space="preserve"> </w:t>
      </w:r>
      <w:r>
        <w:rPr>
          <w:rStyle w:val="a8"/>
          <w:color w:val="000000"/>
          <w:sz w:val="28"/>
          <w:szCs w:val="28"/>
        </w:rPr>
        <w:t>б</w:t>
      </w:r>
      <w:r w:rsidRPr="006259EF">
        <w:rPr>
          <w:rStyle w:val="a8"/>
          <w:color w:val="000000"/>
          <w:sz w:val="28"/>
          <w:szCs w:val="28"/>
        </w:rPr>
        <w:t>иблиотека</w:t>
      </w:r>
      <w:r>
        <w:rPr>
          <w:rStyle w:val="a8"/>
          <w:color w:val="000000"/>
          <w:sz w:val="28"/>
          <w:szCs w:val="28"/>
        </w:rPr>
        <w:t>,</w:t>
      </w:r>
      <w:r w:rsidRPr="006259EF">
        <w:rPr>
          <w:rStyle w:val="a8"/>
          <w:color w:val="000000"/>
          <w:sz w:val="28"/>
          <w:szCs w:val="28"/>
        </w:rPr>
        <w:t xml:space="preserve"> как центр поддержки чтения (программы, мероприятия, акции</w:t>
      </w:r>
      <w:r>
        <w:rPr>
          <w:sz w:val="28"/>
          <w:szCs w:val="28"/>
        </w:rPr>
        <w:t>), к</w:t>
      </w:r>
      <w:r w:rsidRPr="006259EF">
        <w:rPr>
          <w:sz w:val="28"/>
          <w:szCs w:val="28"/>
        </w:rPr>
        <w:t xml:space="preserve">раеведческая деятельность библиотек. </w:t>
      </w:r>
    </w:p>
    <w:p w:rsidR="006A36B8" w:rsidRDefault="006A36B8" w:rsidP="006A36B8">
      <w:pPr>
        <w:pStyle w:val="a7"/>
        <w:ind w:right="20" w:firstLine="708"/>
        <w:rPr>
          <w:rStyle w:val="a8"/>
          <w:sz w:val="28"/>
          <w:szCs w:val="28"/>
        </w:rPr>
      </w:pPr>
      <w:r w:rsidRPr="00DE6F7B">
        <w:rPr>
          <w:rStyle w:val="a8"/>
          <w:sz w:val="28"/>
          <w:szCs w:val="28"/>
        </w:rPr>
        <w:t>На территори</w:t>
      </w:r>
      <w:r>
        <w:rPr>
          <w:rStyle w:val="a8"/>
          <w:sz w:val="28"/>
          <w:szCs w:val="28"/>
        </w:rPr>
        <w:t xml:space="preserve">и Маркушевского поселения 14 июля </w:t>
      </w:r>
      <w:r w:rsidRPr="00DE6F7B">
        <w:rPr>
          <w:rStyle w:val="a8"/>
          <w:sz w:val="28"/>
          <w:szCs w:val="28"/>
        </w:rPr>
        <w:t>2019 года проходил</w:t>
      </w:r>
      <w:r>
        <w:rPr>
          <w:sz w:val="28"/>
          <w:szCs w:val="28"/>
        </w:rPr>
        <w:t xml:space="preserve"> съезжий</w:t>
      </w:r>
      <w:r w:rsidRPr="00DE6F7B">
        <w:rPr>
          <w:sz w:val="28"/>
          <w:szCs w:val="28"/>
        </w:rPr>
        <w:t xml:space="preserve"> фольклорный праздник «Родные напевы», проведены в этот день </w:t>
      </w:r>
      <w:r>
        <w:rPr>
          <w:sz w:val="28"/>
          <w:szCs w:val="28"/>
        </w:rPr>
        <w:t xml:space="preserve">        </w:t>
      </w:r>
      <w:r w:rsidRPr="00DE6F7B">
        <w:rPr>
          <w:sz w:val="28"/>
          <w:szCs w:val="28"/>
        </w:rPr>
        <w:t>2 игровые программы.</w:t>
      </w:r>
      <w:r>
        <w:rPr>
          <w:sz w:val="28"/>
          <w:szCs w:val="28"/>
        </w:rPr>
        <w:t xml:space="preserve"> </w:t>
      </w:r>
      <w:r>
        <w:rPr>
          <w:rStyle w:val="a8"/>
          <w:sz w:val="28"/>
          <w:szCs w:val="28"/>
        </w:rPr>
        <w:t xml:space="preserve">9 мая </w:t>
      </w:r>
      <w:r w:rsidRPr="00DE6F7B">
        <w:rPr>
          <w:rStyle w:val="a8"/>
          <w:sz w:val="28"/>
          <w:szCs w:val="28"/>
        </w:rPr>
        <w:t>2019 года проведен  урок мужества «Никто не забыт, ничто не забыто»</w:t>
      </w:r>
      <w:r>
        <w:rPr>
          <w:rStyle w:val="a8"/>
          <w:sz w:val="28"/>
          <w:szCs w:val="28"/>
        </w:rPr>
        <w:t>,</w:t>
      </w:r>
      <w:r w:rsidRPr="00DE6F7B">
        <w:rPr>
          <w:rStyle w:val="a8"/>
          <w:sz w:val="28"/>
          <w:szCs w:val="28"/>
        </w:rPr>
        <w:t xml:space="preserve"> посвященный 74</w:t>
      </w:r>
      <w:r>
        <w:rPr>
          <w:rStyle w:val="a8"/>
          <w:sz w:val="28"/>
          <w:szCs w:val="28"/>
        </w:rPr>
        <w:t xml:space="preserve">-ой годовщине Победы в Великой Отечественной войне. 22 ноября </w:t>
      </w:r>
      <w:r w:rsidRPr="00DE6F7B">
        <w:rPr>
          <w:rStyle w:val="a8"/>
          <w:sz w:val="28"/>
          <w:szCs w:val="28"/>
        </w:rPr>
        <w:t>2019 года проведена  викторин</w:t>
      </w:r>
      <w:r>
        <w:rPr>
          <w:rStyle w:val="a8"/>
          <w:sz w:val="28"/>
          <w:szCs w:val="28"/>
        </w:rPr>
        <w:t>а «Путешествие в мир театра» к Дню театра</w:t>
      </w:r>
      <w:r w:rsidRPr="00DE6F7B">
        <w:rPr>
          <w:rStyle w:val="a8"/>
          <w:sz w:val="28"/>
          <w:szCs w:val="28"/>
        </w:rPr>
        <w:t>.</w:t>
      </w:r>
      <w:r>
        <w:rPr>
          <w:rStyle w:val="a8"/>
          <w:sz w:val="28"/>
          <w:szCs w:val="28"/>
        </w:rPr>
        <w:t xml:space="preserve"> 6 декабря </w:t>
      </w:r>
      <w:r w:rsidRPr="00DE6F7B">
        <w:rPr>
          <w:rStyle w:val="a8"/>
          <w:sz w:val="28"/>
          <w:szCs w:val="28"/>
        </w:rPr>
        <w:t>2019 года прошла л</w:t>
      </w:r>
      <w:r>
        <w:rPr>
          <w:rStyle w:val="a8"/>
          <w:sz w:val="28"/>
          <w:szCs w:val="28"/>
        </w:rPr>
        <w:t>итературная гостиная к Д</w:t>
      </w:r>
      <w:r w:rsidRPr="00DE6F7B">
        <w:rPr>
          <w:rStyle w:val="a8"/>
          <w:sz w:val="28"/>
          <w:szCs w:val="28"/>
        </w:rPr>
        <w:t>ню инвалида «Душа прорастает стихами и прозой» по творчеству местных авторов.</w:t>
      </w:r>
      <w:r>
        <w:rPr>
          <w:rStyle w:val="a8"/>
          <w:sz w:val="28"/>
          <w:szCs w:val="28"/>
        </w:rPr>
        <w:t xml:space="preserve"> По краеведческому направлению</w:t>
      </w:r>
      <w:r>
        <w:t xml:space="preserve"> </w:t>
      </w:r>
      <w:r w:rsidRPr="002D2363">
        <w:rPr>
          <w:sz w:val="28"/>
          <w:szCs w:val="28"/>
        </w:rPr>
        <w:t>формируются</w:t>
      </w:r>
      <w:r>
        <w:rPr>
          <w:sz w:val="28"/>
          <w:szCs w:val="28"/>
        </w:rPr>
        <w:t xml:space="preserve"> папки</w:t>
      </w:r>
      <w:r w:rsidRPr="002D2363">
        <w:rPr>
          <w:sz w:val="28"/>
          <w:szCs w:val="28"/>
        </w:rPr>
        <w:t xml:space="preserve"> «Люди и дела Маркушевского поселения»</w:t>
      </w:r>
      <w:r>
        <w:rPr>
          <w:sz w:val="28"/>
          <w:szCs w:val="28"/>
        </w:rPr>
        <w:t xml:space="preserve"> и</w:t>
      </w:r>
      <w:r w:rsidRPr="002D2363">
        <w:rPr>
          <w:sz w:val="28"/>
          <w:szCs w:val="28"/>
        </w:rPr>
        <w:t xml:space="preserve"> «Хроника Маркушевского поселения».</w:t>
      </w:r>
      <w:r w:rsidRPr="000138B1">
        <w:rPr>
          <w:rStyle w:val="10"/>
        </w:rPr>
        <w:t xml:space="preserve"> </w:t>
      </w:r>
      <w:r w:rsidRPr="000138B1">
        <w:rPr>
          <w:rStyle w:val="a8"/>
          <w:sz w:val="28"/>
          <w:szCs w:val="28"/>
        </w:rPr>
        <w:t>Основные направления краеведч</w:t>
      </w:r>
      <w:r>
        <w:rPr>
          <w:rStyle w:val="a8"/>
          <w:sz w:val="28"/>
          <w:szCs w:val="28"/>
        </w:rPr>
        <w:t xml:space="preserve">еской деятельности: </w:t>
      </w:r>
      <w:r w:rsidRPr="000138B1">
        <w:rPr>
          <w:rStyle w:val="a8"/>
          <w:sz w:val="28"/>
          <w:szCs w:val="28"/>
        </w:rPr>
        <w:t>историческое,</w:t>
      </w:r>
      <w:r w:rsidRPr="000138B1">
        <w:rPr>
          <w:rStyle w:val="10"/>
          <w:sz w:val="28"/>
          <w:szCs w:val="28"/>
        </w:rPr>
        <w:t xml:space="preserve"> </w:t>
      </w:r>
      <w:r w:rsidRPr="000138B1">
        <w:rPr>
          <w:rStyle w:val="a8"/>
          <w:sz w:val="28"/>
          <w:szCs w:val="28"/>
        </w:rPr>
        <w:t>литературное,</w:t>
      </w:r>
      <w:r w:rsidRPr="000138B1">
        <w:rPr>
          <w:rStyle w:val="10"/>
          <w:sz w:val="28"/>
          <w:szCs w:val="28"/>
        </w:rPr>
        <w:t xml:space="preserve"> </w:t>
      </w:r>
      <w:r w:rsidRPr="000138B1">
        <w:rPr>
          <w:rStyle w:val="a8"/>
          <w:sz w:val="28"/>
          <w:szCs w:val="28"/>
        </w:rPr>
        <w:t>экологическое</w:t>
      </w:r>
      <w:r>
        <w:rPr>
          <w:rStyle w:val="a8"/>
          <w:sz w:val="28"/>
          <w:szCs w:val="28"/>
        </w:rPr>
        <w:t>.</w:t>
      </w:r>
    </w:p>
    <w:p w:rsidR="006A36B8" w:rsidRPr="00DE6F7B" w:rsidRDefault="006A36B8" w:rsidP="006A36B8">
      <w:pPr>
        <w:pStyle w:val="a7"/>
        <w:ind w:right="20" w:firstLine="708"/>
        <w:rPr>
          <w:rStyle w:val="a8"/>
          <w:sz w:val="28"/>
          <w:szCs w:val="28"/>
        </w:rPr>
      </w:pPr>
      <w:r>
        <w:rPr>
          <w:sz w:val="28"/>
          <w:szCs w:val="28"/>
        </w:rPr>
        <w:t xml:space="preserve">В </w:t>
      </w:r>
      <w:r>
        <w:rPr>
          <w:rStyle w:val="a8"/>
          <w:sz w:val="28"/>
          <w:szCs w:val="28"/>
        </w:rPr>
        <w:t xml:space="preserve">поселении </w:t>
      </w:r>
      <w:r w:rsidRPr="00DE6F7B">
        <w:rPr>
          <w:rStyle w:val="a8"/>
          <w:sz w:val="28"/>
          <w:szCs w:val="28"/>
        </w:rPr>
        <w:t xml:space="preserve">3 пункта библиотечного обслуживания: </w:t>
      </w:r>
      <w:r>
        <w:rPr>
          <w:rStyle w:val="a8"/>
          <w:sz w:val="28"/>
          <w:szCs w:val="28"/>
        </w:rPr>
        <w:t>в деревнях Сергиевская</w:t>
      </w:r>
      <w:r w:rsidRPr="00DE6F7B">
        <w:rPr>
          <w:rStyle w:val="a8"/>
          <w:sz w:val="28"/>
          <w:szCs w:val="28"/>
        </w:rPr>
        <w:t>, Раменье</w:t>
      </w:r>
      <w:r>
        <w:rPr>
          <w:rStyle w:val="a8"/>
          <w:sz w:val="28"/>
          <w:szCs w:val="28"/>
        </w:rPr>
        <w:t xml:space="preserve">, </w:t>
      </w:r>
      <w:r w:rsidRPr="00DE6F7B">
        <w:rPr>
          <w:rStyle w:val="a8"/>
          <w:sz w:val="28"/>
          <w:szCs w:val="28"/>
        </w:rPr>
        <w:t>Заречье</w:t>
      </w:r>
      <w:r>
        <w:rPr>
          <w:rStyle w:val="a8"/>
          <w:sz w:val="28"/>
          <w:szCs w:val="28"/>
        </w:rPr>
        <w:t xml:space="preserve">. </w:t>
      </w:r>
      <w:r w:rsidRPr="00DE6F7B">
        <w:rPr>
          <w:rStyle w:val="a8"/>
          <w:sz w:val="28"/>
          <w:szCs w:val="28"/>
        </w:rPr>
        <w:t xml:space="preserve">В Раменье и Сергиевскую </w:t>
      </w:r>
      <w:r>
        <w:rPr>
          <w:rStyle w:val="a8"/>
          <w:sz w:val="28"/>
          <w:szCs w:val="28"/>
        </w:rPr>
        <w:t>библиотекарь выезжает</w:t>
      </w:r>
      <w:r w:rsidRPr="00DE6F7B">
        <w:rPr>
          <w:rStyle w:val="a8"/>
          <w:sz w:val="28"/>
          <w:szCs w:val="28"/>
        </w:rPr>
        <w:t xml:space="preserve"> на машине администрации Маркушевского </w:t>
      </w:r>
      <w:r>
        <w:rPr>
          <w:rStyle w:val="a8"/>
          <w:sz w:val="28"/>
          <w:szCs w:val="28"/>
        </w:rPr>
        <w:t>поселения 1 раз в месяц. В Маркушевский детский сад библиотекарь носит</w:t>
      </w:r>
      <w:r w:rsidRPr="00DE6F7B">
        <w:rPr>
          <w:rStyle w:val="a8"/>
          <w:sz w:val="28"/>
          <w:szCs w:val="28"/>
        </w:rPr>
        <w:t xml:space="preserve"> книги сама,</w:t>
      </w:r>
      <w:r>
        <w:rPr>
          <w:rStyle w:val="a8"/>
          <w:sz w:val="28"/>
          <w:szCs w:val="28"/>
        </w:rPr>
        <w:t xml:space="preserve"> заменяет</w:t>
      </w:r>
      <w:r w:rsidRPr="00DE6F7B">
        <w:rPr>
          <w:rStyle w:val="a8"/>
          <w:sz w:val="28"/>
          <w:szCs w:val="28"/>
        </w:rPr>
        <w:t xml:space="preserve"> по мере прочтения.</w:t>
      </w:r>
    </w:p>
    <w:p w:rsidR="006A36B8" w:rsidRDefault="006A36B8" w:rsidP="006A36B8">
      <w:pPr>
        <w:pStyle w:val="a7"/>
        <w:ind w:right="20" w:firstLine="284"/>
        <w:rPr>
          <w:color w:val="000000"/>
          <w:sz w:val="28"/>
          <w:szCs w:val="28"/>
        </w:rPr>
      </w:pPr>
      <w:r>
        <w:rPr>
          <w:color w:val="000000"/>
          <w:sz w:val="28"/>
          <w:szCs w:val="28"/>
        </w:rPr>
        <w:t xml:space="preserve">     В 2017</w:t>
      </w:r>
      <w:r w:rsidRPr="0042723C">
        <w:rPr>
          <w:color w:val="000000"/>
          <w:sz w:val="28"/>
          <w:szCs w:val="28"/>
        </w:rPr>
        <w:t xml:space="preserve"> году вновь </w:t>
      </w:r>
      <w:r>
        <w:rPr>
          <w:color w:val="000000"/>
          <w:sz w:val="28"/>
          <w:szCs w:val="28"/>
        </w:rPr>
        <w:t xml:space="preserve">создано </w:t>
      </w:r>
      <w:r w:rsidRPr="0042723C">
        <w:rPr>
          <w:color w:val="000000"/>
          <w:sz w:val="28"/>
          <w:szCs w:val="28"/>
        </w:rPr>
        <w:t>сообщест</w:t>
      </w:r>
      <w:r>
        <w:rPr>
          <w:color w:val="000000"/>
          <w:sz w:val="28"/>
          <w:szCs w:val="28"/>
        </w:rPr>
        <w:t xml:space="preserve">во «Маркушевская библиотека». </w:t>
      </w:r>
    </w:p>
    <w:p w:rsidR="006A36B8" w:rsidRDefault="006A36B8" w:rsidP="006A36B8">
      <w:pPr>
        <w:pStyle w:val="a7"/>
        <w:ind w:right="20" w:firstLine="284"/>
        <w:rPr>
          <w:color w:val="000000"/>
          <w:sz w:val="28"/>
          <w:szCs w:val="28"/>
        </w:rPr>
      </w:pPr>
    </w:p>
    <w:p w:rsidR="006A36B8" w:rsidRPr="006A36B8" w:rsidRDefault="006A36B8" w:rsidP="006A36B8">
      <w:pPr>
        <w:jc w:val="center"/>
        <w:rPr>
          <w:rFonts w:ascii="Times New Roman" w:hAnsi="Times New Roman" w:cs="Times New Roman"/>
          <w:b/>
          <w:bCs/>
        </w:rPr>
      </w:pPr>
      <w:r w:rsidRPr="006A36B8">
        <w:rPr>
          <w:rFonts w:ascii="Times New Roman" w:hAnsi="Times New Roman" w:cs="Times New Roman"/>
          <w:b/>
          <w:bCs/>
        </w:rPr>
        <w:t>Отчёт по формам работы с пользователями  Маркушевский филиал 2019 год</w:t>
      </w:r>
    </w:p>
    <w:tbl>
      <w:tblPr>
        <w:tblpPr w:leftFromText="180" w:rightFromText="180" w:vertAnchor="text" w:horzAnchor="margin" w:tblpY="16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6"/>
        <w:gridCol w:w="665"/>
        <w:gridCol w:w="992"/>
        <w:gridCol w:w="851"/>
        <w:gridCol w:w="1149"/>
        <w:gridCol w:w="1260"/>
        <w:gridCol w:w="993"/>
      </w:tblGrid>
      <w:tr w:rsidR="006A36B8" w:rsidRPr="006A36B8" w:rsidTr="0060011F">
        <w:tc>
          <w:tcPr>
            <w:tcW w:w="3696" w:type="dxa"/>
            <w:vMerge w:val="restart"/>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Формы мероприятий</w:t>
            </w:r>
          </w:p>
        </w:tc>
        <w:tc>
          <w:tcPr>
            <w:tcW w:w="1657" w:type="dxa"/>
            <w:gridSpan w:val="2"/>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План на 2019 г.</w:t>
            </w:r>
          </w:p>
        </w:tc>
        <w:tc>
          <w:tcPr>
            <w:tcW w:w="2000" w:type="dxa"/>
            <w:gridSpan w:val="2"/>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Выполнено в 2019 г.</w:t>
            </w:r>
          </w:p>
        </w:tc>
        <w:tc>
          <w:tcPr>
            <w:tcW w:w="2253" w:type="dxa"/>
            <w:gridSpan w:val="2"/>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Число посещений мероприятий</w:t>
            </w:r>
          </w:p>
        </w:tc>
      </w:tr>
      <w:tr w:rsidR="006A36B8" w:rsidRPr="006A36B8" w:rsidTr="0060011F">
        <w:tc>
          <w:tcPr>
            <w:tcW w:w="3696" w:type="dxa"/>
            <w:vMerge/>
            <w:shd w:val="clear" w:color="auto" w:fill="auto"/>
          </w:tcPr>
          <w:p w:rsidR="006A36B8" w:rsidRPr="006A36B8" w:rsidRDefault="006A36B8" w:rsidP="0060011F">
            <w:pPr>
              <w:jc w:val="center"/>
              <w:rPr>
                <w:rFonts w:ascii="Times New Roman" w:hAnsi="Times New Roman" w:cs="Times New Roman"/>
                <w:b/>
                <w:bCs/>
                <w:sz w:val="16"/>
                <w:szCs w:val="16"/>
              </w:rPr>
            </w:pPr>
          </w:p>
        </w:tc>
        <w:tc>
          <w:tcPr>
            <w:tcW w:w="665"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всего</w:t>
            </w:r>
          </w:p>
        </w:tc>
        <w:tc>
          <w:tcPr>
            <w:tcW w:w="992"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в т.ч. для детей</w:t>
            </w:r>
          </w:p>
        </w:tc>
        <w:tc>
          <w:tcPr>
            <w:tcW w:w="851"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всего</w:t>
            </w:r>
          </w:p>
        </w:tc>
        <w:tc>
          <w:tcPr>
            <w:tcW w:w="1149"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в т.ч. для детей</w:t>
            </w:r>
          </w:p>
        </w:tc>
        <w:tc>
          <w:tcPr>
            <w:tcW w:w="1260"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всего</w:t>
            </w:r>
          </w:p>
        </w:tc>
        <w:tc>
          <w:tcPr>
            <w:tcW w:w="993"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в т.ч. детьми</w:t>
            </w:r>
          </w:p>
        </w:tc>
      </w:tr>
      <w:tr w:rsidR="006A36B8" w:rsidRPr="006A36B8" w:rsidTr="0060011F">
        <w:tc>
          <w:tcPr>
            <w:tcW w:w="3696" w:type="dxa"/>
            <w:shd w:val="clear" w:color="auto" w:fill="auto"/>
          </w:tcPr>
          <w:p w:rsidR="006A36B8" w:rsidRPr="006A36B8" w:rsidRDefault="006A36B8" w:rsidP="0060011F">
            <w:pPr>
              <w:rPr>
                <w:rFonts w:ascii="Times New Roman" w:hAnsi="Times New Roman" w:cs="Times New Roman"/>
                <w:sz w:val="16"/>
                <w:szCs w:val="16"/>
              </w:rPr>
            </w:pPr>
            <w:r w:rsidRPr="006A36B8">
              <w:rPr>
                <w:rFonts w:ascii="Times New Roman" w:hAnsi="Times New Roman" w:cs="Times New Roman"/>
                <w:sz w:val="16"/>
                <w:szCs w:val="16"/>
              </w:rPr>
              <w:t>Книжно-иллюстративные выставки</w:t>
            </w:r>
          </w:p>
        </w:tc>
        <w:tc>
          <w:tcPr>
            <w:tcW w:w="665"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15</w:t>
            </w:r>
          </w:p>
        </w:tc>
        <w:tc>
          <w:tcPr>
            <w:tcW w:w="992"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7</w:t>
            </w:r>
          </w:p>
        </w:tc>
        <w:tc>
          <w:tcPr>
            <w:tcW w:w="851"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15</w:t>
            </w:r>
          </w:p>
        </w:tc>
        <w:tc>
          <w:tcPr>
            <w:tcW w:w="1149"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7</w:t>
            </w:r>
          </w:p>
        </w:tc>
        <w:tc>
          <w:tcPr>
            <w:tcW w:w="1260" w:type="dxa"/>
            <w:shd w:val="clear" w:color="auto" w:fill="auto"/>
          </w:tcPr>
          <w:p w:rsidR="006A36B8" w:rsidRPr="006A36B8" w:rsidRDefault="006A36B8" w:rsidP="0060011F">
            <w:pPr>
              <w:jc w:val="center"/>
              <w:rPr>
                <w:rFonts w:ascii="Times New Roman" w:hAnsi="Times New Roman" w:cs="Times New Roman"/>
                <w:b/>
                <w:bCs/>
                <w:sz w:val="16"/>
                <w:szCs w:val="16"/>
              </w:rPr>
            </w:pPr>
          </w:p>
        </w:tc>
        <w:tc>
          <w:tcPr>
            <w:tcW w:w="993" w:type="dxa"/>
            <w:shd w:val="clear" w:color="auto" w:fill="auto"/>
          </w:tcPr>
          <w:p w:rsidR="006A36B8" w:rsidRPr="006A36B8" w:rsidRDefault="006A36B8" w:rsidP="0060011F">
            <w:pPr>
              <w:jc w:val="center"/>
              <w:rPr>
                <w:rFonts w:ascii="Times New Roman" w:hAnsi="Times New Roman" w:cs="Times New Roman"/>
                <w:b/>
                <w:bCs/>
                <w:sz w:val="16"/>
                <w:szCs w:val="16"/>
              </w:rPr>
            </w:pPr>
          </w:p>
        </w:tc>
      </w:tr>
      <w:tr w:rsidR="006A36B8" w:rsidRPr="006A36B8" w:rsidTr="006A36B8">
        <w:trPr>
          <w:trHeight w:val="139"/>
        </w:trPr>
        <w:tc>
          <w:tcPr>
            <w:tcW w:w="3696" w:type="dxa"/>
            <w:shd w:val="clear" w:color="auto" w:fill="auto"/>
          </w:tcPr>
          <w:p w:rsidR="006A36B8" w:rsidRPr="006A36B8" w:rsidRDefault="006A36B8" w:rsidP="0060011F">
            <w:pPr>
              <w:rPr>
                <w:rFonts w:ascii="Times New Roman" w:hAnsi="Times New Roman" w:cs="Times New Roman"/>
                <w:sz w:val="16"/>
                <w:szCs w:val="16"/>
              </w:rPr>
            </w:pPr>
            <w:r w:rsidRPr="006A36B8">
              <w:rPr>
                <w:rFonts w:ascii="Times New Roman" w:hAnsi="Times New Roman" w:cs="Times New Roman"/>
                <w:sz w:val="16"/>
                <w:szCs w:val="16"/>
              </w:rPr>
              <w:t>Форумы, марафоны, праздники книги</w:t>
            </w:r>
          </w:p>
        </w:tc>
        <w:tc>
          <w:tcPr>
            <w:tcW w:w="665"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w:t>
            </w:r>
          </w:p>
        </w:tc>
        <w:tc>
          <w:tcPr>
            <w:tcW w:w="992"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w:t>
            </w:r>
          </w:p>
        </w:tc>
        <w:tc>
          <w:tcPr>
            <w:tcW w:w="851"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w:t>
            </w:r>
          </w:p>
        </w:tc>
        <w:tc>
          <w:tcPr>
            <w:tcW w:w="1149"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w:t>
            </w:r>
          </w:p>
        </w:tc>
        <w:tc>
          <w:tcPr>
            <w:tcW w:w="1260"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23</w:t>
            </w:r>
          </w:p>
        </w:tc>
        <w:tc>
          <w:tcPr>
            <w:tcW w:w="993"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20</w:t>
            </w:r>
          </w:p>
        </w:tc>
      </w:tr>
      <w:tr w:rsidR="006A36B8" w:rsidRPr="006A36B8" w:rsidTr="0060011F">
        <w:tc>
          <w:tcPr>
            <w:tcW w:w="3696" w:type="dxa"/>
            <w:shd w:val="clear" w:color="auto" w:fill="auto"/>
          </w:tcPr>
          <w:p w:rsidR="006A36B8" w:rsidRPr="006A36B8" w:rsidRDefault="006A36B8" w:rsidP="0060011F">
            <w:pPr>
              <w:rPr>
                <w:rFonts w:ascii="Times New Roman" w:hAnsi="Times New Roman" w:cs="Times New Roman"/>
                <w:sz w:val="16"/>
                <w:szCs w:val="16"/>
              </w:rPr>
            </w:pPr>
            <w:r w:rsidRPr="006A36B8">
              <w:rPr>
                <w:rFonts w:ascii="Times New Roman" w:hAnsi="Times New Roman" w:cs="Times New Roman"/>
                <w:sz w:val="16"/>
                <w:szCs w:val="16"/>
              </w:rPr>
              <w:t xml:space="preserve">Выставки - просмотры </w:t>
            </w:r>
          </w:p>
        </w:tc>
        <w:tc>
          <w:tcPr>
            <w:tcW w:w="665"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992"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851"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w:t>
            </w:r>
          </w:p>
        </w:tc>
        <w:tc>
          <w:tcPr>
            <w:tcW w:w="1149"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w:t>
            </w:r>
          </w:p>
        </w:tc>
        <w:tc>
          <w:tcPr>
            <w:tcW w:w="1260"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140</w:t>
            </w:r>
          </w:p>
        </w:tc>
        <w:tc>
          <w:tcPr>
            <w:tcW w:w="993"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52</w:t>
            </w:r>
          </w:p>
        </w:tc>
      </w:tr>
      <w:tr w:rsidR="006A36B8" w:rsidRPr="006A36B8" w:rsidTr="0060011F">
        <w:tc>
          <w:tcPr>
            <w:tcW w:w="3696" w:type="dxa"/>
            <w:shd w:val="clear" w:color="auto" w:fill="auto"/>
          </w:tcPr>
          <w:p w:rsidR="006A36B8" w:rsidRPr="006A36B8" w:rsidRDefault="006A36B8" w:rsidP="0060011F">
            <w:pPr>
              <w:rPr>
                <w:rFonts w:ascii="Times New Roman" w:hAnsi="Times New Roman" w:cs="Times New Roman"/>
                <w:sz w:val="16"/>
                <w:szCs w:val="16"/>
              </w:rPr>
            </w:pPr>
            <w:r w:rsidRPr="006A36B8">
              <w:rPr>
                <w:rFonts w:ascii="Times New Roman" w:hAnsi="Times New Roman" w:cs="Times New Roman"/>
                <w:sz w:val="16"/>
                <w:szCs w:val="16"/>
              </w:rPr>
              <w:t xml:space="preserve">Конкурсы </w:t>
            </w:r>
          </w:p>
        </w:tc>
        <w:tc>
          <w:tcPr>
            <w:tcW w:w="665"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3</w:t>
            </w:r>
          </w:p>
        </w:tc>
        <w:tc>
          <w:tcPr>
            <w:tcW w:w="992"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3</w:t>
            </w:r>
          </w:p>
        </w:tc>
        <w:tc>
          <w:tcPr>
            <w:tcW w:w="851"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4</w:t>
            </w:r>
          </w:p>
        </w:tc>
        <w:tc>
          <w:tcPr>
            <w:tcW w:w="1149"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3</w:t>
            </w:r>
          </w:p>
        </w:tc>
        <w:tc>
          <w:tcPr>
            <w:tcW w:w="1260"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113</w:t>
            </w:r>
          </w:p>
        </w:tc>
        <w:tc>
          <w:tcPr>
            <w:tcW w:w="993"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71</w:t>
            </w:r>
          </w:p>
        </w:tc>
      </w:tr>
      <w:tr w:rsidR="006A36B8" w:rsidRPr="006A36B8" w:rsidTr="0060011F">
        <w:tc>
          <w:tcPr>
            <w:tcW w:w="3696" w:type="dxa"/>
            <w:shd w:val="clear" w:color="auto" w:fill="auto"/>
          </w:tcPr>
          <w:p w:rsidR="006A36B8" w:rsidRPr="006A36B8" w:rsidRDefault="006A36B8" w:rsidP="0060011F">
            <w:pPr>
              <w:rPr>
                <w:rFonts w:ascii="Times New Roman" w:hAnsi="Times New Roman" w:cs="Times New Roman"/>
                <w:sz w:val="16"/>
                <w:szCs w:val="16"/>
              </w:rPr>
            </w:pPr>
            <w:r w:rsidRPr="006A36B8">
              <w:rPr>
                <w:rFonts w:ascii="Times New Roman" w:hAnsi="Times New Roman" w:cs="Times New Roman"/>
                <w:sz w:val="16"/>
                <w:szCs w:val="16"/>
              </w:rPr>
              <w:lastRenderedPageBreak/>
              <w:t>Игры</w:t>
            </w:r>
          </w:p>
        </w:tc>
        <w:tc>
          <w:tcPr>
            <w:tcW w:w="665"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4</w:t>
            </w:r>
          </w:p>
        </w:tc>
        <w:tc>
          <w:tcPr>
            <w:tcW w:w="992"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4</w:t>
            </w:r>
          </w:p>
        </w:tc>
        <w:tc>
          <w:tcPr>
            <w:tcW w:w="851"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11</w:t>
            </w:r>
          </w:p>
        </w:tc>
        <w:tc>
          <w:tcPr>
            <w:tcW w:w="1149"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6</w:t>
            </w:r>
          </w:p>
        </w:tc>
        <w:tc>
          <w:tcPr>
            <w:tcW w:w="1260"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208</w:t>
            </w:r>
          </w:p>
        </w:tc>
        <w:tc>
          <w:tcPr>
            <w:tcW w:w="993"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103</w:t>
            </w:r>
          </w:p>
        </w:tc>
      </w:tr>
      <w:tr w:rsidR="006A36B8" w:rsidRPr="006A36B8" w:rsidTr="0060011F">
        <w:tc>
          <w:tcPr>
            <w:tcW w:w="3696" w:type="dxa"/>
            <w:shd w:val="clear" w:color="auto" w:fill="auto"/>
          </w:tcPr>
          <w:p w:rsidR="006A36B8" w:rsidRPr="006A36B8" w:rsidRDefault="006A36B8" w:rsidP="0060011F">
            <w:pPr>
              <w:rPr>
                <w:rFonts w:ascii="Times New Roman" w:hAnsi="Times New Roman" w:cs="Times New Roman"/>
                <w:sz w:val="16"/>
                <w:szCs w:val="16"/>
              </w:rPr>
            </w:pPr>
            <w:r w:rsidRPr="006A36B8">
              <w:rPr>
                <w:rFonts w:ascii="Times New Roman" w:hAnsi="Times New Roman" w:cs="Times New Roman"/>
                <w:sz w:val="16"/>
                <w:szCs w:val="16"/>
              </w:rPr>
              <w:t>Викторины</w:t>
            </w:r>
          </w:p>
        </w:tc>
        <w:tc>
          <w:tcPr>
            <w:tcW w:w="665"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2</w:t>
            </w:r>
          </w:p>
        </w:tc>
        <w:tc>
          <w:tcPr>
            <w:tcW w:w="992"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2</w:t>
            </w:r>
          </w:p>
        </w:tc>
        <w:tc>
          <w:tcPr>
            <w:tcW w:w="851"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6</w:t>
            </w:r>
          </w:p>
        </w:tc>
        <w:tc>
          <w:tcPr>
            <w:tcW w:w="1149"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4</w:t>
            </w:r>
          </w:p>
        </w:tc>
        <w:tc>
          <w:tcPr>
            <w:tcW w:w="1260"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133</w:t>
            </w:r>
          </w:p>
        </w:tc>
        <w:tc>
          <w:tcPr>
            <w:tcW w:w="993"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88</w:t>
            </w:r>
          </w:p>
        </w:tc>
      </w:tr>
      <w:tr w:rsidR="006A36B8" w:rsidRPr="006A36B8" w:rsidTr="0060011F">
        <w:tc>
          <w:tcPr>
            <w:tcW w:w="3696" w:type="dxa"/>
            <w:shd w:val="clear" w:color="auto" w:fill="auto"/>
          </w:tcPr>
          <w:p w:rsidR="006A36B8" w:rsidRPr="006A36B8" w:rsidRDefault="006A36B8" w:rsidP="0060011F">
            <w:pPr>
              <w:rPr>
                <w:rFonts w:ascii="Times New Roman" w:hAnsi="Times New Roman" w:cs="Times New Roman"/>
                <w:sz w:val="16"/>
                <w:szCs w:val="16"/>
              </w:rPr>
            </w:pPr>
            <w:r w:rsidRPr="006A36B8">
              <w:rPr>
                <w:rFonts w:ascii="Times New Roman" w:hAnsi="Times New Roman" w:cs="Times New Roman"/>
                <w:sz w:val="16"/>
                <w:szCs w:val="16"/>
              </w:rPr>
              <w:t>Встречи с писателями, поэтами, поэтами, интересными людьми</w:t>
            </w:r>
          </w:p>
        </w:tc>
        <w:tc>
          <w:tcPr>
            <w:tcW w:w="665"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992"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851"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1149"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1260"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993"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r>
      <w:tr w:rsidR="006A36B8" w:rsidRPr="006A36B8" w:rsidTr="0060011F">
        <w:tc>
          <w:tcPr>
            <w:tcW w:w="3696" w:type="dxa"/>
            <w:shd w:val="clear" w:color="auto" w:fill="auto"/>
          </w:tcPr>
          <w:p w:rsidR="006A36B8" w:rsidRPr="006A36B8" w:rsidRDefault="006A36B8" w:rsidP="0060011F">
            <w:pPr>
              <w:rPr>
                <w:rFonts w:ascii="Times New Roman" w:hAnsi="Times New Roman" w:cs="Times New Roman"/>
                <w:sz w:val="16"/>
                <w:szCs w:val="16"/>
              </w:rPr>
            </w:pPr>
            <w:r w:rsidRPr="006A36B8">
              <w:rPr>
                <w:rFonts w:ascii="Times New Roman" w:hAnsi="Times New Roman" w:cs="Times New Roman"/>
                <w:sz w:val="16"/>
                <w:szCs w:val="16"/>
              </w:rPr>
              <w:t>Вечера: литературные, вопросов и ответов и др.</w:t>
            </w:r>
          </w:p>
        </w:tc>
        <w:tc>
          <w:tcPr>
            <w:tcW w:w="665"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5</w:t>
            </w:r>
          </w:p>
        </w:tc>
        <w:tc>
          <w:tcPr>
            <w:tcW w:w="992"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w:t>
            </w:r>
          </w:p>
        </w:tc>
        <w:tc>
          <w:tcPr>
            <w:tcW w:w="851"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3</w:t>
            </w:r>
          </w:p>
        </w:tc>
        <w:tc>
          <w:tcPr>
            <w:tcW w:w="1149"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w:t>
            </w:r>
          </w:p>
        </w:tc>
        <w:tc>
          <w:tcPr>
            <w:tcW w:w="1260"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62</w:t>
            </w:r>
          </w:p>
        </w:tc>
        <w:tc>
          <w:tcPr>
            <w:tcW w:w="993"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5</w:t>
            </w:r>
          </w:p>
        </w:tc>
      </w:tr>
      <w:tr w:rsidR="006A36B8" w:rsidRPr="006A36B8" w:rsidTr="0060011F">
        <w:tc>
          <w:tcPr>
            <w:tcW w:w="3696" w:type="dxa"/>
            <w:shd w:val="clear" w:color="auto" w:fill="auto"/>
          </w:tcPr>
          <w:p w:rsidR="006A36B8" w:rsidRPr="006A36B8" w:rsidRDefault="006A36B8" w:rsidP="0060011F">
            <w:pPr>
              <w:rPr>
                <w:rFonts w:ascii="Times New Roman" w:hAnsi="Times New Roman" w:cs="Times New Roman"/>
                <w:sz w:val="16"/>
                <w:szCs w:val="16"/>
              </w:rPr>
            </w:pPr>
            <w:r w:rsidRPr="006A36B8">
              <w:rPr>
                <w:rFonts w:ascii="Times New Roman" w:hAnsi="Times New Roman" w:cs="Times New Roman"/>
                <w:sz w:val="16"/>
                <w:szCs w:val="16"/>
              </w:rPr>
              <w:t>Премьеры, презентации</w:t>
            </w:r>
          </w:p>
        </w:tc>
        <w:tc>
          <w:tcPr>
            <w:tcW w:w="665"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992"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851"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1149"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1260"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993"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r>
      <w:tr w:rsidR="006A36B8" w:rsidRPr="006A36B8" w:rsidTr="0060011F">
        <w:tc>
          <w:tcPr>
            <w:tcW w:w="3696" w:type="dxa"/>
            <w:shd w:val="clear" w:color="auto" w:fill="auto"/>
          </w:tcPr>
          <w:p w:rsidR="006A36B8" w:rsidRPr="006A36B8" w:rsidRDefault="006A36B8" w:rsidP="0060011F">
            <w:pPr>
              <w:rPr>
                <w:rFonts w:ascii="Times New Roman" w:hAnsi="Times New Roman" w:cs="Times New Roman"/>
                <w:sz w:val="16"/>
                <w:szCs w:val="16"/>
              </w:rPr>
            </w:pPr>
            <w:r w:rsidRPr="006A36B8">
              <w:rPr>
                <w:rFonts w:ascii="Times New Roman" w:hAnsi="Times New Roman" w:cs="Times New Roman"/>
                <w:sz w:val="16"/>
                <w:szCs w:val="16"/>
              </w:rPr>
              <w:t>Чтения (литературные, краеведческие)</w:t>
            </w:r>
          </w:p>
        </w:tc>
        <w:tc>
          <w:tcPr>
            <w:tcW w:w="665"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992"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851"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1149"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1260"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993"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r>
      <w:tr w:rsidR="006A36B8" w:rsidRPr="006A36B8" w:rsidTr="0060011F">
        <w:tc>
          <w:tcPr>
            <w:tcW w:w="3696" w:type="dxa"/>
            <w:shd w:val="clear" w:color="auto" w:fill="auto"/>
          </w:tcPr>
          <w:p w:rsidR="006A36B8" w:rsidRPr="006A36B8" w:rsidRDefault="006A36B8" w:rsidP="0060011F">
            <w:pPr>
              <w:rPr>
                <w:rFonts w:ascii="Times New Roman" w:hAnsi="Times New Roman" w:cs="Times New Roman"/>
                <w:sz w:val="16"/>
                <w:szCs w:val="16"/>
              </w:rPr>
            </w:pPr>
            <w:r w:rsidRPr="006A36B8">
              <w:rPr>
                <w:rFonts w:ascii="Times New Roman" w:hAnsi="Times New Roman" w:cs="Times New Roman"/>
                <w:sz w:val="16"/>
                <w:szCs w:val="16"/>
              </w:rPr>
              <w:t>Читательские конференции, обсуждения</w:t>
            </w:r>
          </w:p>
        </w:tc>
        <w:tc>
          <w:tcPr>
            <w:tcW w:w="665"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992"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851"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1149"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1260"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993"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r>
      <w:tr w:rsidR="006A36B8" w:rsidRPr="006A36B8" w:rsidTr="0060011F">
        <w:tc>
          <w:tcPr>
            <w:tcW w:w="3696" w:type="dxa"/>
            <w:shd w:val="clear" w:color="auto" w:fill="auto"/>
          </w:tcPr>
          <w:p w:rsidR="006A36B8" w:rsidRPr="006A36B8" w:rsidRDefault="006A36B8" w:rsidP="0060011F">
            <w:pPr>
              <w:rPr>
                <w:rFonts w:ascii="Times New Roman" w:hAnsi="Times New Roman" w:cs="Times New Roman"/>
                <w:sz w:val="16"/>
                <w:szCs w:val="16"/>
              </w:rPr>
            </w:pPr>
            <w:r w:rsidRPr="006A36B8">
              <w:rPr>
                <w:rFonts w:ascii="Times New Roman" w:hAnsi="Times New Roman" w:cs="Times New Roman"/>
                <w:sz w:val="16"/>
                <w:szCs w:val="16"/>
              </w:rPr>
              <w:t>Уроки нравственности, патриотизма, толерантности, экологии и др.</w:t>
            </w:r>
          </w:p>
        </w:tc>
        <w:tc>
          <w:tcPr>
            <w:tcW w:w="665"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w:t>
            </w:r>
          </w:p>
        </w:tc>
        <w:tc>
          <w:tcPr>
            <w:tcW w:w="992"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w:t>
            </w:r>
          </w:p>
        </w:tc>
        <w:tc>
          <w:tcPr>
            <w:tcW w:w="851"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4</w:t>
            </w:r>
          </w:p>
        </w:tc>
        <w:tc>
          <w:tcPr>
            <w:tcW w:w="1149"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3</w:t>
            </w:r>
          </w:p>
        </w:tc>
        <w:tc>
          <w:tcPr>
            <w:tcW w:w="1260"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192</w:t>
            </w:r>
          </w:p>
        </w:tc>
        <w:tc>
          <w:tcPr>
            <w:tcW w:w="993"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116</w:t>
            </w:r>
          </w:p>
        </w:tc>
      </w:tr>
      <w:tr w:rsidR="006A36B8" w:rsidRPr="006A36B8" w:rsidTr="0060011F">
        <w:tc>
          <w:tcPr>
            <w:tcW w:w="3696" w:type="dxa"/>
            <w:shd w:val="clear" w:color="auto" w:fill="auto"/>
          </w:tcPr>
          <w:p w:rsidR="006A36B8" w:rsidRPr="006A36B8" w:rsidRDefault="006A36B8" w:rsidP="0060011F">
            <w:pPr>
              <w:rPr>
                <w:rFonts w:ascii="Times New Roman" w:hAnsi="Times New Roman" w:cs="Times New Roman"/>
                <w:sz w:val="16"/>
                <w:szCs w:val="16"/>
              </w:rPr>
            </w:pPr>
            <w:r w:rsidRPr="006A36B8">
              <w:rPr>
                <w:rFonts w:ascii="Times New Roman" w:hAnsi="Times New Roman" w:cs="Times New Roman"/>
                <w:sz w:val="16"/>
                <w:szCs w:val="16"/>
              </w:rPr>
              <w:t>Часы литературные, общения, духовности, творчества и др.</w:t>
            </w:r>
          </w:p>
        </w:tc>
        <w:tc>
          <w:tcPr>
            <w:tcW w:w="665"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992"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851"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1149"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1260"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993"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r>
      <w:tr w:rsidR="006A36B8" w:rsidRPr="006A36B8" w:rsidTr="0060011F">
        <w:tc>
          <w:tcPr>
            <w:tcW w:w="3696" w:type="dxa"/>
            <w:shd w:val="clear" w:color="auto" w:fill="auto"/>
          </w:tcPr>
          <w:p w:rsidR="006A36B8" w:rsidRPr="006A36B8" w:rsidRDefault="006A36B8" w:rsidP="0060011F">
            <w:pPr>
              <w:rPr>
                <w:rFonts w:ascii="Times New Roman" w:hAnsi="Times New Roman" w:cs="Times New Roman"/>
                <w:sz w:val="16"/>
                <w:szCs w:val="16"/>
              </w:rPr>
            </w:pPr>
            <w:r w:rsidRPr="006A36B8">
              <w:rPr>
                <w:rFonts w:ascii="Times New Roman" w:hAnsi="Times New Roman" w:cs="Times New Roman"/>
                <w:sz w:val="16"/>
                <w:szCs w:val="16"/>
              </w:rPr>
              <w:t>Посиделки библиотечные, краеведческие, фольклорные и др.</w:t>
            </w:r>
          </w:p>
        </w:tc>
        <w:tc>
          <w:tcPr>
            <w:tcW w:w="665"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992"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851"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1149"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1260"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993"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r>
      <w:tr w:rsidR="006A36B8" w:rsidRPr="006A36B8" w:rsidTr="0060011F">
        <w:tc>
          <w:tcPr>
            <w:tcW w:w="3696" w:type="dxa"/>
            <w:shd w:val="clear" w:color="auto" w:fill="auto"/>
          </w:tcPr>
          <w:p w:rsidR="006A36B8" w:rsidRPr="006A36B8" w:rsidRDefault="006A36B8" w:rsidP="0060011F">
            <w:pPr>
              <w:rPr>
                <w:rFonts w:ascii="Times New Roman" w:hAnsi="Times New Roman" w:cs="Times New Roman"/>
                <w:sz w:val="16"/>
                <w:szCs w:val="16"/>
              </w:rPr>
            </w:pPr>
            <w:r w:rsidRPr="006A36B8">
              <w:rPr>
                <w:rFonts w:ascii="Times New Roman" w:hAnsi="Times New Roman" w:cs="Times New Roman"/>
                <w:sz w:val="16"/>
                <w:szCs w:val="16"/>
              </w:rPr>
              <w:t xml:space="preserve">Обзоры </w:t>
            </w:r>
          </w:p>
        </w:tc>
        <w:tc>
          <w:tcPr>
            <w:tcW w:w="665"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992"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851"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1149"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1260"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993"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r>
      <w:tr w:rsidR="006A36B8" w:rsidRPr="006A36B8" w:rsidTr="0060011F">
        <w:tc>
          <w:tcPr>
            <w:tcW w:w="3696" w:type="dxa"/>
            <w:shd w:val="clear" w:color="auto" w:fill="auto"/>
          </w:tcPr>
          <w:p w:rsidR="006A36B8" w:rsidRPr="006A36B8" w:rsidRDefault="006A36B8" w:rsidP="0060011F">
            <w:pPr>
              <w:rPr>
                <w:rFonts w:ascii="Times New Roman" w:hAnsi="Times New Roman" w:cs="Times New Roman"/>
                <w:sz w:val="16"/>
                <w:szCs w:val="16"/>
              </w:rPr>
            </w:pPr>
            <w:r w:rsidRPr="006A36B8">
              <w:rPr>
                <w:rFonts w:ascii="Times New Roman" w:hAnsi="Times New Roman" w:cs="Times New Roman"/>
                <w:sz w:val="16"/>
                <w:szCs w:val="16"/>
              </w:rPr>
              <w:t>Детские утренники</w:t>
            </w:r>
          </w:p>
        </w:tc>
        <w:tc>
          <w:tcPr>
            <w:tcW w:w="665"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992"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851"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1149"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1260"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993"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r>
      <w:tr w:rsidR="006A36B8" w:rsidRPr="006A36B8" w:rsidTr="0060011F">
        <w:tc>
          <w:tcPr>
            <w:tcW w:w="3696" w:type="dxa"/>
            <w:shd w:val="clear" w:color="auto" w:fill="auto"/>
          </w:tcPr>
          <w:p w:rsidR="006A36B8" w:rsidRPr="006A36B8" w:rsidRDefault="006A36B8" w:rsidP="0060011F">
            <w:pPr>
              <w:rPr>
                <w:rFonts w:ascii="Times New Roman" w:hAnsi="Times New Roman" w:cs="Times New Roman"/>
                <w:sz w:val="16"/>
                <w:szCs w:val="16"/>
              </w:rPr>
            </w:pPr>
            <w:r w:rsidRPr="006A36B8">
              <w:rPr>
                <w:rFonts w:ascii="Times New Roman" w:hAnsi="Times New Roman" w:cs="Times New Roman"/>
                <w:sz w:val="16"/>
                <w:szCs w:val="16"/>
              </w:rPr>
              <w:t>Акции по продвижению чтения</w:t>
            </w:r>
          </w:p>
        </w:tc>
        <w:tc>
          <w:tcPr>
            <w:tcW w:w="665"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992"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851"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1149"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1260"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993"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r>
      <w:tr w:rsidR="006A36B8" w:rsidRPr="006A36B8" w:rsidTr="0060011F">
        <w:tc>
          <w:tcPr>
            <w:tcW w:w="3696" w:type="dxa"/>
            <w:shd w:val="clear" w:color="auto" w:fill="auto"/>
          </w:tcPr>
          <w:p w:rsidR="006A36B8" w:rsidRPr="006A36B8" w:rsidRDefault="006A36B8" w:rsidP="0060011F">
            <w:pPr>
              <w:rPr>
                <w:rFonts w:ascii="Times New Roman" w:hAnsi="Times New Roman" w:cs="Times New Roman"/>
                <w:sz w:val="16"/>
                <w:szCs w:val="16"/>
              </w:rPr>
            </w:pPr>
            <w:r w:rsidRPr="006A36B8">
              <w:rPr>
                <w:rFonts w:ascii="Times New Roman" w:hAnsi="Times New Roman" w:cs="Times New Roman"/>
                <w:sz w:val="16"/>
                <w:szCs w:val="16"/>
              </w:rPr>
              <w:t>Дни информации</w:t>
            </w:r>
          </w:p>
        </w:tc>
        <w:tc>
          <w:tcPr>
            <w:tcW w:w="665"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992"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851"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6</w:t>
            </w:r>
          </w:p>
        </w:tc>
        <w:tc>
          <w:tcPr>
            <w:tcW w:w="1149"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1260"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80</w:t>
            </w:r>
          </w:p>
        </w:tc>
        <w:tc>
          <w:tcPr>
            <w:tcW w:w="993"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9</w:t>
            </w:r>
          </w:p>
        </w:tc>
      </w:tr>
      <w:tr w:rsidR="006A36B8" w:rsidRPr="006A36B8" w:rsidTr="0060011F">
        <w:tc>
          <w:tcPr>
            <w:tcW w:w="3696" w:type="dxa"/>
            <w:shd w:val="clear" w:color="auto" w:fill="auto"/>
          </w:tcPr>
          <w:p w:rsidR="006A36B8" w:rsidRPr="006A36B8" w:rsidRDefault="006A36B8" w:rsidP="0060011F">
            <w:pPr>
              <w:rPr>
                <w:rFonts w:ascii="Times New Roman" w:hAnsi="Times New Roman" w:cs="Times New Roman"/>
                <w:sz w:val="16"/>
                <w:szCs w:val="16"/>
              </w:rPr>
            </w:pPr>
            <w:r w:rsidRPr="006A36B8">
              <w:rPr>
                <w:rFonts w:ascii="Times New Roman" w:hAnsi="Times New Roman" w:cs="Times New Roman"/>
                <w:sz w:val="16"/>
                <w:szCs w:val="16"/>
              </w:rPr>
              <w:t>Театрализованные представления</w:t>
            </w:r>
          </w:p>
        </w:tc>
        <w:tc>
          <w:tcPr>
            <w:tcW w:w="665"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992"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851"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1149"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1260"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993"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r>
      <w:tr w:rsidR="006A36B8" w:rsidRPr="006A36B8" w:rsidTr="0060011F">
        <w:tc>
          <w:tcPr>
            <w:tcW w:w="3696" w:type="dxa"/>
            <w:shd w:val="clear" w:color="auto" w:fill="auto"/>
          </w:tcPr>
          <w:p w:rsidR="006A36B8" w:rsidRPr="006A36B8" w:rsidRDefault="006A36B8" w:rsidP="0060011F">
            <w:pPr>
              <w:rPr>
                <w:rFonts w:ascii="Times New Roman" w:hAnsi="Times New Roman" w:cs="Times New Roman"/>
                <w:sz w:val="16"/>
                <w:szCs w:val="16"/>
              </w:rPr>
            </w:pPr>
            <w:r w:rsidRPr="006A36B8">
              <w:rPr>
                <w:rFonts w:ascii="Times New Roman" w:hAnsi="Times New Roman" w:cs="Times New Roman"/>
                <w:sz w:val="16"/>
                <w:szCs w:val="16"/>
              </w:rPr>
              <w:t>Экскурсии</w:t>
            </w:r>
          </w:p>
        </w:tc>
        <w:tc>
          <w:tcPr>
            <w:tcW w:w="665"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w:t>
            </w:r>
          </w:p>
        </w:tc>
        <w:tc>
          <w:tcPr>
            <w:tcW w:w="992"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w:t>
            </w:r>
          </w:p>
        </w:tc>
        <w:tc>
          <w:tcPr>
            <w:tcW w:w="851"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w:t>
            </w:r>
          </w:p>
        </w:tc>
        <w:tc>
          <w:tcPr>
            <w:tcW w:w="1149"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w:t>
            </w:r>
          </w:p>
        </w:tc>
        <w:tc>
          <w:tcPr>
            <w:tcW w:w="1260"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10</w:t>
            </w:r>
          </w:p>
        </w:tc>
        <w:tc>
          <w:tcPr>
            <w:tcW w:w="993"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8</w:t>
            </w:r>
          </w:p>
        </w:tc>
      </w:tr>
      <w:tr w:rsidR="006A36B8" w:rsidRPr="006A36B8" w:rsidTr="0060011F">
        <w:tc>
          <w:tcPr>
            <w:tcW w:w="3696" w:type="dxa"/>
            <w:shd w:val="clear" w:color="auto" w:fill="auto"/>
          </w:tcPr>
          <w:p w:rsidR="006A36B8" w:rsidRPr="006A36B8" w:rsidRDefault="006A36B8" w:rsidP="0060011F">
            <w:pPr>
              <w:rPr>
                <w:rFonts w:ascii="Times New Roman" w:hAnsi="Times New Roman" w:cs="Times New Roman"/>
                <w:sz w:val="16"/>
                <w:szCs w:val="16"/>
              </w:rPr>
            </w:pPr>
            <w:r w:rsidRPr="006A36B8">
              <w:rPr>
                <w:rFonts w:ascii="Times New Roman" w:hAnsi="Times New Roman" w:cs="Times New Roman"/>
                <w:sz w:val="16"/>
                <w:szCs w:val="16"/>
              </w:rPr>
              <w:t>Библиотечные уроки</w:t>
            </w:r>
          </w:p>
        </w:tc>
        <w:tc>
          <w:tcPr>
            <w:tcW w:w="665"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w:t>
            </w:r>
          </w:p>
        </w:tc>
        <w:tc>
          <w:tcPr>
            <w:tcW w:w="992"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w:t>
            </w:r>
          </w:p>
        </w:tc>
        <w:tc>
          <w:tcPr>
            <w:tcW w:w="851"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w:t>
            </w:r>
          </w:p>
        </w:tc>
        <w:tc>
          <w:tcPr>
            <w:tcW w:w="1149"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w:t>
            </w:r>
          </w:p>
        </w:tc>
        <w:tc>
          <w:tcPr>
            <w:tcW w:w="1260"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23</w:t>
            </w:r>
          </w:p>
        </w:tc>
        <w:tc>
          <w:tcPr>
            <w:tcW w:w="993"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20</w:t>
            </w:r>
          </w:p>
        </w:tc>
      </w:tr>
      <w:tr w:rsidR="006A36B8" w:rsidRPr="006A36B8" w:rsidTr="0060011F">
        <w:tc>
          <w:tcPr>
            <w:tcW w:w="3696" w:type="dxa"/>
            <w:shd w:val="clear" w:color="auto" w:fill="auto"/>
          </w:tcPr>
          <w:p w:rsidR="006A36B8" w:rsidRPr="006A36B8" w:rsidRDefault="006A36B8" w:rsidP="0060011F">
            <w:pPr>
              <w:rPr>
                <w:rFonts w:ascii="Times New Roman" w:hAnsi="Times New Roman" w:cs="Times New Roman"/>
                <w:sz w:val="16"/>
                <w:szCs w:val="16"/>
              </w:rPr>
            </w:pPr>
            <w:r w:rsidRPr="006A36B8">
              <w:rPr>
                <w:rFonts w:ascii="Times New Roman" w:hAnsi="Times New Roman" w:cs="Times New Roman"/>
                <w:sz w:val="16"/>
                <w:szCs w:val="16"/>
              </w:rPr>
              <w:t>Устные журналы</w:t>
            </w:r>
          </w:p>
        </w:tc>
        <w:tc>
          <w:tcPr>
            <w:tcW w:w="665"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w:t>
            </w:r>
          </w:p>
        </w:tc>
        <w:tc>
          <w:tcPr>
            <w:tcW w:w="992"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w:t>
            </w:r>
          </w:p>
        </w:tc>
        <w:tc>
          <w:tcPr>
            <w:tcW w:w="851"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w:t>
            </w:r>
          </w:p>
        </w:tc>
        <w:tc>
          <w:tcPr>
            <w:tcW w:w="1149"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w:t>
            </w:r>
          </w:p>
        </w:tc>
        <w:tc>
          <w:tcPr>
            <w:tcW w:w="1260"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32</w:t>
            </w:r>
          </w:p>
        </w:tc>
        <w:tc>
          <w:tcPr>
            <w:tcW w:w="993"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30</w:t>
            </w:r>
          </w:p>
        </w:tc>
      </w:tr>
      <w:tr w:rsidR="006A36B8" w:rsidRPr="006A36B8" w:rsidTr="0060011F">
        <w:tc>
          <w:tcPr>
            <w:tcW w:w="3696" w:type="dxa"/>
            <w:shd w:val="clear" w:color="auto" w:fill="auto"/>
          </w:tcPr>
          <w:p w:rsidR="006A36B8" w:rsidRPr="006A36B8" w:rsidRDefault="006A36B8" w:rsidP="0060011F">
            <w:pPr>
              <w:rPr>
                <w:rFonts w:ascii="Times New Roman" w:hAnsi="Times New Roman" w:cs="Times New Roman"/>
                <w:sz w:val="16"/>
                <w:szCs w:val="16"/>
              </w:rPr>
            </w:pPr>
            <w:r w:rsidRPr="006A36B8">
              <w:rPr>
                <w:rFonts w:ascii="Times New Roman" w:hAnsi="Times New Roman" w:cs="Times New Roman"/>
                <w:sz w:val="16"/>
                <w:szCs w:val="16"/>
              </w:rPr>
              <w:t xml:space="preserve">Беседы </w:t>
            </w:r>
          </w:p>
        </w:tc>
        <w:tc>
          <w:tcPr>
            <w:tcW w:w="665"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11</w:t>
            </w:r>
          </w:p>
        </w:tc>
        <w:tc>
          <w:tcPr>
            <w:tcW w:w="992"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11</w:t>
            </w:r>
          </w:p>
        </w:tc>
        <w:tc>
          <w:tcPr>
            <w:tcW w:w="851"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14</w:t>
            </w:r>
          </w:p>
        </w:tc>
        <w:tc>
          <w:tcPr>
            <w:tcW w:w="1149"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8</w:t>
            </w:r>
          </w:p>
        </w:tc>
        <w:tc>
          <w:tcPr>
            <w:tcW w:w="1260"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214</w:t>
            </w:r>
          </w:p>
        </w:tc>
        <w:tc>
          <w:tcPr>
            <w:tcW w:w="993"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140</w:t>
            </w:r>
          </w:p>
        </w:tc>
      </w:tr>
      <w:tr w:rsidR="006A36B8" w:rsidRPr="006A36B8" w:rsidTr="0060011F">
        <w:tc>
          <w:tcPr>
            <w:tcW w:w="3696" w:type="dxa"/>
            <w:shd w:val="clear" w:color="auto" w:fill="auto"/>
          </w:tcPr>
          <w:p w:rsidR="006A36B8" w:rsidRPr="006A36B8" w:rsidRDefault="006A36B8" w:rsidP="0060011F">
            <w:pPr>
              <w:rPr>
                <w:rFonts w:ascii="Times New Roman" w:hAnsi="Times New Roman" w:cs="Times New Roman"/>
                <w:sz w:val="16"/>
                <w:szCs w:val="16"/>
              </w:rPr>
            </w:pPr>
            <w:r w:rsidRPr="006A36B8">
              <w:rPr>
                <w:rFonts w:ascii="Times New Roman" w:hAnsi="Times New Roman" w:cs="Times New Roman"/>
                <w:sz w:val="16"/>
                <w:szCs w:val="16"/>
              </w:rPr>
              <w:t>Путешествия</w:t>
            </w:r>
          </w:p>
        </w:tc>
        <w:tc>
          <w:tcPr>
            <w:tcW w:w="665"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w:t>
            </w:r>
          </w:p>
        </w:tc>
        <w:tc>
          <w:tcPr>
            <w:tcW w:w="992"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w:t>
            </w:r>
          </w:p>
        </w:tc>
        <w:tc>
          <w:tcPr>
            <w:tcW w:w="851"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1149"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1260"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993"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r>
      <w:tr w:rsidR="006A36B8" w:rsidRPr="006A36B8" w:rsidTr="0060011F">
        <w:tc>
          <w:tcPr>
            <w:tcW w:w="3696" w:type="dxa"/>
            <w:shd w:val="clear" w:color="auto" w:fill="auto"/>
          </w:tcPr>
          <w:p w:rsidR="006A36B8" w:rsidRPr="006A36B8" w:rsidRDefault="006A36B8" w:rsidP="0060011F">
            <w:pPr>
              <w:rPr>
                <w:rFonts w:ascii="Times New Roman" w:hAnsi="Times New Roman" w:cs="Times New Roman"/>
                <w:sz w:val="16"/>
                <w:szCs w:val="16"/>
              </w:rPr>
            </w:pPr>
            <w:r w:rsidRPr="006A36B8">
              <w:rPr>
                <w:rFonts w:ascii="Times New Roman" w:hAnsi="Times New Roman" w:cs="Times New Roman"/>
                <w:sz w:val="16"/>
                <w:szCs w:val="16"/>
              </w:rPr>
              <w:t>Мастер-класс</w:t>
            </w:r>
          </w:p>
        </w:tc>
        <w:tc>
          <w:tcPr>
            <w:tcW w:w="665"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w:t>
            </w:r>
          </w:p>
        </w:tc>
        <w:tc>
          <w:tcPr>
            <w:tcW w:w="992"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w:t>
            </w:r>
          </w:p>
        </w:tc>
        <w:tc>
          <w:tcPr>
            <w:tcW w:w="851"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w:t>
            </w:r>
          </w:p>
        </w:tc>
        <w:tc>
          <w:tcPr>
            <w:tcW w:w="1149"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w:t>
            </w:r>
          </w:p>
        </w:tc>
        <w:tc>
          <w:tcPr>
            <w:tcW w:w="1260"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23</w:t>
            </w:r>
          </w:p>
        </w:tc>
        <w:tc>
          <w:tcPr>
            <w:tcW w:w="993"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20</w:t>
            </w:r>
          </w:p>
        </w:tc>
      </w:tr>
      <w:tr w:rsidR="006A36B8" w:rsidRPr="006A36B8" w:rsidTr="0060011F">
        <w:tc>
          <w:tcPr>
            <w:tcW w:w="3696" w:type="dxa"/>
            <w:shd w:val="clear" w:color="auto" w:fill="auto"/>
          </w:tcPr>
          <w:p w:rsidR="006A36B8" w:rsidRPr="006A36B8" w:rsidRDefault="006A36B8" w:rsidP="0060011F">
            <w:pPr>
              <w:rPr>
                <w:rFonts w:ascii="Times New Roman" w:hAnsi="Times New Roman" w:cs="Times New Roman"/>
                <w:sz w:val="16"/>
                <w:szCs w:val="16"/>
              </w:rPr>
            </w:pPr>
            <w:r w:rsidRPr="006A36B8">
              <w:rPr>
                <w:rFonts w:ascii="Times New Roman" w:hAnsi="Times New Roman" w:cs="Times New Roman"/>
                <w:sz w:val="16"/>
                <w:szCs w:val="16"/>
              </w:rPr>
              <w:t>Флэш-моб</w:t>
            </w:r>
          </w:p>
        </w:tc>
        <w:tc>
          <w:tcPr>
            <w:tcW w:w="665"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w:t>
            </w:r>
          </w:p>
        </w:tc>
        <w:tc>
          <w:tcPr>
            <w:tcW w:w="992"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w:t>
            </w:r>
          </w:p>
        </w:tc>
        <w:tc>
          <w:tcPr>
            <w:tcW w:w="851"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w:t>
            </w:r>
          </w:p>
        </w:tc>
        <w:tc>
          <w:tcPr>
            <w:tcW w:w="1149"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w:t>
            </w:r>
          </w:p>
        </w:tc>
        <w:tc>
          <w:tcPr>
            <w:tcW w:w="1260"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23</w:t>
            </w:r>
          </w:p>
        </w:tc>
        <w:tc>
          <w:tcPr>
            <w:tcW w:w="993"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20</w:t>
            </w:r>
          </w:p>
        </w:tc>
      </w:tr>
      <w:tr w:rsidR="006A36B8" w:rsidRPr="006A36B8" w:rsidTr="0060011F">
        <w:tc>
          <w:tcPr>
            <w:tcW w:w="3696" w:type="dxa"/>
            <w:shd w:val="clear" w:color="auto" w:fill="auto"/>
          </w:tcPr>
          <w:p w:rsidR="006A36B8" w:rsidRPr="006A36B8" w:rsidRDefault="006A36B8" w:rsidP="0060011F">
            <w:pPr>
              <w:rPr>
                <w:rFonts w:ascii="Times New Roman" w:hAnsi="Times New Roman" w:cs="Times New Roman"/>
                <w:sz w:val="16"/>
                <w:szCs w:val="16"/>
              </w:rPr>
            </w:pPr>
            <w:r w:rsidRPr="006A36B8">
              <w:rPr>
                <w:rFonts w:ascii="Times New Roman" w:hAnsi="Times New Roman" w:cs="Times New Roman"/>
                <w:sz w:val="16"/>
                <w:szCs w:val="16"/>
              </w:rPr>
              <w:t>Литературная гостиная</w:t>
            </w:r>
          </w:p>
        </w:tc>
        <w:tc>
          <w:tcPr>
            <w:tcW w:w="665"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w:t>
            </w:r>
          </w:p>
        </w:tc>
        <w:tc>
          <w:tcPr>
            <w:tcW w:w="992"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1</w:t>
            </w:r>
          </w:p>
        </w:tc>
        <w:tc>
          <w:tcPr>
            <w:tcW w:w="851"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3</w:t>
            </w:r>
          </w:p>
        </w:tc>
        <w:tc>
          <w:tcPr>
            <w:tcW w:w="1149"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2</w:t>
            </w:r>
          </w:p>
        </w:tc>
        <w:tc>
          <w:tcPr>
            <w:tcW w:w="1260"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65</w:t>
            </w:r>
          </w:p>
        </w:tc>
        <w:tc>
          <w:tcPr>
            <w:tcW w:w="993"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37</w:t>
            </w:r>
          </w:p>
        </w:tc>
      </w:tr>
      <w:tr w:rsidR="006A36B8" w:rsidRPr="006A36B8" w:rsidTr="0060011F">
        <w:tc>
          <w:tcPr>
            <w:tcW w:w="3696" w:type="dxa"/>
            <w:shd w:val="clear" w:color="auto" w:fill="auto"/>
          </w:tcPr>
          <w:p w:rsidR="006A36B8" w:rsidRPr="006A36B8" w:rsidRDefault="006A36B8" w:rsidP="0060011F">
            <w:pPr>
              <w:rPr>
                <w:rFonts w:ascii="Times New Roman" w:hAnsi="Times New Roman" w:cs="Times New Roman"/>
                <w:sz w:val="16"/>
                <w:szCs w:val="16"/>
              </w:rPr>
            </w:pPr>
            <w:r w:rsidRPr="006A36B8">
              <w:rPr>
                <w:rFonts w:ascii="Times New Roman" w:hAnsi="Times New Roman" w:cs="Times New Roman"/>
                <w:sz w:val="16"/>
                <w:szCs w:val="16"/>
              </w:rPr>
              <w:t>Клубы, кружки по интересам</w:t>
            </w:r>
          </w:p>
        </w:tc>
        <w:tc>
          <w:tcPr>
            <w:tcW w:w="665"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3</w:t>
            </w:r>
          </w:p>
        </w:tc>
        <w:tc>
          <w:tcPr>
            <w:tcW w:w="992"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2</w:t>
            </w:r>
          </w:p>
        </w:tc>
        <w:tc>
          <w:tcPr>
            <w:tcW w:w="851"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3</w:t>
            </w:r>
          </w:p>
        </w:tc>
        <w:tc>
          <w:tcPr>
            <w:tcW w:w="1149"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2</w:t>
            </w:r>
          </w:p>
        </w:tc>
        <w:tc>
          <w:tcPr>
            <w:tcW w:w="1260"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c>
          <w:tcPr>
            <w:tcW w:w="993" w:type="dxa"/>
            <w:shd w:val="clear" w:color="auto" w:fill="auto"/>
          </w:tcPr>
          <w:p w:rsidR="006A36B8" w:rsidRPr="006A36B8" w:rsidRDefault="006A36B8" w:rsidP="0060011F">
            <w:pPr>
              <w:jc w:val="center"/>
              <w:rPr>
                <w:rFonts w:ascii="Times New Roman" w:hAnsi="Times New Roman" w:cs="Times New Roman"/>
                <w:b/>
                <w:bCs/>
                <w:sz w:val="16"/>
                <w:szCs w:val="16"/>
              </w:rPr>
            </w:pPr>
            <w:r w:rsidRPr="006A36B8">
              <w:rPr>
                <w:rFonts w:ascii="Times New Roman" w:hAnsi="Times New Roman" w:cs="Times New Roman"/>
                <w:b/>
                <w:bCs/>
                <w:sz w:val="16"/>
                <w:szCs w:val="16"/>
              </w:rPr>
              <w:t>-</w:t>
            </w:r>
          </w:p>
        </w:tc>
      </w:tr>
    </w:tbl>
    <w:p w:rsidR="006A36B8" w:rsidRDefault="006A36B8" w:rsidP="00DE51C5">
      <w:pPr>
        <w:pStyle w:val="a7"/>
        <w:ind w:right="20" w:firstLine="708"/>
        <w:rPr>
          <w:sz w:val="28"/>
          <w:szCs w:val="28"/>
        </w:rPr>
      </w:pPr>
      <w:r>
        <w:rPr>
          <w:b/>
          <w:sz w:val="28"/>
          <w:szCs w:val="28"/>
        </w:rPr>
        <w:t xml:space="preserve">В отделе этнографии Тарногского музея традиционной культуры </w:t>
      </w:r>
      <w:r>
        <w:rPr>
          <w:sz w:val="28"/>
          <w:szCs w:val="28"/>
        </w:rPr>
        <w:t>в 2019 году оформлена 1 экспозиция: «Всяк, кто дорос, спеши на сенокос», кроме нее ранее оформлены экспозиции: «Какова еда и питье, таково и житье», «Маркуша православная», «Ремесло и земледельчество». Проведено мероприятий:</w:t>
      </w:r>
    </w:p>
    <w:p w:rsidR="006A36B8" w:rsidRDefault="006A36B8" w:rsidP="00DE51C5">
      <w:pPr>
        <w:pStyle w:val="a7"/>
        <w:ind w:right="20" w:firstLine="708"/>
        <w:rPr>
          <w:sz w:val="28"/>
          <w:szCs w:val="28"/>
        </w:rPr>
      </w:pPr>
      <w:r>
        <w:rPr>
          <w:sz w:val="28"/>
          <w:szCs w:val="28"/>
        </w:rPr>
        <w:t>- 28 обзорных экскурсий, присутствовало 255 человек, из них 203 ребенка до 14 лет;</w:t>
      </w:r>
    </w:p>
    <w:p w:rsidR="006A36B8" w:rsidRDefault="006A36B8" w:rsidP="00DE51C5">
      <w:pPr>
        <w:pStyle w:val="a7"/>
        <w:ind w:right="20" w:firstLine="708"/>
        <w:rPr>
          <w:sz w:val="28"/>
          <w:szCs w:val="28"/>
        </w:rPr>
      </w:pPr>
      <w:r>
        <w:rPr>
          <w:sz w:val="28"/>
          <w:szCs w:val="28"/>
        </w:rPr>
        <w:t>- 14 тематических экскурсий по темам: «Великая Отечественная война» (3), «Всяк, кто дорос, спеши на сенокос» (5), «Друг, Учитель, Наставник» (6), присутствовало 98 человек из них 13 детей до 14 лет;</w:t>
      </w:r>
    </w:p>
    <w:p w:rsidR="006A36B8" w:rsidRDefault="006A36B8" w:rsidP="006A36B8">
      <w:pPr>
        <w:pStyle w:val="a7"/>
        <w:ind w:right="20" w:firstLine="708"/>
        <w:rPr>
          <w:sz w:val="28"/>
          <w:szCs w:val="28"/>
        </w:rPr>
      </w:pPr>
      <w:r>
        <w:rPr>
          <w:sz w:val="28"/>
          <w:szCs w:val="28"/>
        </w:rPr>
        <w:lastRenderedPageBreak/>
        <w:t>-участие в фольклорном празднике «Родные напевы», квест-игра «Щти да каша –пища наша», присутствовало 61 человек, из них 6 детей до 14 лет;</w:t>
      </w:r>
    </w:p>
    <w:p w:rsidR="006A36B8" w:rsidRDefault="006A36B8" w:rsidP="006A36B8">
      <w:pPr>
        <w:pStyle w:val="a7"/>
        <w:ind w:right="20" w:firstLine="708"/>
        <w:rPr>
          <w:sz w:val="28"/>
          <w:szCs w:val="28"/>
        </w:rPr>
      </w:pPr>
      <w:r>
        <w:rPr>
          <w:sz w:val="28"/>
          <w:szCs w:val="28"/>
        </w:rPr>
        <w:t>-проводилась работа по программе внеурочной деятельности «Моя малая Родина» для 1-4 классов БОУ «Маркушевская ООШ» (17 человек);</w:t>
      </w:r>
    </w:p>
    <w:p w:rsidR="006A36B8" w:rsidRDefault="006A36B8" w:rsidP="006A36B8">
      <w:pPr>
        <w:pStyle w:val="a7"/>
        <w:ind w:right="20" w:firstLine="708"/>
        <w:rPr>
          <w:sz w:val="28"/>
          <w:szCs w:val="28"/>
        </w:rPr>
      </w:pPr>
      <w:r>
        <w:rPr>
          <w:sz w:val="28"/>
          <w:szCs w:val="28"/>
        </w:rPr>
        <w:t>-беседа «Щти да каша –пища наша», присутствовало 32 человека.</w:t>
      </w:r>
    </w:p>
    <w:p w:rsidR="006A36B8" w:rsidRDefault="006A36B8" w:rsidP="006A36B8">
      <w:pPr>
        <w:pStyle w:val="a7"/>
        <w:ind w:right="20" w:firstLine="708"/>
        <w:rPr>
          <w:sz w:val="28"/>
          <w:szCs w:val="28"/>
        </w:rPr>
      </w:pPr>
      <w:r>
        <w:rPr>
          <w:sz w:val="28"/>
          <w:szCs w:val="28"/>
        </w:rPr>
        <w:t xml:space="preserve">Музей посетили 693 человека (на 10 меньше, чем в 2018 году). </w:t>
      </w:r>
    </w:p>
    <w:p w:rsidR="006A36B8" w:rsidRDefault="006A36B8" w:rsidP="006A36B8">
      <w:pPr>
        <w:pStyle w:val="a7"/>
        <w:ind w:right="20" w:firstLine="708"/>
        <w:rPr>
          <w:sz w:val="28"/>
          <w:szCs w:val="28"/>
        </w:rPr>
      </w:pPr>
      <w:r>
        <w:rPr>
          <w:sz w:val="28"/>
          <w:szCs w:val="28"/>
        </w:rPr>
        <w:t xml:space="preserve">29 октября супруги Кортневы Светлана Вадимовна и Андрей Иванович из г.Архангельска посетили отдел этнографии с целью узнать информацию </w:t>
      </w:r>
      <w:r w:rsidR="00DE51C5">
        <w:rPr>
          <w:sz w:val="28"/>
          <w:szCs w:val="28"/>
        </w:rPr>
        <w:t xml:space="preserve">                о</w:t>
      </w:r>
      <w:r>
        <w:rPr>
          <w:sz w:val="28"/>
          <w:szCs w:val="28"/>
        </w:rPr>
        <w:t xml:space="preserve"> родственнике Юрове Дмитрии Родионовиче.</w:t>
      </w:r>
    </w:p>
    <w:p w:rsidR="006A36B8" w:rsidRPr="00EE18AC" w:rsidRDefault="006A36B8" w:rsidP="006A36B8">
      <w:pPr>
        <w:pStyle w:val="a7"/>
        <w:ind w:right="20" w:firstLine="708"/>
        <w:rPr>
          <w:sz w:val="28"/>
          <w:szCs w:val="28"/>
        </w:rPr>
      </w:pPr>
      <w:r>
        <w:rPr>
          <w:sz w:val="28"/>
          <w:szCs w:val="28"/>
        </w:rPr>
        <w:t>Летом проводится благоустройство территории около музея: высаживаются цветы, и окашивается трава.</w:t>
      </w:r>
    </w:p>
    <w:p w:rsidR="00E46C15" w:rsidRPr="004F4477" w:rsidRDefault="00E46C15" w:rsidP="00E46C15">
      <w:pPr>
        <w:spacing w:line="240" w:lineRule="auto"/>
        <w:ind w:firstLine="708"/>
        <w:jc w:val="both"/>
        <w:rPr>
          <w:rFonts w:ascii="Times New Roman" w:hAnsi="Times New Roman" w:cs="Times New Roman"/>
          <w:color w:val="000000"/>
          <w:sz w:val="28"/>
          <w:szCs w:val="28"/>
        </w:rPr>
      </w:pPr>
      <w:r w:rsidRPr="004F4477">
        <w:rPr>
          <w:rFonts w:ascii="Times New Roman" w:hAnsi="Times New Roman" w:cs="Times New Roman"/>
          <w:color w:val="000000"/>
          <w:sz w:val="28"/>
          <w:szCs w:val="28"/>
        </w:rPr>
        <w:t>Оказание медицинской помощи населению поселения осуществляется в 3  фельдшерско-акушерских пунктах, но только в Маркушевском ФАПе                  работают 2 специалиста, в Раменском медпункте уже несколько лет нет медицинского работника, в Сергиевском ФАПе медицинский работник вышел на заслуженный отдых. Для медицинского обслуживания населения выезжают специалисты Маркушевского медпункта, бригада БУЗ «Тарногская ЦРБ». В 2019 году медицинскими работниками Маркушевского ФАПа проводилась большая работа по сохранению и укреплению здоровья населения, снижению инвалидности и смертности, профилактике заболеваемости, пропаганде здорового образа жизни. Сделано амбулаторных посещений 2842, в том числе лечебные процедуры  проведены 1943 пациентам.  На 1 жителя амбулаторных посещений: в 2017 году – 4,9; в 2018 году – 5,4;  в 2019 г. – 6,8. Проведено 22 патронажа к детям до 1 года.</w:t>
      </w:r>
    </w:p>
    <w:p w:rsidR="00E46C15" w:rsidRPr="004F4477" w:rsidRDefault="00E46C15" w:rsidP="00E46C15">
      <w:pPr>
        <w:spacing w:line="240" w:lineRule="auto"/>
        <w:ind w:firstLine="708"/>
        <w:jc w:val="both"/>
        <w:rPr>
          <w:rFonts w:ascii="Times New Roman" w:hAnsi="Times New Roman" w:cs="Times New Roman"/>
          <w:color w:val="000000"/>
          <w:sz w:val="28"/>
          <w:szCs w:val="28"/>
        </w:rPr>
      </w:pPr>
      <w:r w:rsidRPr="004F4477">
        <w:rPr>
          <w:rFonts w:ascii="Times New Roman" w:hAnsi="Times New Roman" w:cs="Times New Roman"/>
          <w:color w:val="000000"/>
          <w:sz w:val="28"/>
          <w:szCs w:val="28"/>
        </w:rPr>
        <w:t>Подлежало профосмотрам 60 человек, осмотрено 57. За 2019 год были сделаны выезды врачами и фельдшерами Тарногской ЦРБ на все ФАПы. Кадровая проблема существует, так как в Сергиевской и Раменье нет медицинских работников. Выпускники ВУЗов и медицинских училищ  не  желают работать  на периферии из-за отсутствия жилья, низкой заработной платы, даже не смотря на государственную поддержку по проекту «Земский доктор». Также на протяжении многих лет проблемным остается текущее финансирование учреждений здравоохранения поселения, недостаточная оснащенность ФАПов медицинской и оргтехникой, высокая изношенность оборудования   и  зданий. В 2019 году к Маркушевскому ФАПу прикреплен автомобиль «Скорой помощи».</w:t>
      </w:r>
    </w:p>
    <w:p w:rsidR="00F80714" w:rsidRPr="00247FE7" w:rsidRDefault="00F80714" w:rsidP="00F80714">
      <w:pPr>
        <w:spacing w:line="240" w:lineRule="auto"/>
        <w:ind w:firstLine="708"/>
        <w:jc w:val="both"/>
        <w:rPr>
          <w:rFonts w:ascii="Times New Roman" w:hAnsi="Times New Roman" w:cs="Times New Roman"/>
          <w:color w:val="000000"/>
          <w:sz w:val="28"/>
          <w:szCs w:val="28"/>
        </w:rPr>
      </w:pPr>
      <w:r w:rsidRPr="00247FE7">
        <w:rPr>
          <w:rFonts w:ascii="Times New Roman" w:hAnsi="Times New Roman" w:cs="Times New Roman"/>
          <w:color w:val="000000"/>
          <w:sz w:val="28"/>
          <w:szCs w:val="28"/>
        </w:rPr>
        <w:t>В Маркушевском</w:t>
      </w:r>
      <w:r>
        <w:rPr>
          <w:rFonts w:ascii="Times New Roman" w:hAnsi="Times New Roman" w:cs="Times New Roman"/>
          <w:color w:val="000000"/>
          <w:sz w:val="28"/>
          <w:szCs w:val="28"/>
        </w:rPr>
        <w:t xml:space="preserve"> сельском поселении проживает 51 семья (на 8 семей меньше, чем в 2018 году),  в них воспитывается 91 ребенок, из них: многодетные семьи – 14 (44 ребенка) на 3 меньше предыдущего года, неполные семьи - 11 (19 детей), 8 приемных семей (14 детей), показатель увеличился на 3 семьи, и количество детей в этих семьях возросло в 2 раза</w:t>
      </w:r>
      <w:r w:rsidRPr="00247FE7">
        <w:rPr>
          <w:rFonts w:ascii="Times New Roman" w:hAnsi="Times New Roman" w:cs="Times New Roman"/>
          <w:color w:val="000000"/>
          <w:sz w:val="28"/>
          <w:szCs w:val="28"/>
        </w:rPr>
        <w:t>. С каждым годом наблюдается тенденция уменьшения семей с деть</w:t>
      </w:r>
      <w:r>
        <w:rPr>
          <w:rFonts w:ascii="Times New Roman" w:hAnsi="Times New Roman" w:cs="Times New Roman"/>
          <w:color w:val="000000"/>
          <w:sz w:val="28"/>
          <w:szCs w:val="28"/>
        </w:rPr>
        <w:t>ми</w:t>
      </w:r>
      <w:r w:rsidRPr="00247FE7">
        <w:rPr>
          <w:rFonts w:ascii="Times New Roman" w:hAnsi="Times New Roman" w:cs="Times New Roman"/>
          <w:color w:val="000000"/>
          <w:sz w:val="28"/>
          <w:szCs w:val="28"/>
        </w:rPr>
        <w:t xml:space="preserve">. </w:t>
      </w:r>
    </w:p>
    <w:p w:rsidR="00F80714" w:rsidRPr="00247FE7" w:rsidRDefault="00F80714" w:rsidP="00F80714">
      <w:pPr>
        <w:spacing w:line="240" w:lineRule="auto"/>
        <w:jc w:val="both"/>
        <w:rPr>
          <w:rFonts w:ascii="Times New Roman" w:hAnsi="Times New Roman" w:cs="Times New Roman"/>
          <w:color w:val="000000"/>
          <w:sz w:val="28"/>
          <w:szCs w:val="28"/>
        </w:rPr>
      </w:pPr>
      <w:r w:rsidRPr="00247FE7">
        <w:rPr>
          <w:rFonts w:ascii="Times New Roman" w:hAnsi="Times New Roman" w:cs="Times New Roman"/>
          <w:color w:val="000000"/>
          <w:sz w:val="28"/>
          <w:szCs w:val="28"/>
        </w:rPr>
        <w:t xml:space="preserve">       В течение года оказывалась посильная помощь в работе ТРООВОО ВОИ, проведении декады инвалидов.</w:t>
      </w:r>
    </w:p>
    <w:p w:rsidR="006A36B8" w:rsidRDefault="006A36B8" w:rsidP="006A36B8">
      <w:pPr>
        <w:pStyle w:val="a7"/>
        <w:ind w:right="20"/>
        <w:rPr>
          <w:sz w:val="28"/>
          <w:szCs w:val="28"/>
        </w:rPr>
        <w:sectPr w:rsidR="006A36B8" w:rsidSect="0060011F">
          <w:pgSz w:w="11906" w:h="16838"/>
          <w:pgMar w:top="1134" w:right="850" w:bottom="1134" w:left="1701" w:header="708" w:footer="708" w:gutter="0"/>
          <w:cols w:space="708"/>
          <w:docGrid w:linePitch="360"/>
        </w:sectPr>
      </w:pPr>
    </w:p>
    <w:p w:rsidR="00FA618D" w:rsidRPr="00FA618D" w:rsidRDefault="00FA618D" w:rsidP="00FA618D">
      <w:pPr>
        <w:spacing w:line="240" w:lineRule="auto"/>
        <w:ind w:firstLine="708"/>
        <w:jc w:val="both"/>
        <w:rPr>
          <w:rFonts w:ascii="Times New Roman" w:hAnsi="Times New Roman" w:cs="Times New Roman"/>
          <w:color w:val="000000"/>
          <w:sz w:val="28"/>
          <w:szCs w:val="28"/>
        </w:rPr>
      </w:pPr>
      <w:r w:rsidRPr="00FA618D">
        <w:rPr>
          <w:rFonts w:ascii="Times New Roman" w:hAnsi="Times New Roman" w:cs="Times New Roman"/>
          <w:color w:val="000000"/>
          <w:sz w:val="28"/>
          <w:szCs w:val="28"/>
        </w:rPr>
        <w:lastRenderedPageBreak/>
        <w:t xml:space="preserve">На территории Маркушевского сельского поселения нет специальных спортивных учреждений, имеется 1 спортивный зал, 1 школьный стадион, поселенческая детская и волейбольная площадки. В 2019 году на школьном стадионе </w:t>
      </w:r>
      <w:r>
        <w:rPr>
          <w:rFonts w:ascii="Times New Roman" w:hAnsi="Times New Roman" w:cs="Times New Roman"/>
          <w:color w:val="000000"/>
          <w:sz w:val="28"/>
          <w:szCs w:val="28"/>
        </w:rPr>
        <w:t>в д.Заречье построен мини-каток, но не пущен в эксплуатацию.</w:t>
      </w:r>
    </w:p>
    <w:p w:rsidR="00FA618D" w:rsidRPr="00FA618D" w:rsidRDefault="00FA618D" w:rsidP="00FA618D">
      <w:pPr>
        <w:spacing w:line="240" w:lineRule="auto"/>
        <w:ind w:firstLine="709"/>
        <w:jc w:val="both"/>
        <w:rPr>
          <w:rFonts w:ascii="Times New Roman" w:hAnsi="Times New Roman" w:cs="Times New Roman"/>
          <w:color w:val="FF0000"/>
          <w:sz w:val="28"/>
          <w:szCs w:val="28"/>
        </w:rPr>
      </w:pPr>
      <w:r w:rsidRPr="00FA618D">
        <w:rPr>
          <w:rFonts w:ascii="Times New Roman" w:hAnsi="Times New Roman" w:cs="Times New Roman"/>
          <w:color w:val="000000"/>
          <w:sz w:val="28"/>
          <w:szCs w:val="28"/>
        </w:rPr>
        <w:t xml:space="preserve">За отчетный период в поселении проведена определенная работа                            по развитию физической культуры и спорта среди различных возрастных                 и социальных групп населения поселения, имеются следующие результаты: </w:t>
      </w:r>
    </w:p>
    <w:p w:rsidR="00FA618D" w:rsidRPr="00FA618D" w:rsidRDefault="00FA618D" w:rsidP="00FA618D">
      <w:pPr>
        <w:spacing w:line="240" w:lineRule="auto"/>
        <w:jc w:val="both"/>
        <w:rPr>
          <w:rFonts w:ascii="Times New Roman" w:hAnsi="Times New Roman" w:cs="Times New Roman"/>
          <w:color w:val="000000"/>
          <w:sz w:val="28"/>
          <w:szCs w:val="28"/>
        </w:rPr>
      </w:pPr>
      <w:r w:rsidRPr="00FA618D">
        <w:rPr>
          <w:rFonts w:ascii="Times New Roman" w:hAnsi="Times New Roman" w:cs="Times New Roman"/>
          <w:color w:val="000000"/>
          <w:sz w:val="28"/>
          <w:szCs w:val="28"/>
        </w:rPr>
        <w:t>-</w:t>
      </w:r>
      <w:r>
        <w:rPr>
          <w:rFonts w:ascii="Times New Roman" w:hAnsi="Times New Roman" w:cs="Times New Roman"/>
          <w:color w:val="000000"/>
          <w:sz w:val="28"/>
          <w:szCs w:val="28"/>
        </w:rPr>
        <w:t>5</w:t>
      </w:r>
      <w:r w:rsidRPr="00FA618D">
        <w:rPr>
          <w:rFonts w:ascii="Times New Roman" w:hAnsi="Times New Roman" w:cs="Times New Roman"/>
          <w:color w:val="000000"/>
          <w:sz w:val="28"/>
          <w:szCs w:val="28"/>
        </w:rPr>
        <w:t xml:space="preserve"> турнир по волейболу, посвященный памяти Ламова Н.Н., который проходил в БОУ «Маркушевская ООШ» (мужская команда Маркуши заняла 3 место),</w:t>
      </w:r>
    </w:p>
    <w:p w:rsidR="00FA618D" w:rsidRPr="00FA618D" w:rsidRDefault="00FA618D" w:rsidP="00FA618D">
      <w:pPr>
        <w:spacing w:line="240" w:lineRule="auto"/>
        <w:jc w:val="both"/>
        <w:rPr>
          <w:rFonts w:ascii="Times New Roman" w:hAnsi="Times New Roman" w:cs="Times New Roman"/>
          <w:color w:val="000000"/>
          <w:sz w:val="28"/>
          <w:szCs w:val="28"/>
        </w:rPr>
      </w:pPr>
      <w:r w:rsidRPr="00FA618D">
        <w:rPr>
          <w:rFonts w:ascii="Times New Roman" w:hAnsi="Times New Roman" w:cs="Times New Roman"/>
          <w:color w:val="000000"/>
          <w:sz w:val="28"/>
          <w:szCs w:val="28"/>
        </w:rPr>
        <w:t xml:space="preserve">- участие в «Лыжне России-2019»; </w:t>
      </w:r>
    </w:p>
    <w:p w:rsidR="00FA618D" w:rsidRPr="00FA618D" w:rsidRDefault="00FA618D" w:rsidP="00FA618D">
      <w:pPr>
        <w:spacing w:line="240" w:lineRule="auto"/>
        <w:jc w:val="both"/>
        <w:rPr>
          <w:rFonts w:ascii="Times New Roman" w:hAnsi="Times New Roman" w:cs="Times New Roman"/>
          <w:color w:val="000000"/>
          <w:sz w:val="28"/>
          <w:szCs w:val="28"/>
        </w:rPr>
      </w:pPr>
      <w:r w:rsidRPr="00FA618D">
        <w:rPr>
          <w:rFonts w:ascii="Times New Roman" w:hAnsi="Times New Roman" w:cs="Times New Roman"/>
          <w:color w:val="000000"/>
          <w:sz w:val="28"/>
          <w:szCs w:val="28"/>
        </w:rPr>
        <w:t>-участие в летней районной ветеранской спартакиаде (ветераны-маркушевцы заняли 3 место),</w:t>
      </w:r>
    </w:p>
    <w:p w:rsidR="00FA618D" w:rsidRPr="00FA618D" w:rsidRDefault="00FA618D" w:rsidP="00FA618D">
      <w:pPr>
        <w:spacing w:line="240" w:lineRule="auto"/>
        <w:jc w:val="both"/>
        <w:rPr>
          <w:rFonts w:ascii="Times New Roman" w:hAnsi="Times New Roman" w:cs="Times New Roman"/>
          <w:sz w:val="28"/>
          <w:szCs w:val="28"/>
        </w:rPr>
      </w:pPr>
      <w:r w:rsidRPr="00FA618D">
        <w:rPr>
          <w:rFonts w:ascii="Times New Roman" w:hAnsi="Times New Roman" w:cs="Times New Roman"/>
          <w:sz w:val="28"/>
          <w:szCs w:val="28"/>
        </w:rPr>
        <w:t>-организована работа лыжной секции и секции по мини-футболу для детей,  для взрослых волейбольной секции (женская и мужская). Все команды принимают участие в районном чемпионате.</w:t>
      </w:r>
    </w:p>
    <w:p w:rsidR="00FA618D" w:rsidRPr="00FA618D" w:rsidRDefault="00FA618D" w:rsidP="00FA618D">
      <w:pPr>
        <w:spacing w:line="240" w:lineRule="auto"/>
        <w:ind w:firstLine="708"/>
        <w:jc w:val="both"/>
        <w:rPr>
          <w:rFonts w:ascii="Times New Roman" w:hAnsi="Times New Roman" w:cs="Times New Roman"/>
          <w:sz w:val="28"/>
          <w:szCs w:val="28"/>
        </w:rPr>
      </w:pPr>
      <w:r w:rsidRPr="00FA618D">
        <w:rPr>
          <w:rFonts w:ascii="Times New Roman" w:hAnsi="Times New Roman" w:cs="Times New Roman"/>
          <w:sz w:val="28"/>
          <w:szCs w:val="28"/>
        </w:rPr>
        <w:t xml:space="preserve">Учащиеся Маркушевской общеобразовательной школы всех возрастов приняли участие в  соревнованиях по четырем обязательным видам спорта: мини-футбол, туризм, легкая атлетика (личное первенство), лыжные гонки (личное первенство). Также команды школьников  являются регулярными  участниками всех районных соревнований. В 2019 году команда обучающихся Маркушевской школы приняла участие в туристском слете. </w:t>
      </w:r>
    </w:p>
    <w:p w:rsidR="00FA618D" w:rsidRDefault="00FA618D" w:rsidP="00FA618D">
      <w:pPr>
        <w:pStyle w:val="a7"/>
        <w:rPr>
          <w:b/>
          <w:bCs/>
          <w:color w:val="000000"/>
          <w:sz w:val="28"/>
          <w:szCs w:val="28"/>
        </w:rPr>
      </w:pPr>
    </w:p>
    <w:p w:rsidR="00EC091E" w:rsidRDefault="00EC091E" w:rsidP="009D194D">
      <w:pPr>
        <w:spacing w:line="240" w:lineRule="auto"/>
        <w:jc w:val="both"/>
        <w:rPr>
          <w:rFonts w:ascii="Times New Roman" w:hAnsi="Times New Roman" w:cs="Times New Roman"/>
          <w:b/>
          <w:sz w:val="28"/>
          <w:szCs w:val="28"/>
        </w:rPr>
      </w:pPr>
      <w:r w:rsidRPr="00247FE7">
        <w:rPr>
          <w:rFonts w:ascii="Times New Roman" w:hAnsi="Times New Roman" w:cs="Times New Roman"/>
          <w:b/>
          <w:sz w:val="28"/>
          <w:szCs w:val="28"/>
        </w:rPr>
        <w:t>Раздел 2. Основные направления деятельности в отчетном периоде, достигнутые по ним результаты.</w:t>
      </w:r>
    </w:p>
    <w:p w:rsidR="008309AC" w:rsidRPr="008309AC" w:rsidRDefault="008309AC" w:rsidP="008309AC">
      <w:pPr>
        <w:spacing w:line="240" w:lineRule="auto"/>
        <w:ind w:firstLine="708"/>
        <w:jc w:val="both"/>
        <w:rPr>
          <w:rFonts w:ascii="Times New Roman" w:hAnsi="Times New Roman" w:cs="Times New Roman"/>
          <w:b/>
        </w:rPr>
      </w:pPr>
      <w:r w:rsidRPr="008309AC">
        <w:rPr>
          <w:rFonts w:ascii="Times New Roman" w:hAnsi="Times New Roman" w:cs="Times New Roman"/>
          <w:sz w:val="28"/>
          <w:szCs w:val="28"/>
        </w:rPr>
        <w:t>На 2019 год в поселении принят план мероприятий по оптимизаци</w:t>
      </w:r>
      <w:r>
        <w:rPr>
          <w:rFonts w:ascii="Times New Roman" w:hAnsi="Times New Roman" w:cs="Times New Roman"/>
          <w:sz w:val="28"/>
          <w:szCs w:val="28"/>
        </w:rPr>
        <w:t xml:space="preserve">и бюджетных средств по разделу </w:t>
      </w:r>
      <w:r w:rsidRPr="008309AC">
        <w:rPr>
          <w:rFonts w:ascii="Times New Roman" w:hAnsi="Times New Roman" w:cs="Times New Roman"/>
          <w:sz w:val="28"/>
          <w:szCs w:val="28"/>
        </w:rPr>
        <w:t>«Общегосударственные вопросы».  Экономия по сравнению с 2018 годом по приобретению канцелярских товаров  составила 6,1 тыс. рублей, и  расходы  услуг типографии составили 30,3 тыс. рублей.   Экономия по оптимизации бюджетных расходов за 2019 год составила 36,4 тыс. рублей.</w:t>
      </w:r>
    </w:p>
    <w:p w:rsidR="008309AC" w:rsidRPr="008309AC" w:rsidRDefault="008309AC" w:rsidP="008309AC">
      <w:pPr>
        <w:autoSpaceDE w:val="0"/>
        <w:autoSpaceDN w:val="0"/>
        <w:adjustRightInd w:val="0"/>
        <w:spacing w:line="240" w:lineRule="auto"/>
        <w:ind w:firstLine="709"/>
        <w:jc w:val="both"/>
        <w:rPr>
          <w:rFonts w:ascii="Times New Roman" w:hAnsi="Times New Roman" w:cs="Times New Roman"/>
          <w:sz w:val="28"/>
          <w:szCs w:val="28"/>
        </w:rPr>
      </w:pPr>
      <w:r w:rsidRPr="008309AC">
        <w:rPr>
          <w:rFonts w:ascii="Times New Roman" w:hAnsi="Times New Roman" w:cs="Times New Roman"/>
          <w:sz w:val="28"/>
          <w:szCs w:val="28"/>
        </w:rPr>
        <w:t>В 2019 году размещение муниципальных заказов осуществлялось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Объем бюджетных закупок по состоянию на 01.01.2020 г. составил  1 949 700,06 рублей.</w:t>
      </w:r>
    </w:p>
    <w:p w:rsidR="008309AC" w:rsidRPr="008309AC" w:rsidRDefault="008309AC" w:rsidP="008309AC">
      <w:pPr>
        <w:autoSpaceDE w:val="0"/>
        <w:autoSpaceDN w:val="0"/>
        <w:adjustRightInd w:val="0"/>
        <w:spacing w:line="240" w:lineRule="auto"/>
        <w:ind w:firstLine="709"/>
        <w:jc w:val="both"/>
        <w:rPr>
          <w:rFonts w:ascii="Times New Roman" w:hAnsi="Times New Roman" w:cs="Times New Roman"/>
          <w:sz w:val="28"/>
          <w:szCs w:val="28"/>
        </w:rPr>
      </w:pPr>
      <w:r w:rsidRPr="008309AC">
        <w:rPr>
          <w:rFonts w:ascii="Times New Roman" w:hAnsi="Times New Roman" w:cs="Times New Roman"/>
          <w:sz w:val="28"/>
          <w:szCs w:val="28"/>
        </w:rPr>
        <w:t xml:space="preserve">Сотрудники администрации сельского поселения регулярно направляются на курсы повышения квалификации по разным направлениям, </w:t>
      </w:r>
      <w:r w:rsidRPr="008309AC">
        <w:rPr>
          <w:rFonts w:ascii="Times New Roman" w:hAnsi="Times New Roman" w:cs="Times New Roman"/>
          <w:sz w:val="28"/>
          <w:szCs w:val="28"/>
        </w:rPr>
        <w:lastRenderedPageBreak/>
        <w:t>принимают участие в различных совещаниях, семинарах (как с выездом на место, так и в режиме онлайн, видео-конференц связи), проводимых Департаментами, Управлениями Вологодской области и учебными центрами.</w:t>
      </w:r>
      <w:r>
        <w:rPr>
          <w:rFonts w:ascii="Times New Roman" w:hAnsi="Times New Roman" w:cs="Times New Roman"/>
          <w:sz w:val="28"/>
          <w:szCs w:val="28"/>
        </w:rPr>
        <w:t xml:space="preserve"> </w:t>
      </w:r>
      <w:r w:rsidRPr="008309AC">
        <w:rPr>
          <w:rFonts w:ascii="Times New Roman" w:hAnsi="Times New Roman" w:cs="Times New Roman"/>
          <w:sz w:val="28"/>
          <w:szCs w:val="28"/>
        </w:rPr>
        <w:t>В 2019 году на курсах повышения квалификации по теме «Противодействие коррупции в органах государственной власти  и органах местного самоуправления» 72 часа  обучалась заместитель главы администрации сельского поселения. Бюджетных средств  израсходовано 3000,00 рублей.</w:t>
      </w:r>
    </w:p>
    <w:p w:rsidR="008309AC" w:rsidRPr="008309AC" w:rsidRDefault="008309AC" w:rsidP="008309AC">
      <w:pPr>
        <w:autoSpaceDE w:val="0"/>
        <w:autoSpaceDN w:val="0"/>
        <w:adjustRightInd w:val="0"/>
        <w:spacing w:line="240" w:lineRule="auto"/>
        <w:ind w:firstLine="709"/>
        <w:jc w:val="both"/>
        <w:rPr>
          <w:rFonts w:ascii="Times New Roman" w:hAnsi="Times New Roman" w:cs="Times New Roman"/>
          <w:sz w:val="28"/>
          <w:szCs w:val="28"/>
        </w:rPr>
      </w:pPr>
      <w:r w:rsidRPr="008309AC">
        <w:rPr>
          <w:rFonts w:ascii="Times New Roman" w:hAnsi="Times New Roman" w:cs="Times New Roman"/>
          <w:sz w:val="28"/>
          <w:szCs w:val="28"/>
        </w:rPr>
        <w:t>На балансе администрации сельского поселения по состоянию на 01.01.2020 года числится имущество остаточной стоимостью 79 100,0 руб. и материальные запасы 8 514,00 руб. Материальные запасы поступают своевременно на основании накладных в полной комплектации.</w:t>
      </w:r>
    </w:p>
    <w:p w:rsidR="008309AC" w:rsidRPr="008309AC" w:rsidRDefault="008309AC" w:rsidP="008309AC">
      <w:pPr>
        <w:autoSpaceDE w:val="0"/>
        <w:autoSpaceDN w:val="0"/>
        <w:adjustRightInd w:val="0"/>
        <w:spacing w:line="240" w:lineRule="auto"/>
        <w:ind w:firstLine="709"/>
        <w:jc w:val="both"/>
        <w:rPr>
          <w:rFonts w:ascii="Times New Roman" w:hAnsi="Times New Roman" w:cs="Times New Roman"/>
          <w:sz w:val="28"/>
          <w:szCs w:val="28"/>
        </w:rPr>
      </w:pPr>
      <w:r w:rsidRPr="008309AC">
        <w:rPr>
          <w:rFonts w:ascii="Times New Roman" w:hAnsi="Times New Roman" w:cs="Times New Roman"/>
          <w:sz w:val="28"/>
          <w:szCs w:val="28"/>
        </w:rPr>
        <w:t>Администрацией сельского поселения  организовано целевое и эффективное использование основных фондов. Своевременно (по мере возможности) проводится ремонт, техническое обслуживание. Ежегодно проводится инвентаризация.</w:t>
      </w:r>
    </w:p>
    <w:p w:rsidR="008309AC" w:rsidRPr="008309AC" w:rsidRDefault="008309AC" w:rsidP="008309AC">
      <w:pPr>
        <w:autoSpaceDE w:val="0"/>
        <w:autoSpaceDN w:val="0"/>
        <w:adjustRightInd w:val="0"/>
        <w:spacing w:line="240" w:lineRule="auto"/>
        <w:ind w:firstLine="709"/>
        <w:jc w:val="both"/>
        <w:rPr>
          <w:rFonts w:ascii="Times New Roman" w:hAnsi="Times New Roman" w:cs="Times New Roman"/>
          <w:sz w:val="28"/>
          <w:szCs w:val="28"/>
        </w:rPr>
      </w:pPr>
      <w:r w:rsidRPr="008309AC">
        <w:rPr>
          <w:rFonts w:ascii="Times New Roman" w:hAnsi="Times New Roman" w:cs="Times New Roman"/>
          <w:sz w:val="28"/>
          <w:szCs w:val="28"/>
        </w:rPr>
        <w:t>Состояние основных фондов  удовлетворительное, компьютерной технике требуется модернизация, ветхая мебель нуждается в замене.</w:t>
      </w:r>
    </w:p>
    <w:p w:rsidR="008309AC" w:rsidRPr="008309AC" w:rsidRDefault="008309AC" w:rsidP="008309AC">
      <w:pPr>
        <w:spacing w:line="240" w:lineRule="auto"/>
        <w:jc w:val="both"/>
        <w:rPr>
          <w:rFonts w:ascii="Times New Roman" w:hAnsi="Times New Roman" w:cs="Times New Roman"/>
          <w:sz w:val="28"/>
          <w:szCs w:val="28"/>
        </w:rPr>
      </w:pPr>
      <w:r w:rsidRPr="008309AC">
        <w:rPr>
          <w:rFonts w:ascii="Times New Roman" w:hAnsi="Times New Roman" w:cs="Times New Roman"/>
          <w:sz w:val="28"/>
          <w:szCs w:val="28"/>
        </w:rPr>
        <w:tab/>
        <w:t xml:space="preserve"> Бюджет Маркушевского сельского поселения по доходам был  сформирован  и  утверждён  до  начала  бюджетного  года  в  сумме  3 605,6 тыс. рублей,   из  них  дотации  2 416,5 тыс. рублей, в т.ч. собственные  доходы  составляют 327,0 тыс. рублей. К  концу  финансового  года  в  результате  изменений и дополнений  в  поступлении  дополнительных  доходов  и  межбюджетных  отношений  доходная  часть  бюджета  утверждена  в  сумме   4 974,4 тыс. рублей, это  138 % к  годовым  плановым  назначениям,  из  них 3 089,4 тыс.  рублей дотации,  385,7 тыс. рублей составляют  собственные  доходы. По  сравнению  с  прошлым  годом  сумма  доходов  уменьшилась   на  314,8 тыс. рублей, в т. ч собственные доходы увеличились на 42,6 тыс. рублей.</w:t>
      </w:r>
    </w:p>
    <w:p w:rsidR="008309AC" w:rsidRPr="008309AC" w:rsidRDefault="008309AC" w:rsidP="008309AC">
      <w:pPr>
        <w:spacing w:line="240" w:lineRule="auto"/>
        <w:jc w:val="both"/>
        <w:rPr>
          <w:rFonts w:ascii="Times New Roman" w:hAnsi="Times New Roman" w:cs="Times New Roman"/>
          <w:sz w:val="28"/>
          <w:szCs w:val="28"/>
        </w:rPr>
      </w:pPr>
      <w:r w:rsidRPr="008309AC">
        <w:rPr>
          <w:rFonts w:ascii="Times New Roman" w:hAnsi="Times New Roman" w:cs="Times New Roman"/>
          <w:sz w:val="28"/>
          <w:szCs w:val="28"/>
        </w:rPr>
        <w:t xml:space="preserve">    * Собственные доходы  - </w:t>
      </w:r>
      <w:r w:rsidRPr="008309AC">
        <w:rPr>
          <w:rFonts w:ascii="Times New Roman" w:hAnsi="Times New Roman" w:cs="Times New Roman"/>
          <w:b/>
          <w:sz w:val="28"/>
          <w:szCs w:val="28"/>
        </w:rPr>
        <w:t>385,7</w:t>
      </w:r>
      <w:r w:rsidRPr="008309AC">
        <w:rPr>
          <w:rFonts w:ascii="Times New Roman" w:hAnsi="Times New Roman" w:cs="Times New Roman"/>
          <w:sz w:val="28"/>
          <w:szCs w:val="28"/>
        </w:rPr>
        <w:t xml:space="preserve"> тыс. руб. (выполнение составило 118 % к  плановым назначениям, по  сравнению  с  прошлым  годом наблюдается  увеличение на  42,6 тыс. руб. или на  12,4 %).</w:t>
      </w:r>
    </w:p>
    <w:p w:rsidR="008309AC" w:rsidRPr="008309AC" w:rsidRDefault="008309AC" w:rsidP="008309AC">
      <w:pPr>
        <w:spacing w:line="240" w:lineRule="auto"/>
        <w:jc w:val="both"/>
        <w:rPr>
          <w:rFonts w:ascii="Times New Roman" w:hAnsi="Times New Roman" w:cs="Times New Roman"/>
          <w:sz w:val="28"/>
          <w:szCs w:val="28"/>
        </w:rPr>
      </w:pPr>
      <w:r w:rsidRPr="008309AC">
        <w:rPr>
          <w:rFonts w:ascii="Times New Roman" w:hAnsi="Times New Roman" w:cs="Times New Roman"/>
          <w:sz w:val="28"/>
          <w:szCs w:val="28"/>
        </w:rPr>
        <w:t xml:space="preserve">    * Безвозмездные поступления – 4588,7 тыс. руб., в т.ч. (выполнение составило 100 % к годовым назначениям).</w:t>
      </w:r>
    </w:p>
    <w:p w:rsidR="008309AC" w:rsidRPr="008309AC" w:rsidRDefault="008309AC" w:rsidP="008309AC">
      <w:pPr>
        <w:spacing w:line="240" w:lineRule="auto"/>
        <w:jc w:val="both"/>
        <w:rPr>
          <w:rFonts w:ascii="Times New Roman" w:hAnsi="Times New Roman" w:cs="Times New Roman"/>
          <w:sz w:val="28"/>
          <w:szCs w:val="28"/>
        </w:rPr>
      </w:pPr>
      <w:r w:rsidRPr="008309AC">
        <w:rPr>
          <w:rFonts w:ascii="Times New Roman" w:hAnsi="Times New Roman" w:cs="Times New Roman"/>
          <w:sz w:val="28"/>
          <w:szCs w:val="28"/>
        </w:rPr>
        <w:t xml:space="preserve">       Удельный вес собственных доходов в общей сумме доходов в 2019 году по сравнению с прошлым годом  увеличился  с 6,5% до 7,8% (уровень дотационности уменьшился  с 79,1 % до 62,1 %,   дотация  по  сравнению  с  прошлым  годом  уменьшилась  на  1092,7 тыс. руб.).</w:t>
      </w:r>
    </w:p>
    <w:p w:rsidR="008309AC" w:rsidRPr="008309AC" w:rsidRDefault="008309AC" w:rsidP="008309AC">
      <w:pPr>
        <w:spacing w:line="240" w:lineRule="auto"/>
        <w:jc w:val="both"/>
        <w:rPr>
          <w:rFonts w:ascii="Times New Roman" w:hAnsi="Times New Roman" w:cs="Times New Roman"/>
          <w:b/>
          <w:sz w:val="28"/>
          <w:szCs w:val="28"/>
        </w:rPr>
      </w:pPr>
      <w:r w:rsidRPr="008309AC">
        <w:rPr>
          <w:rFonts w:ascii="Times New Roman" w:hAnsi="Times New Roman" w:cs="Times New Roman"/>
          <w:b/>
          <w:sz w:val="28"/>
          <w:szCs w:val="28"/>
        </w:rPr>
        <w:t xml:space="preserve">          Основными доходными источниками бюджета поселения в отчетном периоде являются:</w:t>
      </w:r>
    </w:p>
    <w:p w:rsidR="008309AC" w:rsidRPr="008309AC" w:rsidRDefault="008309AC" w:rsidP="008309AC">
      <w:pPr>
        <w:spacing w:line="240" w:lineRule="auto"/>
        <w:jc w:val="both"/>
        <w:rPr>
          <w:rFonts w:ascii="Times New Roman" w:hAnsi="Times New Roman" w:cs="Times New Roman"/>
          <w:sz w:val="28"/>
          <w:szCs w:val="28"/>
        </w:rPr>
      </w:pPr>
      <w:r w:rsidRPr="008309AC">
        <w:rPr>
          <w:rFonts w:ascii="Times New Roman" w:hAnsi="Times New Roman" w:cs="Times New Roman"/>
          <w:sz w:val="28"/>
          <w:szCs w:val="28"/>
        </w:rPr>
        <w:lastRenderedPageBreak/>
        <w:t xml:space="preserve">          -</w:t>
      </w:r>
      <w:r w:rsidRPr="008309AC">
        <w:rPr>
          <w:rFonts w:ascii="Times New Roman" w:hAnsi="Times New Roman" w:cs="Times New Roman"/>
          <w:i/>
          <w:sz w:val="28"/>
          <w:szCs w:val="28"/>
        </w:rPr>
        <w:t>Налог на доходы физических лиц</w:t>
      </w:r>
      <w:r w:rsidRPr="008309AC">
        <w:rPr>
          <w:rFonts w:ascii="Times New Roman" w:hAnsi="Times New Roman" w:cs="Times New Roman"/>
          <w:sz w:val="28"/>
          <w:szCs w:val="28"/>
        </w:rPr>
        <w:t>. В бюджет поселения поступило 37,1  тыс. руб., что составляет 9,7% в сумме собственных доходов.  В  бюджете  первоначально  на  2019 год  было  запланировано  данного  налога  68,0 тыс. рублей. Процент исполнения к плановым назначениям составляет 97,6.</w:t>
      </w:r>
    </w:p>
    <w:p w:rsidR="008309AC" w:rsidRPr="008309AC" w:rsidRDefault="008309AC" w:rsidP="008309AC">
      <w:pPr>
        <w:spacing w:line="240" w:lineRule="auto"/>
        <w:jc w:val="both"/>
        <w:rPr>
          <w:rFonts w:ascii="Times New Roman" w:hAnsi="Times New Roman" w:cs="Times New Roman"/>
          <w:b/>
          <w:sz w:val="28"/>
          <w:szCs w:val="28"/>
        </w:rPr>
      </w:pPr>
      <w:r w:rsidRPr="008309AC">
        <w:rPr>
          <w:rFonts w:ascii="Times New Roman" w:hAnsi="Times New Roman" w:cs="Times New Roman"/>
          <w:sz w:val="28"/>
          <w:szCs w:val="28"/>
        </w:rPr>
        <w:tab/>
        <w:t xml:space="preserve">- </w:t>
      </w:r>
      <w:r w:rsidRPr="008309AC">
        <w:rPr>
          <w:rFonts w:ascii="Times New Roman" w:hAnsi="Times New Roman" w:cs="Times New Roman"/>
          <w:i/>
          <w:sz w:val="28"/>
          <w:szCs w:val="28"/>
        </w:rPr>
        <w:t>Единый сельскохозяйственный налог</w:t>
      </w:r>
      <w:r w:rsidRPr="008309AC">
        <w:rPr>
          <w:rFonts w:ascii="Times New Roman" w:hAnsi="Times New Roman" w:cs="Times New Roman"/>
          <w:sz w:val="28"/>
          <w:szCs w:val="28"/>
        </w:rPr>
        <w:t xml:space="preserve"> выполнен на 100% к плановым назначениям.</w:t>
      </w:r>
    </w:p>
    <w:p w:rsidR="008309AC" w:rsidRPr="008309AC" w:rsidRDefault="008309AC" w:rsidP="008309AC">
      <w:pPr>
        <w:spacing w:line="240" w:lineRule="auto"/>
        <w:jc w:val="both"/>
        <w:rPr>
          <w:rFonts w:ascii="Times New Roman" w:hAnsi="Times New Roman" w:cs="Times New Roman"/>
          <w:sz w:val="28"/>
          <w:szCs w:val="28"/>
        </w:rPr>
      </w:pPr>
      <w:r w:rsidRPr="008309AC">
        <w:rPr>
          <w:rFonts w:ascii="Times New Roman" w:hAnsi="Times New Roman" w:cs="Times New Roman"/>
          <w:sz w:val="28"/>
          <w:szCs w:val="28"/>
        </w:rPr>
        <w:tab/>
        <w:t xml:space="preserve"> - </w:t>
      </w:r>
      <w:r w:rsidRPr="008309AC">
        <w:rPr>
          <w:rFonts w:ascii="Times New Roman" w:hAnsi="Times New Roman" w:cs="Times New Roman"/>
          <w:i/>
          <w:sz w:val="28"/>
          <w:szCs w:val="28"/>
        </w:rPr>
        <w:t>Земельный  налог</w:t>
      </w:r>
      <w:r w:rsidRPr="008309AC">
        <w:rPr>
          <w:rFonts w:ascii="Times New Roman" w:hAnsi="Times New Roman" w:cs="Times New Roman"/>
          <w:sz w:val="28"/>
          <w:szCs w:val="28"/>
        </w:rPr>
        <w:t xml:space="preserve"> в  бюджет  поселения  поступает  как                                         от  физических, так и от юридических лиц. По данному налогу первоначально было запланировано 135,0 тыс. рублей, а поступило  177,7 тыс. рублей, т.е. 131,6 %. Процент исполнения к плановым назначениям составляет 99,7.</w:t>
      </w:r>
    </w:p>
    <w:p w:rsidR="008309AC" w:rsidRPr="008309AC" w:rsidRDefault="008309AC" w:rsidP="008309AC">
      <w:pPr>
        <w:spacing w:line="240" w:lineRule="auto"/>
        <w:jc w:val="both"/>
        <w:rPr>
          <w:rFonts w:ascii="Times New Roman" w:hAnsi="Times New Roman" w:cs="Times New Roman"/>
          <w:sz w:val="28"/>
          <w:szCs w:val="28"/>
        </w:rPr>
      </w:pPr>
      <w:r w:rsidRPr="008309AC">
        <w:rPr>
          <w:rFonts w:ascii="Times New Roman" w:hAnsi="Times New Roman" w:cs="Times New Roman"/>
          <w:sz w:val="28"/>
          <w:szCs w:val="28"/>
        </w:rPr>
        <w:tab/>
        <w:t xml:space="preserve">- </w:t>
      </w:r>
      <w:r w:rsidRPr="008309AC">
        <w:rPr>
          <w:rFonts w:ascii="Times New Roman" w:hAnsi="Times New Roman" w:cs="Times New Roman"/>
          <w:i/>
          <w:sz w:val="28"/>
          <w:szCs w:val="28"/>
        </w:rPr>
        <w:t xml:space="preserve">Налог  на  имущество  физических  лиц. </w:t>
      </w:r>
      <w:r w:rsidRPr="008309AC">
        <w:rPr>
          <w:rFonts w:ascii="Times New Roman" w:hAnsi="Times New Roman" w:cs="Times New Roman"/>
          <w:sz w:val="28"/>
          <w:szCs w:val="28"/>
        </w:rPr>
        <w:t xml:space="preserve"> В течение года данного налога поступило  115,2 тыс. рублей, при первоначальном плане  91,0 тыс. руб.  Процент исполнения к плановым назначениям составляет 99,3.</w:t>
      </w:r>
    </w:p>
    <w:p w:rsidR="008309AC" w:rsidRPr="008309AC" w:rsidRDefault="008309AC" w:rsidP="008309AC">
      <w:pPr>
        <w:spacing w:line="240" w:lineRule="auto"/>
        <w:jc w:val="both"/>
        <w:rPr>
          <w:rFonts w:ascii="Times New Roman" w:hAnsi="Times New Roman" w:cs="Times New Roman"/>
          <w:sz w:val="28"/>
          <w:szCs w:val="28"/>
        </w:rPr>
      </w:pPr>
      <w:r w:rsidRPr="008309AC">
        <w:rPr>
          <w:rFonts w:ascii="Times New Roman" w:hAnsi="Times New Roman" w:cs="Times New Roman"/>
          <w:sz w:val="28"/>
          <w:szCs w:val="28"/>
        </w:rPr>
        <w:tab/>
        <w:t xml:space="preserve">- </w:t>
      </w:r>
      <w:r w:rsidRPr="008309AC">
        <w:rPr>
          <w:rFonts w:ascii="Times New Roman" w:hAnsi="Times New Roman" w:cs="Times New Roman"/>
          <w:i/>
          <w:sz w:val="28"/>
          <w:szCs w:val="28"/>
        </w:rPr>
        <w:t>Доходы от  сдачи  в  аренду  имущества</w:t>
      </w:r>
      <w:r w:rsidRPr="008309AC">
        <w:rPr>
          <w:rFonts w:ascii="Times New Roman" w:hAnsi="Times New Roman" w:cs="Times New Roman"/>
          <w:sz w:val="28"/>
          <w:szCs w:val="28"/>
        </w:rPr>
        <w:t>, находящегося  в  муниципальной   собственности  поселения  за  2019 год  получены  в  сумме  2,7 тыс. рублей,  процент выполнения  от  первоначального  бюджета  24,5 %. Процент исполнения к плановым назначениям составляет 100.</w:t>
      </w:r>
    </w:p>
    <w:p w:rsidR="008309AC" w:rsidRPr="008309AC" w:rsidRDefault="008309AC" w:rsidP="008309AC">
      <w:pPr>
        <w:spacing w:line="240" w:lineRule="auto"/>
        <w:jc w:val="both"/>
        <w:rPr>
          <w:rFonts w:ascii="Times New Roman" w:hAnsi="Times New Roman" w:cs="Times New Roman"/>
          <w:sz w:val="28"/>
          <w:szCs w:val="28"/>
        </w:rPr>
      </w:pPr>
      <w:r w:rsidRPr="008309AC">
        <w:rPr>
          <w:rFonts w:ascii="Times New Roman" w:hAnsi="Times New Roman" w:cs="Times New Roman"/>
          <w:sz w:val="28"/>
          <w:szCs w:val="28"/>
        </w:rPr>
        <w:tab/>
        <w:t xml:space="preserve">- </w:t>
      </w:r>
      <w:r w:rsidRPr="008309AC">
        <w:rPr>
          <w:rFonts w:ascii="Times New Roman" w:hAnsi="Times New Roman" w:cs="Times New Roman"/>
          <w:i/>
          <w:sz w:val="28"/>
          <w:szCs w:val="28"/>
        </w:rPr>
        <w:t>Государственная  пошлина</w:t>
      </w:r>
      <w:r w:rsidRPr="008309AC">
        <w:rPr>
          <w:rFonts w:ascii="Times New Roman" w:hAnsi="Times New Roman" w:cs="Times New Roman"/>
          <w:sz w:val="28"/>
          <w:szCs w:val="28"/>
        </w:rPr>
        <w:t>. Первоначально  в  бюджете  поселения  было  принято 7,0 тыс. рублей,  поступило в течение года 10,6 тыс. рублей. Процент исполнения к плановым назначениям составляет 100.</w:t>
      </w:r>
    </w:p>
    <w:p w:rsidR="008309AC" w:rsidRPr="008309AC" w:rsidRDefault="008309AC" w:rsidP="008309AC">
      <w:pPr>
        <w:spacing w:line="240" w:lineRule="auto"/>
        <w:jc w:val="both"/>
        <w:rPr>
          <w:rFonts w:ascii="Times New Roman" w:hAnsi="Times New Roman" w:cs="Times New Roman"/>
          <w:sz w:val="28"/>
          <w:szCs w:val="28"/>
        </w:rPr>
      </w:pPr>
      <w:r w:rsidRPr="008309AC">
        <w:rPr>
          <w:rFonts w:ascii="Times New Roman" w:hAnsi="Times New Roman" w:cs="Times New Roman"/>
          <w:b/>
          <w:sz w:val="28"/>
          <w:szCs w:val="28"/>
        </w:rPr>
        <w:t>Мероприятия по сокращению недоимки</w:t>
      </w:r>
    </w:p>
    <w:p w:rsidR="008309AC" w:rsidRPr="008309AC" w:rsidRDefault="008309AC" w:rsidP="008309AC">
      <w:pPr>
        <w:spacing w:line="240" w:lineRule="auto"/>
        <w:jc w:val="both"/>
        <w:rPr>
          <w:rFonts w:ascii="Times New Roman" w:hAnsi="Times New Roman" w:cs="Times New Roman"/>
          <w:sz w:val="28"/>
          <w:szCs w:val="28"/>
        </w:rPr>
      </w:pPr>
      <w:r w:rsidRPr="008309AC">
        <w:rPr>
          <w:rFonts w:ascii="Times New Roman" w:hAnsi="Times New Roman" w:cs="Times New Roman"/>
          <w:b/>
          <w:sz w:val="28"/>
          <w:szCs w:val="28"/>
        </w:rPr>
        <w:tab/>
      </w:r>
      <w:r w:rsidRPr="008309AC">
        <w:rPr>
          <w:rFonts w:ascii="Times New Roman" w:hAnsi="Times New Roman" w:cs="Times New Roman"/>
          <w:sz w:val="28"/>
          <w:szCs w:val="28"/>
        </w:rPr>
        <w:t xml:space="preserve">На полноту поступления платежей в бюджет повлияло то, что постоянно ведется индивидуальная работа с налогоплательщиками, а также в поселении создана комиссия по урегулированию задолженности при администрации поселения, на которой рассматриваются  вопросы погашения задолженности по платежам в бюджет. Проведение таких комиссий дает положительный результат. Большинство должников уплачивают задолженность в бюджет и стараются своевременно платить текущие платежи. </w:t>
      </w:r>
    </w:p>
    <w:p w:rsidR="008309AC" w:rsidRPr="008309AC" w:rsidRDefault="008309AC" w:rsidP="008309AC">
      <w:pPr>
        <w:spacing w:line="240" w:lineRule="auto"/>
        <w:jc w:val="both"/>
        <w:rPr>
          <w:rFonts w:ascii="Times New Roman" w:hAnsi="Times New Roman" w:cs="Times New Roman"/>
          <w:color w:val="000000"/>
          <w:sz w:val="28"/>
          <w:szCs w:val="28"/>
        </w:rPr>
      </w:pPr>
      <w:r w:rsidRPr="008309AC">
        <w:rPr>
          <w:rFonts w:ascii="Times New Roman" w:hAnsi="Times New Roman" w:cs="Times New Roman"/>
          <w:color w:val="000000"/>
          <w:sz w:val="28"/>
          <w:szCs w:val="28"/>
        </w:rPr>
        <w:t xml:space="preserve">          </w:t>
      </w:r>
      <w:r w:rsidRPr="008309AC">
        <w:rPr>
          <w:rFonts w:ascii="Times New Roman" w:hAnsi="Times New Roman" w:cs="Times New Roman"/>
          <w:color w:val="000000"/>
          <w:sz w:val="28"/>
          <w:szCs w:val="28"/>
        </w:rPr>
        <w:tab/>
        <w:t xml:space="preserve">На территории поселения в 2019 году было проведено два рейда мобильного налогового офиса, на которых принято 12 налогоплательщиков.  В бюджет поселения поступила сумма 4,7 тыс. рублей (земельного налога 1,4 тыс. руб., налога на имущество 3,3 тыс. руб.), при плане 33,9 тыс. руб. </w:t>
      </w:r>
    </w:p>
    <w:p w:rsidR="008309AC" w:rsidRPr="008309AC" w:rsidRDefault="008309AC" w:rsidP="008309AC">
      <w:pPr>
        <w:spacing w:line="240" w:lineRule="auto"/>
        <w:jc w:val="both"/>
        <w:rPr>
          <w:rFonts w:ascii="Times New Roman" w:hAnsi="Times New Roman" w:cs="Times New Roman"/>
          <w:sz w:val="28"/>
          <w:szCs w:val="28"/>
        </w:rPr>
      </w:pPr>
      <w:r w:rsidRPr="008309AC">
        <w:rPr>
          <w:rFonts w:ascii="Times New Roman" w:hAnsi="Times New Roman" w:cs="Times New Roman"/>
          <w:sz w:val="28"/>
          <w:szCs w:val="28"/>
        </w:rPr>
        <w:t xml:space="preserve">         Постановлением администрации Маркушевского сельского поселения от 19.04.2019г. № 23 «Об утверждении Плана мероприятий по росту доходного потенциала Маркушевского поселения на 2019-2021 годы» был утвержден план  на 2019 и плановый период 2020 и 2021 годов. На 2019 год мероприятия по увеличению доходной базы местного бюджета составляют </w:t>
      </w:r>
      <w:r w:rsidRPr="008309AC">
        <w:rPr>
          <w:rFonts w:ascii="Times New Roman" w:hAnsi="Times New Roman" w:cs="Times New Roman"/>
          <w:sz w:val="28"/>
          <w:szCs w:val="28"/>
        </w:rPr>
        <w:lastRenderedPageBreak/>
        <w:t xml:space="preserve">353,8 тыс. рублей. Выполнение плана по итогам </w:t>
      </w:r>
      <w:smartTag w:uri="urn:schemas-microsoft-com:office:smarttags" w:element="metricconverter">
        <w:smartTagPr>
          <w:attr w:name="ProductID" w:val="2019 г"/>
        </w:smartTagPr>
        <w:r w:rsidRPr="008309AC">
          <w:rPr>
            <w:rFonts w:ascii="Times New Roman" w:hAnsi="Times New Roman" w:cs="Times New Roman"/>
            <w:sz w:val="28"/>
            <w:szCs w:val="28"/>
          </w:rPr>
          <w:t>2019 г</w:t>
        </w:r>
      </w:smartTag>
      <w:r w:rsidRPr="008309AC">
        <w:rPr>
          <w:rFonts w:ascii="Times New Roman" w:hAnsi="Times New Roman" w:cs="Times New Roman"/>
          <w:sz w:val="28"/>
          <w:szCs w:val="28"/>
        </w:rPr>
        <w:t>. составило 60,4 тыс. руб., или 17,1%.</w:t>
      </w:r>
    </w:p>
    <w:p w:rsidR="008309AC" w:rsidRPr="008309AC" w:rsidRDefault="008309AC" w:rsidP="008309AC">
      <w:pPr>
        <w:spacing w:line="240" w:lineRule="auto"/>
        <w:jc w:val="both"/>
        <w:rPr>
          <w:rFonts w:ascii="Times New Roman" w:hAnsi="Times New Roman" w:cs="Times New Roman"/>
          <w:sz w:val="28"/>
          <w:szCs w:val="28"/>
        </w:rPr>
      </w:pPr>
      <w:r w:rsidRPr="008309AC">
        <w:rPr>
          <w:rFonts w:ascii="Times New Roman" w:hAnsi="Times New Roman" w:cs="Times New Roman"/>
          <w:b/>
          <w:sz w:val="28"/>
          <w:szCs w:val="28"/>
        </w:rPr>
        <w:tab/>
      </w:r>
      <w:r w:rsidRPr="008309AC">
        <w:rPr>
          <w:rFonts w:ascii="Times New Roman" w:hAnsi="Times New Roman" w:cs="Times New Roman"/>
          <w:sz w:val="28"/>
          <w:szCs w:val="28"/>
        </w:rPr>
        <w:t>В разрезе показателей Плана укрепления доходной базы:</w:t>
      </w:r>
    </w:p>
    <w:p w:rsidR="008309AC" w:rsidRPr="008309AC" w:rsidRDefault="008309AC" w:rsidP="008309AC">
      <w:pPr>
        <w:spacing w:line="240" w:lineRule="auto"/>
        <w:jc w:val="both"/>
        <w:rPr>
          <w:rFonts w:ascii="Times New Roman" w:hAnsi="Times New Roman" w:cs="Times New Roman"/>
          <w:sz w:val="28"/>
          <w:szCs w:val="28"/>
        </w:rPr>
      </w:pPr>
      <w:r w:rsidRPr="008309AC">
        <w:rPr>
          <w:rFonts w:ascii="Times New Roman" w:hAnsi="Times New Roman" w:cs="Times New Roman"/>
          <w:sz w:val="28"/>
          <w:szCs w:val="28"/>
        </w:rPr>
        <w:t>-от работы комиссии по недоимке – получено 3,8 тыс. руб. при плане 16,3 тыс. руб.;</w:t>
      </w:r>
    </w:p>
    <w:p w:rsidR="008309AC" w:rsidRPr="008309AC" w:rsidRDefault="008309AC" w:rsidP="008309AC">
      <w:pPr>
        <w:spacing w:line="240" w:lineRule="auto"/>
        <w:jc w:val="both"/>
        <w:rPr>
          <w:rFonts w:ascii="Times New Roman" w:hAnsi="Times New Roman" w:cs="Times New Roman"/>
          <w:sz w:val="28"/>
          <w:szCs w:val="28"/>
        </w:rPr>
      </w:pPr>
      <w:r w:rsidRPr="008309AC">
        <w:rPr>
          <w:rFonts w:ascii="Times New Roman" w:hAnsi="Times New Roman" w:cs="Times New Roman"/>
          <w:sz w:val="28"/>
          <w:szCs w:val="28"/>
        </w:rPr>
        <w:t>-от работы мобильного офиса – выполнение составило 13,9%.  На территории поселения в 2019 году было проведено два рейда мобильного налогового офиса, на которых принято 12 налогоплательщиков.  В бюджет поселения поступила сумма 4,7 тыс. рублей, при плане 33,9 тыс. руб.;</w:t>
      </w:r>
    </w:p>
    <w:p w:rsidR="008309AC" w:rsidRPr="008309AC" w:rsidRDefault="008309AC" w:rsidP="008309AC">
      <w:pPr>
        <w:spacing w:line="240" w:lineRule="auto"/>
        <w:jc w:val="both"/>
        <w:rPr>
          <w:rFonts w:ascii="Times New Roman" w:hAnsi="Times New Roman" w:cs="Times New Roman"/>
          <w:sz w:val="28"/>
          <w:szCs w:val="28"/>
        </w:rPr>
      </w:pPr>
      <w:r w:rsidRPr="008309AC">
        <w:rPr>
          <w:rFonts w:ascii="Times New Roman" w:hAnsi="Times New Roman" w:cs="Times New Roman"/>
          <w:sz w:val="28"/>
          <w:szCs w:val="28"/>
        </w:rPr>
        <w:t>-проведение оценки эффективности налоговых льгот по местным налогам, с последующей отменой льгот - выполнение составило 100%, в сумме 51,4 тыс. рублей;</w:t>
      </w:r>
    </w:p>
    <w:p w:rsidR="008309AC" w:rsidRPr="008309AC" w:rsidRDefault="008309AC" w:rsidP="008309AC">
      <w:pPr>
        <w:spacing w:line="240" w:lineRule="auto"/>
        <w:jc w:val="both"/>
        <w:rPr>
          <w:rFonts w:ascii="Times New Roman" w:hAnsi="Times New Roman" w:cs="Times New Roman"/>
          <w:sz w:val="28"/>
          <w:szCs w:val="28"/>
        </w:rPr>
      </w:pPr>
      <w:r w:rsidRPr="008309AC">
        <w:rPr>
          <w:rFonts w:ascii="Times New Roman" w:hAnsi="Times New Roman" w:cs="Times New Roman"/>
          <w:sz w:val="28"/>
          <w:szCs w:val="28"/>
        </w:rPr>
        <w:t>-от работы по легализации объектов недвижимости – зарегистрировали  недвижимое имущество  2 физических лица  на сумму 0,5 тыс. руб.  при плане 0,5 тыс. руб.</w:t>
      </w:r>
    </w:p>
    <w:p w:rsidR="008309AC" w:rsidRPr="00527A69" w:rsidRDefault="00527A69" w:rsidP="008309AC">
      <w:pPr>
        <w:spacing w:line="240" w:lineRule="auto"/>
        <w:jc w:val="both"/>
        <w:rPr>
          <w:rFonts w:ascii="Times New Roman" w:hAnsi="Times New Roman" w:cs="Times New Roman"/>
          <w:b/>
          <w:sz w:val="28"/>
          <w:szCs w:val="28"/>
        </w:rPr>
      </w:pPr>
      <w:r w:rsidRPr="00527A69">
        <w:rPr>
          <w:rFonts w:ascii="Times New Roman" w:hAnsi="Times New Roman" w:cs="Times New Roman"/>
          <w:b/>
          <w:sz w:val="28"/>
          <w:szCs w:val="28"/>
        </w:rPr>
        <w:t>Расходная часть бюджета</w:t>
      </w:r>
      <w:r w:rsidR="008309AC" w:rsidRPr="00527A69">
        <w:rPr>
          <w:rFonts w:ascii="Times New Roman" w:hAnsi="Times New Roman" w:cs="Times New Roman"/>
          <w:b/>
          <w:sz w:val="28"/>
          <w:szCs w:val="28"/>
        </w:rPr>
        <w:t xml:space="preserve">                                       </w:t>
      </w:r>
    </w:p>
    <w:p w:rsidR="008309AC" w:rsidRPr="00527A69" w:rsidRDefault="008309AC" w:rsidP="00527A69">
      <w:pPr>
        <w:spacing w:line="240" w:lineRule="auto"/>
        <w:jc w:val="both"/>
        <w:rPr>
          <w:rFonts w:ascii="Times New Roman" w:hAnsi="Times New Roman" w:cs="Times New Roman"/>
          <w:b/>
          <w:bCs/>
          <w:sz w:val="28"/>
          <w:szCs w:val="28"/>
        </w:rPr>
      </w:pPr>
      <w:r w:rsidRPr="00527A69">
        <w:rPr>
          <w:rFonts w:ascii="Times New Roman" w:hAnsi="Times New Roman" w:cs="Times New Roman"/>
          <w:b/>
          <w:bCs/>
          <w:sz w:val="28"/>
          <w:szCs w:val="28"/>
        </w:rPr>
        <w:t>Общегосударственные вопросы</w:t>
      </w:r>
      <w:r w:rsidR="00527A69">
        <w:rPr>
          <w:rFonts w:ascii="Times New Roman" w:hAnsi="Times New Roman" w:cs="Times New Roman"/>
          <w:b/>
          <w:bCs/>
          <w:sz w:val="28"/>
          <w:szCs w:val="28"/>
        </w:rPr>
        <w:t>:</w:t>
      </w:r>
    </w:p>
    <w:p w:rsidR="008309AC" w:rsidRPr="008309AC" w:rsidRDefault="00527A69" w:rsidP="00527A69">
      <w:pPr>
        <w:spacing w:line="240" w:lineRule="auto"/>
        <w:jc w:val="both"/>
        <w:rPr>
          <w:rFonts w:ascii="Times New Roman" w:hAnsi="Times New Roman" w:cs="Times New Roman"/>
          <w:sz w:val="28"/>
          <w:szCs w:val="28"/>
        </w:rPr>
      </w:pPr>
      <w:r w:rsidRPr="00527A69">
        <w:rPr>
          <w:rFonts w:ascii="Times New Roman" w:hAnsi="Times New Roman" w:cs="Times New Roman"/>
          <w:bCs/>
          <w:sz w:val="28"/>
          <w:szCs w:val="28"/>
        </w:rPr>
        <w:t>1)</w:t>
      </w:r>
      <w:r w:rsidR="008309AC" w:rsidRPr="00527A69">
        <w:rPr>
          <w:rFonts w:ascii="Times New Roman" w:hAnsi="Times New Roman" w:cs="Times New Roman"/>
          <w:sz w:val="28"/>
          <w:szCs w:val="28"/>
        </w:rPr>
        <w:t xml:space="preserve"> на</w:t>
      </w:r>
      <w:r w:rsidR="008309AC" w:rsidRPr="008309AC">
        <w:rPr>
          <w:rFonts w:ascii="Times New Roman" w:hAnsi="Times New Roman" w:cs="Times New Roman"/>
          <w:sz w:val="28"/>
          <w:szCs w:val="28"/>
        </w:rPr>
        <w:t xml:space="preserve"> функционирование высшего должностного лица органа местного самоуправления  в сумме  572 829,47 руб</w:t>
      </w:r>
      <w:r>
        <w:rPr>
          <w:rFonts w:ascii="Times New Roman" w:hAnsi="Times New Roman" w:cs="Times New Roman"/>
          <w:sz w:val="28"/>
          <w:szCs w:val="28"/>
        </w:rPr>
        <w:t>,</w:t>
      </w:r>
    </w:p>
    <w:p w:rsidR="008309AC" w:rsidRPr="008309AC" w:rsidRDefault="00527A69" w:rsidP="00527A69">
      <w:pPr>
        <w:spacing w:line="240" w:lineRule="auto"/>
        <w:jc w:val="both"/>
        <w:rPr>
          <w:rFonts w:ascii="Times New Roman" w:hAnsi="Times New Roman" w:cs="Times New Roman"/>
          <w:sz w:val="28"/>
          <w:szCs w:val="28"/>
        </w:rPr>
      </w:pPr>
      <w:r w:rsidRPr="00527A69">
        <w:rPr>
          <w:rFonts w:ascii="Times New Roman" w:hAnsi="Times New Roman" w:cs="Times New Roman"/>
          <w:bCs/>
          <w:sz w:val="28"/>
          <w:szCs w:val="28"/>
        </w:rPr>
        <w:t>2)</w:t>
      </w:r>
      <w:r>
        <w:rPr>
          <w:rFonts w:ascii="Times New Roman" w:hAnsi="Times New Roman" w:cs="Times New Roman"/>
          <w:bCs/>
          <w:sz w:val="28"/>
          <w:szCs w:val="28"/>
        </w:rPr>
        <w:t xml:space="preserve"> </w:t>
      </w:r>
      <w:r w:rsidR="008309AC" w:rsidRPr="00527A69">
        <w:rPr>
          <w:rFonts w:ascii="Times New Roman" w:hAnsi="Times New Roman" w:cs="Times New Roman"/>
          <w:sz w:val="28"/>
          <w:szCs w:val="28"/>
        </w:rPr>
        <w:t>расходы</w:t>
      </w:r>
      <w:r w:rsidR="008309AC" w:rsidRPr="008309AC">
        <w:rPr>
          <w:rFonts w:ascii="Times New Roman" w:hAnsi="Times New Roman" w:cs="Times New Roman"/>
          <w:sz w:val="28"/>
          <w:szCs w:val="28"/>
        </w:rPr>
        <w:t xml:space="preserve">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закона области от 8 декабря 2010 года № 2429-ОЗ «Об административных правонарушениях в Вологодской области», в соответствии с законом области от 28 ноября 2005 года № 1369-ОЗ                            «О наделении органов местного самоуправления отдельными государственными полномочиями в сфере административных отношений»    в  </w:t>
      </w:r>
      <w:r>
        <w:rPr>
          <w:rFonts w:ascii="Times New Roman" w:hAnsi="Times New Roman" w:cs="Times New Roman"/>
          <w:sz w:val="28"/>
          <w:szCs w:val="28"/>
        </w:rPr>
        <w:t>сумме  400,00 руб.,</w:t>
      </w:r>
    </w:p>
    <w:p w:rsidR="00527A69" w:rsidRDefault="00527A69" w:rsidP="00527A69">
      <w:pPr>
        <w:spacing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3) </w:t>
      </w:r>
      <w:r w:rsidR="008309AC" w:rsidRPr="008309AC">
        <w:rPr>
          <w:rFonts w:ascii="Times New Roman" w:hAnsi="Times New Roman" w:cs="Times New Roman"/>
          <w:sz w:val="28"/>
          <w:szCs w:val="28"/>
        </w:rPr>
        <w:t xml:space="preserve">расходы на  выплаты персоналу муниципальных органов </w:t>
      </w:r>
      <w:r w:rsidR="008309AC" w:rsidRPr="008309AC">
        <w:rPr>
          <w:rFonts w:ascii="Times New Roman" w:hAnsi="Times New Roman" w:cs="Times New Roman"/>
          <w:i/>
          <w:sz w:val="28"/>
          <w:szCs w:val="28"/>
        </w:rPr>
        <w:t>за счёт прочих межбюджетных трансфертов, передаваемых местному бюджету</w:t>
      </w:r>
      <w:r w:rsidR="008309AC" w:rsidRPr="008309AC">
        <w:rPr>
          <w:rFonts w:ascii="Times New Roman" w:hAnsi="Times New Roman" w:cs="Times New Roman"/>
          <w:sz w:val="28"/>
          <w:szCs w:val="28"/>
        </w:rPr>
        <w:t xml:space="preserve"> в сумме 136 046,00 руб., </w:t>
      </w:r>
    </w:p>
    <w:p w:rsidR="008309AC" w:rsidRPr="008309AC" w:rsidRDefault="00527A69" w:rsidP="00527A69">
      <w:pPr>
        <w:spacing w:line="240" w:lineRule="auto"/>
        <w:jc w:val="both"/>
        <w:rPr>
          <w:rFonts w:ascii="Times New Roman" w:hAnsi="Times New Roman" w:cs="Times New Roman"/>
          <w:b/>
          <w:bCs/>
          <w:sz w:val="28"/>
          <w:szCs w:val="28"/>
        </w:rPr>
      </w:pPr>
      <w:r w:rsidRPr="00527A69">
        <w:rPr>
          <w:rFonts w:ascii="Times New Roman" w:hAnsi="Times New Roman" w:cs="Times New Roman"/>
          <w:bCs/>
          <w:sz w:val="28"/>
          <w:szCs w:val="28"/>
        </w:rPr>
        <w:t>4)</w:t>
      </w:r>
      <w:r>
        <w:rPr>
          <w:rFonts w:ascii="Times New Roman" w:hAnsi="Times New Roman" w:cs="Times New Roman"/>
          <w:b/>
          <w:bCs/>
          <w:sz w:val="28"/>
          <w:szCs w:val="28"/>
        </w:rPr>
        <w:t xml:space="preserve"> </w:t>
      </w:r>
      <w:r w:rsidR="008309AC" w:rsidRPr="008309AC">
        <w:rPr>
          <w:rFonts w:ascii="Times New Roman" w:hAnsi="Times New Roman" w:cs="Times New Roman"/>
          <w:sz w:val="28"/>
          <w:szCs w:val="28"/>
        </w:rPr>
        <w:t xml:space="preserve">расходы на  выплаты персоналу муниципальных органов </w:t>
      </w:r>
      <w:r w:rsidR="008309AC" w:rsidRPr="008309AC">
        <w:rPr>
          <w:rFonts w:ascii="Times New Roman" w:hAnsi="Times New Roman" w:cs="Times New Roman"/>
          <w:i/>
          <w:sz w:val="28"/>
          <w:szCs w:val="28"/>
        </w:rPr>
        <w:t>за счёт средств местного бюджета</w:t>
      </w:r>
      <w:r w:rsidR="008309AC" w:rsidRPr="008309AC">
        <w:rPr>
          <w:rFonts w:ascii="Times New Roman" w:hAnsi="Times New Roman" w:cs="Times New Roman"/>
          <w:sz w:val="28"/>
          <w:szCs w:val="28"/>
        </w:rPr>
        <w:t xml:space="preserve"> в сумме 804 373,26 руб., </w:t>
      </w:r>
    </w:p>
    <w:p w:rsidR="008309AC" w:rsidRPr="008309AC" w:rsidRDefault="00527A69" w:rsidP="00527A69">
      <w:pPr>
        <w:spacing w:line="240" w:lineRule="auto"/>
        <w:jc w:val="both"/>
        <w:rPr>
          <w:rFonts w:ascii="Times New Roman" w:hAnsi="Times New Roman" w:cs="Times New Roman"/>
          <w:b/>
          <w:bCs/>
          <w:sz w:val="28"/>
          <w:szCs w:val="28"/>
        </w:rPr>
      </w:pPr>
      <w:r w:rsidRPr="00527A69">
        <w:rPr>
          <w:rFonts w:ascii="Times New Roman" w:hAnsi="Times New Roman" w:cs="Times New Roman"/>
          <w:bCs/>
          <w:sz w:val="28"/>
          <w:szCs w:val="28"/>
        </w:rPr>
        <w:t>5)</w:t>
      </w:r>
      <w:r>
        <w:rPr>
          <w:rFonts w:ascii="Times New Roman" w:hAnsi="Times New Roman" w:cs="Times New Roman"/>
          <w:bCs/>
          <w:sz w:val="28"/>
          <w:szCs w:val="28"/>
        </w:rPr>
        <w:t xml:space="preserve"> </w:t>
      </w:r>
      <w:r w:rsidR="008309AC" w:rsidRPr="00527A69">
        <w:rPr>
          <w:rFonts w:ascii="Times New Roman" w:hAnsi="Times New Roman" w:cs="Times New Roman"/>
          <w:sz w:val="28"/>
          <w:szCs w:val="28"/>
        </w:rPr>
        <w:t>расходы</w:t>
      </w:r>
      <w:r w:rsidR="008309AC" w:rsidRPr="008309AC">
        <w:rPr>
          <w:rFonts w:ascii="Times New Roman" w:hAnsi="Times New Roman" w:cs="Times New Roman"/>
          <w:sz w:val="28"/>
          <w:szCs w:val="28"/>
        </w:rPr>
        <w:t xml:space="preserve"> на  иные закупки товаров, работ и услуг для обеспечения муниципальных нужд в сумме  349 087,00 руб., </w:t>
      </w:r>
    </w:p>
    <w:p w:rsidR="008309AC" w:rsidRPr="008309AC" w:rsidRDefault="00E03E28" w:rsidP="00E03E28">
      <w:pPr>
        <w:spacing w:line="24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6) </w:t>
      </w:r>
      <w:r w:rsidR="008309AC" w:rsidRPr="008309AC">
        <w:rPr>
          <w:rFonts w:ascii="Times New Roman" w:hAnsi="Times New Roman" w:cs="Times New Roman"/>
          <w:sz w:val="28"/>
          <w:szCs w:val="28"/>
        </w:rPr>
        <w:t>расходы на  уплату налога на имущество организаций и земельного налога в сумме  3 467,00</w:t>
      </w:r>
      <w:r w:rsidR="008309AC" w:rsidRPr="008309AC">
        <w:rPr>
          <w:rFonts w:ascii="Times New Roman" w:hAnsi="Times New Roman" w:cs="Times New Roman"/>
          <w:b/>
          <w:bCs/>
          <w:sz w:val="28"/>
          <w:szCs w:val="28"/>
        </w:rPr>
        <w:t xml:space="preserve"> </w:t>
      </w:r>
      <w:r w:rsidR="008309AC" w:rsidRPr="008309AC">
        <w:rPr>
          <w:rFonts w:ascii="Times New Roman" w:hAnsi="Times New Roman" w:cs="Times New Roman"/>
          <w:sz w:val="28"/>
          <w:szCs w:val="28"/>
        </w:rPr>
        <w:t>руб.,</w:t>
      </w:r>
    </w:p>
    <w:p w:rsidR="008309AC" w:rsidRDefault="00CE3EF1" w:rsidP="00CE3EF1">
      <w:pPr>
        <w:spacing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7) </w:t>
      </w:r>
      <w:r w:rsidR="008309AC" w:rsidRPr="008309AC">
        <w:rPr>
          <w:rFonts w:ascii="Times New Roman" w:hAnsi="Times New Roman" w:cs="Times New Roman"/>
          <w:sz w:val="28"/>
          <w:szCs w:val="28"/>
        </w:rPr>
        <w:t>расходы на  уплату прочих налогов, сборов в сумме  12 822,00</w:t>
      </w:r>
      <w:r w:rsidR="008309AC" w:rsidRPr="008309AC">
        <w:rPr>
          <w:rFonts w:ascii="Times New Roman" w:hAnsi="Times New Roman" w:cs="Times New Roman"/>
          <w:b/>
          <w:bCs/>
          <w:sz w:val="28"/>
          <w:szCs w:val="28"/>
        </w:rPr>
        <w:t xml:space="preserve"> </w:t>
      </w:r>
      <w:r w:rsidR="008309AC" w:rsidRPr="008309AC">
        <w:rPr>
          <w:rFonts w:ascii="Times New Roman" w:hAnsi="Times New Roman" w:cs="Times New Roman"/>
          <w:sz w:val="28"/>
          <w:szCs w:val="28"/>
        </w:rPr>
        <w:t>руб.</w:t>
      </w:r>
    </w:p>
    <w:p w:rsidR="00CE3EF1" w:rsidRPr="00CE3EF1" w:rsidRDefault="00CE3EF1" w:rsidP="00CE3EF1">
      <w:pPr>
        <w:spacing w:line="240" w:lineRule="auto"/>
        <w:jc w:val="both"/>
        <w:rPr>
          <w:rFonts w:ascii="Times New Roman" w:hAnsi="Times New Roman" w:cs="Times New Roman"/>
          <w:b/>
          <w:sz w:val="28"/>
          <w:szCs w:val="28"/>
        </w:rPr>
      </w:pPr>
      <w:r w:rsidRPr="00CE3EF1">
        <w:rPr>
          <w:rFonts w:ascii="Times New Roman" w:hAnsi="Times New Roman" w:cs="Times New Roman"/>
          <w:b/>
          <w:sz w:val="28"/>
          <w:szCs w:val="28"/>
        </w:rPr>
        <w:t>Передаваемые полномочия:</w:t>
      </w:r>
    </w:p>
    <w:p w:rsidR="008309AC" w:rsidRDefault="008309AC" w:rsidP="00CE3EF1">
      <w:pPr>
        <w:pStyle w:val="af"/>
        <w:numPr>
          <w:ilvl w:val="0"/>
          <w:numId w:val="40"/>
        </w:numPr>
        <w:spacing w:line="240" w:lineRule="auto"/>
        <w:jc w:val="both"/>
        <w:rPr>
          <w:rFonts w:ascii="Times New Roman" w:hAnsi="Times New Roman" w:cs="Times New Roman"/>
          <w:sz w:val="28"/>
          <w:szCs w:val="28"/>
        </w:rPr>
      </w:pPr>
      <w:r w:rsidRPr="00CE3EF1">
        <w:rPr>
          <w:rFonts w:ascii="Times New Roman" w:hAnsi="Times New Roman" w:cs="Times New Roman"/>
          <w:sz w:val="28"/>
          <w:szCs w:val="28"/>
        </w:rPr>
        <w:t xml:space="preserve">на обеспечение полномочий  на содержание специалиста для осуществления деятельности контрольно-счётных </w:t>
      </w:r>
      <w:r w:rsidR="00CE3EF1">
        <w:rPr>
          <w:rFonts w:ascii="Times New Roman" w:hAnsi="Times New Roman" w:cs="Times New Roman"/>
          <w:sz w:val="28"/>
          <w:szCs w:val="28"/>
        </w:rPr>
        <w:t>органов в сумме 27 831,80 руб.,</w:t>
      </w:r>
    </w:p>
    <w:p w:rsidR="008309AC" w:rsidRDefault="008309AC" w:rsidP="008309AC">
      <w:pPr>
        <w:pStyle w:val="af"/>
        <w:numPr>
          <w:ilvl w:val="0"/>
          <w:numId w:val="40"/>
        </w:numPr>
        <w:spacing w:line="240" w:lineRule="auto"/>
        <w:jc w:val="both"/>
        <w:rPr>
          <w:rFonts w:ascii="Times New Roman" w:hAnsi="Times New Roman" w:cs="Times New Roman"/>
          <w:sz w:val="28"/>
          <w:szCs w:val="28"/>
        </w:rPr>
      </w:pPr>
      <w:r w:rsidRPr="00CE3EF1">
        <w:rPr>
          <w:rFonts w:ascii="Times New Roman" w:hAnsi="Times New Roman" w:cs="Times New Roman"/>
          <w:sz w:val="28"/>
          <w:szCs w:val="28"/>
        </w:rPr>
        <w:t>на обеспечение полномочий по правовому обеспечению деятельности органов местного самоупр</w:t>
      </w:r>
      <w:r w:rsidR="00CE3EF1">
        <w:rPr>
          <w:rFonts w:ascii="Times New Roman" w:hAnsi="Times New Roman" w:cs="Times New Roman"/>
          <w:sz w:val="28"/>
          <w:szCs w:val="28"/>
        </w:rPr>
        <w:t>авления в сумме 63 600,00 руб.,</w:t>
      </w:r>
    </w:p>
    <w:p w:rsidR="008309AC" w:rsidRDefault="008309AC" w:rsidP="008309AC">
      <w:pPr>
        <w:pStyle w:val="af"/>
        <w:numPr>
          <w:ilvl w:val="0"/>
          <w:numId w:val="40"/>
        </w:numPr>
        <w:spacing w:line="240" w:lineRule="auto"/>
        <w:jc w:val="both"/>
        <w:rPr>
          <w:rFonts w:ascii="Times New Roman" w:hAnsi="Times New Roman" w:cs="Times New Roman"/>
          <w:sz w:val="28"/>
          <w:szCs w:val="28"/>
        </w:rPr>
      </w:pPr>
      <w:r w:rsidRPr="00CE3EF1">
        <w:rPr>
          <w:rFonts w:ascii="Times New Roman" w:hAnsi="Times New Roman" w:cs="Times New Roman"/>
          <w:sz w:val="28"/>
          <w:szCs w:val="28"/>
        </w:rPr>
        <w:t xml:space="preserve">на обеспечение полномочий  в соответствии с заключенными соглашениями о передаче полномочий в сфере бюджетного </w:t>
      </w:r>
      <w:r w:rsidR="00B062B4">
        <w:rPr>
          <w:rFonts w:ascii="Times New Roman" w:hAnsi="Times New Roman" w:cs="Times New Roman"/>
          <w:sz w:val="28"/>
          <w:szCs w:val="28"/>
        </w:rPr>
        <w:t>учёта в сумме 126 700,00 руб.,</w:t>
      </w:r>
    </w:p>
    <w:p w:rsidR="008309AC" w:rsidRDefault="008309AC" w:rsidP="008309AC">
      <w:pPr>
        <w:pStyle w:val="af"/>
        <w:numPr>
          <w:ilvl w:val="0"/>
          <w:numId w:val="40"/>
        </w:numPr>
        <w:spacing w:line="240" w:lineRule="auto"/>
        <w:jc w:val="both"/>
        <w:rPr>
          <w:rFonts w:ascii="Times New Roman" w:hAnsi="Times New Roman" w:cs="Times New Roman"/>
          <w:sz w:val="28"/>
          <w:szCs w:val="28"/>
        </w:rPr>
      </w:pPr>
      <w:r w:rsidRPr="00B062B4">
        <w:rPr>
          <w:rFonts w:ascii="Times New Roman" w:hAnsi="Times New Roman" w:cs="Times New Roman"/>
          <w:sz w:val="28"/>
          <w:szCs w:val="28"/>
        </w:rPr>
        <w:t xml:space="preserve">на обеспечение полномочий  в соответствии с заключенными соглашениями о передаче полномочий в сфере внутреннего контроля  в сумме 12 135,00 руб., </w:t>
      </w:r>
    </w:p>
    <w:p w:rsidR="008309AC" w:rsidRPr="00B062B4" w:rsidRDefault="008309AC" w:rsidP="00B062B4">
      <w:pPr>
        <w:pStyle w:val="af"/>
        <w:numPr>
          <w:ilvl w:val="0"/>
          <w:numId w:val="40"/>
        </w:numPr>
        <w:spacing w:line="240" w:lineRule="auto"/>
        <w:jc w:val="both"/>
        <w:rPr>
          <w:rFonts w:ascii="Times New Roman" w:hAnsi="Times New Roman" w:cs="Times New Roman"/>
          <w:sz w:val="28"/>
          <w:szCs w:val="28"/>
        </w:rPr>
      </w:pPr>
      <w:r w:rsidRPr="00B062B4">
        <w:rPr>
          <w:rFonts w:ascii="Times New Roman" w:hAnsi="Times New Roman" w:cs="Times New Roman"/>
          <w:sz w:val="28"/>
          <w:szCs w:val="28"/>
        </w:rPr>
        <w:t xml:space="preserve"> на обеспечение полномочий  в соответствии с заключенными соглашениями на осуществление части полномочий по ведению бухгалтерского учёта  в сумме 105 000,00 руб., кассовый  расход  105 000,00 руб.</w:t>
      </w:r>
    </w:p>
    <w:p w:rsidR="00B062B4" w:rsidRDefault="00B062B4" w:rsidP="00B062B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Р</w:t>
      </w:r>
      <w:r w:rsidR="008309AC" w:rsidRPr="008309AC">
        <w:rPr>
          <w:rFonts w:ascii="Times New Roman" w:hAnsi="Times New Roman" w:cs="Times New Roman"/>
          <w:sz w:val="28"/>
          <w:szCs w:val="28"/>
        </w:rPr>
        <w:t>асходы, с реализацией государственных функций связанных с общегосударственным  имуществом</w:t>
      </w:r>
      <w:r>
        <w:rPr>
          <w:rFonts w:ascii="Times New Roman" w:hAnsi="Times New Roman" w:cs="Times New Roman"/>
          <w:sz w:val="28"/>
          <w:szCs w:val="28"/>
        </w:rPr>
        <w:t>:</w:t>
      </w:r>
    </w:p>
    <w:p w:rsidR="008309AC" w:rsidRPr="008309AC" w:rsidRDefault="00B062B4" w:rsidP="00B062B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8309AC" w:rsidRPr="008309AC">
        <w:rPr>
          <w:rFonts w:ascii="Times New Roman" w:hAnsi="Times New Roman" w:cs="Times New Roman"/>
          <w:i/>
          <w:sz w:val="28"/>
          <w:szCs w:val="28"/>
        </w:rPr>
        <w:t>оформление права собственности на объекты муниципального имущества, оценка имущества и расходы по содержанию имущества</w:t>
      </w:r>
      <w:r w:rsidR="008309AC" w:rsidRPr="008309AC">
        <w:rPr>
          <w:rFonts w:ascii="Times New Roman" w:hAnsi="Times New Roman" w:cs="Times New Roman"/>
          <w:sz w:val="28"/>
          <w:szCs w:val="28"/>
        </w:rPr>
        <w:t xml:space="preserve"> в сумме  8 000,00 руб., </w:t>
      </w:r>
    </w:p>
    <w:p w:rsidR="008309AC" w:rsidRPr="008309AC" w:rsidRDefault="00B062B4" w:rsidP="008309AC">
      <w:pPr>
        <w:spacing w:line="240" w:lineRule="auto"/>
        <w:jc w:val="both"/>
        <w:rPr>
          <w:rFonts w:ascii="Times New Roman" w:hAnsi="Times New Roman" w:cs="Times New Roman"/>
          <w:sz w:val="28"/>
          <w:szCs w:val="28"/>
        </w:rPr>
      </w:pPr>
      <w:r>
        <w:rPr>
          <w:rFonts w:ascii="Times New Roman" w:hAnsi="Times New Roman" w:cs="Times New Roman"/>
          <w:b/>
          <w:bCs/>
          <w:sz w:val="28"/>
          <w:szCs w:val="28"/>
        </w:rPr>
        <w:t>-</w:t>
      </w:r>
      <w:r w:rsidR="008309AC" w:rsidRPr="008309AC">
        <w:rPr>
          <w:rFonts w:ascii="Times New Roman" w:hAnsi="Times New Roman" w:cs="Times New Roman"/>
          <w:i/>
          <w:sz w:val="28"/>
          <w:szCs w:val="28"/>
        </w:rPr>
        <w:t>обеспечение мероприятий, проводимых органами исполнительной власти)</w:t>
      </w:r>
      <w:r w:rsidR="008309AC" w:rsidRPr="008309AC">
        <w:rPr>
          <w:rFonts w:ascii="Times New Roman" w:hAnsi="Times New Roman" w:cs="Times New Roman"/>
          <w:sz w:val="28"/>
          <w:szCs w:val="28"/>
        </w:rPr>
        <w:t xml:space="preserve"> в сумме 18 700,80 руб.</w:t>
      </w:r>
    </w:p>
    <w:p w:rsidR="00B062B4" w:rsidRDefault="00B062B4" w:rsidP="008309AC">
      <w:pPr>
        <w:spacing w:line="240" w:lineRule="auto"/>
        <w:jc w:val="both"/>
        <w:rPr>
          <w:rFonts w:ascii="Times New Roman" w:hAnsi="Times New Roman" w:cs="Times New Roman"/>
          <w:sz w:val="28"/>
          <w:szCs w:val="28"/>
        </w:rPr>
      </w:pPr>
      <w:r>
        <w:rPr>
          <w:rFonts w:ascii="Times New Roman" w:hAnsi="Times New Roman" w:cs="Times New Roman"/>
          <w:b/>
          <w:bCs/>
          <w:sz w:val="28"/>
          <w:szCs w:val="28"/>
        </w:rPr>
        <w:t>Р</w:t>
      </w:r>
      <w:r w:rsidR="008309AC" w:rsidRPr="008309AC">
        <w:rPr>
          <w:rFonts w:ascii="Times New Roman" w:hAnsi="Times New Roman" w:cs="Times New Roman"/>
          <w:sz w:val="28"/>
          <w:szCs w:val="28"/>
        </w:rPr>
        <w:t>асходы на публикацию нормативных правовых актов в районной газете «Кокшеньга» в сумме 77 069,00 руб.</w:t>
      </w:r>
    </w:p>
    <w:p w:rsidR="008309AC" w:rsidRPr="008309AC" w:rsidRDefault="00B062B4" w:rsidP="008309AC">
      <w:pPr>
        <w:spacing w:line="240" w:lineRule="auto"/>
        <w:jc w:val="both"/>
        <w:rPr>
          <w:rFonts w:ascii="Times New Roman" w:hAnsi="Times New Roman" w:cs="Times New Roman"/>
          <w:color w:val="800080"/>
          <w:sz w:val="28"/>
          <w:szCs w:val="28"/>
        </w:rPr>
      </w:pPr>
      <w:r>
        <w:rPr>
          <w:rFonts w:ascii="Times New Roman" w:hAnsi="Times New Roman" w:cs="Times New Roman"/>
          <w:b/>
          <w:bCs/>
          <w:sz w:val="28"/>
          <w:szCs w:val="28"/>
        </w:rPr>
        <w:t>Р</w:t>
      </w:r>
      <w:r w:rsidR="008309AC" w:rsidRPr="008309AC">
        <w:rPr>
          <w:rFonts w:ascii="Times New Roman" w:hAnsi="Times New Roman" w:cs="Times New Roman"/>
          <w:sz w:val="28"/>
          <w:szCs w:val="28"/>
        </w:rPr>
        <w:t>асходы на оплату членских взносов Ассоциации «Совет муниципальных образований Вологодской области» в сумме 3 000,00 руб.</w:t>
      </w:r>
      <w:r w:rsidR="008309AC" w:rsidRPr="008309AC">
        <w:rPr>
          <w:rFonts w:ascii="Times New Roman" w:hAnsi="Times New Roman" w:cs="Times New Roman"/>
          <w:b/>
          <w:i/>
          <w:sz w:val="28"/>
          <w:szCs w:val="28"/>
        </w:rPr>
        <w:t>.</w:t>
      </w:r>
    </w:p>
    <w:p w:rsidR="00B062B4" w:rsidRDefault="008309AC" w:rsidP="00B062B4">
      <w:pPr>
        <w:spacing w:line="240" w:lineRule="auto"/>
        <w:rPr>
          <w:rFonts w:ascii="Times New Roman" w:hAnsi="Times New Roman" w:cs="Times New Roman"/>
          <w:b/>
          <w:bCs/>
          <w:sz w:val="28"/>
          <w:szCs w:val="28"/>
        </w:rPr>
      </w:pPr>
      <w:r w:rsidRPr="008309AC">
        <w:rPr>
          <w:rFonts w:ascii="Times New Roman" w:hAnsi="Times New Roman" w:cs="Times New Roman"/>
          <w:b/>
          <w:bCs/>
          <w:sz w:val="28"/>
          <w:szCs w:val="28"/>
        </w:rPr>
        <w:t>Мобилизационная и вневойсковая подготовка</w:t>
      </w:r>
      <w:r w:rsidR="00B062B4">
        <w:rPr>
          <w:rFonts w:ascii="Times New Roman" w:hAnsi="Times New Roman" w:cs="Times New Roman"/>
          <w:b/>
          <w:bCs/>
          <w:sz w:val="28"/>
          <w:szCs w:val="28"/>
        </w:rPr>
        <w:t>, всего 92100 руб., в т.ч.:</w:t>
      </w:r>
    </w:p>
    <w:p w:rsidR="00B062B4" w:rsidRDefault="00B062B4" w:rsidP="00B062B4">
      <w:pPr>
        <w:spacing w:line="240" w:lineRule="auto"/>
        <w:jc w:val="both"/>
        <w:rPr>
          <w:rFonts w:ascii="Times New Roman" w:hAnsi="Times New Roman" w:cs="Times New Roman"/>
          <w:b/>
          <w:i/>
          <w:sz w:val="28"/>
          <w:szCs w:val="28"/>
        </w:rPr>
      </w:pPr>
      <w:r>
        <w:rPr>
          <w:rFonts w:ascii="Times New Roman" w:hAnsi="Times New Roman" w:cs="Times New Roman"/>
          <w:b/>
          <w:bCs/>
          <w:sz w:val="28"/>
          <w:szCs w:val="28"/>
        </w:rPr>
        <w:t>-</w:t>
      </w:r>
      <w:r w:rsidR="008309AC" w:rsidRPr="008309AC">
        <w:rPr>
          <w:rFonts w:ascii="Times New Roman" w:hAnsi="Times New Roman" w:cs="Times New Roman"/>
          <w:sz w:val="28"/>
          <w:szCs w:val="28"/>
        </w:rPr>
        <w:t>на  осуществление первичного воинского учёта на территориях, где отсутствуют военные комиссариаты,  в сумме 81 770,63 руб.</w:t>
      </w:r>
      <w:r>
        <w:rPr>
          <w:rFonts w:ascii="Times New Roman" w:hAnsi="Times New Roman" w:cs="Times New Roman"/>
          <w:sz w:val="28"/>
          <w:szCs w:val="28"/>
        </w:rPr>
        <w:t>,</w:t>
      </w:r>
      <w:r w:rsidR="008309AC" w:rsidRPr="008309AC">
        <w:rPr>
          <w:rFonts w:ascii="Times New Roman" w:hAnsi="Times New Roman" w:cs="Times New Roman"/>
        </w:rPr>
        <w:t xml:space="preserve"> </w:t>
      </w:r>
    </w:p>
    <w:p w:rsidR="008309AC" w:rsidRPr="00B062B4" w:rsidRDefault="00B062B4" w:rsidP="00B062B4">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lastRenderedPageBreak/>
        <w:t>-</w:t>
      </w:r>
      <w:r w:rsidR="008309AC" w:rsidRPr="008309AC">
        <w:rPr>
          <w:rFonts w:ascii="Times New Roman" w:hAnsi="Times New Roman" w:cs="Times New Roman"/>
          <w:sz w:val="28"/>
          <w:szCs w:val="28"/>
        </w:rPr>
        <w:t>на  иные закупки товаров, работ и услуг для ведения первичного воинского учёта на территории где отсутствуют военные комиссариаты в сумме 10 329,37</w:t>
      </w:r>
      <w:r w:rsidR="008309AC" w:rsidRPr="008309AC">
        <w:rPr>
          <w:rFonts w:ascii="Times New Roman" w:hAnsi="Times New Roman" w:cs="Times New Roman"/>
          <w:b/>
          <w:bCs/>
          <w:sz w:val="28"/>
          <w:szCs w:val="28"/>
        </w:rPr>
        <w:t xml:space="preserve"> </w:t>
      </w:r>
      <w:r w:rsidR="008309AC" w:rsidRPr="008309AC">
        <w:rPr>
          <w:rFonts w:ascii="Times New Roman" w:hAnsi="Times New Roman" w:cs="Times New Roman"/>
          <w:sz w:val="28"/>
          <w:szCs w:val="28"/>
        </w:rPr>
        <w:t>руб.</w:t>
      </w:r>
    </w:p>
    <w:p w:rsidR="00B062B4" w:rsidRDefault="00B062B4" w:rsidP="00B062B4">
      <w:pPr>
        <w:spacing w:line="240" w:lineRule="auto"/>
        <w:jc w:val="both"/>
        <w:rPr>
          <w:rFonts w:ascii="Times New Roman" w:hAnsi="Times New Roman" w:cs="Times New Roman"/>
          <w:b/>
          <w:i/>
          <w:sz w:val="28"/>
          <w:szCs w:val="28"/>
        </w:rPr>
      </w:pPr>
      <w:r w:rsidRPr="00B062B4">
        <w:rPr>
          <w:rFonts w:ascii="Times New Roman" w:hAnsi="Times New Roman" w:cs="Times New Roman"/>
          <w:b/>
          <w:sz w:val="28"/>
          <w:szCs w:val="28"/>
        </w:rPr>
        <w:t>М</w:t>
      </w:r>
      <w:r w:rsidR="008309AC" w:rsidRPr="00B062B4">
        <w:rPr>
          <w:rFonts w:ascii="Times New Roman" w:hAnsi="Times New Roman" w:cs="Times New Roman"/>
          <w:b/>
          <w:sz w:val="28"/>
          <w:szCs w:val="28"/>
        </w:rPr>
        <w:t>ероприятия по обеспечению пожарной безопасности на территории поселения</w:t>
      </w:r>
      <w:r w:rsidR="008309AC" w:rsidRPr="008309AC">
        <w:rPr>
          <w:rFonts w:ascii="Times New Roman" w:hAnsi="Times New Roman" w:cs="Times New Roman"/>
          <w:sz w:val="28"/>
          <w:szCs w:val="28"/>
        </w:rPr>
        <w:t xml:space="preserve"> в сумме 24 000,00 руб</w:t>
      </w:r>
      <w:r>
        <w:rPr>
          <w:rFonts w:ascii="Times New Roman" w:hAnsi="Times New Roman" w:cs="Times New Roman"/>
          <w:sz w:val="28"/>
          <w:szCs w:val="28"/>
        </w:rPr>
        <w:t>.</w:t>
      </w:r>
    </w:p>
    <w:p w:rsidR="008309AC" w:rsidRPr="00B062B4" w:rsidRDefault="008309AC" w:rsidP="00B062B4">
      <w:pPr>
        <w:spacing w:line="240" w:lineRule="auto"/>
        <w:jc w:val="both"/>
        <w:rPr>
          <w:rFonts w:ascii="Times New Roman" w:hAnsi="Times New Roman" w:cs="Times New Roman"/>
          <w:b/>
          <w:i/>
          <w:sz w:val="28"/>
          <w:szCs w:val="28"/>
        </w:rPr>
      </w:pPr>
      <w:r w:rsidRPr="008309AC">
        <w:rPr>
          <w:rFonts w:ascii="Times New Roman" w:hAnsi="Times New Roman" w:cs="Times New Roman"/>
          <w:b/>
          <w:bCs/>
          <w:sz w:val="28"/>
          <w:szCs w:val="28"/>
        </w:rPr>
        <w:t>Национальная экономика</w:t>
      </w:r>
      <w:r w:rsidR="00B062B4">
        <w:rPr>
          <w:rFonts w:ascii="Times New Roman" w:hAnsi="Times New Roman" w:cs="Times New Roman"/>
          <w:b/>
          <w:bCs/>
          <w:sz w:val="28"/>
          <w:szCs w:val="28"/>
        </w:rPr>
        <w:t>:</w:t>
      </w:r>
    </w:p>
    <w:p w:rsidR="008309AC" w:rsidRPr="008309AC" w:rsidRDefault="00B062B4" w:rsidP="00B062B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520A63">
        <w:rPr>
          <w:rFonts w:ascii="Times New Roman" w:hAnsi="Times New Roman" w:cs="Times New Roman"/>
          <w:sz w:val="28"/>
          <w:szCs w:val="28"/>
        </w:rPr>
        <w:t>н</w:t>
      </w:r>
      <w:r w:rsidR="008309AC" w:rsidRPr="008309AC">
        <w:rPr>
          <w:rFonts w:ascii="Times New Roman" w:hAnsi="Times New Roman" w:cs="Times New Roman"/>
          <w:sz w:val="28"/>
          <w:szCs w:val="28"/>
        </w:rPr>
        <w:t>а содержание  дорог и  мостов вне границ поселения согласно заключённого  соглашения  на  передаваемые  полномочия  муниципального  района  на  уровень  пос</w:t>
      </w:r>
      <w:r>
        <w:rPr>
          <w:rFonts w:ascii="Times New Roman" w:hAnsi="Times New Roman" w:cs="Times New Roman"/>
          <w:sz w:val="28"/>
          <w:szCs w:val="28"/>
        </w:rPr>
        <w:t>еления в сумме 858 800,00 руб.</w:t>
      </w:r>
    </w:p>
    <w:p w:rsidR="008309AC" w:rsidRPr="00B062B4" w:rsidRDefault="008309AC" w:rsidP="008309AC">
      <w:pPr>
        <w:spacing w:line="240" w:lineRule="auto"/>
        <w:jc w:val="both"/>
        <w:rPr>
          <w:rFonts w:ascii="Times New Roman" w:hAnsi="Times New Roman" w:cs="Times New Roman"/>
          <w:sz w:val="28"/>
          <w:szCs w:val="28"/>
        </w:rPr>
      </w:pPr>
      <w:r w:rsidRPr="00B062B4">
        <w:rPr>
          <w:rFonts w:ascii="Times New Roman" w:hAnsi="Times New Roman" w:cs="Times New Roman"/>
          <w:b/>
          <w:bCs/>
          <w:sz w:val="28"/>
          <w:szCs w:val="28"/>
        </w:rPr>
        <w:t>Жилищно – коммунальное хозяйство</w:t>
      </w:r>
      <w:r w:rsidR="00B062B4">
        <w:rPr>
          <w:rFonts w:ascii="Times New Roman" w:hAnsi="Times New Roman" w:cs="Times New Roman"/>
          <w:b/>
          <w:bCs/>
          <w:sz w:val="28"/>
          <w:szCs w:val="28"/>
        </w:rPr>
        <w:t>:</w:t>
      </w:r>
      <w:r w:rsidRPr="00B062B4">
        <w:rPr>
          <w:rFonts w:ascii="Times New Roman" w:hAnsi="Times New Roman" w:cs="Times New Roman"/>
          <w:b/>
          <w:bCs/>
          <w:sz w:val="28"/>
          <w:szCs w:val="28"/>
        </w:rPr>
        <w:tab/>
      </w:r>
    </w:p>
    <w:p w:rsidR="008309AC" w:rsidRPr="008309AC" w:rsidRDefault="00F91D86" w:rsidP="00B062B4">
      <w:pPr>
        <w:spacing w:line="240" w:lineRule="auto"/>
        <w:jc w:val="both"/>
        <w:rPr>
          <w:rFonts w:ascii="Times New Roman" w:hAnsi="Times New Roman" w:cs="Times New Roman"/>
          <w:sz w:val="28"/>
          <w:szCs w:val="28"/>
        </w:rPr>
      </w:pPr>
      <w:r w:rsidRPr="00F91D86">
        <w:rPr>
          <w:rFonts w:ascii="Times New Roman" w:hAnsi="Times New Roman" w:cs="Times New Roman"/>
          <w:bCs/>
          <w:sz w:val="28"/>
          <w:szCs w:val="28"/>
        </w:rPr>
        <w:t>-</w:t>
      </w:r>
      <w:r w:rsidR="008309AC" w:rsidRPr="008309AC">
        <w:rPr>
          <w:rFonts w:ascii="Times New Roman" w:hAnsi="Times New Roman" w:cs="Times New Roman"/>
          <w:sz w:val="28"/>
          <w:szCs w:val="28"/>
        </w:rPr>
        <w:t xml:space="preserve">на уличное освещение в сумме  27 891,07 руб., </w:t>
      </w:r>
    </w:p>
    <w:p w:rsidR="008309AC" w:rsidRPr="008309AC" w:rsidRDefault="00F91D86" w:rsidP="008309AC">
      <w:pPr>
        <w:spacing w:line="240" w:lineRule="auto"/>
        <w:jc w:val="both"/>
        <w:rPr>
          <w:rFonts w:ascii="Times New Roman" w:hAnsi="Times New Roman" w:cs="Times New Roman"/>
          <w:sz w:val="28"/>
          <w:szCs w:val="28"/>
        </w:rPr>
      </w:pPr>
      <w:r>
        <w:rPr>
          <w:rFonts w:ascii="Times New Roman" w:hAnsi="Times New Roman" w:cs="Times New Roman"/>
          <w:b/>
          <w:bCs/>
          <w:sz w:val="28"/>
          <w:szCs w:val="28"/>
        </w:rPr>
        <w:t>-</w:t>
      </w:r>
      <w:r w:rsidR="008309AC" w:rsidRPr="008309AC">
        <w:rPr>
          <w:rFonts w:ascii="Times New Roman" w:hAnsi="Times New Roman" w:cs="Times New Roman"/>
          <w:sz w:val="28"/>
          <w:szCs w:val="28"/>
        </w:rPr>
        <w:t>на осуществление организации уличного освещения в рамках подпрограммы «Обеспечение реализации государственной программы на 2014-2020 годы» государственной программы «Энергоэффективность и развитие газификации на территории Вологодской обла</w:t>
      </w:r>
      <w:r>
        <w:rPr>
          <w:rFonts w:ascii="Times New Roman" w:hAnsi="Times New Roman" w:cs="Times New Roman"/>
          <w:sz w:val="28"/>
          <w:szCs w:val="28"/>
        </w:rPr>
        <w:t xml:space="preserve">сти на 2014-2020 годы» в сумме 326 101,26 руб., </w:t>
      </w:r>
    </w:p>
    <w:p w:rsidR="008309AC" w:rsidRPr="008309AC" w:rsidRDefault="00F91D86" w:rsidP="008309AC">
      <w:pPr>
        <w:spacing w:line="240" w:lineRule="auto"/>
        <w:jc w:val="both"/>
        <w:rPr>
          <w:rFonts w:ascii="Times New Roman" w:hAnsi="Times New Roman" w:cs="Times New Roman"/>
          <w:sz w:val="28"/>
          <w:szCs w:val="28"/>
        </w:rPr>
      </w:pPr>
      <w:r>
        <w:rPr>
          <w:rFonts w:ascii="Times New Roman" w:hAnsi="Times New Roman" w:cs="Times New Roman"/>
          <w:b/>
          <w:bCs/>
          <w:sz w:val="28"/>
          <w:szCs w:val="28"/>
        </w:rPr>
        <w:t>-</w:t>
      </w:r>
      <w:r w:rsidR="008309AC" w:rsidRPr="008309AC">
        <w:rPr>
          <w:rFonts w:ascii="Times New Roman" w:hAnsi="Times New Roman" w:cs="Times New Roman"/>
          <w:sz w:val="28"/>
          <w:szCs w:val="28"/>
        </w:rPr>
        <w:t>на обустройство систем  уличного освещения в рамках подпрограммы «Энергосбережение и повышение энергетической эффективности на территории  Вологодской области на 2014-2020 годы» государственной программы по развитию газификации на территории Вологодской области н</w:t>
      </w:r>
      <w:r>
        <w:rPr>
          <w:rFonts w:ascii="Times New Roman" w:hAnsi="Times New Roman" w:cs="Times New Roman"/>
          <w:sz w:val="28"/>
          <w:szCs w:val="28"/>
        </w:rPr>
        <w:t>а 2014-2020 годы» 34 924,14 руб.,</w:t>
      </w:r>
    </w:p>
    <w:p w:rsidR="008309AC" w:rsidRPr="008309AC" w:rsidRDefault="00F91D86" w:rsidP="008309AC">
      <w:pPr>
        <w:spacing w:line="240" w:lineRule="auto"/>
        <w:jc w:val="both"/>
        <w:rPr>
          <w:rFonts w:ascii="Times New Roman" w:hAnsi="Times New Roman" w:cs="Times New Roman"/>
          <w:sz w:val="28"/>
          <w:szCs w:val="28"/>
        </w:rPr>
      </w:pPr>
      <w:r>
        <w:rPr>
          <w:rFonts w:ascii="Times New Roman" w:hAnsi="Times New Roman" w:cs="Times New Roman"/>
          <w:b/>
          <w:sz w:val="28"/>
          <w:szCs w:val="28"/>
        </w:rPr>
        <w:t>-</w:t>
      </w:r>
      <w:r w:rsidR="008309AC" w:rsidRPr="008309AC">
        <w:rPr>
          <w:rFonts w:ascii="Times New Roman" w:hAnsi="Times New Roman" w:cs="Times New Roman"/>
          <w:sz w:val="28"/>
          <w:szCs w:val="28"/>
        </w:rPr>
        <w:t xml:space="preserve">по прочим мероприятиям по благоустройству в  сумме  - 201 113,42 руб. </w:t>
      </w:r>
    </w:p>
    <w:p w:rsidR="008309AC" w:rsidRPr="00F91D86" w:rsidRDefault="008309AC" w:rsidP="00F91D86">
      <w:pPr>
        <w:spacing w:line="240" w:lineRule="auto"/>
        <w:rPr>
          <w:rFonts w:ascii="Times New Roman" w:hAnsi="Times New Roman" w:cs="Times New Roman"/>
          <w:b/>
          <w:bCs/>
          <w:sz w:val="28"/>
          <w:szCs w:val="28"/>
        </w:rPr>
      </w:pPr>
      <w:r w:rsidRPr="00F91D86">
        <w:rPr>
          <w:rFonts w:ascii="Times New Roman" w:hAnsi="Times New Roman" w:cs="Times New Roman"/>
          <w:b/>
          <w:bCs/>
          <w:sz w:val="28"/>
          <w:szCs w:val="28"/>
        </w:rPr>
        <w:t>Образование</w:t>
      </w:r>
      <w:r w:rsidR="00F91D86">
        <w:rPr>
          <w:rFonts w:ascii="Times New Roman" w:hAnsi="Times New Roman" w:cs="Times New Roman"/>
          <w:b/>
          <w:bCs/>
          <w:sz w:val="28"/>
          <w:szCs w:val="28"/>
        </w:rPr>
        <w:t>:</w:t>
      </w:r>
    </w:p>
    <w:p w:rsidR="008309AC" w:rsidRPr="008309AC" w:rsidRDefault="00F91D86" w:rsidP="008309AC">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8309AC" w:rsidRPr="008309AC">
        <w:rPr>
          <w:rFonts w:ascii="Times New Roman" w:hAnsi="Times New Roman" w:cs="Times New Roman"/>
          <w:sz w:val="28"/>
          <w:szCs w:val="28"/>
        </w:rPr>
        <w:t>на молодежную политику   в сумме 1 095,00  руб.</w:t>
      </w:r>
      <w:r>
        <w:rPr>
          <w:rFonts w:ascii="Times New Roman" w:hAnsi="Times New Roman" w:cs="Times New Roman"/>
          <w:sz w:val="28"/>
          <w:szCs w:val="28"/>
        </w:rPr>
        <w:t xml:space="preserve"> (</w:t>
      </w:r>
      <w:r w:rsidR="008309AC" w:rsidRPr="008309AC">
        <w:rPr>
          <w:rFonts w:ascii="Times New Roman" w:hAnsi="Times New Roman" w:cs="Times New Roman"/>
          <w:sz w:val="28"/>
          <w:szCs w:val="28"/>
        </w:rPr>
        <w:t>на приобретение призов для организации и проведения мероприятий в социально-значимом проекте «Городок детства» для детей и молодёжи, активного детского отдыха в период летних каникул на игровых и спортивных площадках административного центра д. Заречье Маркушевского сельского поселения, организации досуга детей и подростков, повышения эффективности работы по предупреждению безнадзорности и правонарушений среди несовершеннолетних</w:t>
      </w:r>
      <w:r>
        <w:rPr>
          <w:rFonts w:ascii="Times New Roman" w:hAnsi="Times New Roman" w:cs="Times New Roman"/>
          <w:sz w:val="28"/>
          <w:szCs w:val="28"/>
        </w:rPr>
        <w:t>)</w:t>
      </w:r>
      <w:r w:rsidR="008309AC" w:rsidRPr="008309AC">
        <w:rPr>
          <w:rFonts w:ascii="Times New Roman" w:hAnsi="Times New Roman" w:cs="Times New Roman"/>
          <w:sz w:val="28"/>
          <w:szCs w:val="28"/>
        </w:rPr>
        <w:t>.</w:t>
      </w:r>
    </w:p>
    <w:p w:rsidR="008309AC" w:rsidRPr="00F91D86" w:rsidRDefault="008309AC" w:rsidP="00F91D86">
      <w:pPr>
        <w:spacing w:line="240" w:lineRule="auto"/>
        <w:rPr>
          <w:rFonts w:ascii="Times New Roman" w:hAnsi="Times New Roman" w:cs="Times New Roman"/>
          <w:b/>
          <w:sz w:val="28"/>
          <w:szCs w:val="28"/>
        </w:rPr>
      </w:pPr>
      <w:r w:rsidRPr="00F91D86">
        <w:rPr>
          <w:rFonts w:ascii="Times New Roman" w:hAnsi="Times New Roman" w:cs="Times New Roman"/>
          <w:b/>
          <w:sz w:val="28"/>
          <w:szCs w:val="28"/>
        </w:rPr>
        <w:t>Социальная политика</w:t>
      </w:r>
      <w:r w:rsidR="00F91D86">
        <w:rPr>
          <w:rFonts w:ascii="Times New Roman" w:hAnsi="Times New Roman" w:cs="Times New Roman"/>
          <w:b/>
          <w:sz w:val="28"/>
          <w:szCs w:val="28"/>
        </w:rPr>
        <w:t>:</w:t>
      </w:r>
    </w:p>
    <w:p w:rsidR="008309AC" w:rsidRPr="00F91D86" w:rsidRDefault="00F91D86" w:rsidP="00F91D86">
      <w:pPr>
        <w:spacing w:line="240" w:lineRule="auto"/>
        <w:rPr>
          <w:rFonts w:ascii="Times New Roman" w:hAnsi="Times New Roman" w:cs="Times New Roman"/>
          <w:bCs/>
          <w:sz w:val="28"/>
          <w:szCs w:val="28"/>
        </w:rPr>
      </w:pPr>
      <w:r>
        <w:rPr>
          <w:rFonts w:ascii="Times New Roman" w:hAnsi="Times New Roman" w:cs="Times New Roman"/>
          <w:b/>
          <w:bCs/>
          <w:sz w:val="28"/>
          <w:szCs w:val="28"/>
        </w:rPr>
        <w:t>-</w:t>
      </w:r>
      <w:r w:rsidR="008309AC" w:rsidRPr="008309AC">
        <w:rPr>
          <w:rFonts w:ascii="Times New Roman" w:hAnsi="Times New Roman" w:cs="Times New Roman"/>
          <w:bCs/>
          <w:sz w:val="28"/>
          <w:szCs w:val="28"/>
        </w:rPr>
        <w:t xml:space="preserve">на дополнительное пенсионное обеспечение, замещавшему должность главы Маркушевского сельского поселения, </w:t>
      </w:r>
      <w:r w:rsidR="008309AC" w:rsidRPr="008309AC">
        <w:rPr>
          <w:rFonts w:ascii="Times New Roman" w:hAnsi="Times New Roman" w:cs="Times New Roman"/>
          <w:sz w:val="28"/>
          <w:szCs w:val="28"/>
        </w:rPr>
        <w:t>в сумме 131 519,52 руб.</w:t>
      </w:r>
    </w:p>
    <w:p w:rsidR="00BB14B6" w:rsidRDefault="00BB14B6" w:rsidP="009D194D">
      <w:pPr>
        <w:spacing w:line="240" w:lineRule="auto"/>
        <w:jc w:val="both"/>
        <w:rPr>
          <w:rFonts w:ascii="Times New Roman" w:hAnsi="Times New Roman" w:cs="Times New Roman"/>
          <w:b/>
          <w:bCs/>
          <w:sz w:val="28"/>
          <w:szCs w:val="28"/>
        </w:rPr>
      </w:pPr>
      <w:r>
        <w:rPr>
          <w:rFonts w:ascii="Times New Roman" w:hAnsi="Times New Roman" w:cs="Times New Roman"/>
          <w:b/>
          <w:sz w:val="28"/>
          <w:szCs w:val="28"/>
        </w:rPr>
        <w:t>Физическая культура и спорт:</w:t>
      </w:r>
    </w:p>
    <w:p w:rsidR="004A5F6A" w:rsidRPr="00F91D86" w:rsidRDefault="00F91D86" w:rsidP="009D194D">
      <w:pPr>
        <w:spacing w:line="24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w:t>
      </w:r>
      <w:r w:rsidR="008309AC" w:rsidRPr="008309AC">
        <w:rPr>
          <w:rFonts w:ascii="Times New Roman" w:hAnsi="Times New Roman" w:cs="Times New Roman"/>
          <w:sz w:val="28"/>
          <w:szCs w:val="28"/>
        </w:rPr>
        <w:t>на мероприятия в области спорта и физической культуры, туризма в</w:t>
      </w:r>
      <w:r>
        <w:rPr>
          <w:rFonts w:ascii="Times New Roman" w:hAnsi="Times New Roman" w:cs="Times New Roman"/>
          <w:sz w:val="28"/>
          <w:szCs w:val="28"/>
        </w:rPr>
        <w:t xml:space="preserve"> сумме 12 189,00 руб.</w:t>
      </w:r>
    </w:p>
    <w:p w:rsidR="00EC091E" w:rsidRPr="00247FE7" w:rsidRDefault="00EC091E" w:rsidP="00AD011E">
      <w:pPr>
        <w:spacing w:line="240" w:lineRule="auto"/>
        <w:jc w:val="both"/>
        <w:rPr>
          <w:rFonts w:ascii="Times New Roman" w:hAnsi="Times New Roman" w:cs="Times New Roman"/>
          <w:b/>
          <w:sz w:val="28"/>
          <w:szCs w:val="28"/>
        </w:rPr>
      </w:pPr>
      <w:r w:rsidRPr="00247FE7">
        <w:rPr>
          <w:rFonts w:ascii="Times New Roman" w:hAnsi="Times New Roman" w:cs="Times New Roman"/>
          <w:b/>
          <w:sz w:val="28"/>
          <w:szCs w:val="28"/>
        </w:rPr>
        <w:t>Раздел 3. Деятельность главы муниципального образования по решению вопросов, поставленных перед главой Совета Маркушевского сельского поселения, достигнутые результаты.</w:t>
      </w:r>
    </w:p>
    <w:p w:rsidR="00EC091E" w:rsidRPr="00247FE7" w:rsidRDefault="00EC091E" w:rsidP="00EC091E">
      <w:pPr>
        <w:spacing w:line="240" w:lineRule="auto"/>
        <w:jc w:val="both"/>
        <w:rPr>
          <w:rFonts w:ascii="Times New Roman" w:hAnsi="Times New Roman" w:cs="Times New Roman"/>
          <w:sz w:val="28"/>
          <w:szCs w:val="28"/>
        </w:rPr>
      </w:pPr>
      <w:r w:rsidRPr="00247FE7">
        <w:rPr>
          <w:rFonts w:ascii="Times New Roman" w:hAnsi="Times New Roman" w:cs="Times New Roman"/>
          <w:b/>
          <w:sz w:val="28"/>
          <w:szCs w:val="28"/>
        </w:rPr>
        <w:tab/>
      </w:r>
      <w:r w:rsidRPr="00247FE7">
        <w:rPr>
          <w:rFonts w:ascii="Times New Roman" w:hAnsi="Times New Roman" w:cs="Times New Roman"/>
          <w:sz w:val="28"/>
          <w:szCs w:val="28"/>
        </w:rPr>
        <w:t>Глава поселения осуществлял свою деятельность в соответствии с Уставом Маркушевского сельского поселения, нормативными правовыми актами, принятыми органами местного самоуправления поселения и Правительством Вологодской области, с законодательством Российской Федерации.</w:t>
      </w:r>
    </w:p>
    <w:p w:rsidR="00EC091E" w:rsidRPr="00247FE7" w:rsidRDefault="00EC091E" w:rsidP="00EC091E">
      <w:pPr>
        <w:spacing w:line="240" w:lineRule="auto"/>
        <w:jc w:val="both"/>
        <w:rPr>
          <w:rFonts w:ascii="Times New Roman" w:eastAsia="Times New Roman" w:hAnsi="Times New Roman" w:cs="Times New Roman"/>
          <w:sz w:val="28"/>
          <w:szCs w:val="28"/>
          <w:lang w:eastAsia="ru-RU"/>
        </w:rPr>
      </w:pPr>
      <w:r w:rsidRPr="00247FE7">
        <w:rPr>
          <w:rFonts w:ascii="Times New Roman" w:hAnsi="Times New Roman" w:cs="Times New Roman"/>
          <w:sz w:val="28"/>
          <w:szCs w:val="28"/>
        </w:rPr>
        <w:tab/>
        <w:t>Проводилась работа по эффективному исполнению бюджета поселения, его наполняемости, сокращению недоимки по налогам.</w:t>
      </w:r>
      <w:r w:rsidRPr="00247FE7">
        <w:rPr>
          <w:rFonts w:ascii="Times New Roman" w:eastAsia="Times New Roman" w:hAnsi="Times New Roman" w:cs="Times New Roman"/>
          <w:sz w:val="28"/>
          <w:szCs w:val="28"/>
          <w:lang w:eastAsia="ru-RU"/>
        </w:rPr>
        <w:t xml:space="preserve"> </w:t>
      </w:r>
    </w:p>
    <w:p w:rsidR="007E1A75" w:rsidRPr="007E1A75" w:rsidRDefault="00BB14B6" w:rsidP="007E1A75">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2019</w:t>
      </w:r>
      <w:r w:rsidR="00EC091E" w:rsidRPr="00247FE7">
        <w:rPr>
          <w:rFonts w:ascii="Times New Roman" w:eastAsia="Times New Roman" w:hAnsi="Times New Roman" w:cs="Times New Roman"/>
          <w:sz w:val="28"/>
          <w:szCs w:val="28"/>
          <w:lang w:eastAsia="ru-RU"/>
        </w:rPr>
        <w:t xml:space="preserve"> год было выделено денежных средств на содержание дорог и мостов на территории поселения  </w:t>
      </w:r>
      <w:r w:rsidR="007E1A75" w:rsidRPr="007E1A75">
        <w:rPr>
          <w:rFonts w:ascii="Times New Roman" w:eastAsia="Times New Roman" w:hAnsi="Times New Roman" w:cs="Times New Roman"/>
          <w:sz w:val="28"/>
          <w:szCs w:val="28"/>
          <w:lang w:eastAsia="ru-RU"/>
        </w:rPr>
        <w:t xml:space="preserve">вне границ поселения согласно заключённого  соглашения  на  передаваемые  полномочия  муниципального  района  на  уровень  поселения в сумме </w:t>
      </w:r>
      <w:r w:rsidR="00520A63">
        <w:rPr>
          <w:rFonts w:ascii="Times New Roman" w:hAnsi="Times New Roman" w:cs="Times New Roman"/>
          <w:sz w:val="28"/>
          <w:szCs w:val="28"/>
        </w:rPr>
        <w:t xml:space="preserve">858 800,00 </w:t>
      </w:r>
      <w:r w:rsidR="007E1A75" w:rsidRPr="007E1A75">
        <w:rPr>
          <w:rFonts w:ascii="Times New Roman" w:eastAsia="Times New Roman" w:hAnsi="Times New Roman" w:cs="Times New Roman"/>
          <w:sz w:val="28"/>
          <w:szCs w:val="28"/>
          <w:lang w:eastAsia="ru-RU"/>
        </w:rPr>
        <w:t>руб. (содержание дорог и мостов на территории поселения в зимний период года, грейдирование дорог, ремонт поселенческих дорог, услуги по изготовлению технической документации).</w:t>
      </w:r>
    </w:p>
    <w:p w:rsidR="00EC091E" w:rsidRPr="00247FE7" w:rsidRDefault="00EC091E" w:rsidP="007E1A75">
      <w:pPr>
        <w:spacing w:line="240" w:lineRule="auto"/>
        <w:ind w:firstLine="708"/>
        <w:jc w:val="both"/>
        <w:rPr>
          <w:rFonts w:ascii="Times New Roman" w:hAnsi="Times New Roman" w:cs="Times New Roman"/>
          <w:color w:val="000000"/>
          <w:sz w:val="28"/>
          <w:szCs w:val="28"/>
        </w:rPr>
      </w:pPr>
      <w:r w:rsidRPr="00247FE7">
        <w:rPr>
          <w:rFonts w:ascii="Times New Roman" w:hAnsi="Times New Roman" w:cs="Times New Roman"/>
          <w:color w:val="000000"/>
          <w:sz w:val="28"/>
          <w:szCs w:val="28"/>
        </w:rPr>
        <w:t xml:space="preserve">      Уделяется внимание деятельности по инвестиционным проектам.                          В  разработанном  инвестиционном  паспорте Тарногского района,   который  размещен  на  официальном  сайте  администрации района,   представлены  </w:t>
      </w:r>
      <w:r w:rsidR="00520A63">
        <w:rPr>
          <w:rFonts w:ascii="Times New Roman" w:hAnsi="Times New Roman" w:cs="Times New Roman"/>
          <w:color w:val="000000"/>
          <w:sz w:val="28"/>
          <w:szCs w:val="28"/>
        </w:rPr>
        <w:t xml:space="preserve">                    </w:t>
      </w:r>
      <w:r w:rsidRPr="00247FE7">
        <w:rPr>
          <w:rFonts w:ascii="Times New Roman" w:hAnsi="Times New Roman" w:cs="Times New Roman"/>
          <w:color w:val="000000"/>
          <w:sz w:val="28"/>
          <w:szCs w:val="28"/>
        </w:rPr>
        <w:t>2  инвестиционных  площадки, находящиеся на территории Маркушевского сельского поселения:</w:t>
      </w:r>
    </w:p>
    <w:p w:rsidR="00EC091E" w:rsidRPr="00247FE7" w:rsidRDefault="000F0A66" w:rsidP="000F0A66">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EC091E" w:rsidRPr="00247FE7">
        <w:rPr>
          <w:rFonts w:ascii="Times New Roman" w:hAnsi="Times New Roman" w:cs="Times New Roman"/>
          <w:color w:val="000000"/>
          <w:sz w:val="28"/>
          <w:szCs w:val="28"/>
        </w:rPr>
        <w:t>2 земельных участка в д.Сергиевская,</w:t>
      </w:r>
      <w:r>
        <w:rPr>
          <w:rFonts w:ascii="Times New Roman" w:hAnsi="Times New Roman" w:cs="Times New Roman"/>
          <w:color w:val="000000"/>
          <w:sz w:val="28"/>
          <w:szCs w:val="28"/>
        </w:rPr>
        <w:t xml:space="preserve">                                                                                       </w:t>
      </w:r>
      <w:r w:rsidR="00EC091E" w:rsidRPr="00247FE7">
        <w:rPr>
          <w:rFonts w:ascii="Times New Roman" w:hAnsi="Times New Roman" w:cs="Times New Roman"/>
          <w:color w:val="000000"/>
          <w:sz w:val="28"/>
          <w:szCs w:val="28"/>
        </w:rPr>
        <w:t xml:space="preserve">- земельный участок на автомобильной трассе Великий Устюг –Вологда                  на повороте в д.Раменье под размещение объектов придорожного сервиса.   </w:t>
      </w:r>
    </w:p>
    <w:p w:rsidR="00EC091E" w:rsidRPr="00247FE7" w:rsidRDefault="00EC091E" w:rsidP="00EC091E">
      <w:pPr>
        <w:widowControl w:val="0"/>
        <w:autoSpaceDE w:val="0"/>
        <w:autoSpaceDN w:val="0"/>
        <w:adjustRightInd w:val="0"/>
        <w:spacing w:line="240" w:lineRule="auto"/>
        <w:jc w:val="both"/>
        <w:rPr>
          <w:rFonts w:ascii="Times New Roman" w:hAnsi="Times New Roman" w:cs="Times New Roman"/>
          <w:color w:val="000000"/>
          <w:sz w:val="28"/>
          <w:szCs w:val="28"/>
        </w:rPr>
      </w:pPr>
      <w:r w:rsidRPr="00247FE7">
        <w:rPr>
          <w:rFonts w:ascii="Times New Roman" w:hAnsi="Times New Roman" w:cs="Times New Roman"/>
          <w:color w:val="000000"/>
          <w:sz w:val="28"/>
          <w:szCs w:val="28"/>
        </w:rPr>
        <w:t xml:space="preserve">      Основной   проблемой,  препятствующей  реализации  инвестиционных  проектов,  является  отсутствие заявок от инвесторов. </w:t>
      </w:r>
    </w:p>
    <w:p w:rsidR="00EC091E" w:rsidRPr="00247FE7" w:rsidRDefault="00EC091E" w:rsidP="009E5A3D">
      <w:pPr>
        <w:spacing w:line="240" w:lineRule="auto"/>
        <w:jc w:val="both"/>
        <w:rPr>
          <w:rFonts w:ascii="Times New Roman" w:hAnsi="Times New Roman" w:cs="Times New Roman"/>
          <w:b/>
          <w:sz w:val="28"/>
          <w:szCs w:val="28"/>
        </w:rPr>
      </w:pPr>
      <w:r w:rsidRPr="00247FE7">
        <w:rPr>
          <w:rFonts w:ascii="Times New Roman" w:hAnsi="Times New Roman" w:cs="Times New Roman"/>
          <w:b/>
          <w:sz w:val="28"/>
          <w:szCs w:val="28"/>
        </w:rPr>
        <w:t>Раздел 4. Основные цели и направления деятельности на предстоящий период:</w:t>
      </w:r>
    </w:p>
    <w:p w:rsidR="000F0A66" w:rsidRDefault="009E5A3D" w:rsidP="000F0A66">
      <w:pPr>
        <w:spacing w:line="240" w:lineRule="auto"/>
        <w:rPr>
          <w:rFonts w:ascii="Times New Roman" w:hAnsi="Times New Roman" w:cs="Times New Roman"/>
          <w:color w:val="000000"/>
          <w:sz w:val="28"/>
          <w:szCs w:val="28"/>
        </w:rPr>
      </w:pPr>
      <w:r w:rsidRPr="007E1A75">
        <w:rPr>
          <w:rFonts w:ascii="Times New Roman" w:hAnsi="Times New Roman" w:cs="Times New Roman"/>
          <w:color w:val="000000"/>
          <w:sz w:val="28"/>
          <w:szCs w:val="28"/>
        </w:rPr>
        <w:t>- сохранение  сети дорог на территории поселения,  организация  работы                   по улучшению качества дорог,</w:t>
      </w:r>
      <w:r>
        <w:rPr>
          <w:rFonts w:ascii="Times New Roman" w:hAnsi="Times New Roman" w:cs="Times New Roman"/>
          <w:color w:val="000000"/>
          <w:sz w:val="28"/>
          <w:szCs w:val="28"/>
        </w:rPr>
        <w:t xml:space="preserve">                                                                                           - </w:t>
      </w:r>
      <w:r w:rsidRPr="007E1A75">
        <w:rPr>
          <w:rFonts w:ascii="Times New Roman" w:hAnsi="Times New Roman" w:cs="Times New Roman"/>
          <w:color w:val="000000"/>
          <w:sz w:val="28"/>
          <w:szCs w:val="28"/>
        </w:rPr>
        <w:t>привлечение инвесторов на территорию сельского поселения,</w:t>
      </w:r>
      <w:r>
        <w:rPr>
          <w:rFonts w:ascii="Times New Roman" w:hAnsi="Times New Roman" w:cs="Times New Roman"/>
          <w:color w:val="000000"/>
          <w:sz w:val="28"/>
          <w:szCs w:val="28"/>
        </w:rPr>
        <w:t xml:space="preserve">                                   -деятельность по обустройству мест накопления ТКО,                                                             -продолжить работы по благоустройству поселения,                                                </w:t>
      </w:r>
      <w:r w:rsidR="007E1A75" w:rsidRPr="007E1A75">
        <w:rPr>
          <w:rFonts w:ascii="Times New Roman" w:hAnsi="Times New Roman" w:cs="Times New Roman"/>
          <w:color w:val="000000"/>
          <w:sz w:val="28"/>
          <w:szCs w:val="28"/>
        </w:rPr>
        <w:t>-содействие развитию малого и среднего бизнеса,</w:t>
      </w:r>
      <w:r w:rsidR="000F0A66">
        <w:rPr>
          <w:rFonts w:ascii="Times New Roman" w:hAnsi="Times New Roman" w:cs="Times New Roman"/>
          <w:color w:val="000000"/>
          <w:sz w:val="28"/>
          <w:szCs w:val="28"/>
        </w:rPr>
        <w:t xml:space="preserve">                                                                   </w:t>
      </w:r>
      <w:r w:rsidR="007E1A75" w:rsidRPr="007E1A75">
        <w:rPr>
          <w:rFonts w:ascii="Times New Roman" w:hAnsi="Times New Roman" w:cs="Times New Roman"/>
          <w:color w:val="000000"/>
          <w:sz w:val="28"/>
          <w:szCs w:val="28"/>
        </w:rPr>
        <w:t>- развитие туристической деятельности,</w:t>
      </w:r>
      <w:r w:rsidR="000F0A66">
        <w:rPr>
          <w:rFonts w:ascii="Times New Roman" w:hAnsi="Times New Roman" w:cs="Times New Roman"/>
          <w:color w:val="000000"/>
          <w:sz w:val="28"/>
          <w:szCs w:val="28"/>
        </w:rPr>
        <w:t xml:space="preserve">                                                                                </w:t>
      </w:r>
      <w:r w:rsidR="007E1A75" w:rsidRPr="007E1A75">
        <w:rPr>
          <w:rFonts w:ascii="Times New Roman" w:hAnsi="Times New Roman" w:cs="Times New Roman"/>
          <w:color w:val="000000"/>
          <w:sz w:val="28"/>
          <w:szCs w:val="28"/>
        </w:rPr>
        <w:t xml:space="preserve">- работа над привлечением и увеличением собственных доходов в бюджет </w:t>
      </w:r>
      <w:r w:rsidR="007E1A75" w:rsidRPr="007E1A75">
        <w:rPr>
          <w:rFonts w:ascii="Times New Roman" w:hAnsi="Times New Roman" w:cs="Times New Roman"/>
          <w:color w:val="000000"/>
          <w:sz w:val="28"/>
          <w:szCs w:val="28"/>
        </w:rPr>
        <w:lastRenderedPageBreak/>
        <w:t>поселения,</w:t>
      </w:r>
      <w:r w:rsidR="000F0A66">
        <w:rPr>
          <w:rFonts w:ascii="Times New Roman" w:hAnsi="Times New Roman" w:cs="Times New Roman"/>
          <w:color w:val="000000"/>
          <w:sz w:val="28"/>
          <w:szCs w:val="28"/>
        </w:rPr>
        <w:t xml:space="preserve">                                                                                                                                             </w:t>
      </w:r>
      <w:r w:rsidR="007E1A75" w:rsidRPr="007E1A75">
        <w:rPr>
          <w:rFonts w:ascii="Times New Roman" w:hAnsi="Times New Roman" w:cs="Times New Roman"/>
          <w:color w:val="000000"/>
          <w:sz w:val="28"/>
          <w:szCs w:val="28"/>
        </w:rPr>
        <w:t>- вопросы энергосбережения,</w:t>
      </w:r>
      <w:r>
        <w:rPr>
          <w:rFonts w:ascii="Times New Roman" w:hAnsi="Times New Roman" w:cs="Times New Roman"/>
          <w:color w:val="000000"/>
          <w:sz w:val="28"/>
          <w:szCs w:val="28"/>
        </w:rPr>
        <w:t xml:space="preserve"> продолжить работу по проекту «Светлые улицы Вологодчины».</w:t>
      </w:r>
    </w:p>
    <w:p w:rsidR="007E1A75" w:rsidRPr="007E1A75" w:rsidRDefault="007E1A75" w:rsidP="000F0A66">
      <w:pPr>
        <w:spacing w:line="240" w:lineRule="auto"/>
        <w:jc w:val="both"/>
        <w:rPr>
          <w:rFonts w:ascii="Times New Roman" w:hAnsi="Times New Roman" w:cs="Times New Roman"/>
          <w:color w:val="000000"/>
          <w:sz w:val="28"/>
          <w:szCs w:val="28"/>
        </w:rPr>
      </w:pPr>
      <w:r w:rsidRPr="007E1A75">
        <w:rPr>
          <w:rFonts w:ascii="Times New Roman" w:hAnsi="Times New Roman" w:cs="Times New Roman"/>
          <w:color w:val="000000"/>
          <w:sz w:val="28"/>
          <w:szCs w:val="28"/>
        </w:rPr>
        <w:t xml:space="preserve">- помощь предпринимателям в реализации инвестиционных проектов. В 2015 году предприниматель из Вологды Фролов В.А. начал посадку общественного сада на землях, которые находятся в собственности Маркушевского сельского поселения, в 2016 работа была продолжена по данному проекту, посажено более 500 деревьев в общественном саду, в 2017 году осуществлялась подсадка деревьев на месте не прижившихся, в 2018 </w:t>
      </w:r>
      <w:r w:rsidR="009E5A3D">
        <w:rPr>
          <w:rFonts w:ascii="Times New Roman" w:hAnsi="Times New Roman" w:cs="Times New Roman"/>
          <w:color w:val="000000"/>
          <w:sz w:val="28"/>
          <w:szCs w:val="28"/>
        </w:rPr>
        <w:t>и 2019 годах</w:t>
      </w:r>
      <w:r w:rsidRPr="007E1A75">
        <w:rPr>
          <w:rFonts w:ascii="Times New Roman" w:hAnsi="Times New Roman" w:cs="Times New Roman"/>
          <w:color w:val="000000"/>
          <w:sz w:val="28"/>
          <w:szCs w:val="28"/>
        </w:rPr>
        <w:t xml:space="preserve"> продолжена работа по развитию общественного сада.</w:t>
      </w:r>
    </w:p>
    <w:p w:rsidR="00EC091E" w:rsidRPr="00247FE7" w:rsidRDefault="00EC091E" w:rsidP="00EC091E">
      <w:pPr>
        <w:spacing w:line="240" w:lineRule="auto"/>
        <w:ind w:left="180" w:firstLine="528"/>
        <w:jc w:val="both"/>
        <w:rPr>
          <w:rFonts w:ascii="Times New Roman" w:hAnsi="Times New Roman" w:cs="Times New Roman"/>
          <w:color w:val="000000"/>
          <w:sz w:val="28"/>
          <w:szCs w:val="28"/>
        </w:rPr>
      </w:pPr>
      <w:r w:rsidRPr="00247FE7">
        <w:rPr>
          <w:rFonts w:ascii="Times New Roman" w:hAnsi="Times New Roman" w:cs="Times New Roman"/>
          <w:color w:val="000000"/>
          <w:sz w:val="28"/>
          <w:szCs w:val="28"/>
        </w:rPr>
        <w:t>В Маркушевском поселении имеются условия для развития туризма: самобытность края, чистая экология, богатое историческое прошлое, развитие пчеловодства, действуют три туристских маршрута:                                 «К хрустальному</w:t>
      </w:r>
      <w:r w:rsidR="009E5A3D">
        <w:rPr>
          <w:rFonts w:ascii="Times New Roman" w:hAnsi="Times New Roman" w:cs="Times New Roman"/>
          <w:color w:val="000000"/>
          <w:sz w:val="28"/>
          <w:szCs w:val="28"/>
        </w:rPr>
        <w:t xml:space="preserve"> роднику преподобного Агапита», «Родниковая сторона» и</w:t>
      </w:r>
      <w:r w:rsidRPr="00247FE7">
        <w:rPr>
          <w:rFonts w:ascii="Times New Roman" w:hAnsi="Times New Roman" w:cs="Times New Roman"/>
          <w:color w:val="000000"/>
          <w:sz w:val="28"/>
          <w:szCs w:val="28"/>
        </w:rPr>
        <w:t xml:space="preserve"> «Неизвестное Раменье».</w:t>
      </w:r>
    </w:p>
    <w:p w:rsidR="00EC091E" w:rsidRPr="00247FE7" w:rsidRDefault="00EC091E" w:rsidP="009E5A3D">
      <w:pPr>
        <w:spacing w:line="240" w:lineRule="auto"/>
        <w:jc w:val="both"/>
        <w:rPr>
          <w:rFonts w:ascii="Times New Roman" w:hAnsi="Times New Roman" w:cs="Times New Roman"/>
          <w:b/>
          <w:sz w:val="28"/>
          <w:szCs w:val="28"/>
        </w:rPr>
      </w:pPr>
      <w:r w:rsidRPr="00247FE7">
        <w:rPr>
          <w:rFonts w:ascii="Times New Roman" w:hAnsi="Times New Roman" w:cs="Times New Roman"/>
          <w:b/>
          <w:sz w:val="28"/>
          <w:szCs w:val="28"/>
        </w:rPr>
        <w:t>Раздел 5. Информация об исполнительно-распорядительной деятельности администрации по вопросам местного значения, закрепленными за сельским поселением.</w:t>
      </w:r>
    </w:p>
    <w:p w:rsidR="00AD011E" w:rsidRPr="00AD011E" w:rsidRDefault="00AD011E" w:rsidP="00AD011E">
      <w:pPr>
        <w:spacing w:line="240" w:lineRule="auto"/>
        <w:ind w:firstLine="708"/>
        <w:jc w:val="both"/>
        <w:rPr>
          <w:rFonts w:ascii="Times New Roman" w:hAnsi="Times New Roman" w:cs="Times New Roman"/>
          <w:sz w:val="28"/>
          <w:szCs w:val="28"/>
        </w:rPr>
      </w:pPr>
      <w:r w:rsidRPr="00AD011E">
        <w:rPr>
          <w:rFonts w:ascii="Times New Roman" w:hAnsi="Times New Roman" w:cs="Times New Roman"/>
          <w:color w:val="000000"/>
          <w:sz w:val="28"/>
          <w:szCs w:val="28"/>
        </w:rPr>
        <w:t xml:space="preserve">Жители деревень обращаются в администрацию поселения                                 с различными вопросами: по принятию на учет на улучшение жилищных условий, предоставлению земельных участков, установку уличных светильников, контейнеров для ТКО, по ремонту дорог, о выдаче архивных документов и т.д. В 2019 году было 9 обращений, (в 2018 году -5 обращений). </w:t>
      </w:r>
      <w:r w:rsidRPr="00AD011E">
        <w:rPr>
          <w:rFonts w:ascii="Times New Roman" w:hAnsi="Times New Roman" w:cs="Times New Roman"/>
          <w:sz w:val="28"/>
          <w:szCs w:val="28"/>
        </w:rPr>
        <w:t xml:space="preserve">Проведено 3 публичных слушания, 24 собрания, сходов граждан,  4 совещания при главе поселения. Гражданам выдано 480 различных справок, на 148 больше, чем в 2018 году, совершено </w:t>
      </w:r>
      <w:r>
        <w:rPr>
          <w:rFonts w:ascii="Times New Roman" w:hAnsi="Times New Roman" w:cs="Times New Roman"/>
          <w:sz w:val="28"/>
          <w:szCs w:val="28"/>
        </w:rPr>
        <w:t xml:space="preserve">                                  </w:t>
      </w:r>
      <w:r w:rsidRPr="00AD011E">
        <w:rPr>
          <w:rFonts w:ascii="Times New Roman" w:hAnsi="Times New Roman" w:cs="Times New Roman"/>
          <w:sz w:val="28"/>
          <w:szCs w:val="28"/>
        </w:rPr>
        <w:t>74 нотариальных действий (на 29 больше, чем в 2018 году).</w:t>
      </w:r>
    </w:p>
    <w:p w:rsidR="00AD011E" w:rsidRPr="00AD011E" w:rsidRDefault="00AD011E" w:rsidP="00AD011E">
      <w:pPr>
        <w:spacing w:line="240" w:lineRule="auto"/>
        <w:ind w:firstLine="708"/>
        <w:jc w:val="both"/>
        <w:rPr>
          <w:rFonts w:ascii="Times New Roman" w:hAnsi="Times New Roman" w:cs="Times New Roman"/>
          <w:color w:val="000000"/>
          <w:sz w:val="28"/>
          <w:szCs w:val="28"/>
        </w:rPr>
      </w:pPr>
      <w:r w:rsidRPr="00AD011E">
        <w:rPr>
          <w:rFonts w:ascii="Times New Roman" w:hAnsi="Times New Roman" w:cs="Times New Roman"/>
          <w:color w:val="000000"/>
          <w:sz w:val="28"/>
          <w:szCs w:val="28"/>
        </w:rPr>
        <w:t>Администрацией поселения проводится большая информационная              и правовая работа. За 2019 год было подготовлено 35 проектов решений Совета поселения и 28 проектов постановлений администрации Маркушевского сельского поселения.</w:t>
      </w:r>
    </w:p>
    <w:p w:rsidR="00C34972" w:rsidRPr="00C34972" w:rsidRDefault="00C34972" w:rsidP="00C34972">
      <w:pPr>
        <w:spacing w:line="240" w:lineRule="auto"/>
        <w:ind w:firstLine="567"/>
        <w:jc w:val="both"/>
        <w:rPr>
          <w:rFonts w:ascii="Times New Roman" w:hAnsi="Times New Roman" w:cs="Times New Roman"/>
          <w:color w:val="000000"/>
          <w:sz w:val="28"/>
          <w:szCs w:val="28"/>
        </w:rPr>
      </w:pPr>
      <w:r w:rsidRPr="00C34972">
        <w:rPr>
          <w:rFonts w:ascii="Times New Roman" w:hAnsi="Times New Roman" w:cs="Times New Roman"/>
          <w:color w:val="000000"/>
          <w:sz w:val="28"/>
          <w:szCs w:val="28"/>
        </w:rPr>
        <w:t>Совет Маркушевского сельского поселения работает в составе председателя и 7 депу</w:t>
      </w:r>
      <w:r w:rsidR="00AD011E">
        <w:rPr>
          <w:rFonts w:ascii="Times New Roman" w:hAnsi="Times New Roman" w:cs="Times New Roman"/>
          <w:color w:val="000000"/>
          <w:sz w:val="28"/>
          <w:szCs w:val="28"/>
        </w:rPr>
        <w:t>татов с 10.09.2017 года. За 2019</w:t>
      </w:r>
      <w:r w:rsidRPr="00C34972">
        <w:rPr>
          <w:rFonts w:ascii="Times New Roman" w:hAnsi="Times New Roman" w:cs="Times New Roman"/>
          <w:color w:val="000000"/>
          <w:sz w:val="28"/>
          <w:szCs w:val="28"/>
        </w:rPr>
        <w:t xml:space="preserve">  год прошло                               9  заседаний С</w:t>
      </w:r>
      <w:r w:rsidR="00AD011E">
        <w:rPr>
          <w:rFonts w:ascii="Times New Roman" w:hAnsi="Times New Roman" w:cs="Times New Roman"/>
          <w:color w:val="000000"/>
          <w:sz w:val="28"/>
          <w:szCs w:val="28"/>
        </w:rPr>
        <w:t>овета, принято 35 решений (в 2018</w:t>
      </w:r>
      <w:r w:rsidRPr="00C34972">
        <w:rPr>
          <w:rFonts w:ascii="Times New Roman" w:hAnsi="Times New Roman" w:cs="Times New Roman"/>
          <w:color w:val="000000"/>
          <w:sz w:val="28"/>
          <w:szCs w:val="28"/>
        </w:rPr>
        <w:t xml:space="preserve"> год</w:t>
      </w:r>
      <w:r w:rsidR="00AD011E">
        <w:rPr>
          <w:rFonts w:ascii="Times New Roman" w:hAnsi="Times New Roman" w:cs="Times New Roman"/>
          <w:color w:val="000000"/>
          <w:sz w:val="28"/>
          <w:szCs w:val="28"/>
        </w:rPr>
        <w:t>у-41</w:t>
      </w:r>
      <w:r w:rsidRPr="00C34972">
        <w:rPr>
          <w:rFonts w:ascii="Times New Roman" w:hAnsi="Times New Roman" w:cs="Times New Roman"/>
          <w:color w:val="000000"/>
          <w:sz w:val="28"/>
          <w:szCs w:val="28"/>
        </w:rPr>
        <w:t>) по различным направлениям деятельности.</w:t>
      </w:r>
    </w:p>
    <w:p w:rsidR="00E17A47" w:rsidRPr="00E17A47" w:rsidRDefault="00E17A47" w:rsidP="00E17A47">
      <w:pPr>
        <w:spacing w:line="240" w:lineRule="auto"/>
        <w:ind w:firstLine="708"/>
        <w:jc w:val="both"/>
        <w:rPr>
          <w:rFonts w:ascii="Times New Roman" w:hAnsi="Times New Roman" w:cs="Times New Roman"/>
          <w:color w:val="000000"/>
          <w:sz w:val="28"/>
          <w:szCs w:val="28"/>
        </w:rPr>
      </w:pPr>
      <w:r w:rsidRPr="00E17A47">
        <w:rPr>
          <w:rFonts w:ascii="Times New Roman" w:hAnsi="Times New Roman" w:cs="Times New Roman"/>
          <w:color w:val="000000"/>
          <w:sz w:val="28"/>
          <w:szCs w:val="28"/>
        </w:rPr>
        <w:t xml:space="preserve">Члены женсовета Маркушевского сельского поселения проводят большую работу с семьей, по подготовке, сбору документального материала, участвуют в акциях  «Подарок  солдату», «Бессмертный полк», «Зажги свечу», в семейных конкурсах,  Лыжне России», в 5 волейбольном турнире, посвященном памяти Н.Н.Ламова, принимали участие в подготовке и </w:t>
      </w:r>
      <w:r w:rsidRPr="00E17A47">
        <w:rPr>
          <w:rFonts w:ascii="Times New Roman" w:hAnsi="Times New Roman" w:cs="Times New Roman"/>
          <w:color w:val="000000"/>
          <w:sz w:val="28"/>
          <w:szCs w:val="28"/>
        </w:rPr>
        <w:lastRenderedPageBreak/>
        <w:t xml:space="preserve">проведении концерта к Дню Победы, Дню пожилых людей, конкурса-концерта «Битва хоров», праздника Масленицы, принимают участие в субботниках, организуют пешие прогулки по методу скандинавской  ходьбы. Работали в избирательной комиссии по подготовке и проведению выборов Губернатора Вологодской области. Делегация от Маркушевского женсовета участвовала в проведении женского форума «Участие женщин в реализации национальных проектов», посвященного 35-летию районного женсовета. На районный фестиваль «Семейный лад-2019» в номинации «Многодетная семья» представлен документальный материал о многодетной семье Мелеховых Юрия Юрьевича и Татьяны Борисовны. На районный конкурс «Сельское подворье» оформлен документальный материал о подворье из д.Сергиевская Мальцевых Николая Германовича и Татьяны Николаевны. Состоялось 2 заседания женсовета по различным вопросам. </w:t>
      </w:r>
    </w:p>
    <w:p w:rsidR="00E17A47" w:rsidRPr="00E17A47" w:rsidRDefault="00E17A47" w:rsidP="00E17A47">
      <w:pPr>
        <w:spacing w:line="240" w:lineRule="auto"/>
        <w:ind w:firstLine="708"/>
        <w:jc w:val="both"/>
        <w:rPr>
          <w:rFonts w:ascii="Times New Roman" w:hAnsi="Times New Roman" w:cs="Times New Roman"/>
          <w:color w:val="000000"/>
          <w:sz w:val="28"/>
          <w:szCs w:val="28"/>
        </w:rPr>
      </w:pPr>
      <w:r w:rsidRPr="00E17A47">
        <w:rPr>
          <w:rFonts w:ascii="Times New Roman" w:hAnsi="Times New Roman" w:cs="Times New Roman"/>
          <w:color w:val="000000"/>
          <w:sz w:val="28"/>
          <w:szCs w:val="28"/>
        </w:rPr>
        <w:t>Советы ветеранов созданы в деревнях Раменье, Сергиевская, Заречье. Общественные организации проводят работу с ветеранским  составом                           по выполнению комплексной программы «Старшее поколение», участвуют в художественной самодеятельности, «Лыжне России», Масленице», в Дне памяти Агапита Маркушевского, проводят встречи с интересными людьми в Маркушевском библиотечном филиале, принимали участие в акциях «Бессмертный полк», «Зажги свечу», в районной летней ветеранской спартакиаде заняли 3 место, в субботниках, проводят встречи на роднике с интересными людьми, с Шебеньгским женсоветом, с Кокшеньгской ветеранской организацией, в конкурсе-концерте «Битва хоров», во встрече с Губернатором Вологодской области О.А.Кувшинниковым и концерте к выборам Губернатора Вологодской области, в съезжем фольклорном празднике «Родные напевы». Принимали участие в районном конкурсе пчеловодов, в ярмарке «Тарнога-столица меда Вологодского края»,                                 в районном конкурсе «Моя малая Родина», организовали поездки в Кокшеньгу, Спас, Тотьму и т.д. Провели  1 заседание совета ветеранов и отчетно-выборное собрание.</w:t>
      </w:r>
    </w:p>
    <w:p w:rsidR="00E17A47" w:rsidRPr="00E17A47" w:rsidRDefault="00E17A47" w:rsidP="00E17A47">
      <w:pPr>
        <w:spacing w:line="240" w:lineRule="auto"/>
        <w:ind w:firstLine="708"/>
        <w:jc w:val="both"/>
        <w:rPr>
          <w:rFonts w:ascii="Times New Roman" w:hAnsi="Times New Roman" w:cs="Times New Roman"/>
          <w:color w:val="000000"/>
          <w:sz w:val="28"/>
          <w:szCs w:val="28"/>
        </w:rPr>
      </w:pPr>
      <w:r w:rsidRPr="00E17A47">
        <w:rPr>
          <w:rFonts w:ascii="Times New Roman" w:hAnsi="Times New Roman" w:cs="Times New Roman"/>
          <w:color w:val="000000"/>
          <w:sz w:val="28"/>
          <w:szCs w:val="28"/>
        </w:rPr>
        <w:t>Первичная организация Всероссийского общества инвалидов проводит активную работу в Раменье, Кленовой, Маркуше. Члены первичных организаций поздравляют юбиляров на дому, интересно и содержательно общаются на Дне инвалида, посещают туристические маршруты и проводят много других интересных мероприятий. Деятельность осуществляют в сотрудничестве с ветеранскими организациями.</w:t>
      </w:r>
    </w:p>
    <w:p w:rsidR="00E17A47" w:rsidRPr="00E17A47" w:rsidRDefault="00E17A47" w:rsidP="00E17A47">
      <w:pPr>
        <w:spacing w:line="240" w:lineRule="auto"/>
        <w:ind w:firstLine="708"/>
        <w:jc w:val="both"/>
        <w:rPr>
          <w:rFonts w:ascii="Times New Roman" w:hAnsi="Times New Roman" w:cs="Times New Roman"/>
          <w:color w:val="000000"/>
          <w:sz w:val="28"/>
          <w:szCs w:val="28"/>
        </w:rPr>
      </w:pPr>
      <w:r w:rsidRPr="00E17A47">
        <w:rPr>
          <w:rFonts w:ascii="Times New Roman" w:hAnsi="Times New Roman" w:cs="Times New Roman"/>
          <w:color w:val="000000"/>
          <w:sz w:val="28"/>
          <w:szCs w:val="28"/>
        </w:rPr>
        <w:t xml:space="preserve">При администрации поселения работает совет общественности                         по профилактике правонарушений и асоциального поведения   несовершеннолетних в составе 9 человек. Совет работает  с проблемными семьями, несовершеннолетними детьми, подростками, посещает семьи  с целью обследования материально-бытовых условий. В его состав входит участковый уполномоченный полиции, который также занимается охраной </w:t>
      </w:r>
      <w:r w:rsidRPr="00E17A47">
        <w:rPr>
          <w:rFonts w:ascii="Times New Roman" w:hAnsi="Times New Roman" w:cs="Times New Roman"/>
          <w:color w:val="000000"/>
          <w:sz w:val="28"/>
          <w:szCs w:val="28"/>
        </w:rPr>
        <w:lastRenderedPageBreak/>
        <w:t>общественного порядка. В 2019 году проведено выездное заседание районной КДН, в 2018  году заседаний совета не проводилось.</w:t>
      </w:r>
    </w:p>
    <w:p w:rsidR="00E17A47" w:rsidRPr="00E17A47" w:rsidRDefault="00E17A47" w:rsidP="00E17A47">
      <w:pPr>
        <w:spacing w:line="240" w:lineRule="auto"/>
        <w:ind w:firstLine="708"/>
        <w:jc w:val="both"/>
        <w:rPr>
          <w:rFonts w:ascii="Times New Roman" w:hAnsi="Times New Roman" w:cs="Times New Roman"/>
          <w:sz w:val="28"/>
          <w:szCs w:val="28"/>
        </w:rPr>
      </w:pPr>
      <w:r w:rsidRPr="00E17A47">
        <w:rPr>
          <w:rFonts w:ascii="Times New Roman" w:hAnsi="Times New Roman" w:cs="Times New Roman"/>
          <w:sz w:val="28"/>
          <w:szCs w:val="28"/>
        </w:rPr>
        <w:t xml:space="preserve">На территории  поселения создана добровольная народная дружина, которая патрулирует места массового пребывания людей на праздниках, работает в постоянной связи с отделом полиции по Тарногскому району, помогает пресекать правонарушения, информирует население в случаях угрозы жизни и их благополучию. </w:t>
      </w:r>
    </w:p>
    <w:p w:rsidR="00E17A47" w:rsidRPr="00E17A47" w:rsidRDefault="00E17A47" w:rsidP="00E17A47">
      <w:pPr>
        <w:spacing w:line="240" w:lineRule="auto"/>
        <w:ind w:firstLine="708"/>
        <w:jc w:val="both"/>
        <w:rPr>
          <w:rFonts w:ascii="Times New Roman" w:hAnsi="Times New Roman" w:cs="Times New Roman"/>
          <w:sz w:val="28"/>
          <w:szCs w:val="28"/>
          <w:u w:val="single"/>
        </w:rPr>
      </w:pPr>
      <w:r w:rsidRPr="00E17A47">
        <w:rPr>
          <w:rFonts w:ascii="Times New Roman" w:hAnsi="Times New Roman" w:cs="Times New Roman"/>
          <w:sz w:val="28"/>
          <w:szCs w:val="28"/>
        </w:rPr>
        <w:t>Работают старосты, которые являются главными помощниками администрации в работе с населением, которое через старост сообщает о всех проблемах в населенных пунктах. Наиболее активно работают старосты в д.Кленовая, Раменье, Сергиевская, Андреевская, Лондужка, некоторые старосты из д.Заречье.</w:t>
      </w:r>
    </w:p>
    <w:p w:rsidR="00EC091E" w:rsidRPr="00247FE7" w:rsidRDefault="00EC091E" w:rsidP="00EC091E">
      <w:pPr>
        <w:spacing w:line="240" w:lineRule="auto"/>
        <w:ind w:firstLine="567"/>
        <w:jc w:val="both"/>
        <w:rPr>
          <w:rFonts w:ascii="Times New Roman" w:hAnsi="Times New Roman" w:cs="Times New Roman"/>
          <w:sz w:val="28"/>
          <w:szCs w:val="28"/>
        </w:rPr>
      </w:pPr>
      <w:r w:rsidRPr="00247FE7">
        <w:rPr>
          <w:rFonts w:ascii="Times New Roman" w:hAnsi="Times New Roman" w:cs="Times New Roman"/>
          <w:sz w:val="28"/>
          <w:szCs w:val="28"/>
        </w:rPr>
        <w:t>Вопросы местного значения, закрепленные за сельским поселением и утвержденные Уставом Маркушевского сельского поселения решением Совета поселения от 02.08.2005 года № 6 (последние изменения внесены</w:t>
      </w:r>
      <w:r w:rsidR="006C239D">
        <w:rPr>
          <w:rFonts w:ascii="Times New Roman" w:hAnsi="Times New Roman" w:cs="Times New Roman"/>
          <w:sz w:val="28"/>
          <w:szCs w:val="28"/>
        </w:rPr>
        <w:t xml:space="preserve"> решением Совета поселения от 30.12.2019 года № 95</w:t>
      </w:r>
      <w:r w:rsidRPr="00247FE7">
        <w:rPr>
          <w:rFonts w:ascii="Times New Roman" w:hAnsi="Times New Roman" w:cs="Times New Roman"/>
          <w:sz w:val="28"/>
          <w:szCs w:val="28"/>
        </w:rPr>
        <w:t>), исполняются согласно законодательству Российской Федерации и бюджету Маркушевского сельского поселения, что отражено в Разделе 2 настоящего отчета.</w:t>
      </w:r>
    </w:p>
    <w:p w:rsidR="00FC53EC" w:rsidRPr="00FC53EC" w:rsidRDefault="00FC53EC" w:rsidP="00FC53EC">
      <w:pPr>
        <w:spacing w:line="240" w:lineRule="auto"/>
        <w:ind w:firstLine="708"/>
        <w:jc w:val="both"/>
        <w:rPr>
          <w:rFonts w:ascii="Times New Roman" w:hAnsi="Times New Roman" w:cs="Times New Roman"/>
          <w:color w:val="000000"/>
          <w:sz w:val="28"/>
          <w:szCs w:val="28"/>
        </w:rPr>
      </w:pPr>
      <w:r w:rsidRPr="00FC53EC">
        <w:rPr>
          <w:rFonts w:ascii="Times New Roman" w:hAnsi="Times New Roman" w:cs="Times New Roman"/>
          <w:color w:val="000000"/>
          <w:sz w:val="28"/>
          <w:szCs w:val="28"/>
        </w:rPr>
        <w:t>Администрация поселения уделяет особое  внимание работе официального сайта, который функционирует с 2013 года, что позволяет более оперативно и конструктивно работать с жителями  поселения. Сайт доступен для посетителей круглосуточно и удобен для получения любой информации. Это один из способов открытого диалога власти с населением.</w:t>
      </w:r>
    </w:p>
    <w:p w:rsidR="00FC53EC" w:rsidRPr="00FC53EC" w:rsidRDefault="00FC53EC" w:rsidP="00FC53EC">
      <w:pPr>
        <w:spacing w:line="240" w:lineRule="auto"/>
        <w:ind w:firstLine="708"/>
        <w:jc w:val="both"/>
        <w:rPr>
          <w:rFonts w:ascii="Times New Roman" w:hAnsi="Times New Roman" w:cs="Times New Roman"/>
          <w:color w:val="000000"/>
          <w:sz w:val="28"/>
          <w:szCs w:val="28"/>
        </w:rPr>
      </w:pPr>
      <w:r w:rsidRPr="00FC53EC">
        <w:rPr>
          <w:rFonts w:ascii="Times New Roman" w:hAnsi="Times New Roman" w:cs="Times New Roman"/>
          <w:color w:val="000000"/>
          <w:sz w:val="28"/>
          <w:szCs w:val="28"/>
        </w:rPr>
        <w:t>В заключ</w:t>
      </w:r>
      <w:r w:rsidR="006C239D">
        <w:rPr>
          <w:rFonts w:ascii="Times New Roman" w:hAnsi="Times New Roman" w:cs="Times New Roman"/>
          <w:color w:val="000000"/>
          <w:sz w:val="28"/>
          <w:szCs w:val="28"/>
        </w:rPr>
        <w:t>ении хотелось бы поблагодарить руководство</w:t>
      </w:r>
      <w:r w:rsidRPr="00FC53EC">
        <w:rPr>
          <w:rFonts w:ascii="Times New Roman" w:hAnsi="Times New Roman" w:cs="Times New Roman"/>
          <w:color w:val="000000"/>
          <w:sz w:val="28"/>
          <w:szCs w:val="28"/>
        </w:rPr>
        <w:t xml:space="preserve"> администрации</w:t>
      </w:r>
      <w:r>
        <w:rPr>
          <w:rFonts w:ascii="Times New Roman" w:hAnsi="Times New Roman" w:cs="Times New Roman"/>
          <w:color w:val="000000"/>
          <w:sz w:val="28"/>
          <w:szCs w:val="28"/>
        </w:rPr>
        <w:t xml:space="preserve"> </w:t>
      </w:r>
      <w:r w:rsidRPr="00FC53EC">
        <w:rPr>
          <w:rFonts w:ascii="Times New Roman" w:hAnsi="Times New Roman" w:cs="Times New Roman"/>
          <w:color w:val="000000"/>
          <w:sz w:val="28"/>
          <w:szCs w:val="28"/>
        </w:rPr>
        <w:t xml:space="preserve">Тарногского муниципального района, Правительства Вологодской области  за содействие в решении важных задач для населения нашего муниципального образования. А также депутатам, всем жителям нашего поселения, нашим избирателям, </w:t>
      </w:r>
      <w:r w:rsidR="006C239D">
        <w:rPr>
          <w:rFonts w:ascii="Times New Roman" w:hAnsi="Times New Roman" w:cs="Times New Roman"/>
          <w:color w:val="000000"/>
          <w:sz w:val="28"/>
          <w:szCs w:val="28"/>
        </w:rPr>
        <w:t xml:space="preserve">коллективу </w:t>
      </w:r>
      <w:r w:rsidRPr="00FC53EC">
        <w:rPr>
          <w:rFonts w:ascii="Times New Roman" w:hAnsi="Times New Roman" w:cs="Times New Roman"/>
          <w:color w:val="000000"/>
          <w:sz w:val="28"/>
          <w:szCs w:val="28"/>
        </w:rPr>
        <w:t>администрации поселения, руководителям предприятий, организаций и учреждений, расположенных на территории Маркушевского сельского поселения, всем, кто принимает участие в решении поставленных задач.</w:t>
      </w:r>
    </w:p>
    <w:p w:rsidR="00FC53EC" w:rsidRPr="00FC53EC" w:rsidRDefault="00FC53EC" w:rsidP="00FC53EC">
      <w:pPr>
        <w:spacing w:line="240" w:lineRule="auto"/>
        <w:ind w:firstLine="708"/>
        <w:jc w:val="both"/>
        <w:rPr>
          <w:rFonts w:ascii="Times New Roman" w:hAnsi="Times New Roman" w:cs="Times New Roman"/>
          <w:color w:val="000000"/>
          <w:sz w:val="28"/>
          <w:szCs w:val="28"/>
        </w:rPr>
      </w:pPr>
      <w:r w:rsidRPr="00FC53EC">
        <w:rPr>
          <w:rFonts w:ascii="Times New Roman" w:hAnsi="Times New Roman" w:cs="Times New Roman"/>
          <w:color w:val="000000"/>
          <w:sz w:val="28"/>
          <w:szCs w:val="28"/>
        </w:rPr>
        <w:t>Хочу заверить, что и в дальнейшем работа Совета и администрации</w:t>
      </w:r>
      <w:r>
        <w:rPr>
          <w:rFonts w:ascii="Times New Roman" w:hAnsi="Times New Roman" w:cs="Times New Roman"/>
          <w:color w:val="000000"/>
          <w:sz w:val="28"/>
          <w:szCs w:val="28"/>
        </w:rPr>
        <w:t xml:space="preserve"> </w:t>
      </w:r>
      <w:r w:rsidRPr="00FC53EC">
        <w:rPr>
          <w:rFonts w:ascii="Times New Roman" w:hAnsi="Times New Roman" w:cs="Times New Roman"/>
          <w:color w:val="000000"/>
          <w:sz w:val="28"/>
          <w:szCs w:val="28"/>
        </w:rPr>
        <w:t>поселения будет строиться в тесном контакте с населением, так как только совместными усилиями мы сможем решить поставленные задачи и реализовать намеченные планы.</w:t>
      </w:r>
    </w:p>
    <w:p w:rsidR="00FC53EC" w:rsidRPr="00FC53EC" w:rsidRDefault="00FC53EC" w:rsidP="00FC53EC">
      <w:pPr>
        <w:spacing w:line="240" w:lineRule="auto"/>
        <w:ind w:firstLine="708"/>
        <w:jc w:val="both"/>
        <w:rPr>
          <w:rFonts w:ascii="Times New Roman" w:hAnsi="Times New Roman" w:cs="Times New Roman"/>
          <w:color w:val="000000"/>
          <w:sz w:val="28"/>
          <w:szCs w:val="28"/>
        </w:rPr>
      </w:pPr>
    </w:p>
    <w:p w:rsidR="00FC53EC" w:rsidRPr="00FC53EC" w:rsidRDefault="00FC53EC" w:rsidP="00FC53EC">
      <w:pPr>
        <w:spacing w:line="240" w:lineRule="auto"/>
        <w:ind w:firstLine="708"/>
        <w:jc w:val="both"/>
        <w:rPr>
          <w:rFonts w:ascii="Times New Roman" w:hAnsi="Times New Roman" w:cs="Times New Roman"/>
          <w:color w:val="000000"/>
          <w:sz w:val="28"/>
          <w:szCs w:val="28"/>
        </w:rPr>
      </w:pPr>
    </w:p>
    <w:p w:rsidR="00B161A1" w:rsidRPr="00247FE7" w:rsidRDefault="00B161A1" w:rsidP="00FC53EC">
      <w:pPr>
        <w:spacing w:line="240" w:lineRule="auto"/>
        <w:ind w:firstLine="708"/>
        <w:jc w:val="both"/>
        <w:rPr>
          <w:rFonts w:ascii="Times New Roman" w:hAnsi="Times New Roman" w:cs="Times New Roman"/>
          <w:sz w:val="28"/>
          <w:szCs w:val="28"/>
        </w:rPr>
      </w:pPr>
    </w:p>
    <w:sectPr w:rsidR="00B161A1" w:rsidRPr="00247FE7" w:rsidSect="0021242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66F" w:rsidRDefault="005B466F">
      <w:pPr>
        <w:spacing w:after="0" w:line="240" w:lineRule="auto"/>
      </w:pPr>
      <w:r>
        <w:separator/>
      </w:r>
    </w:p>
  </w:endnote>
  <w:endnote w:type="continuationSeparator" w:id="0">
    <w:p w:rsidR="005B466F" w:rsidRDefault="005B46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F6A" w:rsidRDefault="004A5F6A">
    <w:pPr>
      <w:pStyle w:val="aa"/>
      <w:jc w:val="right"/>
    </w:pPr>
    <w:fldSimple w:instr="PAGE   \* MERGEFORMAT">
      <w:r w:rsidR="006C239D">
        <w:rPr>
          <w:noProof/>
        </w:rPr>
        <w:t>24</w:t>
      </w:r>
    </w:fldSimple>
  </w:p>
  <w:p w:rsidR="004A5F6A" w:rsidRDefault="004A5F6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66F" w:rsidRDefault="005B466F">
      <w:pPr>
        <w:spacing w:after="0" w:line="240" w:lineRule="auto"/>
      </w:pPr>
      <w:r>
        <w:separator/>
      </w:r>
    </w:p>
  </w:footnote>
  <w:footnote w:type="continuationSeparator" w:id="0">
    <w:p w:rsidR="005B466F" w:rsidRDefault="005B46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2"/>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rPr>
        <w:b/>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name w:val="WW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Num4"/>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4"/>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nsid w:val="00000007"/>
    <w:multiLevelType w:val="multilevel"/>
    <w:tmpl w:val="00000007"/>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9">
    <w:nsid w:val="0791645D"/>
    <w:multiLevelType w:val="hybridMultilevel"/>
    <w:tmpl w:val="3A124E38"/>
    <w:lvl w:ilvl="0" w:tplc="2118F1FE">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621CA7"/>
    <w:multiLevelType w:val="multilevel"/>
    <w:tmpl w:val="D070F090"/>
    <w:lvl w:ilvl="0">
      <w:start w:val="1"/>
      <w:numFmt w:val="decimal"/>
      <w:lvlText w:val="%1."/>
      <w:lvlJc w:val="left"/>
      <w:pPr>
        <w:ind w:left="720" w:hanging="360"/>
      </w:pPr>
      <w:rPr>
        <w:rFonts w:hint="default"/>
        <w:b/>
      </w:rPr>
    </w:lvl>
    <w:lvl w:ilvl="1">
      <w:start w:val="2"/>
      <w:numFmt w:val="decimal"/>
      <w:isLgl/>
      <w:lvlText w:val="%1.%2."/>
      <w:lvlJc w:val="left"/>
      <w:pPr>
        <w:ind w:left="46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A367296"/>
    <w:multiLevelType w:val="multilevel"/>
    <w:tmpl w:val="9C08748A"/>
    <w:lvl w:ilvl="0">
      <w:start w:val="1"/>
      <w:numFmt w:val="upperRoman"/>
      <w:lvlText w:val="%1."/>
      <w:lvlJc w:val="right"/>
      <w:pPr>
        <w:tabs>
          <w:tab w:val="num" w:pos="180"/>
        </w:tabs>
        <w:ind w:left="180" w:hanging="18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1"/>
      <w:numFmt w:val="decimal"/>
      <w:lvlText w:val="%4"/>
      <w:lvlJc w:val="left"/>
      <w:pPr>
        <w:tabs>
          <w:tab w:val="num" w:pos="2520"/>
        </w:tabs>
        <w:ind w:left="252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12">
    <w:nsid w:val="14652D93"/>
    <w:multiLevelType w:val="hybridMultilevel"/>
    <w:tmpl w:val="5A76F916"/>
    <w:lvl w:ilvl="0" w:tplc="C2E8FA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8942D53"/>
    <w:multiLevelType w:val="hybridMultilevel"/>
    <w:tmpl w:val="CEB8EBFE"/>
    <w:lvl w:ilvl="0" w:tplc="4C0847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76741A3"/>
    <w:multiLevelType w:val="multilevel"/>
    <w:tmpl w:val="9D58B7F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CA564C1"/>
    <w:multiLevelType w:val="singleLevel"/>
    <w:tmpl w:val="331AF884"/>
    <w:lvl w:ilvl="0">
      <w:numFmt w:val="bullet"/>
      <w:lvlText w:val="-"/>
      <w:lvlJc w:val="left"/>
      <w:pPr>
        <w:tabs>
          <w:tab w:val="num" w:pos="360"/>
        </w:tabs>
        <w:ind w:left="360" w:hanging="360"/>
      </w:pPr>
      <w:rPr>
        <w:rFonts w:hint="default"/>
      </w:rPr>
    </w:lvl>
  </w:abstractNum>
  <w:abstractNum w:abstractNumId="16">
    <w:nsid w:val="302115DD"/>
    <w:multiLevelType w:val="multilevel"/>
    <w:tmpl w:val="F1CC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F11E31"/>
    <w:multiLevelType w:val="hybridMultilevel"/>
    <w:tmpl w:val="2DF20B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70F54A2"/>
    <w:multiLevelType w:val="hybridMultilevel"/>
    <w:tmpl w:val="007834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7ED03AF"/>
    <w:multiLevelType w:val="hybridMultilevel"/>
    <w:tmpl w:val="351A6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BF737C"/>
    <w:multiLevelType w:val="hybridMultilevel"/>
    <w:tmpl w:val="51E07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440FA7"/>
    <w:multiLevelType w:val="hybridMultilevel"/>
    <w:tmpl w:val="FB488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246F27"/>
    <w:multiLevelType w:val="hybridMultilevel"/>
    <w:tmpl w:val="893EA022"/>
    <w:lvl w:ilvl="0" w:tplc="FFFFFFFF">
      <w:start w:val="1"/>
      <w:numFmt w:val="decimal"/>
      <w:lvlText w:val="%1."/>
      <w:lvlJc w:val="left"/>
      <w:pPr>
        <w:ind w:left="76" w:hanging="360"/>
      </w:pPr>
    </w:lvl>
    <w:lvl w:ilvl="1" w:tplc="FFFFFFFF">
      <w:start w:val="1"/>
      <w:numFmt w:val="lowerLetter"/>
      <w:lvlText w:val="%2."/>
      <w:lvlJc w:val="left"/>
      <w:pPr>
        <w:ind w:left="79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ind w:left="36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50905CCA"/>
    <w:multiLevelType w:val="hybridMultilevel"/>
    <w:tmpl w:val="1160E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3E6171"/>
    <w:multiLevelType w:val="hybridMultilevel"/>
    <w:tmpl w:val="37760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C8708D"/>
    <w:multiLevelType w:val="hybridMultilevel"/>
    <w:tmpl w:val="D8024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1E427B"/>
    <w:multiLevelType w:val="hybridMultilevel"/>
    <w:tmpl w:val="EC94A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D0496D"/>
    <w:multiLevelType w:val="hybridMultilevel"/>
    <w:tmpl w:val="261C634C"/>
    <w:lvl w:ilvl="0" w:tplc="E4D45086">
      <w:start w:val="1"/>
      <w:numFmt w:val="bullet"/>
      <w:lvlText w:val=""/>
      <w:lvlJc w:val="left"/>
      <w:pPr>
        <w:ind w:left="1070" w:hanging="360"/>
      </w:pPr>
      <w:rPr>
        <w:rFonts w:ascii="Symbol" w:hAnsi="Symbol" w:cs="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28">
    <w:nsid w:val="6578706A"/>
    <w:multiLevelType w:val="hybridMultilevel"/>
    <w:tmpl w:val="BC4C4E24"/>
    <w:lvl w:ilvl="0" w:tplc="4D320686">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85523D"/>
    <w:multiLevelType w:val="hybridMultilevel"/>
    <w:tmpl w:val="7B3085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A1D33DD"/>
    <w:multiLevelType w:val="hybridMultilevel"/>
    <w:tmpl w:val="DCAAE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B43C3B"/>
    <w:multiLevelType w:val="hybridMultilevel"/>
    <w:tmpl w:val="4E3A55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D262E7"/>
    <w:multiLevelType w:val="hybridMultilevel"/>
    <w:tmpl w:val="3C88AE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BD1024"/>
    <w:multiLevelType w:val="hybridMultilevel"/>
    <w:tmpl w:val="4ED00C6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num>
  <w:num w:numId="5">
    <w:abstractNumId w:val="18"/>
  </w:num>
  <w:num w:numId="6">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8"/>
  </w:num>
  <w:num w:numId="10">
    <w:abstractNumId w:val="14"/>
  </w:num>
  <w:num w:numId="11">
    <w:abstractNumId w:val="16"/>
  </w:num>
  <w:num w:numId="12">
    <w:abstractNumId w:val="25"/>
  </w:num>
  <w:num w:numId="13">
    <w:abstractNumId w:val="12"/>
  </w:num>
  <w:num w:numId="14">
    <w:abstractNumId w:val="30"/>
  </w:num>
  <w:num w:numId="15">
    <w:abstractNumId w:val="20"/>
  </w:num>
  <w:num w:numId="16">
    <w:abstractNumId w:val="23"/>
  </w:num>
  <w:num w:numId="17">
    <w:abstractNumId w:val="28"/>
  </w:num>
  <w:num w:numId="18">
    <w:abstractNumId w:val="21"/>
  </w:num>
  <w:num w:numId="19">
    <w:abstractNumId w:val="24"/>
  </w:num>
  <w:num w:numId="20">
    <w:abstractNumId w:val="26"/>
  </w:num>
  <w:num w:numId="21">
    <w:abstractNumId w:val="19"/>
  </w:num>
  <w:num w:numId="22">
    <w:abstractNumId w:val="9"/>
  </w:num>
  <w:num w:numId="23">
    <w:abstractNumId w:val="10"/>
  </w:num>
  <w:num w:numId="24">
    <w:abstractNumId w:val="0"/>
  </w:num>
  <w:num w:numId="2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
  </w:num>
  <w:num w:numId="30">
    <w:abstractNumId w:val="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4"/>
  </w:num>
  <w:num w:numId="33">
    <w:abstractNumId w:val="11"/>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5"/>
  </w:num>
  <w:num w:numId="37">
    <w:abstractNumId w:val="13"/>
  </w:num>
  <w:num w:numId="38">
    <w:abstractNumId w:val="33"/>
  </w:num>
  <w:num w:numId="39">
    <w:abstractNumId w:val="32"/>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876EA"/>
    <w:rsid w:val="000763C6"/>
    <w:rsid w:val="00077C28"/>
    <w:rsid w:val="000F0A66"/>
    <w:rsid w:val="00127271"/>
    <w:rsid w:val="00146F7F"/>
    <w:rsid w:val="001A562C"/>
    <w:rsid w:val="001E75E6"/>
    <w:rsid w:val="001F2324"/>
    <w:rsid w:val="001F36F1"/>
    <w:rsid w:val="00212429"/>
    <w:rsid w:val="00235672"/>
    <w:rsid w:val="00241977"/>
    <w:rsid w:val="00247FE7"/>
    <w:rsid w:val="002876EA"/>
    <w:rsid w:val="002E4F84"/>
    <w:rsid w:val="002F7CE8"/>
    <w:rsid w:val="00301333"/>
    <w:rsid w:val="00335FF1"/>
    <w:rsid w:val="00337F67"/>
    <w:rsid w:val="003C4753"/>
    <w:rsid w:val="00427153"/>
    <w:rsid w:val="0044289F"/>
    <w:rsid w:val="00483BCE"/>
    <w:rsid w:val="004A5F6A"/>
    <w:rsid w:val="004B4DF2"/>
    <w:rsid w:val="004C1459"/>
    <w:rsid w:val="004F4477"/>
    <w:rsid w:val="004F55A8"/>
    <w:rsid w:val="00505475"/>
    <w:rsid w:val="00520A63"/>
    <w:rsid w:val="00527A69"/>
    <w:rsid w:val="00527D87"/>
    <w:rsid w:val="00555B35"/>
    <w:rsid w:val="00565343"/>
    <w:rsid w:val="00575025"/>
    <w:rsid w:val="0057542D"/>
    <w:rsid w:val="005B466F"/>
    <w:rsid w:val="005C2DD3"/>
    <w:rsid w:val="005D1126"/>
    <w:rsid w:val="0060011F"/>
    <w:rsid w:val="00611033"/>
    <w:rsid w:val="006976E2"/>
    <w:rsid w:val="006A36B8"/>
    <w:rsid w:val="006B6D43"/>
    <w:rsid w:val="006C239D"/>
    <w:rsid w:val="007A4F94"/>
    <w:rsid w:val="007E1A75"/>
    <w:rsid w:val="008309AC"/>
    <w:rsid w:val="0088720D"/>
    <w:rsid w:val="008B42E7"/>
    <w:rsid w:val="008C60A0"/>
    <w:rsid w:val="008E1445"/>
    <w:rsid w:val="00917534"/>
    <w:rsid w:val="0095174C"/>
    <w:rsid w:val="009D194D"/>
    <w:rsid w:val="009E5A3D"/>
    <w:rsid w:val="00A85894"/>
    <w:rsid w:val="00AD011E"/>
    <w:rsid w:val="00B062B4"/>
    <w:rsid w:val="00B161A1"/>
    <w:rsid w:val="00B83020"/>
    <w:rsid w:val="00BB14B6"/>
    <w:rsid w:val="00BC30A0"/>
    <w:rsid w:val="00BE40B2"/>
    <w:rsid w:val="00C12F5A"/>
    <w:rsid w:val="00C34972"/>
    <w:rsid w:val="00CE3EF1"/>
    <w:rsid w:val="00D037A4"/>
    <w:rsid w:val="00D30D6F"/>
    <w:rsid w:val="00D55387"/>
    <w:rsid w:val="00DB259A"/>
    <w:rsid w:val="00DE51C5"/>
    <w:rsid w:val="00E03E28"/>
    <w:rsid w:val="00E17A47"/>
    <w:rsid w:val="00E17CC1"/>
    <w:rsid w:val="00E46C15"/>
    <w:rsid w:val="00E61280"/>
    <w:rsid w:val="00E758F1"/>
    <w:rsid w:val="00E83823"/>
    <w:rsid w:val="00EB2668"/>
    <w:rsid w:val="00EC091E"/>
    <w:rsid w:val="00EC42C4"/>
    <w:rsid w:val="00F25194"/>
    <w:rsid w:val="00F80714"/>
    <w:rsid w:val="00F91D86"/>
    <w:rsid w:val="00FA618D"/>
    <w:rsid w:val="00FC5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page number" w:uiPriority="0"/>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91E"/>
  </w:style>
  <w:style w:type="paragraph" w:styleId="1">
    <w:name w:val="heading 1"/>
    <w:basedOn w:val="a"/>
    <w:next w:val="a"/>
    <w:link w:val="10"/>
    <w:uiPriority w:val="99"/>
    <w:qFormat/>
    <w:rsid w:val="009D194D"/>
    <w:pPr>
      <w:keepNext/>
      <w:spacing w:after="0" w:line="240" w:lineRule="auto"/>
      <w:ind w:left="360"/>
      <w:jc w:val="both"/>
      <w:outlineLvl w:val="0"/>
    </w:pPr>
    <w:rPr>
      <w:rFonts w:ascii="Times New Roman" w:eastAsia="Times New Roman" w:hAnsi="Times New Roman" w:cs="Times New Roman"/>
      <w:sz w:val="24"/>
      <w:szCs w:val="24"/>
      <w:lang w:eastAsia="ru-RU"/>
    </w:rPr>
  </w:style>
  <w:style w:type="paragraph" w:styleId="2">
    <w:name w:val="heading 2"/>
    <w:basedOn w:val="a"/>
    <w:next w:val="a"/>
    <w:link w:val="20"/>
    <w:qFormat/>
    <w:rsid w:val="009D194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D194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9D194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D194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D194D"/>
    <w:pPr>
      <w:keepNext/>
      <w:spacing w:after="0" w:line="240" w:lineRule="auto"/>
      <w:outlineLvl w:val="5"/>
    </w:pPr>
    <w:rPr>
      <w:rFonts w:ascii="Times New Roman" w:eastAsia="Times New Roman" w:hAnsi="Times New Roman" w:cs="Times New Roman"/>
      <w:sz w:val="40"/>
      <w:szCs w:val="40"/>
      <w:lang w:eastAsia="ru-RU"/>
    </w:rPr>
  </w:style>
  <w:style w:type="paragraph" w:styleId="7">
    <w:name w:val="heading 7"/>
    <w:basedOn w:val="a"/>
    <w:next w:val="a"/>
    <w:link w:val="70"/>
    <w:qFormat/>
    <w:rsid w:val="009D194D"/>
    <w:pPr>
      <w:keepNext/>
      <w:spacing w:after="0" w:line="240" w:lineRule="auto"/>
      <w:jc w:val="center"/>
      <w:outlineLvl w:val="6"/>
    </w:pPr>
    <w:rPr>
      <w:rFonts w:ascii="Times New Roman" w:eastAsia="Times New Roman" w:hAnsi="Times New Roman" w:cs="Times New Roman"/>
      <w:sz w:val="100"/>
      <w:szCs w:val="100"/>
      <w:lang w:eastAsia="ru-RU"/>
    </w:rPr>
  </w:style>
  <w:style w:type="paragraph" w:styleId="8">
    <w:name w:val="heading 8"/>
    <w:basedOn w:val="a"/>
    <w:next w:val="a"/>
    <w:link w:val="80"/>
    <w:uiPriority w:val="99"/>
    <w:qFormat/>
    <w:rsid w:val="009D194D"/>
    <w:pPr>
      <w:keepNext/>
      <w:spacing w:after="0" w:line="240" w:lineRule="auto"/>
      <w:jc w:val="center"/>
      <w:outlineLvl w:val="7"/>
    </w:pPr>
    <w:rPr>
      <w:rFonts w:ascii="Times New Roman" w:eastAsia="Times New Roman" w:hAnsi="Times New Roman" w:cs="Times New Roman"/>
      <w:sz w:val="144"/>
      <w:szCs w:val="144"/>
      <w:lang w:eastAsia="ru-RU"/>
    </w:rPr>
  </w:style>
  <w:style w:type="paragraph" w:styleId="9">
    <w:name w:val="heading 9"/>
    <w:basedOn w:val="a"/>
    <w:next w:val="a"/>
    <w:link w:val="90"/>
    <w:uiPriority w:val="99"/>
    <w:qFormat/>
    <w:rsid w:val="009D194D"/>
    <w:pPr>
      <w:keepNext/>
      <w:spacing w:after="0" w:line="240" w:lineRule="auto"/>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194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9D194D"/>
    <w:rPr>
      <w:rFonts w:ascii="Arial" w:eastAsia="Times New Roman" w:hAnsi="Arial" w:cs="Arial"/>
      <w:b/>
      <w:bCs/>
      <w:i/>
      <w:iCs/>
      <w:sz w:val="28"/>
      <w:szCs w:val="28"/>
      <w:lang w:eastAsia="ru-RU"/>
    </w:rPr>
  </w:style>
  <w:style w:type="character" w:customStyle="1" w:styleId="30">
    <w:name w:val="Заголовок 3 Знак"/>
    <w:basedOn w:val="a0"/>
    <w:link w:val="3"/>
    <w:rsid w:val="009D194D"/>
    <w:rPr>
      <w:rFonts w:ascii="Arial" w:eastAsia="Times New Roman" w:hAnsi="Arial" w:cs="Arial"/>
      <w:b/>
      <w:bCs/>
      <w:sz w:val="26"/>
      <w:szCs w:val="26"/>
      <w:lang w:eastAsia="ru-RU"/>
    </w:rPr>
  </w:style>
  <w:style w:type="character" w:customStyle="1" w:styleId="40">
    <w:name w:val="Заголовок 4 Знак"/>
    <w:basedOn w:val="a0"/>
    <w:link w:val="4"/>
    <w:rsid w:val="009D194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D194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D194D"/>
    <w:rPr>
      <w:rFonts w:ascii="Times New Roman" w:eastAsia="Times New Roman" w:hAnsi="Times New Roman" w:cs="Times New Roman"/>
      <w:sz w:val="40"/>
      <w:szCs w:val="40"/>
      <w:lang w:eastAsia="ru-RU"/>
    </w:rPr>
  </w:style>
  <w:style w:type="character" w:customStyle="1" w:styleId="70">
    <w:name w:val="Заголовок 7 Знак"/>
    <w:basedOn w:val="a0"/>
    <w:link w:val="7"/>
    <w:rsid w:val="009D194D"/>
    <w:rPr>
      <w:rFonts w:ascii="Times New Roman" w:eastAsia="Times New Roman" w:hAnsi="Times New Roman" w:cs="Times New Roman"/>
      <w:sz w:val="100"/>
      <w:szCs w:val="100"/>
      <w:lang w:eastAsia="ru-RU"/>
    </w:rPr>
  </w:style>
  <w:style w:type="character" w:customStyle="1" w:styleId="80">
    <w:name w:val="Заголовок 8 Знак"/>
    <w:basedOn w:val="a0"/>
    <w:link w:val="8"/>
    <w:uiPriority w:val="99"/>
    <w:rsid w:val="009D194D"/>
    <w:rPr>
      <w:rFonts w:ascii="Times New Roman" w:eastAsia="Times New Roman" w:hAnsi="Times New Roman" w:cs="Times New Roman"/>
      <w:sz w:val="144"/>
      <w:szCs w:val="144"/>
      <w:lang w:eastAsia="ru-RU"/>
    </w:rPr>
  </w:style>
  <w:style w:type="character" w:customStyle="1" w:styleId="90">
    <w:name w:val="Заголовок 9 Знак"/>
    <w:basedOn w:val="a0"/>
    <w:link w:val="9"/>
    <w:uiPriority w:val="99"/>
    <w:rsid w:val="009D194D"/>
    <w:rPr>
      <w:rFonts w:ascii="Times New Roman" w:eastAsia="Times New Roman" w:hAnsi="Times New Roman" w:cs="Times New Roman"/>
      <w:b/>
      <w:bCs/>
      <w:sz w:val="28"/>
      <w:szCs w:val="28"/>
      <w:lang w:eastAsia="ru-RU"/>
    </w:rPr>
  </w:style>
  <w:style w:type="paragraph" w:styleId="a3">
    <w:name w:val="Normal (Web)"/>
    <w:basedOn w:val="a"/>
    <w:uiPriority w:val="99"/>
    <w:unhideWhenUsed/>
    <w:rsid w:val="00EC091E"/>
    <w:pPr>
      <w:spacing w:before="100" w:beforeAutospacing="1" w:after="100" w:afterAutospacing="1" w:line="240" w:lineRule="auto"/>
    </w:pPr>
    <w:rPr>
      <w:rFonts w:ascii="Verdana" w:eastAsia="Times New Roman" w:hAnsi="Verdana" w:cs="Verdana"/>
      <w:color w:val="333333"/>
      <w:sz w:val="17"/>
      <w:szCs w:val="17"/>
      <w:lang w:eastAsia="ru-RU"/>
    </w:rPr>
  </w:style>
  <w:style w:type="paragraph" w:styleId="a4">
    <w:name w:val="List Bullet"/>
    <w:basedOn w:val="a"/>
    <w:uiPriority w:val="99"/>
    <w:unhideWhenUsed/>
    <w:rsid w:val="00EC091E"/>
    <w:pPr>
      <w:tabs>
        <w:tab w:val="num" w:pos="720"/>
      </w:tabs>
      <w:spacing w:after="0" w:line="240" w:lineRule="auto"/>
      <w:ind w:left="720" w:hanging="360"/>
    </w:pPr>
    <w:rPr>
      <w:rFonts w:ascii="Times New Roman" w:eastAsia="Times New Roman" w:hAnsi="Times New Roman" w:cs="Times New Roman"/>
      <w:sz w:val="24"/>
      <w:szCs w:val="24"/>
      <w:lang w:val="en-US" w:eastAsia="ru-RU"/>
    </w:rPr>
  </w:style>
  <w:style w:type="paragraph" w:styleId="a5">
    <w:name w:val="Title"/>
    <w:basedOn w:val="a"/>
    <w:link w:val="a6"/>
    <w:uiPriority w:val="99"/>
    <w:qFormat/>
    <w:rsid w:val="00EC091E"/>
    <w:pPr>
      <w:spacing w:after="0" w:line="240" w:lineRule="auto"/>
      <w:jc w:val="center"/>
    </w:pPr>
    <w:rPr>
      <w:rFonts w:ascii="Times New Roman" w:eastAsia="Times New Roman" w:hAnsi="Times New Roman" w:cs="Times New Roman"/>
      <w:sz w:val="24"/>
      <w:szCs w:val="24"/>
      <w:lang w:eastAsia="ru-RU"/>
    </w:rPr>
  </w:style>
  <w:style w:type="character" w:customStyle="1" w:styleId="a6">
    <w:name w:val="Название Знак"/>
    <w:basedOn w:val="a0"/>
    <w:link w:val="a5"/>
    <w:uiPriority w:val="99"/>
    <w:rsid w:val="00EC091E"/>
    <w:rPr>
      <w:rFonts w:ascii="Times New Roman" w:eastAsia="Times New Roman" w:hAnsi="Times New Roman" w:cs="Times New Roman"/>
      <w:sz w:val="24"/>
      <w:szCs w:val="24"/>
      <w:lang w:eastAsia="ru-RU"/>
    </w:rPr>
  </w:style>
  <w:style w:type="paragraph" w:styleId="a7">
    <w:name w:val="Body Text"/>
    <w:basedOn w:val="a"/>
    <w:link w:val="a8"/>
    <w:unhideWhenUsed/>
    <w:rsid w:val="00EC091E"/>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EC091E"/>
    <w:rPr>
      <w:rFonts w:ascii="Times New Roman" w:eastAsia="Times New Roman" w:hAnsi="Times New Roman" w:cs="Times New Roman"/>
      <w:sz w:val="24"/>
      <w:szCs w:val="24"/>
      <w:lang w:eastAsia="ru-RU"/>
    </w:rPr>
  </w:style>
  <w:style w:type="paragraph" w:customStyle="1" w:styleId="TableHeading">
    <w:name w:val="Table Heading"/>
    <w:basedOn w:val="a"/>
    <w:uiPriority w:val="99"/>
    <w:rsid w:val="00EC091E"/>
    <w:pPr>
      <w:widowControl w:val="0"/>
      <w:suppressLineNumbers/>
      <w:suppressAutoHyphens/>
      <w:autoSpaceDN w:val="0"/>
      <w:spacing w:after="0" w:line="240" w:lineRule="auto"/>
      <w:jc w:val="center"/>
    </w:pPr>
    <w:rPr>
      <w:rFonts w:ascii="Times New Roman" w:eastAsia="Calibri" w:hAnsi="Times New Roman" w:cs="Times New Roman"/>
      <w:b/>
      <w:bCs/>
      <w:kern w:val="3"/>
      <w:sz w:val="24"/>
      <w:szCs w:val="24"/>
      <w:lang w:eastAsia="ru-RU"/>
    </w:rPr>
  </w:style>
  <w:style w:type="paragraph" w:customStyle="1" w:styleId="Default">
    <w:name w:val="Default"/>
    <w:basedOn w:val="a"/>
    <w:rsid w:val="00EC091E"/>
    <w:pPr>
      <w:suppressAutoHyphens/>
    </w:pPr>
    <w:rPr>
      <w:rFonts w:ascii="Times New Roman" w:eastAsia="Times New Roman" w:hAnsi="Times New Roman" w:cs="Times New Roman"/>
      <w:color w:val="000000"/>
      <w:kern w:val="2"/>
      <w:sz w:val="24"/>
      <w:szCs w:val="24"/>
      <w:lang w:eastAsia="ar-SA"/>
    </w:rPr>
  </w:style>
  <w:style w:type="character" w:customStyle="1" w:styleId="FontStyle34">
    <w:name w:val="Font Style34"/>
    <w:uiPriority w:val="99"/>
    <w:rsid w:val="009D194D"/>
    <w:rPr>
      <w:rFonts w:ascii="Century Schoolbook" w:hAnsi="Century Schoolbook" w:cs="Century Schoolbook"/>
      <w:sz w:val="20"/>
      <w:szCs w:val="20"/>
    </w:rPr>
  </w:style>
  <w:style w:type="table" w:styleId="a9">
    <w:name w:val="Table Grid"/>
    <w:basedOn w:val="a1"/>
    <w:rsid w:val="009D19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9D19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rsid w:val="009D19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9D194D"/>
    <w:rPr>
      <w:rFonts w:ascii="Times New Roman" w:eastAsia="Times New Roman" w:hAnsi="Times New Roman" w:cs="Times New Roman"/>
      <w:sz w:val="24"/>
      <w:szCs w:val="24"/>
      <w:lang w:eastAsia="ru-RU"/>
    </w:rPr>
  </w:style>
  <w:style w:type="character" w:styleId="ac">
    <w:name w:val="page number"/>
    <w:basedOn w:val="a0"/>
    <w:rsid w:val="009D194D"/>
  </w:style>
  <w:style w:type="paragraph" w:styleId="21">
    <w:name w:val="Body Text 2"/>
    <w:basedOn w:val="a"/>
    <w:link w:val="22"/>
    <w:uiPriority w:val="99"/>
    <w:rsid w:val="009D194D"/>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9D194D"/>
    <w:rPr>
      <w:rFonts w:ascii="Times New Roman" w:eastAsia="Times New Roman" w:hAnsi="Times New Roman" w:cs="Times New Roman"/>
      <w:sz w:val="24"/>
      <w:szCs w:val="24"/>
      <w:lang w:eastAsia="ru-RU"/>
    </w:rPr>
  </w:style>
  <w:style w:type="paragraph" w:styleId="31">
    <w:name w:val="Body Text 3"/>
    <w:basedOn w:val="a"/>
    <w:link w:val="32"/>
    <w:uiPriority w:val="99"/>
    <w:rsid w:val="009D194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9D194D"/>
    <w:rPr>
      <w:rFonts w:ascii="Times New Roman" w:eastAsia="Times New Roman" w:hAnsi="Times New Roman" w:cs="Times New Roman"/>
      <w:sz w:val="16"/>
      <w:szCs w:val="16"/>
      <w:lang w:eastAsia="ru-RU"/>
    </w:rPr>
  </w:style>
  <w:style w:type="paragraph" w:styleId="23">
    <w:name w:val="Body Text Indent 2"/>
    <w:basedOn w:val="a"/>
    <w:link w:val="24"/>
    <w:rsid w:val="009D194D"/>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9D194D"/>
    <w:rPr>
      <w:rFonts w:ascii="Times New Roman" w:eastAsia="Times New Roman" w:hAnsi="Times New Roman" w:cs="Times New Roman"/>
      <w:sz w:val="24"/>
      <w:szCs w:val="24"/>
      <w:lang w:eastAsia="ru-RU"/>
    </w:rPr>
  </w:style>
  <w:style w:type="paragraph" w:customStyle="1" w:styleId="25">
    <w:name w:val="Знак2"/>
    <w:basedOn w:val="a"/>
    <w:uiPriority w:val="99"/>
    <w:rsid w:val="009D194D"/>
    <w:pPr>
      <w:spacing w:after="160" w:line="240" w:lineRule="exact"/>
    </w:pPr>
    <w:rPr>
      <w:rFonts w:ascii="Verdana" w:eastAsia="Times New Roman" w:hAnsi="Verdana" w:cs="Verdana"/>
      <w:sz w:val="20"/>
      <w:szCs w:val="20"/>
      <w:lang w:val="en-US"/>
    </w:rPr>
  </w:style>
  <w:style w:type="paragraph" w:customStyle="1" w:styleId="11">
    <w:name w:val="Основной текст с отступом1"/>
    <w:basedOn w:val="a"/>
    <w:link w:val="BodyTextIndent"/>
    <w:uiPriority w:val="99"/>
    <w:rsid w:val="009D194D"/>
    <w:pPr>
      <w:suppressAutoHyphens/>
      <w:spacing w:after="0" w:line="240" w:lineRule="auto"/>
      <w:ind w:firstLine="567"/>
      <w:jc w:val="both"/>
    </w:pPr>
    <w:rPr>
      <w:rFonts w:ascii="Times New Roman" w:eastAsia="Times New Roman" w:hAnsi="Times New Roman" w:cs="Times New Roman"/>
      <w:sz w:val="20"/>
      <w:szCs w:val="20"/>
      <w:lang w:eastAsia="ar-SA"/>
    </w:rPr>
  </w:style>
  <w:style w:type="character" w:customStyle="1" w:styleId="BodyTextIndent">
    <w:name w:val="Body Text Indent Знак"/>
    <w:link w:val="11"/>
    <w:uiPriority w:val="99"/>
    <w:locked/>
    <w:rsid w:val="009D194D"/>
    <w:rPr>
      <w:rFonts w:ascii="Times New Roman" w:eastAsia="Times New Roman" w:hAnsi="Times New Roman" w:cs="Times New Roman"/>
      <w:sz w:val="20"/>
      <w:szCs w:val="20"/>
      <w:lang w:eastAsia="ar-SA"/>
    </w:rPr>
  </w:style>
  <w:style w:type="paragraph" w:styleId="ad">
    <w:name w:val="caption"/>
    <w:basedOn w:val="a"/>
    <w:next w:val="a"/>
    <w:uiPriority w:val="99"/>
    <w:qFormat/>
    <w:rsid w:val="009D194D"/>
    <w:pPr>
      <w:spacing w:after="0" w:line="240" w:lineRule="auto"/>
    </w:pPr>
    <w:rPr>
      <w:rFonts w:ascii="Times New Roman" w:eastAsia="Times New Roman" w:hAnsi="Times New Roman" w:cs="Times New Roman"/>
      <w:b/>
      <w:bCs/>
      <w:sz w:val="20"/>
      <w:szCs w:val="20"/>
      <w:lang w:eastAsia="ru-RU"/>
    </w:rPr>
  </w:style>
  <w:style w:type="paragraph" w:customStyle="1" w:styleId="ae">
    <w:name w:val="Знак Знак Знак Знак Знак Знак Знак"/>
    <w:basedOn w:val="a"/>
    <w:uiPriority w:val="99"/>
    <w:rsid w:val="009D194D"/>
    <w:pPr>
      <w:spacing w:after="0" w:line="240" w:lineRule="auto"/>
    </w:pPr>
    <w:rPr>
      <w:rFonts w:ascii="Verdana" w:eastAsia="Times New Roman" w:hAnsi="Verdana" w:cs="Verdana"/>
      <w:sz w:val="20"/>
      <w:szCs w:val="20"/>
      <w:lang w:val="en-US"/>
    </w:rPr>
  </w:style>
  <w:style w:type="paragraph" w:styleId="af">
    <w:name w:val="List Paragraph"/>
    <w:basedOn w:val="a"/>
    <w:uiPriority w:val="99"/>
    <w:qFormat/>
    <w:rsid w:val="009D194D"/>
    <w:pPr>
      <w:ind w:left="720"/>
    </w:pPr>
    <w:rPr>
      <w:rFonts w:ascii="Calibri" w:eastAsia="Calibri" w:hAnsi="Calibri" w:cs="Calibri"/>
    </w:rPr>
  </w:style>
  <w:style w:type="paragraph" w:styleId="af0">
    <w:name w:val="Body Text Indent"/>
    <w:basedOn w:val="a"/>
    <w:link w:val="af1"/>
    <w:uiPriority w:val="99"/>
    <w:rsid w:val="009D194D"/>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rsid w:val="009D194D"/>
    <w:rPr>
      <w:rFonts w:ascii="Times New Roman" w:eastAsia="Times New Roman" w:hAnsi="Times New Roman" w:cs="Times New Roman"/>
      <w:sz w:val="24"/>
      <w:szCs w:val="24"/>
      <w:lang w:eastAsia="ru-RU"/>
    </w:rPr>
  </w:style>
  <w:style w:type="character" w:styleId="af2">
    <w:name w:val="Hyperlink"/>
    <w:rsid w:val="009D194D"/>
    <w:rPr>
      <w:color w:val="0000FF"/>
      <w:u w:val="single"/>
    </w:rPr>
  </w:style>
  <w:style w:type="character" w:styleId="af3">
    <w:name w:val="FollowedHyperlink"/>
    <w:uiPriority w:val="99"/>
    <w:rsid w:val="009D194D"/>
    <w:rPr>
      <w:color w:val="800080"/>
      <w:u w:val="single"/>
    </w:rPr>
  </w:style>
  <w:style w:type="character" w:customStyle="1" w:styleId="14">
    <w:name w:val="Знак Знак14"/>
    <w:uiPriority w:val="99"/>
    <w:locked/>
    <w:rsid w:val="009D194D"/>
    <w:rPr>
      <w:b/>
      <w:bCs/>
      <w:sz w:val="24"/>
      <w:szCs w:val="24"/>
      <w:lang w:val="ru-RU" w:eastAsia="ru-RU"/>
    </w:rPr>
  </w:style>
  <w:style w:type="character" w:customStyle="1" w:styleId="af4">
    <w:name w:val="Верхний колонтитул Знак"/>
    <w:link w:val="af5"/>
    <w:locked/>
    <w:rsid w:val="009D194D"/>
    <w:rPr>
      <w:sz w:val="24"/>
      <w:szCs w:val="24"/>
      <w:lang w:eastAsia="ru-RU"/>
    </w:rPr>
  </w:style>
  <w:style w:type="paragraph" w:styleId="af5">
    <w:name w:val="header"/>
    <w:basedOn w:val="a"/>
    <w:link w:val="af4"/>
    <w:rsid w:val="009D194D"/>
    <w:pPr>
      <w:tabs>
        <w:tab w:val="center" w:pos="4677"/>
        <w:tab w:val="right" w:pos="9355"/>
      </w:tabs>
      <w:spacing w:after="0" w:line="240" w:lineRule="auto"/>
    </w:pPr>
    <w:rPr>
      <w:sz w:val="24"/>
      <w:szCs w:val="24"/>
      <w:lang w:eastAsia="ru-RU"/>
    </w:rPr>
  </w:style>
  <w:style w:type="character" w:customStyle="1" w:styleId="12">
    <w:name w:val="Верхний колонтитул Знак1"/>
    <w:basedOn w:val="a0"/>
    <w:rsid w:val="009D194D"/>
  </w:style>
  <w:style w:type="character" w:customStyle="1" w:styleId="33">
    <w:name w:val="Основной текст с отступом 3 Знак"/>
    <w:link w:val="34"/>
    <w:uiPriority w:val="99"/>
    <w:locked/>
    <w:rsid w:val="009D194D"/>
    <w:rPr>
      <w:sz w:val="24"/>
      <w:szCs w:val="24"/>
      <w:lang w:eastAsia="ru-RU"/>
    </w:rPr>
  </w:style>
  <w:style w:type="paragraph" w:styleId="34">
    <w:name w:val="Body Text Indent 3"/>
    <w:basedOn w:val="a"/>
    <w:link w:val="33"/>
    <w:uiPriority w:val="99"/>
    <w:rsid w:val="009D194D"/>
    <w:pPr>
      <w:spacing w:after="0" w:line="240" w:lineRule="auto"/>
      <w:ind w:firstLine="720"/>
    </w:pPr>
    <w:rPr>
      <w:sz w:val="24"/>
      <w:szCs w:val="24"/>
      <w:lang w:eastAsia="ru-RU"/>
    </w:rPr>
  </w:style>
  <w:style w:type="character" w:customStyle="1" w:styleId="310">
    <w:name w:val="Основной текст с отступом 3 Знак1"/>
    <w:basedOn w:val="a0"/>
    <w:uiPriority w:val="99"/>
    <w:semiHidden/>
    <w:rsid w:val="009D194D"/>
    <w:rPr>
      <w:sz w:val="16"/>
      <w:szCs w:val="16"/>
    </w:rPr>
  </w:style>
  <w:style w:type="character" w:customStyle="1" w:styleId="af6">
    <w:name w:val="Текст выноски Знак"/>
    <w:link w:val="af7"/>
    <w:uiPriority w:val="99"/>
    <w:semiHidden/>
    <w:locked/>
    <w:rsid w:val="009D194D"/>
    <w:rPr>
      <w:rFonts w:ascii="Tahoma" w:eastAsia="Times New Roman" w:hAnsi="Tahoma" w:cs="Tahoma"/>
      <w:sz w:val="16"/>
      <w:szCs w:val="16"/>
    </w:rPr>
  </w:style>
  <w:style w:type="paragraph" w:styleId="af7">
    <w:name w:val="Balloon Text"/>
    <w:basedOn w:val="a"/>
    <w:link w:val="af6"/>
    <w:uiPriority w:val="99"/>
    <w:semiHidden/>
    <w:rsid w:val="009D194D"/>
    <w:pPr>
      <w:spacing w:after="0" w:line="240" w:lineRule="auto"/>
    </w:pPr>
    <w:rPr>
      <w:rFonts w:ascii="Tahoma" w:eastAsia="Times New Roman" w:hAnsi="Tahoma" w:cs="Tahoma"/>
      <w:sz w:val="16"/>
      <w:szCs w:val="16"/>
    </w:rPr>
  </w:style>
  <w:style w:type="character" w:customStyle="1" w:styleId="13">
    <w:name w:val="Текст выноски Знак1"/>
    <w:basedOn w:val="a0"/>
    <w:uiPriority w:val="99"/>
    <w:semiHidden/>
    <w:rsid w:val="009D194D"/>
    <w:rPr>
      <w:rFonts w:ascii="Tahoma" w:hAnsi="Tahoma" w:cs="Tahoma"/>
      <w:sz w:val="16"/>
      <w:szCs w:val="16"/>
    </w:rPr>
  </w:style>
  <w:style w:type="paragraph" w:customStyle="1" w:styleId="af8">
    <w:name w:val="Знак Знак Знак"/>
    <w:basedOn w:val="a"/>
    <w:uiPriority w:val="99"/>
    <w:rsid w:val="009D194D"/>
    <w:pPr>
      <w:spacing w:before="100" w:beforeAutospacing="1" w:after="100" w:afterAutospacing="1" w:line="240" w:lineRule="auto"/>
    </w:pPr>
    <w:rPr>
      <w:rFonts w:ascii="Tahoma" w:eastAsia="Times New Roman" w:hAnsi="Tahoma" w:cs="Tahoma"/>
      <w:sz w:val="20"/>
      <w:szCs w:val="20"/>
      <w:lang w:val="en-US"/>
    </w:rPr>
  </w:style>
  <w:style w:type="character" w:customStyle="1" w:styleId="af9">
    <w:name w:val="Без интервала Знак"/>
    <w:link w:val="afa"/>
    <w:uiPriority w:val="99"/>
    <w:locked/>
    <w:rsid w:val="009D194D"/>
    <w:rPr>
      <w:rFonts w:cs="Calibri"/>
      <w:lang w:eastAsia="ru-RU"/>
    </w:rPr>
  </w:style>
  <w:style w:type="paragraph" w:styleId="afa">
    <w:name w:val="No Spacing"/>
    <w:link w:val="af9"/>
    <w:uiPriority w:val="99"/>
    <w:qFormat/>
    <w:rsid w:val="009D194D"/>
    <w:pPr>
      <w:spacing w:after="0" w:line="240" w:lineRule="auto"/>
    </w:pPr>
    <w:rPr>
      <w:rFonts w:cs="Calibri"/>
      <w:lang w:eastAsia="ru-RU"/>
    </w:rPr>
  </w:style>
  <w:style w:type="paragraph" w:customStyle="1" w:styleId="15">
    <w:name w:val="Абзац списка1"/>
    <w:basedOn w:val="a"/>
    <w:rsid w:val="009D194D"/>
    <w:pPr>
      <w:widowControl w:val="0"/>
      <w:suppressAutoHyphens/>
      <w:spacing w:after="0" w:line="240" w:lineRule="auto"/>
    </w:pPr>
    <w:rPr>
      <w:rFonts w:ascii="Liberation Serif" w:eastAsia="DejaVu Sans" w:hAnsi="Liberation Serif" w:cs="Liberation Serif"/>
      <w:kern w:val="2"/>
      <w:sz w:val="24"/>
      <w:szCs w:val="24"/>
      <w:lang w:eastAsia="hi-IN" w:bidi="hi-IN"/>
    </w:rPr>
  </w:style>
  <w:style w:type="paragraph" w:customStyle="1" w:styleId="ajus">
    <w:name w:val="ajus"/>
    <w:basedOn w:val="a"/>
    <w:uiPriority w:val="99"/>
    <w:rsid w:val="009D194D"/>
    <w:pPr>
      <w:spacing w:before="100" w:beforeAutospacing="1" w:after="100" w:afterAutospacing="1" w:line="240" w:lineRule="auto"/>
      <w:ind w:firstLine="400"/>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
    <w:uiPriority w:val="99"/>
    <w:rsid w:val="009D194D"/>
    <w:pPr>
      <w:spacing w:after="15" w:line="240" w:lineRule="auto"/>
      <w:ind w:firstLine="480"/>
    </w:pPr>
    <w:rPr>
      <w:rFonts w:ascii="Times New Roman" w:eastAsia="Times New Roman" w:hAnsi="Times New Roman" w:cs="Times New Roman"/>
      <w:sz w:val="24"/>
      <w:szCs w:val="24"/>
      <w:lang w:eastAsia="ru-RU"/>
    </w:rPr>
  </w:style>
  <w:style w:type="paragraph" w:customStyle="1" w:styleId="p1">
    <w:name w:val="p1"/>
    <w:basedOn w:val="a"/>
    <w:rsid w:val="009D1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uiPriority w:val="99"/>
    <w:rsid w:val="009D194D"/>
  </w:style>
  <w:style w:type="paragraph" w:customStyle="1" w:styleId="p2">
    <w:name w:val="p2"/>
    <w:basedOn w:val="a"/>
    <w:rsid w:val="009D1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D1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D1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9D1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9D1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D194D"/>
  </w:style>
  <w:style w:type="paragraph" w:customStyle="1" w:styleId="p9">
    <w:name w:val="p9"/>
    <w:basedOn w:val="a"/>
    <w:rsid w:val="009D1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9D1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9D1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9D1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9D1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9D1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9D1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D194D"/>
  </w:style>
  <w:style w:type="character" w:styleId="afb">
    <w:name w:val="Strong"/>
    <w:qFormat/>
    <w:rsid w:val="009D194D"/>
    <w:rPr>
      <w:b/>
      <w:bCs/>
    </w:rPr>
  </w:style>
  <w:style w:type="character" w:customStyle="1" w:styleId="submenu-table">
    <w:name w:val="submenu-table"/>
    <w:rsid w:val="009D194D"/>
  </w:style>
  <w:style w:type="paragraph" w:customStyle="1" w:styleId="ConsPlusCell">
    <w:name w:val="ConsPlusCell"/>
    <w:rsid w:val="009D19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9D194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pple-converted-space">
    <w:name w:val="apple-converted-space"/>
    <w:basedOn w:val="a0"/>
    <w:rsid w:val="009D194D"/>
  </w:style>
  <w:style w:type="paragraph" w:styleId="afc">
    <w:name w:val="Subtitle"/>
    <w:basedOn w:val="a"/>
    <w:next w:val="a"/>
    <w:link w:val="afd"/>
    <w:qFormat/>
    <w:rsid w:val="009D194D"/>
    <w:pPr>
      <w:suppressAutoHyphens/>
      <w:spacing w:after="0" w:line="240" w:lineRule="auto"/>
      <w:jc w:val="center"/>
    </w:pPr>
    <w:rPr>
      <w:rFonts w:ascii="Arial" w:eastAsia="Times New Roman" w:hAnsi="Arial" w:cs="Arial"/>
      <w:b/>
      <w:bCs/>
      <w:sz w:val="24"/>
      <w:szCs w:val="24"/>
      <w:lang w:eastAsia="ar-SA"/>
    </w:rPr>
  </w:style>
  <w:style w:type="character" w:customStyle="1" w:styleId="afd">
    <w:name w:val="Подзаголовок Знак"/>
    <w:basedOn w:val="a0"/>
    <w:link w:val="afc"/>
    <w:rsid w:val="009D194D"/>
    <w:rPr>
      <w:rFonts w:ascii="Arial" w:eastAsia="Times New Roman" w:hAnsi="Arial" w:cs="Arial"/>
      <w:b/>
      <w:bCs/>
      <w:sz w:val="24"/>
      <w:szCs w:val="24"/>
      <w:lang w:eastAsia="ar-SA"/>
    </w:rPr>
  </w:style>
  <w:style w:type="paragraph" w:customStyle="1" w:styleId="16">
    <w:name w:val="Обычный (веб)1"/>
    <w:basedOn w:val="a"/>
    <w:rsid w:val="009D194D"/>
    <w:pPr>
      <w:suppressAutoHyphens/>
      <w:spacing w:before="28" w:after="28" w:line="100" w:lineRule="atLeast"/>
    </w:pPr>
    <w:rPr>
      <w:rFonts w:ascii="Times New Roman" w:eastAsia="Times New Roman" w:hAnsi="Times New Roman" w:cs="Times New Roman"/>
      <w:kern w:val="2"/>
      <w:sz w:val="24"/>
      <w:szCs w:val="24"/>
      <w:lang w:eastAsia="ar-SA"/>
    </w:rPr>
  </w:style>
  <w:style w:type="paragraph" w:customStyle="1" w:styleId="26">
    <w:name w:val="Абзац списка2"/>
    <w:basedOn w:val="a"/>
    <w:rsid w:val="009D194D"/>
    <w:pPr>
      <w:suppressAutoHyphens/>
      <w:ind w:left="720"/>
    </w:pPr>
    <w:rPr>
      <w:rFonts w:ascii="Calibri" w:eastAsia="Calibri" w:hAnsi="Calibri" w:cs="Calibri"/>
      <w:kern w:val="2"/>
      <w:lang w:eastAsia="ar-SA"/>
    </w:rPr>
  </w:style>
  <w:style w:type="paragraph" w:customStyle="1" w:styleId="27">
    <w:name w:val="Обычный (веб)2"/>
    <w:basedOn w:val="a"/>
    <w:rsid w:val="009D194D"/>
    <w:pPr>
      <w:suppressAutoHyphens/>
      <w:spacing w:before="280" w:after="280" w:line="100" w:lineRule="atLeast"/>
    </w:pPr>
    <w:rPr>
      <w:rFonts w:ascii="Times New Roman" w:eastAsia="Times New Roman" w:hAnsi="Times New Roman" w:cs="Times New Roman"/>
      <w:kern w:val="2"/>
      <w:sz w:val="24"/>
      <w:szCs w:val="24"/>
      <w:lang w:eastAsia="ar-SA"/>
    </w:rPr>
  </w:style>
  <w:style w:type="paragraph" w:styleId="afe">
    <w:name w:val="footnote text"/>
    <w:basedOn w:val="a"/>
    <w:link w:val="aff"/>
    <w:rsid w:val="009D194D"/>
    <w:pPr>
      <w:suppressAutoHyphens/>
      <w:spacing w:after="0" w:line="240" w:lineRule="auto"/>
    </w:pPr>
    <w:rPr>
      <w:rFonts w:ascii="Times New Roman" w:eastAsia="Times New Roman" w:hAnsi="Times New Roman" w:cs="Calibri"/>
      <w:sz w:val="20"/>
      <w:szCs w:val="20"/>
      <w:lang w:eastAsia="ar-SA"/>
    </w:rPr>
  </w:style>
  <w:style w:type="character" w:customStyle="1" w:styleId="aff">
    <w:name w:val="Текст сноски Знак"/>
    <w:basedOn w:val="a0"/>
    <w:link w:val="afe"/>
    <w:rsid w:val="009D194D"/>
    <w:rPr>
      <w:rFonts w:ascii="Times New Roman" w:eastAsia="Times New Roman" w:hAnsi="Times New Roman" w:cs="Calibri"/>
      <w:sz w:val="20"/>
      <w:szCs w:val="20"/>
      <w:lang w:eastAsia="ar-SA"/>
    </w:rPr>
  </w:style>
  <w:style w:type="character" w:customStyle="1" w:styleId="aff0">
    <w:name w:val="Символ сноски"/>
    <w:rsid w:val="009D194D"/>
    <w:rPr>
      <w:vertAlign w:val="superscript"/>
    </w:rPr>
  </w:style>
  <w:style w:type="character" w:customStyle="1" w:styleId="aff1">
    <w:name w:val="Колонтитул_"/>
    <w:link w:val="17"/>
    <w:rsid w:val="009D194D"/>
    <w:rPr>
      <w:shd w:val="clear" w:color="auto" w:fill="FFFFFF"/>
    </w:rPr>
  </w:style>
  <w:style w:type="paragraph" w:customStyle="1" w:styleId="17">
    <w:name w:val="Колонтитул1"/>
    <w:basedOn w:val="a"/>
    <w:link w:val="aff1"/>
    <w:rsid w:val="009D194D"/>
    <w:pPr>
      <w:widowControl w:val="0"/>
      <w:shd w:val="clear" w:color="auto" w:fill="FFFFFF"/>
      <w:spacing w:after="0" w:line="240" w:lineRule="atLeast"/>
      <w:jc w:val="right"/>
    </w:pPr>
  </w:style>
  <w:style w:type="character" w:customStyle="1" w:styleId="aff2">
    <w:name w:val="Колонтитул"/>
    <w:rsid w:val="009D194D"/>
  </w:style>
  <w:style w:type="paragraph" w:styleId="aff3">
    <w:name w:val="List"/>
    <w:basedOn w:val="a7"/>
    <w:semiHidden/>
    <w:unhideWhenUsed/>
    <w:rsid w:val="009D194D"/>
    <w:pPr>
      <w:suppressAutoHyphens/>
      <w:spacing w:after="120" w:line="276" w:lineRule="auto"/>
      <w:jc w:val="left"/>
    </w:pPr>
    <w:rPr>
      <w:rFonts w:ascii="Calibri" w:eastAsia="Calibri" w:hAnsi="Calibri" w:cs="Mangal"/>
      <w:kern w:val="2"/>
      <w:sz w:val="22"/>
      <w:szCs w:val="22"/>
      <w:lang w:eastAsia="ar-SA"/>
    </w:rPr>
  </w:style>
  <w:style w:type="paragraph" w:customStyle="1" w:styleId="aff4">
    <w:name w:val="Заголовок"/>
    <w:basedOn w:val="a"/>
    <w:next w:val="a7"/>
    <w:rsid w:val="009D194D"/>
    <w:pPr>
      <w:keepNext/>
      <w:suppressAutoHyphens/>
      <w:spacing w:before="240" w:after="120"/>
    </w:pPr>
    <w:rPr>
      <w:rFonts w:ascii="Arial" w:eastAsia="Microsoft YaHei" w:hAnsi="Arial" w:cs="Mangal"/>
      <w:kern w:val="2"/>
      <w:sz w:val="28"/>
      <w:szCs w:val="28"/>
      <w:lang w:eastAsia="ar-SA"/>
    </w:rPr>
  </w:style>
  <w:style w:type="paragraph" w:customStyle="1" w:styleId="28">
    <w:name w:val="Название2"/>
    <w:basedOn w:val="a"/>
    <w:rsid w:val="009D194D"/>
    <w:pPr>
      <w:suppressLineNumbers/>
      <w:suppressAutoHyphens/>
      <w:spacing w:before="120" w:after="120"/>
    </w:pPr>
    <w:rPr>
      <w:rFonts w:ascii="Calibri" w:eastAsia="Calibri" w:hAnsi="Calibri" w:cs="Mangal"/>
      <w:i/>
      <w:iCs/>
      <w:kern w:val="2"/>
      <w:sz w:val="24"/>
      <w:szCs w:val="24"/>
      <w:lang w:eastAsia="ar-SA"/>
    </w:rPr>
  </w:style>
  <w:style w:type="paragraph" w:customStyle="1" w:styleId="29">
    <w:name w:val="Указатель2"/>
    <w:basedOn w:val="a"/>
    <w:rsid w:val="009D194D"/>
    <w:pPr>
      <w:suppressLineNumbers/>
      <w:suppressAutoHyphens/>
    </w:pPr>
    <w:rPr>
      <w:rFonts w:ascii="Calibri" w:eastAsia="Calibri" w:hAnsi="Calibri" w:cs="Mangal"/>
      <w:kern w:val="2"/>
      <w:lang w:eastAsia="ar-SA"/>
    </w:rPr>
  </w:style>
  <w:style w:type="paragraph" w:customStyle="1" w:styleId="18">
    <w:name w:val="Название1"/>
    <w:basedOn w:val="a"/>
    <w:rsid w:val="009D194D"/>
    <w:pPr>
      <w:suppressLineNumbers/>
      <w:suppressAutoHyphens/>
      <w:spacing w:before="120" w:after="120"/>
    </w:pPr>
    <w:rPr>
      <w:rFonts w:ascii="Calibri" w:eastAsia="Calibri" w:hAnsi="Calibri" w:cs="Mangal"/>
      <w:i/>
      <w:iCs/>
      <w:kern w:val="2"/>
      <w:sz w:val="24"/>
      <w:szCs w:val="24"/>
      <w:lang w:eastAsia="ar-SA"/>
    </w:rPr>
  </w:style>
  <w:style w:type="paragraph" w:customStyle="1" w:styleId="19">
    <w:name w:val="Указатель1"/>
    <w:basedOn w:val="a"/>
    <w:rsid w:val="009D194D"/>
    <w:pPr>
      <w:suppressLineNumbers/>
      <w:suppressAutoHyphens/>
    </w:pPr>
    <w:rPr>
      <w:rFonts w:ascii="Calibri" w:eastAsia="Calibri" w:hAnsi="Calibri" w:cs="Mangal"/>
      <w:kern w:val="2"/>
      <w:lang w:eastAsia="ar-SA"/>
    </w:rPr>
  </w:style>
  <w:style w:type="paragraph" w:customStyle="1" w:styleId="1a">
    <w:name w:val="Текст выноски1"/>
    <w:basedOn w:val="a"/>
    <w:rsid w:val="009D194D"/>
    <w:pPr>
      <w:suppressAutoHyphens/>
      <w:spacing w:after="0" w:line="100" w:lineRule="atLeast"/>
    </w:pPr>
    <w:rPr>
      <w:rFonts w:ascii="Tahoma" w:eastAsia="Calibri" w:hAnsi="Tahoma" w:cs="Tahoma"/>
      <w:kern w:val="2"/>
      <w:sz w:val="16"/>
      <w:szCs w:val="16"/>
      <w:lang w:eastAsia="ar-SA"/>
    </w:rPr>
  </w:style>
  <w:style w:type="paragraph" w:customStyle="1" w:styleId="TableText">
    <w:name w:val="Table Text"/>
    <w:rsid w:val="009D194D"/>
    <w:pPr>
      <w:widowControl w:val="0"/>
      <w:suppressAutoHyphens/>
      <w:spacing w:after="0" w:line="100" w:lineRule="atLeast"/>
    </w:pPr>
    <w:rPr>
      <w:rFonts w:ascii="Times New Roman" w:eastAsia="Times New Roman" w:hAnsi="Times New Roman" w:cs="Times New Roman"/>
      <w:color w:val="000000"/>
      <w:kern w:val="2"/>
      <w:sz w:val="20"/>
      <w:szCs w:val="20"/>
      <w:lang w:eastAsia="ar-SA"/>
    </w:rPr>
  </w:style>
  <w:style w:type="paragraph" w:customStyle="1" w:styleId="aff5">
    <w:name w:val="Содержимое таблицы"/>
    <w:basedOn w:val="a"/>
    <w:rsid w:val="009D194D"/>
    <w:pPr>
      <w:suppressLineNumbers/>
      <w:suppressAutoHyphens/>
    </w:pPr>
    <w:rPr>
      <w:rFonts w:ascii="Calibri" w:eastAsia="Calibri" w:hAnsi="Calibri" w:cs="Calibri"/>
      <w:kern w:val="2"/>
      <w:lang w:eastAsia="ar-SA"/>
    </w:rPr>
  </w:style>
  <w:style w:type="paragraph" w:customStyle="1" w:styleId="aff6">
    <w:name w:val="Заголовок таблицы"/>
    <w:basedOn w:val="aff5"/>
    <w:rsid w:val="009D194D"/>
    <w:pPr>
      <w:jc w:val="center"/>
    </w:pPr>
    <w:rPr>
      <w:b/>
      <w:bCs/>
    </w:rPr>
  </w:style>
  <w:style w:type="character" w:customStyle="1" w:styleId="1b">
    <w:name w:val="Основной шрифт абзаца1"/>
    <w:rsid w:val="009D194D"/>
  </w:style>
  <w:style w:type="character" w:customStyle="1" w:styleId="1c">
    <w:name w:val="Нижний колонтитул Знак1"/>
    <w:rsid w:val="009D194D"/>
    <w:rPr>
      <w:rFonts w:ascii="Calibri" w:eastAsia="Calibri" w:hAnsi="Calibri" w:cs="Calibri" w:hint="default"/>
      <w:kern w:val="2"/>
    </w:rPr>
  </w:style>
  <w:style w:type="character" w:customStyle="1" w:styleId="1d">
    <w:name w:val="Номер страницы1"/>
    <w:rsid w:val="009D194D"/>
  </w:style>
  <w:style w:type="character" w:customStyle="1" w:styleId="ListLabel1">
    <w:name w:val="ListLabel 1"/>
    <w:rsid w:val="009D194D"/>
    <w:rPr>
      <w:sz w:val="28"/>
      <w:szCs w:val="28"/>
    </w:rPr>
  </w:style>
  <w:style w:type="character" w:customStyle="1" w:styleId="ListLabel2">
    <w:name w:val="ListLabel 2"/>
    <w:rsid w:val="009D194D"/>
    <w:rPr>
      <w:i/>
      <w:iCs/>
    </w:rPr>
  </w:style>
  <w:style w:type="character" w:customStyle="1" w:styleId="ListLabel3">
    <w:name w:val="ListLabel 3"/>
    <w:rsid w:val="009D194D"/>
    <w:rPr>
      <w:i w:val="0"/>
      <w:iCs w:val="0"/>
    </w:rPr>
  </w:style>
  <w:style w:type="character" w:customStyle="1" w:styleId="aff7">
    <w:name w:val="Маркеры списка"/>
    <w:rsid w:val="009D194D"/>
    <w:rPr>
      <w:rFonts w:ascii="OpenSymbol" w:eastAsia="OpenSymbol" w:hAnsi="OpenSymbol" w:cs="OpenSymbol" w:hint="eastAsia"/>
    </w:rPr>
  </w:style>
  <w:style w:type="character" w:customStyle="1" w:styleId="ListLabel4">
    <w:name w:val="ListLabel 4"/>
    <w:rsid w:val="009D194D"/>
    <w:rPr>
      <w:b/>
      <w:bCs w:val="0"/>
    </w:rPr>
  </w:style>
  <w:style w:type="character" w:customStyle="1" w:styleId="ListLabel5">
    <w:name w:val="ListLabel 5"/>
    <w:rsid w:val="009D194D"/>
    <w:rPr>
      <w:rFonts w:ascii="OpenSymbol" w:eastAsia="OpenSymbol" w:cs="OpenSymbol" w:hint="eastAsia"/>
    </w:rPr>
  </w:style>
  <w:style w:type="character" w:customStyle="1" w:styleId="WW8Num5z0">
    <w:name w:val="WW8Num5z0"/>
    <w:rsid w:val="009D194D"/>
    <w:rPr>
      <w:rFonts w:ascii="Symbol" w:hAnsi="Symbol" w:cs="OpenSymbol" w:hint="default"/>
    </w:rPr>
  </w:style>
  <w:style w:type="character" w:customStyle="1" w:styleId="WW8Num6z0">
    <w:name w:val="WW8Num6z0"/>
    <w:rsid w:val="009D194D"/>
    <w:rPr>
      <w:rFonts w:ascii="Symbol" w:hAnsi="Symbol" w:cs="OpenSymbol" w:hint="default"/>
    </w:rPr>
  </w:style>
  <w:style w:type="character" w:customStyle="1" w:styleId="WW8Num7z0">
    <w:name w:val="WW8Num7z0"/>
    <w:rsid w:val="009D194D"/>
    <w:rPr>
      <w:rFonts w:ascii="Symbol" w:hAnsi="Symbol" w:cs="Symbol" w:hint="default"/>
    </w:rPr>
  </w:style>
  <w:style w:type="character" w:customStyle="1" w:styleId="1e">
    <w:name w:val="Основной текст Знак1"/>
    <w:locked/>
    <w:rsid w:val="009D194D"/>
    <w:rPr>
      <w:rFonts w:ascii="Calibri" w:eastAsia="Calibri" w:hAnsi="Calibri" w:cs="Calibri"/>
      <w:kern w:val="2"/>
      <w:lang w:eastAsia="ar-SA"/>
    </w:rPr>
  </w:style>
  <w:style w:type="paragraph" w:customStyle="1" w:styleId="1f">
    <w:name w:val="заголовок 1"/>
    <w:basedOn w:val="a"/>
    <w:next w:val="a"/>
    <w:rsid w:val="009D194D"/>
    <w:pPr>
      <w:keepNext/>
      <w:autoSpaceDE w:val="0"/>
      <w:autoSpaceDN w:val="0"/>
      <w:spacing w:after="0" w:line="240" w:lineRule="auto"/>
    </w:pPr>
    <w:rPr>
      <w:rFonts w:ascii="Times New Roman" w:eastAsia="Times New Roman" w:hAnsi="Times New Roman" w:cs="Times New Roman"/>
      <w:sz w:val="28"/>
      <w:szCs w:val="28"/>
      <w:lang w:val="en-US" w:eastAsia="ru-RU"/>
    </w:rPr>
  </w:style>
  <w:style w:type="character" w:customStyle="1" w:styleId="aff8">
    <w:name w:val="Основной шрифт"/>
    <w:rsid w:val="009D194D"/>
  </w:style>
  <w:style w:type="paragraph" w:customStyle="1" w:styleId="ConsNormal">
    <w:name w:val="ConsNormal"/>
    <w:rsid w:val="009D19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page number" w:uiPriority="0"/>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91E"/>
  </w:style>
  <w:style w:type="paragraph" w:styleId="1">
    <w:name w:val="heading 1"/>
    <w:basedOn w:val="a"/>
    <w:next w:val="a"/>
    <w:link w:val="10"/>
    <w:qFormat/>
    <w:rsid w:val="009D194D"/>
    <w:pPr>
      <w:keepNext/>
      <w:spacing w:after="0" w:line="240" w:lineRule="auto"/>
      <w:ind w:left="360"/>
      <w:jc w:val="both"/>
      <w:outlineLvl w:val="0"/>
    </w:pPr>
    <w:rPr>
      <w:rFonts w:ascii="Times New Roman" w:eastAsia="Times New Roman" w:hAnsi="Times New Roman" w:cs="Times New Roman"/>
      <w:sz w:val="24"/>
      <w:szCs w:val="24"/>
      <w:lang w:eastAsia="ru-RU"/>
    </w:rPr>
  </w:style>
  <w:style w:type="paragraph" w:styleId="2">
    <w:name w:val="heading 2"/>
    <w:basedOn w:val="a"/>
    <w:next w:val="a"/>
    <w:link w:val="20"/>
    <w:qFormat/>
    <w:rsid w:val="009D194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D194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9D194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D194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D194D"/>
    <w:pPr>
      <w:keepNext/>
      <w:spacing w:after="0" w:line="240" w:lineRule="auto"/>
      <w:outlineLvl w:val="5"/>
    </w:pPr>
    <w:rPr>
      <w:rFonts w:ascii="Times New Roman" w:eastAsia="Times New Roman" w:hAnsi="Times New Roman" w:cs="Times New Roman"/>
      <w:sz w:val="40"/>
      <w:szCs w:val="40"/>
      <w:lang w:eastAsia="ru-RU"/>
    </w:rPr>
  </w:style>
  <w:style w:type="paragraph" w:styleId="7">
    <w:name w:val="heading 7"/>
    <w:basedOn w:val="a"/>
    <w:next w:val="a"/>
    <w:link w:val="70"/>
    <w:qFormat/>
    <w:rsid w:val="009D194D"/>
    <w:pPr>
      <w:keepNext/>
      <w:spacing w:after="0" w:line="240" w:lineRule="auto"/>
      <w:jc w:val="center"/>
      <w:outlineLvl w:val="6"/>
    </w:pPr>
    <w:rPr>
      <w:rFonts w:ascii="Times New Roman" w:eastAsia="Times New Roman" w:hAnsi="Times New Roman" w:cs="Times New Roman"/>
      <w:sz w:val="100"/>
      <w:szCs w:val="100"/>
      <w:lang w:eastAsia="ru-RU"/>
    </w:rPr>
  </w:style>
  <w:style w:type="paragraph" w:styleId="8">
    <w:name w:val="heading 8"/>
    <w:basedOn w:val="a"/>
    <w:next w:val="a"/>
    <w:link w:val="80"/>
    <w:uiPriority w:val="99"/>
    <w:qFormat/>
    <w:rsid w:val="009D194D"/>
    <w:pPr>
      <w:keepNext/>
      <w:spacing w:after="0" w:line="240" w:lineRule="auto"/>
      <w:jc w:val="center"/>
      <w:outlineLvl w:val="7"/>
    </w:pPr>
    <w:rPr>
      <w:rFonts w:ascii="Times New Roman" w:eastAsia="Times New Roman" w:hAnsi="Times New Roman" w:cs="Times New Roman"/>
      <w:sz w:val="144"/>
      <w:szCs w:val="144"/>
      <w:lang w:eastAsia="ru-RU"/>
    </w:rPr>
  </w:style>
  <w:style w:type="paragraph" w:styleId="9">
    <w:name w:val="heading 9"/>
    <w:basedOn w:val="a"/>
    <w:next w:val="a"/>
    <w:link w:val="90"/>
    <w:uiPriority w:val="99"/>
    <w:qFormat/>
    <w:rsid w:val="009D194D"/>
    <w:pPr>
      <w:keepNext/>
      <w:spacing w:after="0" w:line="240" w:lineRule="auto"/>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194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9D194D"/>
    <w:rPr>
      <w:rFonts w:ascii="Arial" w:eastAsia="Times New Roman" w:hAnsi="Arial" w:cs="Arial"/>
      <w:b/>
      <w:bCs/>
      <w:i/>
      <w:iCs/>
      <w:sz w:val="28"/>
      <w:szCs w:val="28"/>
      <w:lang w:eastAsia="ru-RU"/>
    </w:rPr>
  </w:style>
  <w:style w:type="character" w:customStyle="1" w:styleId="30">
    <w:name w:val="Заголовок 3 Знак"/>
    <w:basedOn w:val="a0"/>
    <w:link w:val="3"/>
    <w:rsid w:val="009D194D"/>
    <w:rPr>
      <w:rFonts w:ascii="Arial" w:eastAsia="Times New Roman" w:hAnsi="Arial" w:cs="Arial"/>
      <w:b/>
      <w:bCs/>
      <w:sz w:val="26"/>
      <w:szCs w:val="26"/>
      <w:lang w:eastAsia="ru-RU"/>
    </w:rPr>
  </w:style>
  <w:style w:type="character" w:customStyle="1" w:styleId="40">
    <w:name w:val="Заголовок 4 Знак"/>
    <w:basedOn w:val="a0"/>
    <w:link w:val="4"/>
    <w:rsid w:val="009D194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D194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D194D"/>
    <w:rPr>
      <w:rFonts w:ascii="Times New Roman" w:eastAsia="Times New Roman" w:hAnsi="Times New Roman" w:cs="Times New Roman"/>
      <w:sz w:val="40"/>
      <w:szCs w:val="40"/>
      <w:lang w:eastAsia="ru-RU"/>
    </w:rPr>
  </w:style>
  <w:style w:type="character" w:customStyle="1" w:styleId="70">
    <w:name w:val="Заголовок 7 Знак"/>
    <w:basedOn w:val="a0"/>
    <w:link w:val="7"/>
    <w:rsid w:val="009D194D"/>
    <w:rPr>
      <w:rFonts w:ascii="Times New Roman" w:eastAsia="Times New Roman" w:hAnsi="Times New Roman" w:cs="Times New Roman"/>
      <w:sz w:val="100"/>
      <w:szCs w:val="100"/>
      <w:lang w:eastAsia="ru-RU"/>
    </w:rPr>
  </w:style>
  <w:style w:type="character" w:customStyle="1" w:styleId="80">
    <w:name w:val="Заголовок 8 Знак"/>
    <w:basedOn w:val="a0"/>
    <w:link w:val="8"/>
    <w:uiPriority w:val="99"/>
    <w:rsid w:val="009D194D"/>
    <w:rPr>
      <w:rFonts w:ascii="Times New Roman" w:eastAsia="Times New Roman" w:hAnsi="Times New Roman" w:cs="Times New Roman"/>
      <w:sz w:val="144"/>
      <w:szCs w:val="144"/>
      <w:lang w:eastAsia="ru-RU"/>
    </w:rPr>
  </w:style>
  <w:style w:type="character" w:customStyle="1" w:styleId="90">
    <w:name w:val="Заголовок 9 Знак"/>
    <w:basedOn w:val="a0"/>
    <w:link w:val="9"/>
    <w:uiPriority w:val="99"/>
    <w:rsid w:val="009D194D"/>
    <w:rPr>
      <w:rFonts w:ascii="Times New Roman" w:eastAsia="Times New Roman" w:hAnsi="Times New Roman" w:cs="Times New Roman"/>
      <w:b/>
      <w:bCs/>
      <w:sz w:val="28"/>
      <w:szCs w:val="28"/>
      <w:lang w:eastAsia="ru-RU"/>
    </w:rPr>
  </w:style>
  <w:style w:type="paragraph" w:styleId="a3">
    <w:name w:val="Normal (Web)"/>
    <w:basedOn w:val="a"/>
    <w:uiPriority w:val="99"/>
    <w:unhideWhenUsed/>
    <w:rsid w:val="00EC091E"/>
    <w:pPr>
      <w:spacing w:before="100" w:beforeAutospacing="1" w:after="100" w:afterAutospacing="1" w:line="240" w:lineRule="auto"/>
    </w:pPr>
    <w:rPr>
      <w:rFonts w:ascii="Verdana" w:eastAsia="Times New Roman" w:hAnsi="Verdana" w:cs="Verdana"/>
      <w:color w:val="333333"/>
      <w:sz w:val="17"/>
      <w:szCs w:val="17"/>
      <w:lang w:eastAsia="ru-RU"/>
    </w:rPr>
  </w:style>
  <w:style w:type="paragraph" w:styleId="a4">
    <w:name w:val="List Bullet"/>
    <w:basedOn w:val="a"/>
    <w:uiPriority w:val="99"/>
    <w:unhideWhenUsed/>
    <w:rsid w:val="00EC091E"/>
    <w:pPr>
      <w:tabs>
        <w:tab w:val="num" w:pos="720"/>
      </w:tabs>
      <w:spacing w:after="0" w:line="240" w:lineRule="auto"/>
      <w:ind w:left="720" w:hanging="360"/>
    </w:pPr>
    <w:rPr>
      <w:rFonts w:ascii="Times New Roman" w:eastAsia="Times New Roman" w:hAnsi="Times New Roman" w:cs="Times New Roman"/>
      <w:sz w:val="24"/>
      <w:szCs w:val="24"/>
      <w:lang w:val="en-US" w:eastAsia="ru-RU"/>
    </w:rPr>
  </w:style>
  <w:style w:type="paragraph" w:styleId="a5">
    <w:name w:val="Title"/>
    <w:basedOn w:val="a"/>
    <w:link w:val="a6"/>
    <w:uiPriority w:val="99"/>
    <w:qFormat/>
    <w:rsid w:val="00EC091E"/>
    <w:pPr>
      <w:spacing w:after="0" w:line="240" w:lineRule="auto"/>
      <w:jc w:val="center"/>
    </w:pPr>
    <w:rPr>
      <w:rFonts w:ascii="Times New Roman" w:eastAsia="Times New Roman" w:hAnsi="Times New Roman" w:cs="Times New Roman"/>
      <w:sz w:val="24"/>
      <w:szCs w:val="24"/>
      <w:lang w:eastAsia="ru-RU"/>
    </w:rPr>
  </w:style>
  <w:style w:type="character" w:customStyle="1" w:styleId="a6">
    <w:name w:val="Название Знак"/>
    <w:basedOn w:val="a0"/>
    <w:link w:val="a5"/>
    <w:uiPriority w:val="99"/>
    <w:rsid w:val="00EC091E"/>
    <w:rPr>
      <w:rFonts w:ascii="Times New Roman" w:eastAsia="Times New Roman" w:hAnsi="Times New Roman" w:cs="Times New Roman"/>
      <w:sz w:val="24"/>
      <w:szCs w:val="24"/>
      <w:lang w:eastAsia="ru-RU"/>
    </w:rPr>
  </w:style>
  <w:style w:type="paragraph" w:styleId="a7">
    <w:name w:val="Body Text"/>
    <w:basedOn w:val="a"/>
    <w:link w:val="a8"/>
    <w:unhideWhenUsed/>
    <w:rsid w:val="00EC091E"/>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EC091E"/>
    <w:rPr>
      <w:rFonts w:ascii="Times New Roman" w:eastAsia="Times New Roman" w:hAnsi="Times New Roman" w:cs="Times New Roman"/>
      <w:sz w:val="24"/>
      <w:szCs w:val="24"/>
      <w:lang w:eastAsia="ru-RU"/>
    </w:rPr>
  </w:style>
  <w:style w:type="paragraph" w:customStyle="1" w:styleId="TableHeading">
    <w:name w:val="Table Heading"/>
    <w:basedOn w:val="a"/>
    <w:uiPriority w:val="99"/>
    <w:rsid w:val="00EC091E"/>
    <w:pPr>
      <w:widowControl w:val="0"/>
      <w:suppressLineNumbers/>
      <w:suppressAutoHyphens/>
      <w:autoSpaceDN w:val="0"/>
      <w:spacing w:after="0" w:line="240" w:lineRule="auto"/>
      <w:jc w:val="center"/>
    </w:pPr>
    <w:rPr>
      <w:rFonts w:ascii="Times New Roman" w:eastAsia="Calibri" w:hAnsi="Times New Roman" w:cs="Times New Roman"/>
      <w:b/>
      <w:bCs/>
      <w:kern w:val="3"/>
      <w:sz w:val="24"/>
      <w:szCs w:val="24"/>
      <w:lang w:eastAsia="ru-RU"/>
    </w:rPr>
  </w:style>
  <w:style w:type="paragraph" w:customStyle="1" w:styleId="Default">
    <w:name w:val="Default"/>
    <w:basedOn w:val="a"/>
    <w:rsid w:val="00EC091E"/>
    <w:pPr>
      <w:suppressAutoHyphens/>
    </w:pPr>
    <w:rPr>
      <w:rFonts w:ascii="Times New Roman" w:eastAsia="Times New Roman" w:hAnsi="Times New Roman" w:cs="Times New Roman"/>
      <w:color w:val="000000"/>
      <w:kern w:val="2"/>
      <w:sz w:val="24"/>
      <w:szCs w:val="24"/>
      <w:lang w:eastAsia="ar-SA"/>
    </w:rPr>
  </w:style>
  <w:style w:type="character" w:customStyle="1" w:styleId="FontStyle34">
    <w:name w:val="Font Style34"/>
    <w:uiPriority w:val="99"/>
    <w:rsid w:val="009D194D"/>
    <w:rPr>
      <w:rFonts w:ascii="Century Schoolbook" w:hAnsi="Century Schoolbook" w:cs="Century Schoolbook"/>
      <w:sz w:val="20"/>
      <w:szCs w:val="20"/>
    </w:rPr>
  </w:style>
  <w:style w:type="table" w:styleId="a9">
    <w:name w:val="Table Grid"/>
    <w:basedOn w:val="a1"/>
    <w:rsid w:val="009D19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9D19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rsid w:val="009D19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9D194D"/>
    <w:rPr>
      <w:rFonts w:ascii="Times New Roman" w:eastAsia="Times New Roman" w:hAnsi="Times New Roman" w:cs="Times New Roman"/>
      <w:sz w:val="24"/>
      <w:szCs w:val="24"/>
      <w:lang w:eastAsia="ru-RU"/>
    </w:rPr>
  </w:style>
  <w:style w:type="character" w:styleId="ac">
    <w:name w:val="page number"/>
    <w:basedOn w:val="a0"/>
    <w:rsid w:val="009D194D"/>
  </w:style>
  <w:style w:type="paragraph" w:styleId="21">
    <w:name w:val="Body Text 2"/>
    <w:basedOn w:val="a"/>
    <w:link w:val="22"/>
    <w:uiPriority w:val="99"/>
    <w:rsid w:val="009D194D"/>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9D194D"/>
    <w:rPr>
      <w:rFonts w:ascii="Times New Roman" w:eastAsia="Times New Roman" w:hAnsi="Times New Roman" w:cs="Times New Roman"/>
      <w:sz w:val="24"/>
      <w:szCs w:val="24"/>
      <w:lang w:eastAsia="ru-RU"/>
    </w:rPr>
  </w:style>
  <w:style w:type="paragraph" w:styleId="31">
    <w:name w:val="Body Text 3"/>
    <w:basedOn w:val="a"/>
    <w:link w:val="32"/>
    <w:uiPriority w:val="99"/>
    <w:rsid w:val="009D194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9D194D"/>
    <w:rPr>
      <w:rFonts w:ascii="Times New Roman" w:eastAsia="Times New Roman" w:hAnsi="Times New Roman" w:cs="Times New Roman"/>
      <w:sz w:val="16"/>
      <w:szCs w:val="16"/>
      <w:lang w:eastAsia="ru-RU"/>
    </w:rPr>
  </w:style>
  <w:style w:type="paragraph" w:styleId="23">
    <w:name w:val="Body Text Indent 2"/>
    <w:basedOn w:val="a"/>
    <w:link w:val="24"/>
    <w:rsid w:val="009D194D"/>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9D194D"/>
    <w:rPr>
      <w:rFonts w:ascii="Times New Roman" w:eastAsia="Times New Roman" w:hAnsi="Times New Roman" w:cs="Times New Roman"/>
      <w:sz w:val="24"/>
      <w:szCs w:val="24"/>
      <w:lang w:eastAsia="ru-RU"/>
    </w:rPr>
  </w:style>
  <w:style w:type="paragraph" w:customStyle="1" w:styleId="25">
    <w:name w:val="Знак2"/>
    <w:basedOn w:val="a"/>
    <w:uiPriority w:val="99"/>
    <w:rsid w:val="009D194D"/>
    <w:pPr>
      <w:spacing w:after="160" w:line="240" w:lineRule="exact"/>
    </w:pPr>
    <w:rPr>
      <w:rFonts w:ascii="Verdana" w:eastAsia="Times New Roman" w:hAnsi="Verdana" w:cs="Verdana"/>
      <w:sz w:val="20"/>
      <w:szCs w:val="20"/>
      <w:lang w:val="en-US"/>
    </w:rPr>
  </w:style>
  <w:style w:type="paragraph" w:customStyle="1" w:styleId="11">
    <w:name w:val="Основной текст с отступом1"/>
    <w:basedOn w:val="a"/>
    <w:link w:val="BodyTextIndent"/>
    <w:uiPriority w:val="99"/>
    <w:rsid w:val="009D194D"/>
    <w:pPr>
      <w:suppressAutoHyphens/>
      <w:spacing w:after="0" w:line="240" w:lineRule="auto"/>
      <w:ind w:firstLine="567"/>
      <w:jc w:val="both"/>
    </w:pPr>
    <w:rPr>
      <w:rFonts w:ascii="Times New Roman" w:eastAsia="Times New Roman" w:hAnsi="Times New Roman" w:cs="Times New Roman"/>
      <w:sz w:val="20"/>
      <w:szCs w:val="20"/>
      <w:lang w:eastAsia="ar-SA"/>
    </w:rPr>
  </w:style>
  <w:style w:type="character" w:customStyle="1" w:styleId="BodyTextIndent">
    <w:name w:val="Body Text Indent Знак"/>
    <w:link w:val="11"/>
    <w:uiPriority w:val="99"/>
    <w:locked/>
    <w:rsid w:val="009D194D"/>
    <w:rPr>
      <w:rFonts w:ascii="Times New Roman" w:eastAsia="Times New Roman" w:hAnsi="Times New Roman" w:cs="Times New Roman"/>
      <w:sz w:val="20"/>
      <w:szCs w:val="20"/>
      <w:lang w:eastAsia="ar-SA"/>
    </w:rPr>
  </w:style>
  <w:style w:type="paragraph" w:styleId="ad">
    <w:name w:val="caption"/>
    <w:basedOn w:val="a"/>
    <w:next w:val="a"/>
    <w:uiPriority w:val="99"/>
    <w:qFormat/>
    <w:rsid w:val="009D194D"/>
    <w:pPr>
      <w:spacing w:after="0" w:line="240" w:lineRule="auto"/>
    </w:pPr>
    <w:rPr>
      <w:rFonts w:ascii="Times New Roman" w:eastAsia="Times New Roman" w:hAnsi="Times New Roman" w:cs="Times New Roman"/>
      <w:b/>
      <w:bCs/>
      <w:sz w:val="20"/>
      <w:szCs w:val="20"/>
      <w:lang w:eastAsia="ru-RU"/>
    </w:rPr>
  </w:style>
  <w:style w:type="paragraph" w:customStyle="1" w:styleId="ae">
    <w:name w:val="Знак Знак Знак Знак Знак Знак Знак"/>
    <w:basedOn w:val="a"/>
    <w:uiPriority w:val="99"/>
    <w:rsid w:val="009D194D"/>
    <w:pPr>
      <w:spacing w:after="0" w:line="240" w:lineRule="auto"/>
    </w:pPr>
    <w:rPr>
      <w:rFonts w:ascii="Verdana" w:eastAsia="Times New Roman" w:hAnsi="Verdana" w:cs="Verdana"/>
      <w:sz w:val="20"/>
      <w:szCs w:val="20"/>
      <w:lang w:val="en-US"/>
    </w:rPr>
  </w:style>
  <w:style w:type="paragraph" w:styleId="af">
    <w:name w:val="List Paragraph"/>
    <w:basedOn w:val="a"/>
    <w:uiPriority w:val="99"/>
    <w:qFormat/>
    <w:rsid w:val="009D194D"/>
    <w:pPr>
      <w:ind w:left="720"/>
    </w:pPr>
    <w:rPr>
      <w:rFonts w:ascii="Calibri" w:eastAsia="Calibri" w:hAnsi="Calibri" w:cs="Calibri"/>
    </w:rPr>
  </w:style>
  <w:style w:type="paragraph" w:styleId="af0">
    <w:name w:val="Body Text Indent"/>
    <w:basedOn w:val="a"/>
    <w:link w:val="af1"/>
    <w:uiPriority w:val="99"/>
    <w:rsid w:val="009D194D"/>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rsid w:val="009D194D"/>
    <w:rPr>
      <w:rFonts w:ascii="Times New Roman" w:eastAsia="Times New Roman" w:hAnsi="Times New Roman" w:cs="Times New Roman"/>
      <w:sz w:val="24"/>
      <w:szCs w:val="24"/>
      <w:lang w:eastAsia="ru-RU"/>
    </w:rPr>
  </w:style>
  <w:style w:type="character" w:styleId="af2">
    <w:name w:val="Hyperlink"/>
    <w:rsid w:val="009D194D"/>
    <w:rPr>
      <w:color w:val="0000FF"/>
      <w:u w:val="single"/>
    </w:rPr>
  </w:style>
  <w:style w:type="character" w:styleId="af3">
    <w:name w:val="FollowedHyperlink"/>
    <w:uiPriority w:val="99"/>
    <w:rsid w:val="009D194D"/>
    <w:rPr>
      <w:color w:val="800080"/>
      <w:u w:val="single"/>
    </w:rPr>
  </w:style>
  <w:style w:type="character" w:customStyle="1" w:styleId="14">
    <w:name w:val="Знак Знак14"/>
    <w:uiPriority w:val="99"/>
    <w:locked/>
    <w:rsid w:val="009D194D"/>
    <w:rPr>
      <w:b/>
      <w:bCs/>
      <w:sz w:val="24"/>
      <w:szCs w:val="24"/>
      <w:lang w:val="ru-RU" w:eastAsia="ru-RU"/>
    </w:rPr>
  </w:style>
  <w:style w:type="character" w:customStyle="1" w:styleId="af4">
    <w:name w:val="Верхний колонтитул Знак"/>
    <w:link w:val="af5"/>
    <w:locked/>
    <w:rsid w:val="009D194D"/>
    <w:rPr>
      <w:sz w:val="24"/>
      <w:szCs w:val="24"/>
      <w:lang w:eastAsia="ru-RU"/>
    </w:rPr>
  </w:style>
  <w:style w:type="paragraph" w:styleId="af5">
    <w:name w:val="header"/>
    <w:basedOn w:val="a"/>
    <w:link w:val="af4"/>
    <w:rsid w:val="009D194D"/>
    <w:pPr>
      <w:tabs>
        <w:tab w:val="center" w:pos="4677"/>
        <w:tab w:val="right" w:pos="9355"/>
      </w:tabs>
      <w:spacing w:after="0" w:line="240" w:lineRule="auto"/>
    </w:pPr>
    <w:rPr>
      <w:sz w:val="24"/>
      <w:szCs w:val="24"/>
      <w:lang w:eastAsia="ru-RU"/>
    </w:rPr>
  </w:style>
  <w:style w:type="character" w:customStyle="1" w:styleId="12">
    <w:name w:val="Верхний колонтитул Знак1"/>
    <w:basedOn w:val="a0"/>
    <w:rsid w:val="009D194D"/>
  </w:style>
  <w:style w:type="character" w:customStyle="1" w:styleId="33">
    <w:name w:val="Основной текст с отступом 3 Знак"/>
    <w:link w:val="34"/>
    <w:uiPriority w:val="99"/>
    <w:locked/>
    <w:rsid w:val="009D194D"/>
    <w:rPr>
      <w:sz w:val="24"/>
      <w:szCs w:val="24"/>
      <w:lang w:eastAsia="ru-RU"/>
    </w:rPr>
  </w:style>
  <w:style w:type="paragraph" w:styleId="34">
    <w:name w:val="Body Text Indent 3"/>
    <w:basedOn w:val="a"/>
    <w:link w:val="33"/>
    <w:uiPriority w:val="99"/>
    <w:rsid w:val="009D194D"/>
    <w:pPr>
      <w:spacing w:after="0" w:line="240" w:lineRule="auto"/>
      <w:ind w:firstLine="720"/>
    </w:pPr>
    <w:rPr>
      <w:sz w:val="24"/>
      <w:szCs w:val="24"/>
      <w:lang w:eastAsia="ru-RU"/>
    </w:rPr>
  </w:style>
  <w:style w:type="character" w:customStyle="1" w:styleId="310">
    <w:name w:val="Основной текст с отступом 3 Знак1"/>
    <w:basedOn w:val="a0"/>
    <w:uiPriority w:val="99"/>
    <w:semiHidden/>
    <w:rsid w:val="009D194D"/>
    <w:rPr>
      <w:sz w:val="16"/>
      <w:szCs w:val="16"/>
    </w:rPr>
  </w:style>
  <w:style w:type="character" w:customStyle="1" w:styleId="af6">
    <w:name w:val="Текст выноски Знак"/>
    <w:link w:val="af7"/>
    <w:uiPriority w:val="99"/>
    <w:semiHidden/>
    <w:locked/>
    <w:rsid w:val="009D194D"/>
    <w:rPr>
      <w:rFonts w:ascii="Tahoma" w:eastAsia="Times New Roman" w:hAnsi="Tahoma" w:cs="Tahoma"/>
      <w:sz w:val="16"/>
      <w:szCs w:val="16"/>
    </w:rPr>
  </w:style>
  <w:style w:type="paragraph" w:styleId="af7">
    <w:name w:val="Balloon Text"/>
    <w:basedOn w:val="a"/>
    <w:link w:val="af6"/>
    <w:uiPriority w:val="99"/>
    <w:semiHidden/>
    <w:rsid w:val="009D194D"/>
    <w:pPr>
      <w:spacing w:after="0" w:line="240" w:lineRule="auto"/>
    </w:pPr>
    <w:rPr>
      <w:rFonts w:ascii="Tahoma" w:eastAsia="Times New Roman" w:hAnsi="Tahoma" w:cs="Tahoma"/>
      <w:sz w:val="16"/>
      <w:szCs w:val="16"/>
    </w:rPr>
  </w:style>
  <w:style w:type="character" w:customStyle="1" w:styleId="13">
    <w:name w:val="Текст выноски Знак1"/>
    <w:basedOn w:val="a0"/>
    <w:uiPriority w:val="99"/>
    <w:semiHidden/>
    <w:rsid w:val="009D194D"/>
    <w:rPr>
      <w:rFonts w:ascii="Tahoma" w:hAnsi="Tahoma" w:cs="Tahoma"/>
      <w:sz w:val="16"/>
      <w:szCs w:val="16"/>
    </w:rPr>
  </w:style>
  <w:style w:type="paragraph" w:customStyle="1" w:styleId="af8">
    <w:name w:val="Знак Знак Знак"/>
    <w:basedOn w:val="a"/>
    <w:uiPriority w:val="99"/>
    <w:rsid w:val="009D194D"/>
    <w:pPr>
      <w:spacing w:before="100" w:beforeAutospacing="1" w:after="100" w:afterAutospacing="1" w:line="240" w:lineRule="auto"/>
    </w:pPr>
    <w:rPr>
      <w:rFonts w:ascii="Tahoma" w:eastAsia="Times New Roman" w:hAnsi="Tahoma" w:cs="Tahoma"/>
      <w:sz w:val="20"/>
      <w:szCs w:val="20"/>
      <w:lang w:val="en-US"/>
    </w:rPr>
  </w:style>
  <w:style w:type="character" w:customStyle="1" w:styleId="af9">
    <w:name w:val="Без интервала Знак"/>
    <w:link w:val="afa"/>
    <w:uiPriority w:val="99"/>
    <w:locked/>
    <w:rsid w:val="009D194D"/>
    <w:rPr>
      <w:rFonts w:cs="Calibri"/>
      <w:lang w:eastAsia="ru-RU"/>
    </w:rPr>
  </w:style>
  <w:style w:type="paragraph" w:styleId="afa">
    <w:name w:val="No Spacing"/>
    <w:link w:val="af9"/>
    <w:uiPriority w:val="99"/>
    <w:qFormat/>
    <w:rsid w:val="009D194D"/>
    <w:pPr>
      <w:spacing w:after="0" w:line="240" w:lineRule="auto"/>
    </w:pPr>
    <w:rPr>
      <w:rFonts w:cs="Calibri"/>
      <w:lang w:eastAsia="ru-RU"/>
    </w:rPr>
  </w:style>
  <w:style w:type="paragraph" w:customStyle="1" w:styleId="15">
    <w:name w:val="Абзац списка1"/>
    <w:basedOn w:val="a"/>
    <w:rsid w:val="009D194D"/>
    <w:pPr>
      <w:widowControl w:val="0"/>
      <w:suppressAutoHyphens/>
      <w:spacing w:after="0" w:line="240" w:lineRule="auto"/>
    </w:pPr>
    <w:rPr>
      <w:rFonts w:ascii="Liberation Serif" w:eastAsia="DejaVu Sans" w:hAnsi="Liberation Serif" w:cs="Liberation Serif"/>
      <w:kern w:val="2"/>
      <w:sz w:val="24"/>
      <w:szCs w:val="24"/>
      <w:lang w:eastAsia="hi-IN" w:bidi="hi-IN"/>
    </w:rPr>
  </w:style>
  <w:style w:type="paragraph" w:customStyle="1" w:styleId="ajus">
    <w:name w:val="ajus"/>
    <w:basedOn w:val="a"/>
    <w:uiPriority w:val="99"/>
    <w:rsid w:val="009D194D"/>
    <w:pPr>
      <w:spacing w:before="100" w:beforeAutospacing="1" w:after="100" w:afterAutospacing="1" w:line="240" w:lineRule="auto"/>
      <w:ind w:firstLine="400"/>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
    <w:uiPriority w:val="99"/>
    <w:rsid w:val="009D194D"/>
    <w:pPr>
      <w:spacing w:after="15" w:line="240" w:lineRule="auto"/>
      <w:ind w:firstLine="480"/>
    </w:pPr>
    <w:rPr>
      <w:rFonts w:ascii="Times New Roman" w:eastAsia="Times New Roman" w:hAnsi="Times New Roman" w:cs="Times New Roman"/>
      <w:sz w:val="24"/>
      <w:szCs w:val="24"/>
      <w:lang w:eastAsia="ru-RU"/>
    </w:rPr>
  </w:style>
  <w:style w:type="paragraph" w:customStyle="1" w:styleId="p1">
    <w:name w:val="p1"/>
    <w:basedOn w:val="a"/>
    <w:rsid w:val="009D1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D194D"/>
  </w:style>
  <w:style w:type="paragraph" w:customStyle="1" w:styleId="p2">
    <w:name w:val="p2"/>
    <w:basedOn w:val="a"/>
    <w:rsid w:val="009D1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9D1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D1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9D1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9D1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D194D"/>
  </w:style>
  <w:style w:type="paragraph" w:customStyle="1" w:styleId="p9">
    <w:name w:val="p9"/>
    <w:basedOn w:val="a"/>
    <w:rsid w:val="009D1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9D1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9D1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9D1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9D1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9D1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9D1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D194D"/>
  </w:style>
  <w:style w:type="character" w:styleId="afb">
    <w:name w:val="Strong"/>
    <w:qFormat/>
    <w:rsid w:val="009D194D"/>
    <w:rPr>
      <w:b/>
      <w:bCs/>
    </w:rPr>
  </w:style>
  <w:style w:type="character" w:customStyle="1" w:styleId="submenu-table">
    <w:name w:val="submenu-table"/>
    <w:rsid w:val="009D194D"/>
  </w:style>
  <w:style w:type="paragraph" w:customStyle="1" w:styleId="ConsPlusCell">
    <w:name w:val="ConsPlusCell"/>
    <w:rsid w:val="009D19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9D194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pple-converted-space">
    <w:name w:val="apple-converted-space"/>
    <w:basedOn w:val="a0"/>
    <w:rsid w:val="009D194D"/>
  </w:style>
  <w:style w:type="paragraph" w:styleId="afc">
    <w:name w:val="Subtitle"/>
    <w:basedOn w:val="a"/>
    <w:next w:val="a"/>
    <w:link w:val="afd"/>
    <w:qFormat/>
    <w:rsid w:val="009D194D"/>
    <w:pPr>
      <w:suppressAutoHyphens/>
      <w:spacing w:after="0" w:line="240" w:lineRule="auto"/>
      <w:jc w:val="center"/>
    </w:pPr>
    <w:rPr>
      <w:rFonts w:ascii="Arial" w:eastAsia="Times New Roman" w:hAnsi="Arial" w:cs="Arial"/>
      <w:b/>
      <w:bCs/>
      <w:sz w:val="24"/>
      <w:szCs w:val="24"/>
      <w:lang w:eastAsia="ar-SA"/>
    </w:rPr>
  </w:style>
  <w:style w:type="character" w:customStyle="1" w:styleId="afd">
    <w:name w:val="Подзаголовок Знак"/>
    <w:basedOn w:val="a0"/>
    <w:link w:val="afc"/>
    <w:rsid w:val="009D194D"/>
    <w:rPr>
      <w:rFonts w:ascii="Arial" w:eastAsia="Times New Roman" w:hAnsi="Arial" w:cs="Arial"/>
      <w:b/>
      <w:bCs/>
      <w:sz w:val="24"/>
      <w:szCs w:val="24"/>
      <w:lang w:eastAsia="ar-SA"/>
    </w:rPr>
  </w:style>
  <w:style w:type="paragraph" w:customStyle="1" w:styleId="16">
    <w:name w:val="Обычный (веб)1"/>
    <w:basedOn w:val="a"/>
    <w:rsid w:val="009D194D"/>
    <w:pPr>
      <w:suppressAutoHyphens/>
      <w:spacing w:before="28" w:after="28" w:line="100" w:lineRule="atLeast"/>
    </w:pPr>
    <w:rPr>
      <w:rFonts w:ascii="Times New Roman" w:eastAsia="Times New Roman" w:hAnsi="Times New Roman" w:cs="Times New Roman"/>
      <w:kern w:val="2"/>
      <w:sz w:val="24"/>
      <w:szCs w:val="24"/>
      <w:lang w:eastAsia="ar-SA"/>
    </w:rPr>
  </w:style>
  <w:style w:type="paragraph" w:customStyle="1" w:styleId="26">
    <w:name w:val="Абзац списка2"/>
    <w:basedOn w:val="a"/>
    <w:rsid w:val="009D194D"/>
    <w:pPr>
      <w:suppressAutoHyphens/>
      <w:ind w:left="720"/>
    </w:pPr>
    <w:rPr>
      <w:rFonts w:ascii="Calibri" w:eastAsia="Calibri" w:hAnsi="Calibri" w:cs="Calibri"/>
      <w:kern w:val="2"/>
      <w:lang w:eastAsia="ar-SA"/>
    </w:rPr>
  </w:style>
  <w:style w:type="paragraph" w:customStyle="1" w:styleId="27">
    <w:name w:val="Обычный (веб)2"/>
    <w:basedOn w:val="a"/>
    <w:rsid w:val="009D194D"/>
    <w:pPr>
      <w:suppressAutoHyphens/>
      <w:spacing w:before="280" w:after="280" w:line="100" w:lineRule="atLeast"/>
    </w:pPr>
    <w:rPr>
      <w:rFonts w:ascii="Times New Roman" w:eastAsia="Times New Roman" w:hAnsi="Times New Roman" w:cs="Times New Roman"/>
      <w:kern w:val="2"/>
      <w:sz w:val="24"/>
      <w:szCs w:val="24"/>
      <w:lang w:eastAsia="ar-SA"/>
    </w:rPr>
  </w:style>
  <w:style w:type="paragraph" w:styleId="afe">
    <w:name w:val="footnote text"/>
    <w:basedOn w:val="a"/>
    <w:link w:val="aff"/>
    <w:rsid w:val="009D194D"/>
    <w:pPr>
      <w:suppressAutoHyphens/>
      <w:spacing w:after="0" w:line="240" w:lineRule="auto"/>
    </w:pPr>
    <w:rPr>
      <w:rFonts w:ascii="Times New Roman" w:eastAsia="Times New Roman" w:hAnsi="Times New Roman" w:cs="Calibri"/>
      <w:sz w:val="20"/>
      <w:szCs w:val="20"/>
      <w:lang w:eastAsia="ar-SA"/>
    </w:rPr>
  </w:style>
  <w:style w:type="character" w:customStyle="1" w:styleId="aff">
    <w:name w:val="Текст сноски Знак"/>
    <w:basedOn w:val="a0"/>
    <w:link w:val="afe"/>
    <w:rsid w:val="009D194D"/>
    <w:rPr>
      <w:rFonts w:ascii="Times New Roman" w:eastAsia="Times New Roman" w:hAnsi="Times New Roman" w:cs="Calibri"/>
      <w:sz w:val="20"/>
      <w:szCs w:val="20"/>
      <w:lang w:eastAsia="ar-SA"/>
    </w:rPr>
  </w:style>
  <w:style w:type="character" w:customStyle="1" w:styleId="aff0">
    <w:name w:val="Символ сноски"/>
    <w:rsid w:val="009D194D"/>
    <w:rPr>
      <w:vertAlign w:val="superscript"/>
    </w:rPr>
  </w:style>
  <w:style w:type="character" w:customStyle="1" w:styleId="aff1">
    <w:name w:val="Колонтитул_"/>
    <w:link w:val="17"/>
    <w:rsid w:val="009D194D"/>
    <w:rPr>
      <w:shd w:val="clear" w:color="auto" w:fill="FFFFFF"/>
    </w:rPr>
  </w:style>
  <w:style w:type="paragraph" w:customStyle="1" w:styleId="17">
    <w:name w:val="Колонтитул1"/>
    <w:basedOn w:val="a"/>
    <w:link w:val="aff1"/>
    <w:rsid w:val="009D194D"/>
    <w:pPr>
      <w:widowControl w:val="0"/>
      <w:shd w:val="clear" w:color="auto" w:fill="FFFFFF"/>
      <w:spacing w:after="0" w:line="240" w:lineRule="atLeast"/>
      <w:jc w:val="right"/>
    </w:pPr>
  </w:style>
  <w:style w:type="character" w:customStyle="1" w:styleId="aff2">
    <w:name w:val="Колонтитул"/>
    <w:rsid w:val="009D194D"/>
  </w:style>
  <w:style w:type="paragraph" w:styleId="aff3">
    <w:name w:val="List"/>
    <w:basedOn w:val="a7"/>
    <w:semiHidden/>
    <w:unhideWhenUsed/>
    <w:rsid w:val="009D194D"/>
    <w:pPr>
      <w:suppressAutoHyphens/>
      <w:spacing w:after="120" w:line="276" w:lineRule="auto"/>
      <w:jc w:val="left"/>
    </w:pPr>
    <w:rPr>
      <w:rFonts w:ascii="Calibri" w:eastAsia="Calibri" w:hAnsi="Calibri" w:cs="Mangal"/>
      <w:kern w:val="2"/>
      <w:sz w:val="22"/>
      <w:szCs w:val="22"/>
      <w:lang w:eastAsia="ar-SA"/>
    </w:rPr>
  </w:style>
  <w:style w:type="paragraph" w:customStyle="1" w:styleId="aff4">
    <w:name w:val="Заголовок"/>
    <w:basedOn w:val="a"/>
    <w:next w:val="a7"/>
    <w:rsid w:val="009D194D"/>
    <w:pPr>
      <w:keepNext/>
      <w:suppressAutoHyphens/>
      <w:spacing w:before="240" w:after="120"/>
    </w:pPr>
    <w:rPr>
      <w:rFonts w:ascii="Arial" w:eastAsia="Microsoft YaHei" w:hAnsi="Arial" w:cs="Mangal"/>
      <w:kern w:val="2"/>
      <w:sz w:val="28"/>
      <w:szCs w:val="28"/>
      <w:lang w:eastAsia="ar-SA"/>
    </w:rPr>
  </w:style>
  <w:style w:type="paragraph" w:customStyle="1" w:styleId="28">
    <w:name w:val="Название2"/>
    <w:basedOn w:val="a"/>
    <w:rsid w:val="009D194D"/>
    <w:pPr>
      <w:suppressLineNumbers/>
      <w:suppressAutoHyphens/>
      <w:spacing w:before="120" w:after="120"/>
    </w:pPr>
    <w:rPr>
      <w:rFonts w:ascii="Calibri" w:eastAsia="Calibri" w:hAnsi="Calibri" w:cs="Mangal"/>
      <w:i/>
      <w:iCs/>
      <w:kern w:val="2"/>
      <w:sz w:val="24"/>
      <w:szCs w:val="24"/>
      <w:lang w:eastAsia="ar-SA"/>
    </w:rPr>
  </w:style>
  <w:style w:type="paragraph" w:customStyle="1" w:styleId="29">
    <w:name w:val="Указатель2"/>
    <w:basedOn w:val="a"/>
    <w:rsid w:val="009D194D"/>
    <w:pPr>
      <w:suppressLineNumbers/>
      <w:suppressAutoHyphens/>
    </w:pPr>
    <w:rPr>
      <w:rFonts w:ascii="Calibri" w:eastAsia="Calibri" w:hAnsi="Calibri" w:cs="Mangal"/>
      <w:kern w:val="2"/>
      <w:lang w:eastAsia="ar-SA"/>
    </w:rPr>
  </w:style>
  <w:style w:type="paragraph" w:customStyle="1" w:styleId="18">
    <w:name w:val="Название1"/>
    <w:basedOn w:val="a"/>
    <w:rsid w:val="009D194D"/>
    <w:pPr>
      <w:suppressLineNumbers/>
      <w:suppressAutoHyphens/>
      <w:spacing w:before="120" w:after="120"/>
    </w:pPr>
    <w:rPr>
      <w:rFonts w:ascii="Calibri" w:eastAsia="Calibri" w:hAnsi="Calibri" w:cs="Mangal"/>
      <w:i/>
      <w:iCs/>
      <w:kern w:val="2"/>
      <w:sz w:val="24"/>
      <w:szCs w:val="24"/>
      <w:lang w:eastAsia="ar-SA"/>
    </w:rPr>
  </w:style>
  <w:style w:type="paragraph" w:customStyle="1" w:styleId="19">
    <w:name w:val="Указатель1"/>
    <w:basedOn w:val="a"/>
    <w:rsid w:val="009D194D"/>
    <w:pPr>
      <w:suppressLineNumbers/>
      <w:suppressAutoHyphens/>
    </w:pPr>
    <w:rPr>
      <w:rFonts w:ascii="Calibri" w:eastAsia="Calibri" w:hAnsi="Calibri" w:cs="Mangal"/>
      <w:kern w:val="2"/>
      <w:lang w:eastAsia="ar-SA"/>
    </w:rPr>
  </w:style>
  <w:style w:type="paragraph" w:customStyle="1" w:styleId="1a">
    <w:name w:val="Текст выноски1"/>
    <w:basedOn w:val="a"/>
    <w:rsid w:val="009D194D"/>
    <w:pPr>
      <w:suppressAutoHyphens/>
      <w:spacing w:after="0" w:line="100" w:lineRule="atLeast"/>
    </w:pPr>
    <w:rPr>
      <w:rFonts w:ascii="Tahoma" w:eastAsia="Calibri" w:hAnsi="Tahoma" w:cs="Tahoma"/>
      <w:kern w:val="2"/>
      <w:sz w:val="16"/>
      <w:szCs w:val="16"/>
      <w:lang w:eastAsia="ar-SA"/>
    </w:rPr>
  </w:style>
  <w:style w:type="paragraph" w:customStyle="1" w:styleId="TableText">
    <w:name w:val="Table Text"/>
    <w:rsid w:val="009D194D"/>
    <w:pPr>
      <w:widowControl w:val="0"/>
      <w:suppressAutoHyphens/>
      <w:spacing w:after="0" w:line="100" w:lineRule="atLeast"/>
    </w:pPr>
    <w:rPr>
      <w:rFonts w:ascii="Times New Roman" w:eastAsia="Times New Roman" w:hAnsi="Times New Roman" w:cs="Times New Roman"/>
      <w:color w:val="000000"/>
      <w:kern w:val="2"/>
      <w:sz w:val="20"/>
      <w:szCs w:val="20"/>
      <w:lang w:eastAsia="ar-SA"/>
    </w:rPr>
  </w:style>
  <w:style w:type="paragraph" w:customStyle="1" w:styleId="aff5">
    <w:name w:val="Содержимое таблицы"/>
    <w:basedOn w:val="a"/>
    <w:rsid w:val="009D194D"/>
    <w:pPr>
      <w:suppressLineNumbers/>
      <w:suppressAutoHyphens/>
    </w:pPr>
    <w:rPr>
      <w:rFonts w:ascii="Calibri" w:eastAsia="Calibri" w:hAnsi="Calibri" w:cs="Calibri"/>
      <w:kern w:val="2"/>
      <w:lang w:eastAsia="ar-SA"/>
    </w:rPr>
  </w:style>
  <w:style w:type="paragraph" w:customStyle="1" w:styleId="aff6">
    <w:name w:val="Заголовок таблицы"/>
    <w:basedOn w:val="aff5"/>
    <w:rsid w:val="009D194D"/>
    <w:pPr>
      <w:jc w:val="center"/>
    </w:pPr>
    <w:rPr>
      <w:b/>
      <w:bCs/>
    </w:rPr>
  </w:style>
  <w:style w:type="character" w:customStyle="1" w:styleId="1b">
    <w:name w:val="Основной шрифт абзаца1"/>
    <w:rsid w:val="009D194D"/>
  </w:style>
  <w:style w:type="character" w:customStyle="1" w:styleId="1c">
    <w:name w:val="Нижний колонтитул Знак1"/>
    <w:rsid w:val="009D194D"/>
    <w:rPr>
      <w:rFonts w:ascii="Calibri" w:eastAsia="Calibri" w:hAnsi="Calibri" w:cs="Calibri" w:hint="default"/>
      <w:kern w:val="2"/>
    </w:rPr>
  </w:style>
  <w:style w:type="character" w:customStyle="1" w:styleId="1d">
    <w:name w:val="Номер страницы1"/>
    <w:rsid w:val="009D194D"/>
  </w:style>
  <w:style w:type="character" w:customStyle="1" w:styleId="ListLabel1">
    <w:name w:val="ListLabel 1"/>
    <w:rsid w:val="009D194D"/>
    <w:rPr>
      <w:sz w:val="28"/>
      <w:szCs w:val="28"/>
    </w:rPr>
  </w:style>
  <w:style w:type="character" w:customStyle="1" w:styleId="ListLabel2">
    <w:name w:val="ListLabel 2"/>
    <w:rsid w:val="009D194D"/>
    <w:rPr>
      <w:i/>
      <w:iCs/>
    </w:rPr>
  </w:style>
  <w:style w:type="character" w:customStyle="1" w:styleId="ListLabel3">
    <w:name w:val="ListLabel 3"/>
    <w:rsid w:val="009D194D"/>
    <w:rPr>
      <w:i w:val="0"/>
      <w:iCs w:val="0"/>
    </w:rPr>
  </w:style>
  <w:style w:type="character" w:customStyle="1" w:styleId="aff7">
    <w:name w:val="Маркеры списка"/>
    <w:rsid w:val="009D194D"/>
    <w:rPr>
      <w:rFonts w:ascii="OpenSymbol" w:eastAsia="OpenSymbol" w:hAnsi="OpenSymbol" w:cs="OpenSymbol" w:hint="eastAsia"/>
    </w:rPr>
  </w:style>
  <w:style w:type="character" w:customStyle="1" w:styleId="ListLabel4">
    <w:name w:val="ListLabel 4"/>
    <w:rsid w:val="009D194D"/>
    <w:rPr>
      <w:b/>
      <w:bCs w:val="0"/>
    </w:rPr>
  </w:style>
  <w:style w:type="character" w:customStyle="1" w:styleId="ListLabel5">
    <w:name w:val="ListLabel 5"/>
    <w:rsid w:val="009D194D"/>
    <w:rPr>
      <w:rFonts w:ascii="OpenSymbol" w:eastAsia="OpenSymbol" w:cs="OpenSymbol" w:hint="eastAsia"/>
    </w:rPr>
  </w:style>
  <w:style w:type="character" w:customStyle="1" w:styleId="WW8Num5z0">
    <w:name w:val="WW8Num5z0"/>
    <w:rsid w:val="009D194D"/>
    <w:rPr>
      <w:rFonts w:ascii="Symbol" w:hAnsi="Symbol" w:cs="OpenSymbol" w:hint="default"/>
    </w:rPr>
  </w:style>
  <w:style w:type="character" w:customStyle="1" w:styleId="WW8Num6z0">
    <w:name w:val="WW8Num6z0"/>
    <w:rsid w:val="009D194D"/>
    <w:rPr>
      <w:rFonts w:ascii="Symbol" w:hAnsi="Symbol" w:cs="OpenSymbol" w:hint="default"/>
    </w:rPr>
  </w:style>
  <w:style w:type="character" w:customStyle="1" w:styleId="WW8Num7z0">
    <w:name w:val="WW8Num7z0"/>
    <w:rsid w:val="009D194D"/>
    <w:rPr>
      <w:rFonts w:ascii="Symbol" w:hAnsi="Symbol" w:cs="Symbol" w:hint="default"/>
    </w:rPr>
  </w:style>
  <w:style w:type="character" w:customStyle="1" w:styleId="1e">
    <w:name w:val="Основной текст Знак1"/>
    <w:locked/>
    <w:rsid w:val="009D194D"/>
    <w:rPr>
      <w:rFonts w:ascii="Calibri" w:eastAsia="Calibri" w:hAnsi="Calibri" w:cs="Calibri"/>
      <w:kern w:val="2"/>
      <w:lang w:eastAsia="ar-SA"/>
    </w:rPr>
  </w:style>
  <w:style w:type="paragraph" w:customStyle="1" w:styleId="1f">
    <w:name w:val="заголовок 1"/>
    <w:basedOn w:val="a"/>
    <w:next w:val="a"/>
    <w:rsid w:val="009D194D"/>
    <w:pPr>
      <w:keepNext/>
      <w:autoSpaceDE w:val="0"/>
      <w:autoSpaceDN w:val="0"/>
      <w:spacing w:after="0" w:line="240" w:lineRule="auto"/>
    </w:pPr>
    <w:rPr>
      <w:rFonts w:ascii="Times New Roman" w:eastAsia="Times New Roman" w:hAnsi="Times New Roman" w:cs="Times New Roman"/>
      <w:sz w:val="28"/>
      <w:szCs w:val="28"/>
      <w:lang w:val="en-US" w:eastAsia="ru-RU"/>
    </w:rPr>
  </w:style>
  <w:style w:type="character" w:customStyle="1" w:styleId="aff8">
    <w:name w:val="Основной шрифт"/>
    <w:rsid w:val="009D194D"/>
  </w:style>
  <w:style w:type="paragraph" w:customStyle="1" w:styleId="ConsNormal">
    <w:name w:val="ConsNormal"/>
    <w:rsid w:val="009D19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07200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9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8701298701298748E-2"/>
          <c:y val="7.7441077441077436E-2"/>
          <c:w val="0.72467532467532603"/>
          <c:h val="0.78114478114478103"/>
        </c:manualLayout>
      </c:layout>
      <c:bar3DChart>
        <c:barDir val="col"/>
        <c:grouping val="clustered"/>
        <c:ser>
          <c:idx val="0"/>
          <c:order val="0"/>
          <c:tx>
            <c:strRef>
              <c:f>Sheet1!$A$2</c:f>
              <c:strCache>
                <c:ptCount val="1"/>
                <c:pt idx="0">
                  <c:v>2006</c:v>
                </c:pt>
              </c:strCache>
            </c:strRef>
          </c:tx>
          <c:spPr>
            <a:solidFill>
              <a:srgbClr val="9999FF"/>
            </a:solidFill>
            <a:ln w="12700">
              <a:solidFill>
                <a:srgbClr val="000000"/>
              </a:solidFill>
              <a:prstDash val="solid"/>
            </a:ln>
          </c:spPr>
          <c:cat>
            <c:strRef>
              <c:f>Sheet1!$B$1:$E$1</c:f>
              <c:strCache>
                <c:ptCount val="1"/>
                <c:pt idx="0">
                  <c:v>население</c:v>
                </c:pt>
              </c:strCache>
            </c:strRef>
          </c:cat>
          <c:val>
            <c:numRef>
              <c:f>Sheet1!$B$2:$E$2</c:f>
              <c:numCache>
                <c:formatCode>General</c:formatCode>
                <c:ptCount val="4"/>
                <c:pt idx="0">
                  <c:v>821</c:v>
                </c:pt>
              </c:numCache>
            </c:numRef>
          </c:val>
        </c:ser>
        <c:ser>
          <c:idx val="1"/>
          <c:order val="1"/>
          <c:tx>
            <c:strRef>
              <c:f>Sheet1!$A$3</c:f>
              <c:strCache>
                <c:ptCount val="1"/>
                <c:pt idx="0">
                  <c:v>2007</c:v>
                </c:pt>
              </c:strCache>
            </c:strRef>
          </c:tx>
          <c:spPr>
            <a:solidFill>
              <a:srgbClr val="993366"/>
            </a:solidFill>
            <a:ln w="12700">
              <a:solidFill>
                <a:srgbClr val="000000"/>
              </a:solidFill>
              <a:prstDash val="solid"/>
            </a:ln>
          </c:spPr>
          <c:cat>
            <c:strRef>
              <c:f>Sheet1!$B$1:$E$1</c:f>
              <c:strCache>
                <c:ptCount val="1"/>
                <c:pt idx="0">
                  <c:v>население</c:v>
                </c:pt>
              </c:strCache>
            </c:strRef>
          </c:cat>
          <c:val>
            <c:numRef>
              <c:f>Sheet1!$B$3:$E$3</c:f>
              <c:numCache>
                <c:formatCode>General</c:formatCode>
                <c:ptCount val="4"/>
                <c:pt idx="0">
                  <c:v>806</c:v>
                </c:pt>
              </c:numCache>
            </c:numRef>
          </c:val>
        </c:ser>
        <c:ser>
          <c:idx val="2"/>
          <c:order val="2"/>
          <c:tx>
            <c:strRef>
              <c:f>Sheet1!$A$4</c:f>
              <c:strCache>
                <c:ptCount val="1"/>
                <c:pt idx="0">
                  <c:v>2008</c:v>
                </c:pt>
              </c:strCache>
            </c:strRef>
          </c:tx>
          <c:spPr>
            <a:solidFill>
              <a:srgbClr val="FFFFCC"/>
            </a:solidFill>
            <a:ln w="12700">
              <a:solidFill>
                <a:srgbClr val="000000"/>
              </a:solidFill>
              <a:prstDash val="solid"/>
            </a:ln>
          </c:spPr>
          <c:cat>
            <c:strRef>
              <c:f>Sheet1!$B$1:$E$1</c:f>
              <c:strCache>
                <c:ptCount val="1"/>
                <c:pt idx="0">
                  <c:v>население</c:v>
                </c:pt>
              </c:strCache>
            </c:strRef>
          </c:cat>
          <c:val>
            <c:numRef>
              <c:f>Sheet1!$B$4:$E$4</c:f>
              <c:numCache>
                <c:formatCode>General</c:formatCode>
                <c:ptCount val="4"/>
                <c:pt idx="0">
                  <c:v>810</c:v>
                </c:pt>
              </c:numCache>
            </c:numRef>
          </c:val>
        </c:ser>
        <c:ser>
          <c:idx val="3"/>
          <c:order val="3"/>
          <c:tx>
            <c:strRef>
              <c:f>Sheet1!$A$5</c:f>
              <c:strCache>
                <c:ptCount val="1"/>
                <c:pt idx="0">
                  <c:v>2009</c:v>
                </c:pt>
              </c:strCache>
            </c:strRef>
          </c:tx>
          <c:spPr>
            <a:solidFill>
              <a:srgbClr val="CCFFFF"/>
            </a:solidFill>
            <a:ln w="12700">
              <a:solidFill>
                <a:srgbClr val="000000"/>
              </a:solidFill>
              <a:prstDash val="solid"/>
            </a:ln>
          </c:spPr>
          <c:cat>
            <c:strRef>
              <c:f>Sheet1!$B$1:$E$1</c:f>
              <c:strCache>
                <c:ptCount val="1"/>
                <c:pt idx="0">
                  <c:v>население</c:v>
                </c:pt>
              </c:strCache>
            </c:strRef>
          </c:cat>
          <c:val>
            <c:numRef>
              <c:f>Sheet1!$B$5:$E$5</c:f>
              <c:numCache>
                <c:formatCode>General</c:formatCode>
                <c:ptCount val="4"/>
                <c:pt idx="0">
                  <c:v>789</c:v>
                </c:pt>
              </c:numCache>
            </c:numRef>
          </c:val>
        </c:ser>
        <c:ser>
          <c:idx val="4"/>
          <c:order val="4"/>
          <c:tx>
            <c:strRef>
              <c:f>Sheet1!$A$6</c:f>
              <c:strCache>
                <c:ptCount val="1"/>
                <c:pt idx="0">
                  <c:v>2010</c:v>
                </c:pt>
              </c:strCache>
            </c:strRef>
          </c:tx>
          <c:spPr>
            <a:solidFill>
              <a:srgbClr val="660066"/>
            </a:solidFill>
            <a:ln w="12700">
              <a:solidFill>
                <a:srgbClr val="000000"/>
              </a:solidFill>
              <a:prstDash val="solid"/>
            </a:ln>
          </c:spPr>
          <c:cat>
            <c:strRef>
              <c:f>Sheet1!$B$1:$E$1</c:f>
              <c:strCache>
                <c:ptCount val="1"/>
                <c:pt idx="0">
                  <c:v>население</c:v>
                </c:pt>
              </c:strCache>
            </c:strRef>
          </c:cat>
          <c:val>
            <c:numRef>
              <c:f>Sheet1!$B$6:$E$6</c:f>
              <c:numCache>
                <c:formatCode>General</c:formatCode>
                <c:ptCount val="4"/>
                <c:pt idx="0">
                  <c:v>706</c:v>
                </c:pt>
              </c:numCache>
            </c:numRef>
          </c:val>
        </c:ser>
        <c:ser>
          <c:idx val="5"/>
          <c:order val="5"/>
          <c:tx>
            <c:strRef>
              <c:f>Sheet1!$A$7</c:f>
              <c:strCache>
                <c:ptCount val="1"/>
                <c:pt idx="0">
                  <c:v>2011</c:v>
                </c:pt>
              </c:strCache>
            </c:strRef>
          </c:tx>
          <c:spPr>
            <a:solidFill>
              <a:srgbClr val="FF8080"/>
            </a:solidFill>
            <a:ln w="12700">
              <a:solidFill>
                <a:srgbClr val="000000"/>
              </a:solidFill>
              <a:prstDash val="solid"/>
            </a:ln>
          </c:spPr>
          <c:cat>
            <c:strRef>
              <c:f>Sheet1!$B$1:$E$1</c:f>
              <c:strCache>
                <c:ptCount val="1"/>
                <c:pt idx="0">
                  <c:v>население</c:v>
                </c:pt>
              </c:strCache>
            </c:strRef>
          </c:cat>
          <c:val>
            <c:numRef>
              <c:f>Sheet1!$B$7:$E$7</c:f>
              <c:numCache>
                <c:formatCode>General</c:formatCode>
                <c:ptCount val="4"/>
                <c:pt idx="0">
                  <c:v>670</c:v>
                </c:pt>
              </c:numCache>
            </c:numRef>
          </c:val>
        </c:ser>
        <c:ser>
          <c:idx val="6"/>
          <c:order val="6"/>
          <c:tx>
            <c:strRef>
              <c:f>Sheet1!$A$8</c:f>
              <c:strCache>
                <c:ptCount val="1"/>
                <c:pt idx="0">
                  <c:v>2012</c:v>
                </c:pt>
              </c:strCache>
            </c:strRef>
          </c:tx>
          <c:spPr>
            <a:solidFill>
              <a:srgbClr val="0066CC"/>
            </a:solidFill>
            <a:ln w="12700">
              <a:solidFill>
                <a:srgbClr val="000000"/>
              </a:solidFill>
              <a:prstDash val="solid"/>
            </a:ln>
          </c:spPr>
          <c:cat>
            <c:strRef>
              <c:f>Sheet1!$B$1:$E$1</c:f>
              <c:strCache>
                <c:ptCount val="1"/>
                <c:pt idx="0">
                  <c:v>население</c:v>
                </c:pt>
              </c:strCache>
            </c:strRef>
          </c:cat>
          <c:val>
            <c:numRef>
              <c:f>Sheet1!$B$8:$E$8</c:f>
              <c:numCache>
                <c:formatCode>General</c:formatCode>
                <c:ptCount val="4"/>
                <c:pt idx="0">
                  <c:v>719</c:v>
                </c:pt>
              </c:numCache>
            </c:numRef>
          </c:val>
        </c:ser>
        <c:ser>
          <c:idx val="7"/>
          <c:order val="7"/>
          <c:tx>
            <c:strRef>
              <c:f>Sheet1!$A$9</c:f>
              <c:strCache>
                <c:ptCount val="1"/>
                <c:pt idx="0">
                  <c:v>2013</c:v>
                </c:pt>
              </c:strCache>
            </c:strRef>
          </c:tx>
          <c:spPr>
            <a:solidFill>
              <a:srgbClr val="CCCCFF"/>
            </a:solidFill>
            <a:ln w="12700">
              <a:solidFill>
                <a:srgbClr val="000000"/>
              </a:solidFill>
              <a:prstDash val="solid"/>
            </a:ln>
          </c:spPr>
          <c:cat>
            <c:strRef>
              <c:f>Sheet1!$B$1:$E$1</c:f>
              <c:strCache>
                <c:ptCount val="1"/>
                <c:pt idx="0">
                  <c:v>население</c:v>
                </c:pt>
              </c:strCache>
            </c:strRef>
          </c:cat>
          <c:val>
            <c:numRef>
              <c:f>Sheet1!$B$9:$E$9</c:f>
              <c:numCache>
                <c:formatCode>General</c:formatCode>
                <c:ptCount val="4"/>
                <c:pt idx="0">
                  <c:v>678</c:v>
                </c:pt>
              </c:numCache>
            </c:numRef>
          </c:val>
        </c:ser>
        <c:ser>
          <c:idx val="8"/>
          <c:order val="8"/>
          <c:tx>
            <c:strRef>
              <c:f>Sheet1!$A$10</c:f>
              <c:strCache>
                <c:ptCount val="1"/>
                <c:pt idx="0">
                  <c:v>2014</c:v>
                </c:pt>
              </c:strCache>
            </c:strRef>
          </c:tx>
          <c:spPr>
            <a:solidFill>
              <a:srgbClr val="000080"/>
            </a:solidFill>
            <a:ln w="12700">
              <a:solidFill>
                <a:srgbClr val="000000"/>
              </a:solidFill>
              <a:prstDash val="solid"/>
            </a:ln>
          </c:spPr>
          <c:cat>
            <c:strRef>
              <c:f>Sheet1!$B$1:$E$1</c:f>
              <c:strCache>
                <c:ptCount val="1"/>
                <c:pt idx="0">
                  <c:v>население</c:v>
                </c:pt>
              </c:strCache>
            </c:strRef>
          </c:cat>
          <c:val>
            <c:numRef>
              <c:f>Sheet1!$B$10:$E$10</c:f>
              <c:numCache>
                <c:formatCode>General</c:formatCode>
                <c:ptCount val="4"/>
                <c:pt idx="0">
                  <c:v>669</c:v>
                </c:pt>
              </c:numCache>
            </c:numRef>
          </c:val>
        </c:ser>
        <c:ser>
          <c:idx val="9"/>
          <c:order val="9"/>
          <c:tx>
            <c:strRef>
              <c:f>Sheet1!$A$11</c:f>
              <c:strCache>
                <c:ptCount val="1"/>
                <c:pt idx="0">
                  <c:v>2015</c:v>
                </c:pt>
              </c:strCache>
            </c:strRef>
          </c:tx>
          <c:spPr>
            <a:solidFill>
              <a:srgbClr val="FF00FF"/>
            </a:solidFill>
            <a:ln w="12700">
              <a:solidFill>
                <a:srgbClr val="000000"/>
              </a:solidFill>
              <a:prstDash val="solid"/>
            </a:ln>
          </c:spPr>
          <c:cat>
            <c:strRef>
              <c:f>Sheet1!$B$1:$E$1</c:f>
              <c:strCache>
                <c:ptCount val="1"/>
                <c:pt idx="0">
                  <c:v>население</c:v>
                </c:pt>
              </c:strCache>
            </c:strRef>
          </c:cat>
          <c:val>
            <c:numRef>
              <c:f>Sheet1!$B$11:$E$11</c:f>
              <c:numCache>
                <c:formatCode>General</c:formatCode>
                <c:ptCount val="4"/>
                <c:pt idx="0">
                  <c:v>643</c:v>
                </c:pt>
              </c:numCache>
            </c:numRef>
          </c:val>
        </c:ser>
        <c:ser>
          <c:idx val="10"/>
          <c:order val="10"/>
          <c:tx>
            <c:strRef>
              <c:f>Sheet1!$A$12</c:f>
              <c:strCache>
                <c:ptCount val="1"/>
                <c:pt idx="0">
                  <c:v>2016</c:v>
                </c:pt>
              </c:strCache>
            </c:strRef>
          </c:tx>
          <c:spPr>
            <a:solidFill>
              <a:srgbClr val="FFFF00"/>
            </a:solidFill>
            <a:ln w="12700">
              <a:solidFill>
                <a:srgbClr val="000000"/>
              </a:solidFill>
              <a:prstDash val="solid"/>
            </a:ln>
          </c:spPr>
          <c:cat>
            <c:strRef>
              <c:f>Sheet1!$B$1:$E$1</c:f>
              <c:strCache>
                <c:ptCount val="1"/>
                <c:pt idx="0">
                  <c:v>население</c:v>
                </c:pt>
              </c:strCache>
            </c:strRef>
          </c:cat>
          <c:val>
            <c:numRef>
              <c:f>Sheet1!$B$12:$E$12</c:f>
              <c:numCache>
                <c:formatCode>General</c:formatCode>
                <c:ptCount val="4"/>
                <c:pt idx="0">
                  <c:v>613</c:v>
                </c:pt>
              </c:numCache>
            </c:numRef>
          </c:val>
        </c:ser>
        <c:ser>
          <c:idx val="11"/>
          <c:order val="11"/>
          <c:tx>
            <c:strRef>
              <c:f>Sheet1!$A$13</c:f>
              <c:strCache>
                <c:ptCount val="1"/>
                <c:pt idx="0">
                  <c:v>2017</c:v>
                </c:pt>
              </c:strCache>
            </c:strRef>
          </c:tx>
          <c:spPr>
            <a:solidFill>
              <a:srgbClr val="00FFFF"/>
            </a:solidFill>
            <a:ln w="12700">
              <a:solidFill>
                <a:srgbClr val="000000"/>
              </a:solidFill>
              <a:prstDash val="solid"/>
            </a:ln>
          </c:spPr>
          <c:cat>
            <c:strRef>
              <c:f>Sheet1!$B$1:$E$1</c:f>
              <c:strCache>
                <c:ptCount val="1"/>
                <c:pt idx="0">
                  <c:v>население</c:v>
                </c:pt>
              </c:strCache>
            </c:strRef>
          </c:cat>
          <c:val>
            <c:numRef>
              <c:f>Sheet1!$B$13:$E$13</c:f>
              <c:numCache>
                <c:formatCode>General</c:formatCode>
                <c:ptCount val="4"/>
                <c:pt idx="0">
                  <c:v>570</c:v>
                </c:pt>
              </c:numCache>
            </c:numRef>
          </c:val>
        </c:ser>
        <c:ser>
          <c:idx val="12"/>
          <c:order val="12"/>
          <c:tx>
            <c:strRef>
              <c:f>Sheet1!$A$14</c:f>
              <c:strCache>
                <c:ptCount val="1"/>
                <c:pt idx="0">
                  <c:v>2018</c:v>
                </c:pt>
              </c:strCache>
            </c:strRef>
          </c:tx>
          <c:spPr>
            <a:solidFill>
              <a:srgbClr val="800080"/>
            </a:solidFill>
            <a:ln w="12700">
              <a:solidFill>
                <a:srgbClr val="000000"/>
              </a:solidFill>
              <a:prstDash val="solid"/>
            </a:ln>
          </c:spPr>
          <c:cat>
            <c:strRef>
              <c:f>Sheet1!$B$1:$E$1</c:f>
              <c:strCache>
                <c:ptCount val="1"/>
                <c:pt idx="0">
                  <c:v>население</c:v>
                </c:pt>
              </c:strCache>
            </c:strRef>
          </c:cat>
          <c:val>
            <c:numRef>
              <c:f>Sheet1!$B$14:$E$14</c:f>
              <c:numCache>
                <c:formatCode>General</c:formatCode>
                <c:ptCount val="4"/>
                <c:pt idx="0">
                  <c:v>529</c:v>
                </c:pt>
              </c:numCache>
            </c:numRef>
          </c:val>
        </c:ser>
        <c:ser>
          <c:idx val="13"/>
          <c:order val="13"/>
          <c:tx>
            <c:strRef>
              <c:f>Sheet1!$A$15</c:f>
              <c:strCache>
                <c:ptCount val="1"/>
                <c:pt idx="0">
                  <c:v>2019</c:v>
                </c:pt>
              </c:strCache>
            </c:strRef>
          </c:tx>
          <c:spPr>
            <a:solidFill>
              <a:srgbClr val="800000"/>
            </a:solidFill>
            <a:ln w="12700">
              <a:solidFill>
                <a:srgbClr val="000000"/>
              </a:solidFill>
              <a:prstDash val="solid"/>
            </a:ln>
          </c:spPr>
          <c:cat>
            <c:strRef>
              <c:f>Sheet1!$B$1:$E$1</c:f>
              <c:strCache>
                <c:ptCount val="1"/>
                <c:pt idx="0">
                  <c:v>население</c:v>
                </c:pt>
              </c:strCache>
            </c:strRef>
          </c:cat>
          <c:val>
            <c:numRef>
              <c:f>Sheet1!$B$15:$E$15</c:f>
              <c:numCache>
                <c:formatCode>General</c:formatCode>
                <c:ptCount val="4"/>
              </c:numCache>
            </c:numRef>
          </c:val>
        </c:ser>
        <c:gapDepth val="0"/>
        <c:shape val="box"/>
        <c:axId val="150827776"/>
        <c:axId val="150829312"/>
        <c:axId val="0"/>
      </c:bar3DChart>
      <c:catAx>
        <c:axId val="150827776"/>
        <c:scaling>
          <c:orientation val="minMax"/>
        </c:scaling>
        <c:axPos val="b"/>
        <c:numFmt formatCode="General" sourceLinked="1"/>
        <c:tickLblPos val="low"/>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150829312"/>
        <c:crosses val="autoZero"/>
        <c:auto val="1"/>
        <c:lblAlgn val="ctr"/>
        <c:lblOffset val="100"/>
        <c:tickLblSkip val="2"/>
        <c:tickMarkSkip val="1"/>
      </c:catAx>
      <c:valAx>
        <c:axId val="15082931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150827776"/>
        <c:crosses val="autoZero"/>
        <c:crossBetween val="between"/>
      </c:valAx>
      <c:spPr>
        <a:noFill/>
        <a:ln w="25399">
          <a:noFill/>
        </a:ln>
      </c:spPr>
    </c:plotArea>
    <c:legend>
      <c:legendPos val="r"/>
      <c:spPr>
        <a:noFill/>
        <a:ln w="3175">
          <a:solidFill>
            <a:srgbClr val="000000"/>
          </a:solidFill>
          <a:prstDash val="solid"/>
        </a:ln>
      </c:spPr>
      <c:txPr>
        <a:bodyPr/>
        <a:lstStyle/>
        <a:p>
          <a:pPr>
            <a:defRPr sz="82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0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4797663195326391"/>
          <c:y val="7.7003331314354939E-2"/>
          <c:w val="0.76512455516014344"/>
          <c:h val="0.77439024390243905"/>
        </c:manualLayout>
      </c:layout>
      <c:bar3DChart>
        <c:barDir val="col"/>
        <c:grouping val="clustered"/>
        <c:ser>
          <c:idx val="0"/>
          <c:order val="0"/>
          <c:tx>
            <c:strRef>
              <c:f>Sheet1!$A$2</c:f>
              <c:strCache>
                <c:ptCount val="1"/>
                <c:pt idx="0">
                  <c:v>рождаемость</c:v>
                </c:pt>
              </c:strCache>
            </c:strRef>
          </c:tx>
          <c:spPr>
            <a:solidFill>
              <a:srgbClr val="9999FF"/>
            </a:solidFill>
            <a:ln w="12694">
              <a:solidFill>
                <a:srgbClr val="000000"/>
              </a:solidFill>
              <a:prstDash val="solid"/>
            </a:ln>
          </c:spPr>
          <c:cat>
            <c:numRef>
              <c:f>Sheet1!$B$1:$N$1</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Sheet1!$B$2:$N$2</c:f>
              <c:numCache>
                <c:formatCode>General</c:formatCode>
                <c:ptCount val="13"/>
                <c:pt idx="0">
                  <c:v>9</c:v>
                </c:pt>
                <c:pt idx="1">
                  <c:v>7</c:v>
                </c:pt>
                <c:pt idx="2">
                  <c:v>6</c:v>
                </c:pt>
                <c:pt idx="3">
                  <c:v>2</c:v>
                </c:pt>
                <c:pt idx="4">
                  <c:v>5</c:v>
                </c:pt>
                <c:pt idx="5">
                  <c:v>13</c:v>
                </c:pt>
                <c:pt idx="6">
                  <c:v>12</c:v>
                </c:pt>
                <c:pt idx="7">
                  <c:v>2</c:v>
                </c:pt>
                <c:pt idx="8">
                  <c:v>4</c:v>
                </c:pt>
                <c:pt idx="9">
                  <c:v>4</c:v>
                </c:pt>
                <c:pt idx="10">
                  <c:v>5</c:v>
                </c:pt>
                <c:pt idx="11">
                  <c:v>2</c:v>
                </c:pt>
                <c:pt idx="12">
                  <c:v>1</c:v>
                </c:pt>
              </c:numCache>
            </c:numRef>
          </c:val>
        </c:ser>
        <c:ser>
          <c:idx val="1"/>
          <c:order val="1"/>
          <c:tx>
            <c:strRef>
              <c:f>Sheet1!$A$3</c:f>
              <c:strCache>
                <c:ptCount val="1"/>
                <c:pt idx="0">
                  <c:v>смертность</c:v>
                </c:pt>
              </c:strCache>
            </c:strRef>
          </c:tx>
          <c:spPr>
            <a:solidFill>
              <a:srgbClr val="993366"/>
            </a:solidFill>
            <a:ln w="12694">
              <a:solidFill>
                <a:srgbClr val="000000"/>
              </a:solidFill>
              <a:prstDash val="solid"/>
            </a:ln>
          </c:spPr>
          <c:cat>
            <c:numRef>
              <c:f>Sheet1!$B$1:$N$1</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Sheet1!$B$3:$N$3</c:f>
              <c:numCache>
                <c:formatCode>General</c:formatCode>
                <c:ptCount val="13"/>
                <c:pt idx="0">
                  <c:v>18</c:v>
                </c:pt>
                <c:pt idx="1">
                  <c:v>12</c:v>
                </c:pt>
                <c:pt idx="2">
                  <c:v>11</c:v>
                </c:pt>
                <c:pt idx="3">
                  <c:v>11</c:v>
                </c:pt>
                <c:pt idx="4">
                  <c:v>14</c:v>
                </c:pt>
                <c:pt idx="5">
                  <c:v>9</c:v>
                </c:pt>
                <c:pt idx="6">
                  <c:v>21</c:v>
                </c:pt>
                <c:pt idx="7">
                  <c:v>12</c:v>
                </c:pt>
                <c:pt idx="8">
                  <c:v>11</c:v>
                </c:pt>
                <c:pt idx="9">
                  <c:v>14</c:v>
                </c:pt>
                <c:pt idx="10">
                  <c:v>14</c:v>
                </c:pt>
                <c:pt idx="11">
                  <c:v>24</c:v>
                </c:pt>
                <c:pt idx="12">
                  <c:v>12</c:v>
                </c:pt>
              </c:numCache>
            </c:numRef>
          </c:val>
        </c:ser>
        <c:gapDepth val="0"/>
        <c:shape val="box"/>
        <c:axId val="150850176"/>
        <c:axId val="167616896"/>
        <c:axId val="0"/>
      </c:bar3DChart>
      <c:catAx>
        <c:axId val="150850176"/>
        <c:scaling>
          <c:orientation val="minMax"/>
        </c:scaling>
        <c:axPos val="b"/>
        <c:numFmt formatCode="General" sourceLinked="1"/>
        <c:tickLblPos val="low"/>
        <c:spPr>
          <a:ln w="3173">
            <a:solidFill>
              <a:srgbClr val="000000"/>
            </a:solidFill>
            <a:prstDash val="solid"/>
          </a:ln>
        </c:spPr>
        <c:txPr>
          <a:bodyPr rot="0" vert="horz"/>
          <a:lstStyle/>
          <a:p>
            <a:pPr>
              <a:defRPr sz="1149" b="1" i="0" u="none" strike="noStrike" baseline="0">
                <a:solidFill>
                  <a:srgbClr val="000000"/>
                </a:solidFill>
                <a:latin typeface="Calibri"/>
                <a:ea typeface="Calibri"/>
                <a:cs typeface="Calibri"/>
              </a:defRPr>
            </a:pPr>
            <a:endParaRPr lang="ru-RU"/>
          </a:p>
        </c:txPr>
        <c:crossAx val="167616896"/>
        <c:crosses val="autoZero"/>
        <c:auto val="1"/>
        <c:lblAlgn val="ctr"/>
        <c:lblOffset val="100"/>
        <c:tickLblSkip val="2"/>
        <c:tickMarkSkip val="1"/>
      </c:catAx>
      <c:valAx>
        <c:axId val="167616896"/>
        <c:scaling>
          <c:orientation val="minMax"/>
        </c:scaling>
        <c:axPos val="l"/>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1149" b="1" i="0" u="none" strike="noStrike" baseline="0">
                <a:solidFill>
                  <a:srgbClr val="000000"/>
                </a:solidFill>
                <a:latin typeface="Calibri"/>
                <a:ea typeface="Calibri"/>
                <a:cs typeface="Calibri"/>
              </a:defRPr>
            </a:pPr>
            <a:endParaRPr lang="ru-RU"/>
          </a:p>
        </c:txPr>
        <c:crossAx val="150850176"/>
        <c:crosses val="autoZero"/>
        <c:crossBetween val="between"/>
      </c:valAx>
      <c:spPr>
        <a:noFill/>
        <a:ln w="25387">
          <a:noFill/>
        </a:ln>
      </c:spPr>
    </c:plotArea>
    <c:legend>
      <c:legendPos val="r"/>
      <c:layout>
        <c:manualLayout>
          <c:xMode val="edge"/>
          <c:yMode val="edge"/>
          <c:x val="0.82799525504151983"/>
          <c:y val="0.41463414634146334"/>
          <c:w val="0.16725978647686873"/>
          <c:h val="0.17378048780487834"/>
        </c:manualLayout>
      </c:layout>
      <c:spPr>
        <a:noFill/>
        <a:ln w="3173">
          <a:solidFill>
            <a:srgbClr val="000000"/>
          </a:solidFill>
          <a:prstDash val="solid"/>
        </a:ln>
      </c:spPr>
      <c:txPr>
        <a:bodyPr/>
        <a:lstStyle/>
        <a:p>
          <a:pPr>
            <a:defRPr sz="1054"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49"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50DB3-0A1D-4F06-84EC-18AC4FE0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7928</Words>
  <Characters>45192</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 Windows</cp:lastModifiedBy>
  <cp:revision>55</cp:revision>
  <cp:lastPrinted>2020-04-08T08:26:00Z</cp:lastPrinted>
  <dcterms:created xsi:type="dcterms:W3CDTF">2019-04-09T11:01:00Z</dcterms:created>
  <dcterms:modified xsi:type="dcterms:W3CDTF">2020-04-08T08:26:00Z</dcterms:modified>
</cp:coreProperties>
</file>