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B3" w:rsidRPr="009C74F2" w:rsidRDefault="00274FB3" w:rsidP="00274FB3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9C74F2">
        <w:rPr>
          <w:rFonts w:ascii="Arial" w:hAnsi="Arial" w:cs="Arial"/>
          <w:b/>
          <w:bCs/>
        </w:rPr>
        <w:t>СОВЕТ НАРОДНЫХ ДЕПУТАТОВ</w:t>
      </w:r>
    </w:p>
    <w:p w:rsidR="00274FB3" w:rsidRPr="009C74F2" w:rsidRDefault="00A97B6E" w:rsidP="00274FB3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9C74F2">
        <w:rPr>
          <w:rFonts w:ascii="Arial" w:hAnsi="Arial" w:cs="Arial"/>
          <w:b/>
          <w:bCs/>
        </w:rPr>
        <w:t>КОРЕННОВСКОГО</w:t>
      </w:r>
      <w:r w:rsidR="00274FB3" w:rsidRPr="009C74F2">
        <w:rPr>
          <w:rFonts w:ascii="Arial" w:hAnsi="Arial" w:cs="Arial"/>
          <w:b/>
          <w:bCs/>
        </w:rPr>
        <w:t xml:space="preserve"> СЕЛЬСКОГО ПОСЕЛЕНИЯ</w:t>
      </w:r>
    </w:p>
    <w:p w:rsidR="00274FB3" w:rsidRPr="009C74F2" w:rsidRDefault="00274FB3" w:rsidP="00274FB3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9C74F2">
        <w:rPr>
          <w:rFonts w:ascii="Arial" w:hAnsi="Arial" w:cs="Arial"/>
          <w:b/>
          <w:bCs/>
        </w:rPr>
        <w:t>КАЛАЧЕЕВСКОГО МУНИЦИПАЛЬНОГО РАЙОНА</w:t>
      </w:r>
    </w:p>
    <w:p w:rsidR="00274FB3" w:rsidRPr="009C74F2" w:rsidRDefault="00274FB3" w:rsidP="00274FB3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9C74F2">
        <w:rPr>
          <w:rFonts w:ascii="Arial" w:hAnsi="Arial" w:cs="Arial"/>
          <w:b/>
          <w:bCs/>
        </w:rPr>
        <w:t>ВОРОНЕЖСКОЙ ОБЛАСТИ</w:t>
      </w:r>
    </w:p>
    <w:p w:rsidR="00B52BDE" w:rsidRPr="009C74F2" w:rsidRDefault="00B52BDE" w:rsidP="00274FB3">
      <w:pPr>
        <w:tabs>
          <w:tab w:val="left" w:pos="4515"/>
        </w:tabs>
        <w:jc w:val="center"/>
        <w:rPr>
          <w:rFonts w:ascii="Arial" w:hAnsi="Arial" w:cs="Arial"/>
        </w:rPr>
      </w:pPr>
    </w:p>
    <w:p w:rsidR="001C51F2" w:rsidRPr="009C74F2" w:rsidRDefault="001C51F2" w:rsidP="001C51F2">
      <w:pPr>
        <w:jc w:val="center"/>
        <w:rPr>
          <w:rFonts w:ascii="Arial" w:hAnsi="Arial" w:cs="Arial"/>
        </w:rPr>
      </w:pPr>
      <w:r w:rsidRPr="009C74F2">
        <w:rPr>
          <w:rFonts w:ascii="Arial" w:hAnsi="Arial" w:cs="Arial"/>
        </w:rPr>
        <w:t>Р Е Ш Е Н И Е</w:t>
      </w:r>
    </w:p>
    <w:p w:rsidR="00B52BDE" w:rsidRPr="009C74F2" w:rsidRDefault="00B52BDE" w:rsidP="001C51F2">
      <w:pPr>
        <w:jc w:val="center"/>
        <w:rPr>
          <w:rFonts w:ascii="Arial" w:hAnsi="Arial" w:cs="Arial"/>
        </w:rPr>
      </w:pPr>
    </w:p>
    <w:p w:rsidR="00FC5D42" w:rsidRPr="009C74F2" w:rsidRDefault="001C51F2" w:rsidP="001C51F2">
      <w:pPr>
        <w:jc w:val="both"/>
        <w:rPr>
          <w:rFonts w:ascii="Arial" w:hAnsi="Arial" w:cs="Arial"/>
        </w:rPr>
      </w:pPr>
      <w:r w:rsidRPr="009C74F2">
        <w:rPr>
          <w:rFonts w:ascii="Arial" w:hAnsi="Arial" w:cs="Arial"/>
        </w:rPr>
        <w:t>От «</w:t>
      </w:r>
      <w:r w:rsidR="00B52BDE" w:rsidRPr="009C74F2">
        <w:rPr>
          <w:rFonts w:ascii="Arial" w:hAnsi="Arial" w:cs="Arial"/>
        </w:rPr>
        <w:t xml:space="preserve"> </w:t>
      </w:r>
      <w:r w:rsidR="00AA1755" w:rsidRPr="009C74F2">
        <w:rPr>
          <w:rFonts w:ascii="Arial" w:hAnsi="Arial" w:cs="Arial"/>
        </w:rPr>
        <w:t>1</w:t>
      </w:r>
      <w:r w:rsidR="00B52BDE" w:rsidRPr="009C74F2">
        <w:rPr>
          <w:rFonts w:ascii="Arial" w:hAnsi="Arial" w:cs="Arial"/>
        </w:rPr>
        <w:t xml:space="preserve">3 </w:t>
      </w:r>
      <w:r w:rsidRPr="009C74F2">
        <w:rPr>
          <w:rFonts w:ascii="Arial" w:hAnsi="Arial" w:cs="Arial"/>
        </w:rPr>
        <w:t>»</w:t>
      </w:r>
      <w:r w:rsidR="00B52BDE" w:rsidRPr="009C74F2">
        <w:rPr>
          <w:rFonts w:ascii="Arial" w:hAnsi="Arial" w:cs="Arial"/>
        </w:rPr>
        <w:t xml:space="preserve"> </w:t>
      </w:r>
      <w:r w:rsidR="00AA1755" w:rsidRPr="009C74F2">
        <w:rPr>
          <w:rFonts w:ascii="Arial" w:hAnsi="Arial" w:cs="Arial"/>
        </w:rPr>
        <w:t>мая</w:t>
      </w:r>
      <w:r w:rsidR="00B52BDE" w:rsidRPr="009C74F2">
        <w:rPr>
          <w:rFonts w:ascii="Arial" w:hAnsi="Arial" w:cs="Arial"/>
        </w:rPr>
        <w:t xml:space="preserve"> </w:t>
      </w:r>
      <w:r w:rsidRPr="009C74F2">
        <w:rPr>
          <w:rFonts w:ascii="Arial" w:hAnsi="Arial" w:cs="Arial"/>
        </w:rPr>
        <w:t>2019г. №</w:t>
      </w:r>
      <w:r w:rsidR="00FC5D42" w:rsidRPr="009C74F2">
        <w:rPr>
          <w:rFonts w:ascii="Arial" w:hAnsi="Arial" w:cs="Arial"/>
        </w:rPr>
        <w:t xml:space="preserve"> 119</w:t>
      </w:r>
    </w:p>
    <w:p w:rsidR="00FC5D42" w:rsidRPr="009C74F2" w:rsidRDefault="00FC5D42" w:rsidP="001C51F2">
      <w:pPr>
        <w:jc w:val="both"/>
        <w:rPr>
          <w:rFonts w:ascii="Arial" w:hAnsi="Arial" w:cs="Arial"/>
        </w:rPr>
      </w:pPr>
      <w:r w:rsidRPr="009C74F2">
        <w:rPr>
          <w:rFonts w:ascii="Arial" w:hAnsi="Arial" w:cs="Arial"/>
        </w:rPr>
        <w:t>с. Коренное</w:t>
      </w:r>
    </w:p>
    <w:p w:rsidR="001C51F2" w:rsidRPr="009C74F2" w:rsidRDefault="001C51F2" w:rsidP="001C51F2">
      <w:pPr>
        <w:jc w:val="both"/>
        <w:rPr>
          <w:rFonts w:ascii="Arial" w:hAnsi="Arial" w:cs="Arial"/>
        </w:rPr>
      </w:pPr>
      <w:r w:rsidRPr="009C74F2">
        <w:rPr>
          <w:rFonts w:ascii="Arial" w:hAnsi="Arial" w:cs="Arial"/>
        </w:rPr>
        <w:t xml:space="preserve"> </w:t>
      </w:r>
    </w:p>
    <w:p w:rsidR="001C51F2" w:rsidRPr="009C74F2" w:rsidRDefault="001C51F2" w:rsidP="001C51F2">
      <w:pPr>
        <w:rPr>
          <w:rFonts w:ascii="Arial" w:hAnsi="Arial" w:cs="Arial"/>
        </w:rPr>
      </w:pPr>
      <w:r w:rsidRPr="009C74F2">
        <w:rPr>
          <w:rFonts w:ascii="Arial" w:hAnsi="Arial" w:cs="Arial"/>
        </w:rPr>
        <w:t xml:space="preserve">О внесении изменений в решение Совета </w:t>
      </w:r>
    </w:p>
    <w:p w:rsidR="001C51F2" w:rsidRPr="009C74F2" w:rsidRDefault="001C51F2" w:rsidP="001C51F2">
      <w:pPr>
        <w:rPr>
          <w:rFonts w:ascii="Arial" w:hAnsi="Arial" w:cs="Arial"/>
        </w:rPr>
      </w:pPr>
      <w:r w:rsidRPr="009C74F2">
        <w:rPr>
          <w:rFonts w:ascii="Arial" w:hAnsi="Arial" w:cs="Arial"/>
        </w:rPr>
        <w:t>народных депутатов Коренновского сельского поселения</w:t>
      </w:r>
    </w:p>
    <w:p w:rsidR="001C51F2" w:rsidRPr="009C74F2" w:rsidRDefault="001C51F2" w:rsidP="001C51F2">
      <w:pPr>
        <w:rPr>
          <w:rFonts w:ascii="Arial" w:hAnsi="Arial" w:cs="Arial"/>
        </w:rPr>
      </w:pPr>
      <w:r w:rsidRPr="009C74F2">
        <w:rPr>
          <w:rFonts w:ascii="Arial" w:hAnsi="Arial" w:cs="Arial"/>
        </w:rPr>
        <w:t>Калачеевского муниципального района от 27 ноября 2015 №17</w:t>
      </w:r>
    </w:p>
    <w:p w:rsidR="001C51F2" w:rsidRPr="009C74F2" w:rsidRDefault="001C51F2" w:rsidP="001C51F2">
      <w:pPr>
        <w:rPr>
          <w:rFonts w:ascii="Arial" w:hAnsi="Arial" w:cs="Arial"/>
        </w:rPr>
      </w:pPr>
      <w:r w:rsidRPr="009C74F2">
        <w:rPr>
          <w:rFonts w:ascii="Arial" w:hAnsi="Arial" w:cs="Arial"/>
        </w:rPr>
        <w:t>«О налоге на имущество физических лиц»</w:t>
      </w:r>
    </w:p>
    <w:p w:rsidR="001C51F2" w:rsidRPr="009C74F2" w:rsidRDefault="001C51F2" w:rsidP="001C51F2">
      <w:pPr>
        <w:rPr>
          <w:rFonts w:ascii="Arial" w:hAnsi="Arial" w:cs="Arial"/>
        </w:rPr>
      </w:pPr>
    </w:p>
    <w:p w:rsidR="001C51F2" w:rsidRPr="009C74F2" w:rsidRDefault="00BD6EE1" w:rsidP="001C51F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муниципальных правовых актов в соответствие с Налоговым кодексом РФ от 31 июля 1998 года № 146-ФЗ и р</w:t>
      </w:r>
      <w:r w:rsidR="001C51F2" w:rsidRPr="009C74F2">
        <w:rPr>
          <w:rFonts w:ascii="Arial" w:hAnsi="Arial" w:cs="Arial"/>
        </w:rPr>
        <w:t xml:space="preserve">ассмотрев протест прокураторы </w:t>
      </w:r>
      <w:r>
        <w:rPr>
          <w:rFonts w:ascii="Arial" w:hAnsi="Arial" w:cs="Arial"/>
        </w:rPr>
        <w:t xml:space="preserve">Калачеевского района </w:t>
      </w:r>
      <w:r w:rsidR="001C51F2" w:rsidRPr="009C74F2">
        <w:rPr>
          <w:rFonts w:ascii="Arial" w:hAnsi="Arial" w:cs="Arial"/>
        </w:rPr>
        <w:t xml:space="preserve">от 05.03.2019 № 2-1-2019, Совет народных депутатов Коренновского сельского поселения Калачеевского муниципального района </w:t>
      </w:r>
    </w:p>
    <w:p w:rsidR="001C51F2" w:rsidRPr="009C74F2" w:rsidRDefault="001C51F2" w:rsidP="001C51F2">
      <w:pPr>
        <w:jc w:val="center"/>
        <w:rPr>
          <w:rFonts w:ascii="Arial" w:hAnsi="Arial" w:cs="Arial"/>
        </w:rPr>
      </w:pPr>
      <w:r w:rsidRPr="009C74F2">
        <w:rPr>
          <w:rFonts w:ascii="Arial" w:hAnsi="Arial" w:cs="Arial"/>
        </w:rPr>
        <w:t>Р Е Ш И Л:</w:t>
      </w:r>
    </w:p>
    <w:p w:rsidR="001C51F2" w:rsidRPr="009C74F2" w:rsidRDefault="001C51F2" w:rsidP="001C51F2">
      <w:pPr>
        <w:ind w:firstLine="709"/>
        <w:rPr>
          <w:rFonts w:ascii="Arial" w:hAnsi="Arial" w:cs="Arial"/>
        </w:rPr>
      </w:pPr>
      <w:r w:rsidRPr="009C74F2">
        <w:rPr>
          <w:rFonts w:ascii="Arial" w:hAnsi="Arial" w:cs="Arial"/>
        </w:rPr>
        <w:t xml:space="preserve">1.Внести в решение Совета народных депутатов Коренновского сельского поселения Калачеевского муниципального района Воронежской области от 27.11.2015 №17 «О налоге на имущество физических лиц» следующие изменения: </w:t>
      </w:r>
    </w:p>
    <w:p w:rsidR="001C51F2" w:rsidRPr="009C74F2" w:rsidRDefault="001C51F2" w:rsidP="001C51F2">
      <w:pPr>
        <w:ind w:firstLine="709"/>
        <w:rPr>
          <w:rFonts w:ascii="Arial" w:hAnsi="Arial" w:cs="Arial"/>
        </w:rPr>
      </w:pPr>
      <w:r w:rsidRPr="009C74F2">
        <w:rPr>
          <w:rFonts w:ascii="Arial" w:hAnsi="Arial" w:cs="Arial"/>
        </w:rPr>
        <w:t>1.1. Приложение к решению изложить в новой редакции согласно приложению к настоящему решению.</w:t>
      </w:r>
    </w:p>
    <w:p w:rsidR="001C51F2" w:rsidRPr="009C74F2" w:rsidRDefault="001C51F2" w:rsidP="001C51F2">
      <w:pPr>
        <w:ind w:firstLine="709"/>
        <w:rPr>
          <w:rFonts w:ascii="Arial" w:hAnsi="Arial" w:cs="Arial"/>
        </w:rPr>
      </w:pPr>
      <w:r w:rsidRPr="009C74F2">
        <w:rPr>
          <w:rFonts w:ascii="Arial" w:hAnsi="Arial" w:cs="Arial"/>
        </w:rPr>
        <w:t>2. Настоящее решение вступает в силу с</w:t>
      </w:r>
      <w:r w:rsidR="00BD6EE1">
        <w:rPr>
          <w:rFonts w:ascii="Arial" w:hAnsi="Arial" w:cs="Arial"/>
        </w:rPr>
        <w:t>о дня его официального</w:t>
      </w:r>
      <w:r w:rsidRPr="009C74F2">
        <w:rPr>
          <w:rFonts w:ascii="Arial" w:hAnsi="Arial" w:cs="Arial"/>
        </w:rPr>
        <w:t xml:space="preserve"> опубликования в Вестнике муниципальных правовых актов Коренновского сельского поселения Калачеевского муниципального района Воронежской области и распространяет</w:t>
      </w:r>
      <w:r w:rsidR="00BD6EE1">
        <w:rPr>
          <w:rFonts w:ascii="Arial" w:hAnsi="Arial" w:cs="Arial"/>
        </w:rPr>
        <w:t xml:space="preserve"> свое действие</w:t>
      </w:r>
      <w:r w:rsidRPr="009C74F2">
        <w:rPr>
          <w:rFonts w:ascii="Arial" w:hAnsi="Arial" w:cs="Arial"/>
        </w:rPr>
        <w:t xml:space="preserve"> на правоотношения,</w:t>
      </w:r>
      <w:r w:rsidR="00BD6EE1">
        <w:rPr>
          <w:rFonts w:ascii="Arial" w:hAnsi="Arial" w:cs="Arial"/>
        </w:rPr>
        <w:t xml:space="preserve"> связанные с начислением налога на имущество физических лиц,</w:t>
      </w:r>
      <w:r w:rsidRPr="009C74F2">
        <w:rPr>
          <w:rFonts w:ascii="Arial" w:hAnsi="Arial" w:cs="Arial"/>
        </w:rPr>
        <w:t xml:space="preserve"> возникшие с 01</w:t>
      </w:r>
      <w:r w:rsidR="00BD6EE1">
        <w:rPr>
          <w:rFonts w:ascii="Arial" w:hAnsi="Arial" w:cs="Arial"/>
        </w:rPr>
        <w:t xml:space="preserve"> января </w:t>
      </w:r>
      <w:r w:rsidRPr="009C74F2">
        <w:rPr>
          <w:rFonts w:ascii="Arial" w:hAnsi="Arial" w:cs="Arial"/>
        </w:rPr>
        <w:t>201</w:t>
      </w:r>
      <w:r w:rsidR="00BD6EE1">
        <w:rPr>
          <w:rFonts w:ascii="Arial" w:hAnsi="Arial" w:cs="Arial"/>
        </w:rPr>
        <w:t>7</w:t>
      </w:r>
      <w:r w:rsidRPr="009C74F2">
        <w:rPr>
          <w:rFonts w:ascii="Arial" w:hAnsi="Arial" w:cs="Arial"/>
        </w:rPr>
        <w:t>г.</w:t>
      </w:r>
    </w:p>
    <w:p w:rsidR="001C51F2" w:rsidRPr="009C74F2" w:rsidRDefault="001C51F2" w:rsidP="001C51F2">
      <w:pPr>
        <w:ind w:firstLine="709"/>
        <w:rPr>
          <w:rFonts w:ascii="Arial" w:hAnsi="Arial" w:cs="Arial"/>
        </w:rPr>
      </w:pPr>
      <w:r w:rsidRPr="009C74F2">
        <w:rPr>
          <w:rFonts w:ascii="Arial" w:hAnsi="Arial" w:cs="Arial"/>
        </w:rPr>
        <w:t>3. Опубликовать настоящее решение в Вестнике муниципальных правовых актов Коренновского сельского поселения Калачеевского муниципального района Воронежской области и на официальном сайте в сети Интернет.</w:t>
      </w:r>
    </w:p>
    <w:p w:rsidR="001C51F2" w:rsidRPr="009C74F2" w:rsidRDefault="001C51F2" w:rsidP="001C51F2">
      <w:pPr>
        <w:ind w:firstLine="709"/>
        <w:rPr>
          <w:rFonts w:ascii="Arial" w:hAnsi="Arial" w:cs="Arial"/>
        </w:rPr>
      </w:pPr>
    </w:p>
    <w:p w:rsidR="001C51F2" w:rsidRPr="009C74F2" w:rsidRDefault="001C51F2" w:rsidP="001C51F2">
      <w:pPr>
        <w:ind w:firstLine="709"/>
        <w:rPr>
          <w:rFonts w:ascii="Arial" w:hAnsi="Arial" w:cs="Arial"/>
        </w:rPr>
      </w:pPr>
    </w:p>
    <w:p w:rsidR="001C51F2" w:rsidRPr="009C74F2" w:rsidRDefault="001C51F2" w:rsidP="001C51F2">
      <w:pPr>
        <w:ind w:firstLine="709"/>
        <w:rPr>
          <w:rFonts w:ascii="Arial" w:hAnsi="Arial" w:cs="Arial"/>
        </w:rPr>
      </w:pPr>
    </w:p>
    <w:p w:rsidR="001C51F2" w:rsidRPr="009C74F2" w:rsidRDefault="001C51F2" w:rsidP="001C51F2">
      <w:pPr>
        <w:ind w:firstLine="709"/>
        <w:rPr>
          <w:rFonts w:ascii="Arial" w:hAnsi="Arial" w:cs="Arial"/>
        </w:rPr>
      </w:pPr>
      <w:r w:rsidRPr="009C74F2">
        <w:rPr>
          <w:rFonts w:ascii="Arial" w:hAnsi="Arial" w:cs="Arial"/>
        </w:rPr>
        <w:t>Глава Коренновского сельского поселения                           Т.В. Гайдук</w:t>
      </w:r>
    </w:p>
    <w:p w:rsidR="001C51F2" w:rsidRPr="009C74F2" w:rsidRDefault="001C51F2" w:rsidP="001C51F2">
      <w:pPr>
        <w:spacing w:line="480" w:lineRule="auto"/>
        <w:ind w:firstLine="709"/>
        <w:rPr>
          <w:rFonts w:ascii="Arial" w:hAnsi="Arial" w:cs="Arial"/>
          <w:u w:val="single"/>
        </w:rPr>
      </w:pPr>
    </w:p>
    <w:p w:rsidR="001C51F2" w:rsidRPr="009C74F2" w:rsidRDefault="001C51F2" w:rsidP="001C51F2">
      <w:pPr>
        <w:jc w:val="right"/>
        <w:rPr>
          <w:rFonts w:ascii="Arial" w:hAnsi="Arial" w:cs="Arial"/>
        </w:rPr>
      </w:pPr>
    </w:p>
    <w:p w:rsidR="00274FB3" w:rsidRPr="009C74F2" w:rsidRDefault="00274FB3" w:rsidP="00274FB3">
      <w:pPr>
        <w:tabs>
          <w:tab w:val="left" w:pos="709"/>
          <w:tab w:val="left" w:pos="851"/>
        </w:tabs>
        <w:rPr>
          <w:rFonts w:ascii="Arial" w:hAnsi="Arial" w:cs="Arial"/>
        </w:rPr>
      </w:pPr>
    </w:p>
    <w:p w:rsidR="00B47989" w:rsidRPr="009C74F2" w:rsidRDefault="00B47989" w:rsidP="00B47989">
      <w:pPr>
        <w:rPr>
          <w:rFonts w:ascii="Arial" w:hAnsi="Arial" w:cs="Arial"/>
          <w:b/>
          <w:bCs/>
        </w:rPr>
      </w:pPr>
    </w:p>
    <w:p w:rsidR="00B47989" w:rsidRPr="009C74F2" w:rsidRDefault="00B47989" w:rsidP="00B47989">
      <w:pPr>
        <w:rPr>
          <w:rFonts w:ascii="Arial" w:hAnsi="Arial" w:cs="Arial"/>
          <w:b/>
          <w:bCs/>
        </w:rPr>
      </w:pPr>
    </w:p>
    <w:tbl>
      <w:tblPr>
        <w:tblW w:w="5245" w:type="dxa"/>
        <w:tblInd w:w="4786" w:type="dxa"/>
        <w:tblLook w:val="04A0" w:firstRow="1" w:lastRow="0" w:firstColumn="1" w:lastColumn="0" w:noHBand="0" w:noVBand="1"/>
      </w:tblPr>
      <w:tblGrid>
        <w:gridCol w:w="5245"/>
      </w:tblGrid>
      <w:tr w:rsidR="00274FB3" w:rsidRPr="009C74F2" w:rsidTr="00274FB3">
        <w:tc>
          <w:tcPr>
            <w:tcW w:w="5245" w:type="dxa"/>
          </w:tcPr>
          <w:p w:rsidR="00B47989" w:rsidRPr="009C74F2" w:rsidRDefault="00B47989" w:rsidP="00FD0598">
            <w:pPr>
              <w:jc w:val="right"/>
              <w:rPr>
                <w:rFonts w:ascii="Arial" w:hAnsi="Arial" w:cs="Arial"/>
                <w:bCs/>
              </w:rPr>
            </w:pPr>
          </w:p>
          <w:p w:rsidR="001C51F2" w:rsidRPr="009C74F2" w:rsidRDefault="001C51F2" w:rsidP="00FD0598">
            <w:pPr>
              <w:jc w:val="right"/>
              <w:rPr>
                <w:rFonts w:ascii="Arial" w:hAnsi="Arial" w:cs="Arial"/>
                <w:bCs/>
              </w:rPr>
            </w:pPr>
          </w:p>
          <w:p w:rsidR="001C51F2" w:rsidRPr="009C74F2" w:rsidRDefault="001C51F2" w:rsidP="00FD0598">
            <w:pPr>
              <w:jc w:val="right"/>
              <w:rPr>
                <w:rFonts w:ascii="Arial" w:hAnsi="Arial" w:cs="Arial"/>
                <w:bCs/>
              </w:rPr>
            </w:pPr>
          </w:p>
          <w:p w:rsidR="001C51F2" w:rsidRPr="009C74F2" w:rsidRDefault="001C51F2" w:rsidP="00FD0598">
            <w:pPr>
              <w:jc w:val="right"/>
              <w:rPr>
                <w:rFonts w:ascii="Arial" w:hAnsi="Arial" w:cs="Arial"/>
                <w:bCs/>
              </w:rPr>
            </w:pPr>
          </w:p>
          <w:p w:rsidR="001C51F2" w:rsidRPr="009C74F2" w:rsidRDefault="001C51F2" w:rsidP="00FD0598">
            <w:pPr>
              <w:jc w:val="right"/>
              <w:rPr>
                <w:rFonts w:ascii="Arial" w:hAnsi="Arial" w:cs="Arial"/>
                <w:bCs/>
              </w:rPr>
            </w:pPr>
          </w:p>
          <w:p w:rsidR="00274FB3" w:rsidRPr="009C74F2" w:rsidRDefault="00274FB3" w:rsidP="00FD0598">
            <w:pPr>
              <w:jc w:val="right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9C74F2">
              <w:rPr>
                <w:rFonts w:ascii="Arial" w:hAnsi="Arial" w:cs="Arial"/>
                <w:bCs/>
              </w:rPr>
              <w:lastRenderedPageBreak/>
              <w:t>Приложение</w:t>
            </w:r>
          </w:p>
          <w:p w:rsidR="00274FB3" w:rsidRPr="009C74F2" w:rsidRDefault="00274FB3" w:rsidP="00FD0598">
            <w:pPr>
              <w:jc w:val="right"/>
              <w:rPr>
                <w:rFonts w:ascii="Arial" w:hAnsi="Arial" w:cs="Arial"/>
              </w:rPr>
            </w:pPr>
            <w:r w:rsidRPr="009C74F2">
              <w:rPr>
                <w:rFonts w:ascii="Arial" w:hAnsi="Arial" w:cs="Arial"/>
              </w:rPr>
              <w:t>к решению Совета народных депутатов</w:t>
            </w:r>
          </w:p>
          <w:p w:rsidR="00274FB3" w:rsidRPr="009C74F2" w:rsidRDefault="001C51F2" w:rsidP="00FD0598">
            <w:pPr>
              <w:jc w:val="right"/>
              <w:rPr>
                <w:rFonts w:ascii="Arial" w:hAnsi="Arial" w:cs="Arial"/>
              </w:rPr>
            </w:pPr>
            <w:r w:rsidRPr="009C74F2">
              <w:rPr>
                <w:rFonts w:ascii="Arial" w:hAnsi="Arial" w:cs="Arial"/>
              </w:rPr>
              <w:t xml:space="preserve">Коренновского </w:t>
            </w:r>
            <w:r w:rsidR="00274FB3" w:rsidRPr="009C74F2">
              <w:rPr>
                <w:rFonts w:ascii="Arial" w:hAnsi="Arial" w:cs="Arial"/>
              </w:rPr>
              <w:t>сельского поселения</w:t>
            </w:r>
          </w:p>
          <w:p w:rsidR="00274FB3" w:rsidRPr="009C74F2" w:rsidRDefault="00FC5D42" w:rsidP="008F5CB2">
            <w:pPr>
              <w:jc w:val="right"/>
              <w:rPr>
                <w:rFonts w:ascii="Arial" w:hAnsi="Arial" w:cs="Arial"/>
                <w:b/>
              </w:rPr>
            </w:pPr>
            <w:r w:rsidRPr="009C74F2">
              <w:rPr>
                <w:rFonts w:ascii="Arial" w:hAnsi="Arial" w:cs="Arial"/>
              </w:rPr>
              <w:t>о</w:t>
            </w:r>
            <w:r w:rsidR="00274FB3" w:rsidRPr="009C74F2">
              <w:rPr>
                <w:rFonts w:ascii="Arial" w:hAnsi="Arial" w:cs="Arial"/>
              </w:rPr>
              <w:t>т</w:t>
            </w:r>
            <w:r w:rsidRPr="009C74F2">
              <w:rPr>
                <w:rFonts w:ascii="Arial" w:hAnsi="Arial" w:cs="Arial"/>
              </w:rPr>
              <w:t xml:space="preserve"> </w:t>
            </w:r>
            <w:r w:rsidR="008F5CB2" w:rsidRPr="009C74F2">
              <w:rPr>
                <w:rFonts w:ascii="Arial" w:hAnsi="Arial" w:cs="Arial"/>
              </w:rPr>
              <w:t>1</w:t>
            </w:r>
            <w:r w:rsidRPr="009C74F2">
              <w:rPr>
                <w:rFonts w:ascii="Arial" w:hAnsi="Arial" w:cs="Arial"/>
              </w:rPr>
              <w:t>3.0</w:t>
            </w:r>
            <w:r w:rsidR="008F5CB2" w:rsidRPr="009C74F2">
              <w:rPr>
                <w:rFonts w:ascii="Arial" w:hAnsi="Arial" w:cs="Arial"/>
              </w:rPr>
              <w:t>5</w:t>
            </w:r>
            <w:r w:rsidRPr="009C74F2">
              <w:rPr>
                <w:rFonts w:ascii="Arial" w:hAnsi="Arial" w:cs="Arial"/>
              </w:rPr>
              <w:t>.</w:t>
            </w:r>
            <w:r w:rsidR="00FD0598" w:rsidRPr="009C74F2">
              <w:rPr>
                <w:rFonts w:ascii="Arial" w:hAnsi="Arial" w:cs="Arial"/>
              </w:rPr>
              <w:t xml:space="preserve">2019 г. </w:t>
            </w:r>
            <w:r w:rsidR="00274FB3" w:rsidRPr="009C74F2">
              <w:rPr>
                <w:rFonts w:ascii="Arial" w:hAnsi="Arial" w:cs="Arial"/>
              </w:rPr>
              <w:t>№</w:t>
            </w:r>
            <w:r w:rsidRPr="009C74F2">
              <w:rPr>
                <w:rFonts w:ascii="Arial" w:hAnsi="Arial" w:cs="Arial"/>
              </w:rPr>
              <w:t xml:space="preserve"> 119</w:t>
            </w:r>
            <w:r w:rsidR="00274FB3" w:rsidRPr="009C74F2">
              <w:rPr>
                <w:rFonts w:ascii="Arial" w:hAnsi="Arial" w:cs="Arial"/>
              </w:rPr>
              <w:t xml:space="preserve"> </w:t>
            </w:r>
          </w:p>
        </w:tc>
      </w:tr>
    </w:tbl>
    <w:p w:rsidR="00274FB3" w:rsidRPr="009C74F2" w:rsidRDefault="00274FB3" w:rsidP="00274FB3">
      <w:pPr>
        <w:jc w:val="both"/>
        <w:rPr>
          <w:rFonts w:ascii="Arial" w:hAnsi="Arial" w:cs="Arial"/>
          <w:b/>
        </w:rPr>
      </w:pPr>
    </w:p>
    <w:p w:rsidR="00274FB3" w:rsidRPr="009C74F2" w:rsidRDefault="00274FB3" w:rsidP="00274FB3">
      <w:pPr>
        <w:jc w:val="both"/>
        <w:rPr>
          <w:rFonts w:ascii="Arial" w:hAnsi="Arial" w:cs="Arial"/>
          <w:b/>
        </w:rPr>
      </w:pPr>
      <w:r w:rsidRPr="009C74F2">
        <w:rPr>
          <w:rFonts w:ascii="Arial" w:hAnsi="Arial" w:cs="Arial"/>
          <w:b/>
        </w:rPr>
        <w:t xml:space="preserve"> </w:t>
      </w:r>
    </w:p>
    <w:p w:rsidR="00274FB3" w:rsidRPr="009C74F2" w:rsidRDefault="00274FB3" w:rsidP="00274FB3">
      <w:pPr>
        <w:jc w:val="center"/>
        <w:rPr>
          <w:rFonts w:ascii="Arial" w:hAnsi="Arial" w:cs="Arial"/>
          <w:b/>
        </w:rPr>
      </w:pPr>
      <w:r w:rsidRPr="009C74F2">
        <w:rPr>
          <w:rFonts w:ascii="Arial" w:hAnsi="Arial" w:cs="Arial"/>
          <w:b/>
        </w:rPr>
        <w:t>СТАВКИ НАЛОГА НА ИМУЩЕСТВО ФИЗИЧЕСКИХ ЛИЦ</w:t>
      </w:r>
    </w:p>
    <w:p w:rsidR="00274FB3" w:rsidRPr="009C74F2" w:rsidRDefault="00274FB3" w:rsidP="00274FB3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520"/>
        <w:gridCol w:w="1276"/>
      </w:tblGrid>
      <w:tr w:rsidR="00274FB3" w:rsidRPr="009C74F2" w:rsidTr="00274FB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9C74F2" w:rsidRDefault="00274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74F2">
              <w:rPr>
                <w:rFonts w:ascii="Arial" w:hAnsi="Arial" w:cs="Arial"/>
                <w:b/>
                <w:bCs/>
              </w:rPr>
              <w:t>№</w:t>
            </w:r>
          </w:p>
          <w:p w:rsidR="00274FB3" w:rsidRPr="009C74F2" w:rsidRDefault="00274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74F2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9C74F2" w:rsidRDefault="00274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74F2">
              <w:rPr>
                <w:rFonts w:ascii="Arial" w:hAnsi="Arial" w:cs="Arial"/>
                <w:b/>
                <w:bCs/>
              </w:rPr>
              <w:t>Объект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9C74F2" w:rsidRDefault="00274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74F2">
              <w:rPr>
                <w:rFonts w:ascii="Arial" w:hAnsi="Arial" w:cs="Arial"/>
                <w:b/>
                <w:bCs/>
              </w:rPr>
              <w:t>Ставка налога, %</w:t>
            </w:r>
          </w:p>
        </w:tc>
      </w:tr>
      <w:tr w:rsidR="00274FB3" w:rsidRPr="009C74F2" w:rsidTr="00274FB3">
        <w:trPr>
          <w:trHeight w:val="4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9C74F2" w:rsidRDefault="00274FB3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9C74F2" w:rsidRDefault="003C041F" w:rsidP="003C041F">
            <w:pPr>
              <w:jc w:val="both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Жилые дома, части жилых</w:t>
            </w:r>
            <w:r w:rsidR="00274FB3" w:rsidRPr="009C74F2">
              <w:rPr>
                <w:rFonts w:ascii="Arial" w:hAnsi="Arial" w:cs="Arial"/>
                <w:bCs/>
              </w:rPr>
              <w:t xml:space="preserve"> дом</w:t>
            </w:r>
            <w:r w:rsidRPr="009C74F2">
              <w:rPr>
                <w:rFonts w:ascii="Arial" w:hAnsi="Arial" w:cs="Arial"/>
                <w:bCs/>
              </w:rPr>
              <w:t>ов, квартиры, части квартир,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9C74F2" w:rsidRDefault="00274FB3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0,3</w:t>
            </w:r>
          </w:p>
        </w:tc>
      </w:tr>
      <w:tr w:rsidR="003C041F" w:rsidRPr="009C74F2" w:rsidTr="00274FB3">
        <w:trPr>
          <w:trHeight w:val="4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9C74F2" w:rsidRDefault="003C041F" w:rsidP="003C041F">
            <w:pPr>
              <w:jc w:val="both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0,1</w:t>
            </w:r>
          </w:p>
        </w:tc>
      </w:tr>
      <w:tr w:rsidR="003C041F" w:rsidRPr="009C74F2" w:rsidTr="00274FB3">
        <w:trPr>
          <w:trHeight w:val="4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9C74F2" w:rsidRDefault="003C041F" w:rsidP="003C041F">
            <w:pPr>
              <w:jc w:val="both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0,2</w:t>
            </w:r>
          </w:p>
        </w:tc>
      </w:tr>
      <w:tr w:rsidR="003C041F" w:rsidRPr="009C74F2" w:rsidTr="00274FB3">
        <w:trPr>
          <w:trHeight w:val="4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9C74F2" w:rsidRDefault="003C041F" w:rsidP="003C041F">
            <w:pPr>
              <w:jc w:val="both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 xml:space="preserve">Гаражи, </w:t>
            </w:r>
            <w:proofErr w:type="spellStart"/>
            <w:r w:rsidRPr="009C74F2">
              <w:rPr>
                <w:rFonts w:ascii="Arial" w:hAnsi="Arial" w:cs="Arial"/>
                <w:bCs/>
              </w:rPr>
              <w:t>машино</w:t>
            </w:r>
            <w:proofErr w:type="spellEnd"/>
            <w:r w:rsidRPr="009C74F2">
              <w:rPr>
                <w:rFonts w:ascii="Arial" w:hAnsi="Arial" w:cs="Arial"/>
                <w:bCs/>
              </w:rPr>
              <w:t>-место, в том числе расположенные в объектах налогообложения, указанных в подпункте 2 настоящего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</w:p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0,1</w:t>
            </w:r>
          </w:p>
        </w:tc>
      </w:tr>
      <w:tr w:rsidR="003C041F" w:rsidRPr="009C74F2" w:rsidTr="00274FB3">
        <w:trPr>
          <w:trHeight w:val="1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9C74F2" w:rsidRDefault="003C041F" w:rsidP="003C041F">
            <w:pPr>
              <w:jc w:val="both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Хозяйственные строения или сооружения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</w:p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</w:p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</w:p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0,1</w:t>
            </w:r>
          </w:p>
        </w:tc>
      </w:tr>
      <w:tr w:rsidR="003C041F" w:rsidRPr="009C74F2" w:rsidTr="00274FB3">
        <w:trPr>
          <w:trHeight w:val="1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9C74F2" w:rsidRDefault="00EB1037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6</w:t>
            </w:r>
            <w:r w:rsidR="003C041F" w:rsidRPr="009C74F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9C74F2" w:rsidRDefault="003C041F" w:rsidP="00EB1037">
            <w:pPr>
              <w:jc w:val="both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Объекты налогообложения, включенные в перечень, определяемый в соответствии с п</w:t>
            </w:r>
            <w:r w:rsidR="00EB1037" w:rsidRPr="009C74F2">
              <w:rPr>
                <w:rFonts w:ascii="Arial" w:hAnsi="Arial" w:cs="Arial"/>
                <w:bCs/>
              </w:rPr>
              <w:t>унктом 7 статьи 378.2 настоящего К</w:t>
            </w:r>
            <w:r w:rsidRPr="009C74F2">
              <w:rPr>
                <w:rFonts w:ascii="Arial" w:hAnsi="Arial" w:cs="Arial"/>
                <w:bCs/>
              </w:rPr>
              <w:t>одекса</w:t>
            </w:r>
            <w:r w:rsidR="00EB1037" w:rsidRPr="009C74F2">
              <w:rPr>
                <w:rFonts w:ascii="Arial" w:hAnsi="Arial" w:cs="Arial"/>
                <w:bCs/>
              </w:rPr>
              <w:t xml:space="preserve">, </w:t>
            </w:r>
            <w:r w:rsidRPr="009C74F2">
              <w:rPr>
                <w:rFonts w:ascii="Arial" w:hAnsi="Arial" w:cs="Arial"/>
                <w:bCs/>
              </w:rPr>
              <w:t xml:space="preserve">в отношении объектов налогообложения, предусмотренных абзацем вторым пункта 10 статьи 378.2 </w:t>
            </w:r>
            <w:r w:rsidR="00EB1037" w:rsidRPr="009C74F2">
              <w:rPr>
                <w:rFonts w:ascii="Arial" w:hAnsi="Arial" w:cs="Arial"/>
                <w:bCs/>
              </w:rPr>
              <w:t>настоящего Кодекса</w:t>
            </w:r>
            <w:r w:rsidRPr="009C74F2">
              <w:rPr>
                <w:rFonts w:ascii="Arial" w:hAnsi="Arial" w:cs="Arial"/>
                <w:bCs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</w:p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</w:p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</w:p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2,0</w:t>
            </w:r>
          </w:p>
        </w:tc>
      </w:tr>
      <w:tr w:rsidR="003C041F" w:rsidRPr="009C74F2" w:rsidTr="00274FB3">
        <w:trPr>
          <w:trHeight w:val="56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9C74F2" w:rsidRDefault="00EB1037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7</w:t>
            </w:r>
            <w:r w:rsidR="003C041F" w:rsidRPr="009C74F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9C74F2" w:rsidRDefault="003C041F">
            <w:pPr>
              <w:jc w:val="both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Прочие объекты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9C74F2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9C74F2">
              <w:rPr>
                <w:rFonts w:ascii="Arial" w:hAnsi="Arial" w:cs="Arial"/>
                <w:bCs/>
              </w:rPr>
              <w:t>0,5</w:t>
            </w:r>
          </w:p>
        </w:tc>
      </w:tr>
    </w:tbl>
    <w:p w:rsidR="00584509" w:rsidRPr="009C74F2" w:rsidRDefault="00584509">
      <w:pPr>
        <w:rPr>
          <w:rFonts w:ascii="Arial" w:hAnsi="Arial" w:cs="Arial"/>
        </w:rPr>
      </w:pPr>
    </w:p>
    <w:sectPr w:rsidR="00584509" w:rsidRPr="009C74F2" w:rsidSect="007B3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31" w:rsidRDefault="00413331" w:rsidP="00A37A54">
      <w:r>
        <w:separator/>
      </w:r>
    </w:p>
  </w:endnote>
  <w:endnote w:type="continuationSeparator" w:id="0">
    <w:p w:rsidR="00413331" w:rsidRDefault="00413331" w:rsidP="00A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31" w:rsidRDefault="00413331" w:rsidP="00A37A54">
      <w:r>
        <w:separator/>
      </w:r>
    </w:p>
  </w:footnote>
  <w:footnote w:type="continuationSeparator" w:id="0">
    <w:p w:rsidR="00413331" w:rsidRDefault="00413331" w:rsidP="00A3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25"/>
    <w:rsid w:val="000B18A2"/>
    <w:rsid w:val="00183A14"/>
    <w:rsid w:val="001C2829"/>
    <w:rsid w:val="001C51F2"/>
    <w:rsid w:val="00274FB3"/>
    <w:rsid w:val="003843C6"/>
    <w:rsid w:val="00391650"/>
    <w:rsid w:val="003C041F"/>
    <w:rsid w:val="00412A31"/>
    <w:rsid w:val="00413331"/>
    <w:rsid w:val="00493325"/>
    <w:rsid w:val="004F5342"/>
    <w:rsid w:val="00553095"/>
    <w:rsid w:val="00584509"/>
    <w:rsid w:val="0060052A"/>
    <w:rsid w:val="00600950"/>
    <w:rsid w:val="006757C7"/>
    <w:rsid w:val="00715C20"/>
    <w:rsid w:val="007B3379"/>
    <w:rsid w:val="0082425E"/>
    <w:rsid w:val="008F5CB2"/>
    <w:rsid w:val="00945FA8"/>
    <w:rsid w:val="009625A9"/>
    <w:rsid w:val="009C74F2"/>
    <w:rsid w:val="00A37A54"/>
    <w:rsid w:val="00A97B6E"/>
    <w:rsid w:val="00AA1755"/>
    <w:rsid w:val="00AB6961"/>
    <w:rsid w:val="00B2408B"/>
    <w:rsid w:val="00B47989"/>
    <w:rsid w:val="00B52BDE"/>
    <w:rsid w:val="00BD6EE1"/>
    <w:rsid w:val="00CD245C"/>
    <w:rsid w:val="00D27F21"/>
    <w:rsid w:val="00D679F6"/>
    <w:rsid w:val="00EB1037"/>
    <w:rsid w:val="00EE58AB"/>
    <w:rsid w:val="00FC5D42"/>
    <w:rsid w:val="00FD0598"/>
    <w:rsid w:val="00FF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5F15-75BD-4F8B-B28B-2C2F9DF7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РМ для СП</cp:lastModifiedBy>
  <cp:revision>24</cp:revision>
  <cp:lastPrinted>2019-04-23T06:35:00Z</cp:lastPrinted>
  <dcterms:created xsi:type="dcterms:W3CDTF">2019-03-28T07:11:00Z</dcterms:created>
  <dcterms:modified xsi:type="dcterms:W3CDTF">2019-05-16T07:35:00Z</dcterms:modified>
</cp:coreProperties>
</file>