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13" w:rsidRPr="00B91991" w:rsidRDefault="007B6F13" w:rsidP="007B6F13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Отчет главы Коротоякского сельского поселения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Трофимова Николая Васильевича о проделанной работе за 2015 год и перспективах развития на 2016 год</w:t>
      </w:r>
    </w:p>
    <w:p w:rsidR="007B6F13" w:rsidRPr="00B91991" w:rsidRDefault="007B6F13" w:rsidP="007B6F13">
      <w:pPr>
        <w:suppressAutoHyphens/>
        <w:spacing w:line="240" w:lineRule="auto"/>
        <w:ind w:firstLine="567"/>
        <w:jc w:val="center"/>
        <w:rPr>
          <w:rFonts w:ascii="Arial" w:eastAsia="Arial" w:hAnsi="Arial" w:cs="Arial"/>
          <w:sz w:val="24"/>
          <w:szCs w:val="24"/>
        </w:rPr>
      </w:pP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Уже стало традицией ежегодно проводить отчет главы администрации перед жителями поселения о проделанной работе и определять основные задачи на предстоящий период.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Согласно переписи численность нашего поселения составляет 3859 человек. В 2015 году к нам прибыло 93 человека, 28 родилось. Выбыло 30 жителей, 72 человека умерло.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итоге демографическая ситуация на территории сельского поселения характеризуется как отрицательная, то есть смертность превышает рождаемость на 44 человека. Численность трудоспособного населения в 2015 году составила 1790 человек, из них занято работой 1550 человек, временно не работают 220 человек. В администрации Коротоякского сельского поселения работает 11 человек. Бюджет нашего поселения остается дотационным, то есть при плане бюджета 12,5 млн. рублей, из них 3,6 млн. рублей дотации областного и районного бюджетов и только 3 миллиона рублей собственные средства.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2015 году в бюджет поселения областные и районные дотации поступили в полном объеме. За счет сбора недоимки прошлых лет, налога на землю и аренды, план поступления собственных средств был выполнен в 2015 году на 110 %. Это говорит о том, что все специалисты администрации, в частности специалист по земельным вопросам активно работали с населением по уплате недоимки и налоговым сборам.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По программе благоустройства сельского поселения при финансировании Правительства области в селе Коротояк по улицам с социально значимыми объектами было построено 1 км 950 метров тротуарной дорожки.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На центральной площади села Коротояк установлена стела "Населенный пункт воинской доблести" за мужество, стойкость и массовый героизм, проявленные защитниками села в борьбе за свободу и независимость Отечества с обустроенной парковой зоной, газоном,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B91991">
        <w:rPr>
          <w:rFonts w:ascii="Arial" w:eastAsia="Arial" w:hAnsi="Arial" w:cs="Arial"/>
          <w:sz w:val="24"/>
          <w:szCs w:val="24"/>
        </w:rPr>
        <w:t>аллеей из лип и тротуарными дорожками.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Изготовлена проектно-сметная документация по реконструкции и строительству двух водозаборов, расположенных по улице Карла Маркса в районе многоквартирных домов и по улице Красных Партизан в районе подстанции, которая проходит в настоящее время экспертизу. Совместно с жителями переулка Восточный и работниками коммунальной службы был заменен водопровод переулка Восточного.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За счет полученной прибыли МУП "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Коротояккоммунхоз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" на всех артезианских скважинах были установлены новые насосы. Коммунальное хозяйство оказало безвозмездную помощь детскому саду в приобретении и установке трех пластиковых окон.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На сегодня можно смело сказать, что коммунальное хозяйство способно самостоятельно обеспечивать жителей села Коротояк питьевой водой в полном объеме.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Но основной проблемой коммунального хозяйства по-прежнему остается большой износ водопроводной сети более 80 %.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Содержание и обслуживание бани в селе Коротояк является убыточным, но коммунальное хозяйство изыскивает возможности не закрывать социально значимый объект.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За счет средств дорожного фонда были отсыпаны щебнем участки улиц: Степана Разина, Ленина, Пролетарская.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2015 году были восстановлены дороги на хуторах Гостинный и Мостище.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Нами регулярно и по мере необходимости грейдируются и очищаются от снежного покрова дороги местного значения.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lastRenderedPageBreak/>
        <w:t xml:space="preserve">Установлено 40 фонарей уличного освещения на центральных улицах, переулках и в центре села.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В плановом порядке администрация занималась благоустройством и ограждением кладбищ в селе Покровка и в селе Коротояк.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Принимала участие в организации и проведении крестного хода Сицилийской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Дивногорской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иконы Божьей Матери.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За отчетный период администрацией Коротоякского сельского поселения проводилась зачистка несанкционированных свалок, спиливались старые деревья по улицам поселения и в центральном парке.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В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Коротоякской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школе по программе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софинансирования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были приобретены и заменены 5 пластиковых окон.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В Покровской школе произошли следующие </w:t>
      </w:r>
      <w:proofErr w:type="gramStart"/>
      <w:r w:rsidRPr="00B91991">
        <w:rPr>
          <w:rFonts w:ascii="Arial" w:eastAsia="Arial" w:hAnsi="Arial" w:cs="Arial"/>
          <w:sz w:val="24"/>
          <w:szCs w:val="24"/>
        </w:rPr>
        <w:t>улучшения:</w:t>
      </w:r>
      <w:r w:rsidRPr="00B91991">
        <w:rPr>
          <w:rFonts w:ascii="Arial" w:eastAsia="Arial" w:hAnsi="Arial" w:cs="Arial"/>
          <w:sz w:val="24"/>
          <w:szCs w:val="24"/>
        </w:rPr>
        <w:br/>
        <w:t xml:space="preserve">   </w:t>
      </w:r>
      <w:proofErr w:type="gramEnd"/>
      <w:r w:rsidRPr="00B91991">
        <w:rPr>
          <w:rFonts w:ascii="Arial" w:eastAsia="Arial" w:hAnsi="Arial" w:cs="Arial"/>
          <w:sz w:val="24"/>
          <w:szCs w:val="24"/>
        </w:rPr>
        <w:t xml:space="preserve">       - при участии главы администрации района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Хорошилова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Сергея Ивановича произвели замену газовых котлов на новые;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 - выделили новый школьный автобус;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 - установлена новая детская площадка.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честь 70-летия Победы в Великой Отечественной войне на территории поселения было высажено 70 саженцев липы.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Благоустроена и очищена от старых деревьев и </w:t>
      </w:r>
      <w:proofErr w:type="gramStart"/>
      <w:r w:rsidRPr="00B91991">
        <w:rPr>
          <w:rFonts w:ascii="Arial" w:eastAsia="Arial" w:hAnsi="Arial" w:cs="Arial"/>
          <w:sz w:val="24"/>
          <w:szCs w:val="24"/>
        </w:rPr>
        <w:t>кустарников  прилегающая</w:t>
      </w:r>
      <w:proofErr w:type="gramEnd"/>
      <w:r w:rsidRPr="00B91991">
        <w:rPr>
          <w:rFonts w:ascii="Arial" w:eastAsia="Arial" w:hAnsi="Arial" w:cs="Arial"/>
          <w:sz w:val="24"/>
          <w:szCs w:val="24"/>
        </w:rPr>
        <w:t xml:space="preserve"> территория танцевальной площадки, построена новая  тротуарная дорожка к памятнику Герою Советского Союза Игорю Владимировичу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Панганису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>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Ко дню села были определены лучшие люди Коротояка, фотографии которых размещены на Доске почета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>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сентябре 2015 года был создан ТОС "Успенское" (территориальное общественное самоуправление), которое будет заниматься благоустройством своей территории.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2015 году мы приняли участие в открытом публичном конкурсе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B91991">
        <w:rPr>
          <w:rFonts w:ascii="Arial" w:eastAsia="Arial" w:hAnsi="Arial" w:cs="Arial"/>
          <w:sz w:val="24"/>
          <w:szCs w:val="24"/>
        </w:rPr>
        <w:t>"Лучшее муниципальное образование Воронежской области 2015 года" по итогам которого заняли 2 место в номинации "Лучшее муниципальное образование Воронежской области" в категории "Поселение с числом жителей более 3 000 человек".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B91991">
        <w:rPr>
          <w:rFonts w:ascii="Arial" w:eastAsia="Arial" w:hAnsi="Arial" w:cs="Arial"/>
          <w:sz w:val="24"/>
          <w:szCs w:val="24"/>
        </w:rPr>
        <w:t>Губернатором Воронежской области нашему поселению вручен сертификат на сумму 950 000 рублей", денежные средства за победу в конкурсе при участии депутатов, общественности села были распределены на следующие цели: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- оплата экспертизы водопровода;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- установка системы оповещения;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- строительство скважины для полива газона возле стелы;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- приобретение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сборно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- разборной сцены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- организация и укомплектование тренажерного зала спортивными снарядами.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Торжественно, празднично и ярко в нашем поселении в 2015 году отмечали: «День освобождения Коротояка от немецко-фашистских захватчиков», «День защитника Отечества», «Международный женский день 8-е марта», открытие стелы "Населенный пункт воинской доблести", «70 годовщину Победы Великой Отечественной войны», «День села». 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Впервые для жителей села Коротояк была организована встреча Нового года на центральной площади у новогодней ели с праздничной концертной </w:t>
      </w:r>
      <w:proofErr w:type="gramStart"/>
      <w:r w:rsidRPr="00B91991">
        <w:rPr>
          <w:rFonts w:ascii="Arial" w:eastAsia="Arial" w:hAnsi="Arial" w:cs="Arial"/>
          <w:sz w:val="24"/>
          <w:szCs w:val="24"/>
        </w:rPr>
        <w:t xml:space="preserve">программой, </w:t>
      </w:r>
      <w:r w:rsidRPr="00B919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Pr="00B91991">
        <w:rPr>
          <w:rFonts w:ascii="Arial" w:eastAsia="Arial" w:hAnsi="Arial" w:cs="Arial"/>
          <w:sz w:val="24"/>
          <w:szCs w:val="24"/>
        </w:rPr>
        <w:t>угощениями</w:t>
      </w:r>
      <w:proofErr w:type="gramEnd"/>
      <w:r w:rsidRPr="00B91991">
        <w:rPr>
          <w:rFonts w:ascii="Arial" w:eastAsia="Arial" w:hAnsi="Arial" w:cs="Arial"/>
          <w:sz w:val="24"/>
          <w:szCs w:val="24"/>
        </w:rPr>
        <w:t xml:space="preserve"> и новогодним фейерверком.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В декабре 2015 года начато строительство дома престарелых, сдача которого планируется на декабрь 2016 года, что позволит увеличить количество рабочих мест в нашем поселении.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Перечисленное выше говорит о положительном развитии и улучшении жизни нашего села.</w:t>
      </w:r>
    </w:p>
    <w:p w:rsidR="007B6F13" w:rsidRPr="00B91991" w:rsidRDefault="007B6F13" w:rsidP="007B6F1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F13" w:rsidRPr="00B91991" w:rsidRDefault="007B6F13" w:rsidP="007B6F13">
      <w:pPr>
        <w:suppressAutoHyphens/>
        <w:spacing w:after="0" w:line="240" w:lineRule="auto"/>
        <w:ind w:left="567"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lastRenderedPageBreak/>
        <w:t>В этом году перед нами стоят следующие задачи:</w:t>
      </w:r>
    </w:p>
    <w:p w:rsidR="007B6F13" w:rsidRPr="00B91991" w:rsidRDefault="007B6F13" w:rsidP="007B6F1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По окончании прохождения экспертизы двух водозаборов: по ул. Карла Маркса и Красных Партизан - приступить к их реконструкции.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Закончить ограждение и благоустройство двух кладбищ.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Построить скважину для полива газона возле стелы "Населенный пункт воинской доблести"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Установить систему оповещения в центральной части села Коротояк.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Изыскать возможность для организации и комплектации тренажерного зала спортивными снарядами.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Приобрести новые концертные костюмы для ансамбля "Вдохновение".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 Продолжать активную работу по благоустройству и озеленению поселения.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Совместно с жителями улицы Молодежная заменить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хозспособом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проблемный участок водопроводной сети.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Продолжить работу по организации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ТОСов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>.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Довести до сведения всех жителей поселения - очистить свои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придворовые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территории от песка, строительных материалов и мусора. </w:t>
      </w:r>
    </w:p>
    <w:p w:rsidR="007B6F13" w:rsidRPr="00B91991" w:rsidRDefault="007B6F13" w:rsidP="007B6F13">
      <w:pPr>
        <w:numPr>
          <w:ilvl w:val="0"/>
          <w:numId w:val="1"/>
        </w:numPr>
        <w:suppressAutoHyphens/>
        <w:spacing w:after="0" w:line="240" w:lineRule="auto"/>
        <w:ind w:left="927" w:hanging="360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Совместно с административной комиссией обязать собственников заброшенных нежилых помещений навести надлежащий порядок дворовых и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придворовых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 xml:space="preserve"> территорий.</w:t>
      </w:r>
    </w:p>
    <w:p w:rsidR="007B6F13" w:rsidRPr="00B91991" w:rsidRDefault="007B6F13" w:rsidP="007B6F1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F13" w:rsidRPr="00B91991" w:rsidRDefault="007B6F13" w:rsidP="007B6F13">
      <w:p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7B6F13" w:rsidRPr="00B91991" w:rsidRDefault="007B6F13" w:rsidP="007B6F13">
      <w:pPr>
        <w:suppressAutoHyphens/>
        <w:spacing w:after="0" w:line="240" w:lineRule="auto"/>
        <w:ind w:left="567"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 xml:space="preserve">В заключение хочу поблагодарить главу администрации Острогожского муниципального района С.И. </w:t>
      </w:r>
      <w:proofErr w:type="spellStart"/>
      <w:r w:rsidRPr="00B91991">
        <w:rPr>
          <w:rFonts w:ascii="Arial" w:eastAsia="Arial" w:hAnsi="Arial" w:cs="Arial"/>
          <w:sz w:val="24"/>
          <w:szCs w:val="24"/>
        </w:rPr>
        <w:t>Хорошилова</w:t>
      </w:r>
      <w:proofErr w:type="spellEnd"/>
      <w:r w:rsidRPr="00B91991">
        <w:rPr>
          <w:rFonts w:ascii="Arial" w:eastAsia="Arial" w:hAnsi="Arial" w:cs="Arial"/>
          <w:sz w:val="24"/>
          <w:szCs w:val="24"/>
        </w:rPr>
        <w:t>, всех сотрудников администрации района и все структурные подразделения Острогожского муниципального района, руководителей организаций и предприятий всех форм собственности расположенных на территории Коротоякского сельского поселения и всех жителей села, оказывающих помощь в работе администрации Коротоякского сельского поселения.</w:t>
      </w:r>
    </w:p>
    <w:p w:rsidR="007B6F13" w:rsidRPr="00B91991" w:rsidRDefault="007B6F13" w:rsidP="007B6F13">
      <w:pPr>
        <w:suppressAutoHyphens/>
        <w:spacing w:after="0" w:line="240" w:lineRule="auto"/>
        <w:ind w:left="567" w:firstLine="567"/>
        <w:jc w:val="both"/>
        <w:rPr>
          <w:rFonts w:ascii="Arial" w:eastAsia="Arial" w:hAnsi="Arial" w:cs="Arial"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Я готов ответить на любые ваши вопросы, которые вы можете задать в устной или письменной форме.</w:t>
      </w:r>
    </w:p>
    <w:p w:rsidR="007B6F13" w:rsidRPr="00B91991" w:rsidRDefault="007B6F13" w:rsidP="007B6F13">
      <w:pPr>
        <w:suppressAutoHyphens/>
        <w:spacing w:after="0" w:line="240" w:lineRule="auto"/>
        <w:ind w:firstLine="567"/>
        <w:jc w:val="both"/>
        <w:rPr>
          <w:rFonts w:ascii="Arial" w:eastAsia="Arial" w:hAnsi="Arial" w:cs="Arial"/>
          <w:i/>
          <w:sz w:val="24"/>
          <w:szCs w:val="24"/>
        </w:rPr>
      </w:pPr>
      <w:r w:rsidRPr="00B91991">
        <w:rPr>
          <w:rFonts w:ascii="Arial" w:eastAsia="Arial" w:hAnsi="Arial" w:cs="Arial"/>
          <w:sz w:val="24"/>
          <w:szCs w:val="24"/>
        </w:rPr>
        <w:t>Спасибо за внимание!</w:t>
      </w:r>
    </w:p>
    <w:p w:rsidR="007B6F13" w:rsidRPr="00B91991" w:rsidRDefault="007B6F13" w:rsidP="007B6F13">
      <w:pPr>
        <w:tabs>
          <w:tab w:val="left" w:pos="3420"/>
          <w:tab w:val="left" w:pos="4320"/>
          <w:tab w:val="left" w:pos="5220"/>
          <w:tab w:val="left" w:pos="5400"/>
        </w:tabs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7B6F13" w:rsidRDefault="007B6F13" w:rsidP="007B6F13">
      <w:pPr>
        <w:tabs>
          <w:tab w:val="left" w:pos="3420"/>
          <w:tab w:val="left" w:pos="4320"/>
          <w:tab w:val="left" w:pos="5220"/>
          <w:tab w:val="left" w:pos="5400"/>
        </w:tabs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</w:rPr>
      </w:pPr>
    </w:p>
    <w:p w:rsidR="004C4366" w:rsidRDefault="004C4366">
      <w:bookmarkStart w:id="0" w:name="_GoBack"/>
      <w:bookmarkEnd w:id="0"/>
    </w:p>
    <w:sectPr w:rsidR="004C4366" w:rsidSect="007B6F1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51A92"/>
    <w:multiLevelType w:val="multilevel"/>
    <w:tmpl w:val="F7B0E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41"/>
    <w:rsid w:val="00077A41"/>
    <w:rsid w:val="004C4366"/>
    <w:rsid w:val="007B6F13"/>
    <w:rsid w:val="00D2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AF2FB-F4AD-472F-A9B4-A46AF3C1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F1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6588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2017-02-17T09:45:00Z</dcterms:created>
  <dcterms:modified xsi:type="dcterms:W3CDTF">2017-02-17T09:45:00Z</dcterms:modified>
</cp:coreProperties>
</file>