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D1" w:rsidRDefault="00AB1DD1" w:rsidP="00AB1DD1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AB1DD1" w:rsidRDefault="00AB1DD1" w:rsidP="00AB1DD1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ПЕСКОВСКОГО СЕЛЬСКОГО ПОСЕЛЕНИЯ</w:t>
      </w:r>
    </w:p>
    <w:p w:rsidR="00AB1DD1" w:rsidRDefault="00AB1DD1" w:rsidP="00AB1DD1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ПЕТРОПАВЛОВСКОГО МУНИЦИПАЛЬНОГО РАЙОНА</w:t>
      </w:r>
    </w:p>
    <w:p w:rsidR="00AB1DD1" w:rsidRDefault="00AB1DD1" w:rsidP="00AB1DD1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AB1DD1" w:rsidRDefault="00AB1DD1" w:rsidP="00AB1DD1">
      <w:pPr>
        <w:pStyle w:val="10"/>
        <w:rPr>
          <w:rFonts w:ascii="Times New Roman" w:hAnsi="Times New Roman"/>
        </w:rPr>
      </w:pPr>
    </w:p>
    <w:p w:rsidR="00AB1DD1" w:rsidRDefault="00AB1DD1" w:rsidP="00AB1DD1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AB1DD1" w:rsidRDefault="00AB1DD1" w:rsidP="00AB1DD1">
      <w:pPr>
        <w:pStyle w:val="10"/>
        <w:rPr>
          <w:rFonts w:ascii="Times New Roman" w:hAnsi="Times New Roman"/>
        </w:rPr>
      </w:pPr>
    </w:p>
    <w:p w:rsidR="00AB1DD1" w:rsidRDefault="00AB1DD1" w:rsidP="00AB1DD1">
      <w:pPr>
        <w:pStyle w:val="10"/>
        <w:rPr>
          <w:rFonts w:ascii="Times New Roman" w:hAnsi="Times New Roman"/>
        </w:rPr>
      </w:pPr>
    </w:p>
    <w:p w:rsidR="00AB1DD1" w:rsidRDefault="00AB1DD1" w:rsidP="00AB1DD1">
      <w:pPr>
        <w:pStyle w:val="1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 xml:space="preserve">  </w:t>
      </w:r>
      <w:r>
        <w:rPr>
          <w:rFonts w:ascii="Times New Roman" w:hAnsi="Times New Roman"/>
          <w:b w:val="0"/>
          <w:caps w:val="0"/>
          <w:u w:val="single"/>
        </w:rPr>
        <w:t>от   15.04.2020 г.</w:t>
      </w:r>
      <w:r>
        <w:rPr>
          <w:rFonts w:ascii="Times New Roman" w:hAnsi="Times New Roman"/>
          <w:b w:val="0"/>
          <w:u w:val="single"/>
        </w:rPr>
        <w:t xml:space="preserve">   № 26     </w:t>
      </w:r>
    </w:p>
    <w:p w:rsidR="00AB1DD1" w:rsidRDefault="00AB1DD1" w:rsidP="00AB1DD1">
      <w:pPr>
        <w:rPr>
          <w:rFonts w:ascii="Times New Roman" w:hAnsi="Times New Roman"/>
          <w:sz w:val="28"/>
          <w:szCs w:val="28"/>
        </w:rPr>
      </w:pP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Об утверждении Порядка исполнения</w:t>
      </w: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муниципального бюджета по расходам и</w:t>
      </w: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источникам финансирования дефицита</w:t>
      </w: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муниципального бюджета</w:t>
      </w: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В соответствии со статьями 219 и 219.2 Бюджетного кодекса Российской Федерации, руководствуясь решением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от 03.04.2014 № 2 "Об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Песковском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сельском поселении Петропавловского муниципального района Воронежской области",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Петропавловского муниципального района Воронежской области  </w:t>
      </w: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ПОСТАНОВЛЯЕТ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</w:p>
    <w:p w:rsidR="00AB1DD1" w:rsidRDefault="00AB1DD1" w:rsidP="00AB1DD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Утвердить прилагаемый Порядок исполнения бюджета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AB1DD1" w:rsidRDefault="00AB1DD1" w:rsidP="00AB1DD1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 по расходам и источникам финансирования</w:t>
      </w:r>
    </w:p>
    <w:p w:rsidR="00AB1DD1" w:rsidRDefault="00AB1DD1" w:rsidP="00AB1DD1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дефицита бюджета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поселения.</w:t>
      </w: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1DD1" w:rsidRDefault="00AB1DD1" w:rsidP="00AB1DD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B1DD1" w:rsidRDefault="00AB1DD1" w:rsidP="00AB1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</w:p>
    <w:p w:rsidR="00AB1DD1" w:rsidRDefault="00AB1DD1" w:rsidP="00AB1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В.Г.Лаптиев</w:t>
      </w:r>
      <w:proofErr w:type="spellEnd"/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                     </w:t>
      </w:r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Утвержден</w:t>
      </w:r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постановлением администрации</w:t>
      </w:r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Песковского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</w:t>
      </w:r>
    </w:p>
    <w:p w:rsidR="00AB1DD1" w:rsidRDefault="00AB1DD1" w:rsidP="00AB1DD1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от 15.04.2020 г. № 26</w:t>
      </w:r>
    </w:p>
    <w:p w:rsidR="00AB1DD1" w:rsidRDefault="00AB1DD1" w:rsidP="00AB1DD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AB1DD1" w:rsidRDefault="00AB1DD1" w:rsidP="00AB1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31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AB1DD1" w:rsidRDefault="00AB1DD1" w:rsidP="00AB1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исполнения бюджета по расходам и  </w:t>
      </w:r>
      <w:r>
        <w:rPr>
          <w:rFonts w:ascii="Times New Roman" w:hAnsi="Times New Roman"/>
          <w:b/>
          <w:color w:val="2C2C2C"/>
          <w:sz w:val="28"/>
          <w:szCs w:val="28"/>
          <w:lang w:eastAsia="ru-RU"/>
        </w:rPr>
        <w:t>источникам финансирования дефицита муниципального бюджета</w:t>
      </w:r>
    </w:p>
    <w:p w:rsidR="00AB1DD1" w:rsidRDefault="00AB1DD1" w:rsidP="00AB1DD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ОБЩИЕ ПОЛОЖЕНИЯ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proofErr w:type="spellStart"/>
      <w:r>
        <w:rPr>
          <w:rFonts w:ascii="Times New Roman" w:hAnsi="Times New Roman"/>
          <w:color w:val="2C2C2C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сельского поселения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Кассовое обслуживание исполнения бюджета </w:t>
      </w:r>
      <w:proofErr w:type="spellStart"/>
      <w:r>
        <w:rPr>
          <w:rFonts w:ascii="Times New Roman" w:hAnsi="Times New Roman"/>
          <w:color w:val="2C2C2C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сельского поселения по расходам и источникам финансирования дефицита местного бюджета осуществляется Управлением Федерального казначейства по Воронежской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proofErr w:type="spellStart"/>
      <w:r>
        <w:rPr>
          <w:rFonts w:ascii="Times New Roman" w:hAnsi="Times New Roman"/>
          <w:color w:val="2C2C2C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сельского поселения и УФК по Воронежской области (далее - территориальным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lastRenderedPageBreak/>
        <w:t xml:space="preserve">1.5. Лицевые счета в территориальном органе Федерального казначейства открываются участникам бюджетного процесса </w:t>
      </w:r>
      <w:proofErr w:type="spellStart"/>
      <w:r>
        <w:rPr>
          <w:rFonts w:ascii="Times New Roman" w:hAnsi="Times New Roman"/>
          <w:color w:val="2C2C2C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сельского поселения.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Воронежской области на балансовом счете </w:t>
      </w:r>
      <w:r>
        <w:rPr>
          <w:rFonts w:ascii="Times New Roman" w:hAnsi="Times New Roman"/>
          <w:sz w:val="28"/>
          <w:szCs w:val="28"/>
        </w:rPr>
        <w:t xml:space="preserve">40204 "Средства бюджетов субъектов Российской Федерации"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в Отделе № 10 Управления Федерального казначейства по Воронежской области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1.6. Операции в рамках исполнения бюджета </w:t>
      </w:r>
      <w:proofErr w:type="spellStart"/>
      <w:r>
        <w:rPr>
          <w:rFonts w:ascii="Times New Roman" w:hAnsi="Times New Roman"/>
          <w:color w:val="2C2C2C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сельского поселения с межбюджетными трансфертами, выделенными из бюджета Воронежской области в соответствии с законом о бюджете Воронежской области на очередной финансовый год, осуществляются в порядке, установленном для получателей средств бюджета Воронежской области. Передача указанных средств из бюджета Воронежской области в бюджет </w:t>
      </w:r>
      <w:proofErr w:type="spellStart"/>
      <w:r>
        <w:rPr>
          <w:rFonts w:ascii="Times New Roman" w:hAnsi="Times New Roman"/>
          <w:color w:val="2C2C2C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сельского поселения и операции по их расходованию осуществляются через счет  40204 "Средства местных бюджетов", открытый в Управлении Федерального казначейства по Воронежской области.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Порядок и условия электронного документооборота с использованием сре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дств кр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Воронежской области и администрацией </w:t>
      </w:r>
      <w:proofErr w:type="spellStart"/>
      <w:r>
        <w:rPr>
          <w:rFonts w:ascii="Times New Roman" w:hAnsi="Times New Roman"/>
          <w:color w:val="2C2C2C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сельского поселения.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Воронежской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AB1DD1" w:rsidRDefault="00AB1DD1" w:rsidP="00AB1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2. ИСПОЛНЕНИЕ МЕСТНОГО БЮДЖЕТА ПО РАСХОДАМ МЕСТНОГО БЮДЖЕТА</w:t>
      </w:r>
    </w:p>
    <w:p w:rsidR="00AB1DD1" w:rsidRDefault="00AB1DD1" w:rsidP="00AB1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2.1. Исполнение местного бюджета по расходам предусматривает: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принятие и учет бюджетных и денежных обязательств;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подтверждение денежных обязательств;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lastRenderedPageBreak/>
        <w:t>- санкционирование оплаты денежных обязательств;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подтверждение исполнения денежных обязательств.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пределах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пределах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доведенных до них бюджетных ассигнований.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санкционирование оплаты денежных обязательств по источникам финансирования дефицита местного бюджета;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пределах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доведенных до них бюджетных ассигнований.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3.3. В случае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proofErr w:type="spellStart"/>
      <w:r>
        <w:rPr>
          <w:rFonts w:ascii="Times New Roman" w:hAnsi="Times New Roman"/>
          <w:color w:val="2C2C2C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сельского поселения.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4. ПРИНЯТИЕ БЮДЖЕТНЫХ ОБЯЗАТЕЛЬСТВ</w:t>
      </w:r>
    </w:p>
    <w:p w:rsidR="00AB1DD1" w:rsidRDefault="00AB1DD1" w:rsidP="00AB1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lastRenderedPageBreak/>
        <w:t>юридическими лицами, индивидуальными предпринимателями или иным правовым актом, соглашением.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пределах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>: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обслуживанию муниципального долга;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исполнению судебных решений.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5. ПОДТВЕРЖДЕНИЕ ДЕНЕЖНЫХ ОБЯЗАТЕЛЬСТВ</w:t>
      </w:r>
    </w:p>
    <w:p w:rsidR="00AB1DD1" w:rsidRDefault="00AB1DD1" w:rsidP="00AB1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источников финансирования дефицита местного бюджета обязанности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оплатить за счет средств местного бюджета принятые денежные обязательства.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пределах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lastRenderedPageBreak/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пределах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доведенных до них бюджетных ассигнований.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пределах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5.5. Для подтверждения возникновения денежного обязательства в администрацию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6. САНКЦИОНИРОВАНИЕ ОПЛАТЫ ДЕНЕЖНЫХ ОБЯЗАТЕЛЬСТВ</w:t>
      </w:r>
    </w:p>
    <w:p w:rsidR="00AB1DD1" w:rsidRDefault="00AB1DD1" w:rsidP="00AB1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- Администрацию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6.2. Ответственный работник администрации  готовит расходное расписание, которое подписывается Главой </w:t>
      </w:r>
      <w:proofErr w:type="spellStart"/>
      <w:r>
        <w:rPr>
          <w:rFonts w:ascii="Times New Roman" w:hAnsi="Times New Roman"/>
          <w:color w:val="2C2C2C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сельского поселения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4) суммы налога на добавленную стоимость (при наличии);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lastRenderedPageBreak/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proofErr w:type="spellStart"/>
      <w:r>
        <w:rPr>
          <w:rFonts w:ascii="Times New Roman" w:hAnsi="Times New Roman"/>
          <w:color w:val="2C2C2C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сельского поселения.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2)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администратора источников финансирования дефицита местного бюджета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>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6.5.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lastRenderedPageBreak/>
        <w:t>главного распорядителя и соответствующей организации, и скрепленного оттисками печатей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>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>: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- полным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исполнением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целевым расходованием денежных сре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>дств пр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>и совершении расчетов наличными денежными средствами в случае представления в Финансовый орган - администрацию заявок на получение денежных средств под отчет;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7. ПОДТВЕРЖДЕНИЕ ИСПОЛНЕНИЯ ДЕНЕЖНЫХ ОБЯЗАТЕЛЬСТВ</w:t>
      </w:r>
    </w:p>
    <w:p w:rsidR="00AB1DD1" w:rsidRDefault="00AB1DD1" w:rsidP="00AB1D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7.1. </w:t>
      </w:r>
      <w:proofErr w:type="gramStart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>
        <w:rPr>
          <w:rFonts w:ascii="Times New Roman" w:hAnsi="Times New Roman"/>
          <w:color w:val="2C2C2C"/>
          <w:sz w:val="28"/>
          <w:szCs w:val="28"/>
          <w:lang w:eastAsia="ru-RU"/>
        </w:rPr>
        <w:t>неденежных</w:t>
      </w:r>
      <w:proofErr w:type="spell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финансирования дефицита местного бюджета.</w:t>
      </w:r>
    </w:p>
    <w:p w:rsidR="00AB1DD1" w:rsidRDefault="00AB1DD1" w:rsidP="00AB1DD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1DD1" w:rsidRDefault="00AB1DD1" w:rsidP="00AB1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5105C8" w:rsidRDefault="005105C8"/>
    <w:sectPr w:rsidR="0051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DF9"/>
    <w:multiLevelType w:val="hybridMultilevel"/>
    <w:tmpl w:val="356CF1F6"/>
    <w:lvl w:ilvl="0" w:tplc="09A8C1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5C8"/>
    <w:rsid w:val="005105C8"/>
    <w:rsid w:val="00AB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AB1DD1"/>
    <w:rPr>
      <w:rFonts w:ascii="Arial" w:hAnsi="Arial" w:cs="Arial"/>
      <w:b/>
      <w:caps/>
      <w:sz w:val="28"/>
      <w:lang w:eastAsia="ar-SA"/>
    </w:rPr>
  </w:style>
  <w:style w:type="paragraph" w:customStyle="1" w:styleId="10">
    <w:name w:val="1Орган_ПР"/>
    <w:basedOn w:val="a"/>
    <w:link w:val="1"/>
    <w:rsid w:val="00AB1DD1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2714</Words>
  <Characters>15471</Characters>
  <Application>Microsoft Office Word</Application>
  <DocSecurity>0</DocSecurity>
  <Lines>128</Lines>
  <Paragraphs>36</Paragraphs>
  <ScaleCrop>false</ScaleCrop>
  <Company/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2020-04-23T06:03:00Z</cp:lastPrinted>
  <dcterms:created xsi:type="dcterms:W3CDTF">2020-04-23T06:03:00Z</dcterms:created>
  <dcterms:modified xsi:type="dcterms:W3CDTF">2020-04-23T06:04:00Z</dcterms:modified>
</cp:coreProperties>
</file>