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НАРОДНЫХ ДЕПУТАТОВ </w:t>
      </w:r>
    </w:p>
    <w:p w:rsidR="005B1BDE" w:rsidRDefault="007716F6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СЕМЕНОВСКОГО</w:t>
      </w:r>
      <w:r w:rsidR="005B1B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ВЕРХНЕХАВСКОГО МУНИЦИПАЛЬНОГО РАЙОНА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ahoma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BDE" w:rsidRDefault="00354839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14.10.2019 г.      №  101</w:t>
      </w:r>
      <w:r w:rsidR="005B1BD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5B1BDE">
        <w:rPr>
          <w:rFonts w:ascii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V</w:t>
      </w:r>
      <w:r w:rsidR="005B1BD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-СНД</w:t>
      </w:r>
    </w:p>
    <w:p w:rsidR="005B1BDE" w:rsidRDefault="007716F6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С.Семеновка</w:t>
      </w: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О   внесении   изменений  и  дополнений в решение</w:t>
      </w: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Совета  народных  депутатов  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Семеновского</w:t>
      </w: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сельского поселения от </w:t>
      </w:r>
      <w:r w:rsidR="007716F6">
        <w:rPr>
          <w:rFonts w:ascii="Times New Roman" w:hAnsi="Times New Roman" w:cs="Times New Roman"/>
          <w:sz w:val="28"/>
          <w:szCs w:val="28"/>
        </w:rPr>
        <w:t>06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.11.2015 г. № 5-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V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-СНД</w:t>
      </w: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«О налоге на имущество физических лиц  на территории</w:t>
      </w:r>
    </w:p>
    <w:p w:rsidR="005B1BDE" w:rsidRDefault="007716F6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Семеновского</w:t>
      </w:r>
      <w:r w:rsidR="005B1BD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сельского поселения»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F6" w:rsidRDefault="005B1BDE" w:rsidP="007716F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 соответствии с  Федеральным законом от 15.04.2019 года № 63-ФЗ «О внесении изменений  в часть вторую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статью 9 Федерального закона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«О внесении изменений в части первую и  вторую Налогового Кодекса Российской Федерации и отдельные законодательные акты Российской Федерации о налогах и сборах», Федеральным законом  от 03.08.2018 г. № 334-ФЗ «О внесении изменений в статью  52 части первой  и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часть вторую Налогового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  депутатов 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Семеновского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F6" w:rsidRDefault="005B1BDE" w:rsidP="007716F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в  решение Совета народных депутатов 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Семеновского</w:t>
      </w: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7716F6">
        <w:rPr>
          <w:rFonts w:ascii="Times New Roman" w:hAnsi="Times New Roman" w:cs="Times New Roman"/>
          <w:sz w:val="28"/>
          <w:szCs w:val="28"/>
        </w:rPr>
        <w:t>6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.11.2015 г. № 5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-СНД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 налоге на имущество физических лиц  на территории 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Семеновского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(далее – решение) следующие изменения и дополнения: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в пункте 2 после слов «кадастровой стоимости налогообложения» дополнить словами «внесенной в Единый государственный реестр недвижимости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подлежащая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применению с 1 января года, являющегося налоговым периодом»;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пункте 2.1. после слов  «жилые дома» дополнить словами «части жилых домов»;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 в пункте 2.2. после слов  «квартиры» дополнить словами  «части квартир»;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 Настоящее решение опубликовать в  официальном печатном издании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Верхнехавского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Верхнехавские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Рубежи».</w:t>
      </w:r>
    </w:p>
    <w:p w:rsidR="005B1BDE" w:rsidRDefault="005B1BDE" w:rsidP="005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решения вступает в  силу с 1 января 2020 года, но  не ранее чем по истечении одного месяца со дня его официального опубликования.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F6" w:rsidRDefault="005B1BDE" w:rsidP="007716F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Семеновского</w:t>
      </w:r>
      <w:proofErr w:type="gramEnd"/>
    </w:p>
    <w:p w:rsidR="001D480A" w:rsidRDefault="005B1BDE" w:rsidP="007716F6">
      <w:pPr>
        <w:widowControl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7716F6">
        <w:rPr>
          <w:rFonts w:ascii="Times New Roman" w:hAnsi="Times New Roman" w:cs="Times New Roman"/>
          <w:sz w:val="28"/>
          <w:szCs w:val="28"/>
        </w:rPr>
        <w:t>А.Ф.Кузнецова.</w:t>
      </w:r>
    </w:p>
    <w:sectPr w:rsidR="001D480A" w:rsidSect="001D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1BDE"/>
    <w:rsid w:val="000D110B"/>
    <w:rsid w:val="0013061A"/>
    <w:rsid w:val="001D480A"/>
    <w:rsid w:val="00284EAC"/>
    <w:rsid w:val="003354C1"/>
    <w:rsid w:val="0034073C"/>
    <w:rsid w:val="00354839"/>
    <w:rsid w:val="00384B8D"/>
    <w:rsid w:val="003F4469"/>
    <w:rsid w:val="005B1BDE"/>
    <w:rsid w:val="00752F59"/>
    <w:rsid w:val="007716F6"/>
    <w:rsid w:val="007A6FF3"/>
    <w:rsid w:val="00997101"/>
    <w:rsid w:val="00B44A17"/>
    <w:rsid w:val="00B835F9"/>
    <w:rsid w:val="00BB270D"/>
    <w:rsid w:val="00C42BD7"/>
    <w:rsid w:val="00C84D55"/>
    <w:rsid w:val="00E74318"/>
    <w:rsid w:val="00F36E9A"/>
    <w:rsid w:val="00F8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6</cp:revision>
  <cp:lastPrinted>2019-11-01T06:08:00Z</cp:lastPrinted>
  <dcterms:created xsi:type="dcterms:W3CDTF">2019-10-16T11:32:00Z</dcterms:created>
  <dcterms:modified xsi:type="dcterms:W3CDTF">2019-11-01T06:09:00Z</dcterms:modified>
</cp:coreProperties>
</file>