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3A" w:rsidRDefault="00C7763A" w:rsidP="00C776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3A" w:rsidRDefault="00C7763A" w:rsidP="00C7763A">
      <w:pPr>
        <w:jc w:val="center"/>
        <w:rPr>
          <w:sz w:val="28"/>
          <w:szCs w:val="28"/>
        </w:rPr>
      </w:pPr>
    </w:p>
    <w:p w:rsidR="00C7763A" w:rsidRDefault="00C7763A" w:rsidP="00C77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C7763A" w:rsidRDefault="00C7763A" w:rsidP="00C7763A">
      <w:pPr>
        <w:jc w:val="center"/>
        <w:rPr>
          <w:sz w:val="28"/>
          <w:szCs w:val="28"/>
        </w:rPr>
      </w:pPr>
      <w:r>
        <w:rPr>
          <w:sz w:val="28"/>
          <w:szCs w:val="28"/>
        </w:rPr>
        <w:t>АКЧЕРНСКОГО СЕЛЬСКОГО ПОСЕЛЕНИЯ</w:t>
      </w:r>
    </w:p>
    <w:p w:rsidR="00C7763A" w:rsidRDefault="00C7763A" w:rsidP="00C7763A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C7763A" w:rsidRDefault="00C7763A" w:rsidP="00C7763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C7763A" w:rsidRDefault="00C7763A" w:rsidP="00C7763A">
      <w:pPr>
        <w:jc w:val="center"/>
        <w:rPr>
          <w:sz w:val="28"/>
          <w:szCs w:val="28"/>
        </w:rPr>
      </w:pPr>
    </w:p>
    <w:p w:rsidR="00C7763A" w:rsidRDefault="00C7763A" w:rsidP="00C776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763A" w:rsidRDefault="00C7763A" w:rsidP="00C7763A">
      <w:pPr>
        <w:rPr>
          <w:sz w:val="28"/>
          <w:szCs w:val="28"/>
        </w:rPr>
      </w:pPr>
    </w:p>
    <w:p w:rsidR="00C7763A" w:rsidRDefault="00C7763A" w:rsidP="00C7763A">
      <w:pPr>
        <w:rPr>
          <w:sz w:val="28"/>
          <w:szCs w:val="28"/>
        </w:rPr>
      </w:pPr>
      <w:r>
        <w:rPr>
          <w:sz w:val="28"/>
          <w:szCs w:val="28"/>
        </w:rPr>
        <w:t xml:space="preserve">  от  14.04. 2020 г.                              № 14</w:t>
      </w:r>
    </w:p>
    <w:p w:rsidR="00C7763A" w:rsidRDefault="00C7763A" w:rsidP="00C7763A">
      <w:pPr>
        <w:rPr>
          <w:sz w:val="28"/>
          <w:szCs w:val="28"/>
        </w:rPr>
      </w:pPr>
    </w:p>
    <w:p w:rsidR="00C7763A" w:rsidRDefault="00C7763A" w:rsidP="00C7763A">
      <w:pPr>
        <w:ind w:right="505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C7763A" w:rsidTr="00B94070">
        <w:tc>
          <w:tcPr>
            <w:tcW w:w="6062" w:type="dxa"/>
          </w:tcPr>
          <w:p w:rsidR="00C7763A" w:rsidRDefault="00C7763A" w:rsidP="00B940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 установлении особого противопожарного режима на территории </w:t>
            </w:r>
            <w:proofErr w:type="spellStart"/>
            <w:r>
              <w:rPr>
                <w:sz w:val="28"/>
                <w:szCs w:val="28"/>
              </w:rPr>
              <w:t>Акчернского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>
              <w:rPr>
                <w:sz w:val="28"/>
                <w:szCs w:val="28"/>
              </w:rPr>
              <w:t xml:space="preserve">              </w:t>
            </w:r>
            <w:r>
              <w:rPr>
                <w:color w:val="FFFFFF"/>
                <w:sz w:val="28"/>
                <w:szCs w:val="28"/>
              </w:rPr>
              <w:t>.</w:t>
            </w:r>
            <w:proofErr w:type="gramEnd"/>
            <w:r>
              <w:rPr>
                <w:color w:val="FFFF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C7763A" w:rsidRDefault="00C7763A" w:rsidP="00C7763A">
      <w:pPr>
        <w:rPr>
          <w:sz w:val="28"/>
          <w:szCs w:val="28"/>
        </w:rPr>
      </w:pPr>
    </w:p>
    <w:p w:rsidR="00C7763A" w:rsidRDefault="00C7763A" w:rsidP="00C7763A">
      <w:pPr>
        <w:ind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постановления Губернатора Волгоградской области </w:t>
      </w:r>
      <w:r w:rsidRPr="00B80E60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10</w:t>
      </w:r>
      <w:r w:rsidRPr="00B80E6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апреля 2020г. № 254</w:t>
      </w:r>
      <w:r w:rsidRPr="00B80E60"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установлении особого противопожарного режима на территории </w:t>
      </w:r>
      <w:bookmarkStart w:id="0" w:name="_GoBack"/>
      <w:bookmarkEnd w:id="0"/>
      <w:r>
        <w:rPr>
          <w:sz w:val="28"/>
          <w:szCs w:val="28"/>
        </w:rPr>
        <w:t>Волгоградской области», постановлением администрации Урюпинского муниципального района от 14 апреля 2020 года №174 «Об особом противопожарном режиме на территории Урюпинского муниципального района Волгоградской области</w:t>
      </w:r>
      <w:proofErr w:type="gramEnd"/>
      <w:r>
        <w:rPr>
          <w:sz w:val="28"/>
          <w:szCs w:val="28"/>
        </w:rPr>
        <w:t xml:space="preserve">» в целях безопасности жителей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7763A" w:rsidRDefault="00C7763A" w:rsidP="00C7763A">
      <w:pPr>
        <w:ind w:firstLine="696"/>
        <w:jc w:val="both"/>
        <w:rPr>
          <w:sz w:val="28"/>
          <w:szCs w:val="28"/>
        </w:rPr>
      </w:pPr>
    </w:p>
    <w:p w:rsidR="00C7763A" w:rsidRDefault="00C7763A" w:rsidP="00C7763A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постановляю:</w:t>
      </w:r>
    </w:p>
    <w:p w:rsidR="00C7763A" w:rsidRDefault="00C7763A" w:rsidP="00C7763A">
      <w:pPr>
        <w:jc w:val="both"/>
        <w:rPr>
          <w:caps/>
          <w:sz w:val="28"/>
          <w:szCs w:val="28"/>
        </w:rPr>
      </w:pPr>
    </w:p>
    <w:p w:rsidR="00C7763A" w:rsidRDefault="00C7763A" w:rsidP="00C776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0824">
        <w:rPr>
          <w:sz w:val="28"/>
          <w:szCs w:val="28"/>
        </w:rPr>
        <w:t>Установить с</w:t>
      </w:r>
      <w:r>
        <w:rPr>
          <w:sz w:val="28"/>
          <w:szCs w:val="28"/>
        </w:rPr>
        <w:t xml:space="preserve"> 08 час. 00 мин.  15 апреля 2020 года</w:t>
      </w:r>
      <w:r w:rsidRPr="00780824">
        <w:rPr>
          <w:sz w:val="28"/>
          <w:szCs w:val="28"/>
        </w:rPr>
        <w:t xml:space="preserve"> особый противопожарный режим на территории </w:t>
      </w:r>
      <w:proofErr w:type="spellStart"/>
      <w:r w:rsidRPr="00780824">
        <w:rPr>
          <w:sz w:val="28"/>
          <w:szCs w:val="28"/>
        </w:rPr>
        <w:t>Акчернского</w:t>
      </w:r>
      <w:proofErr w:type="spellEnd"/>
      <w:r w:rsidRPr="00780824">
        <w:rPr>
          <w:sz w:val="28"/>
          <w:szCs w:val="28"/>
        </w:rPr>
        <w:t xml:space="preserve"> сельского поселения.</w:t>
      </w:r>
    </w:p>
    <w:p w:rsidR="00C7763A" w:rsidRPr="008843A3" w:rsidRDefault="00C7763A" w:rsidP="00C776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Специалисту администрации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поселения, уполномоченному на решение задач в области защиты населения и территории </w:t>
      </w:r>
      <w:r w:rsidRPr="008843A3">
        <w:rPr>
          <w:sz w:val="28"/>
          <w:szCs w:val="28"/>
        </w:rPr>
        <w:t>от чрезвычайных ситуаций привести в надлежащее состояние пожарное водоснабжение.</w:t>
      </w:r>
    </w:p>
    <w:p w:rsidR="00C7763A" w:rsidRDefault="00C7763A" w:rsidP="00C776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D20BD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C4200A">
        <w:rPr>
          <w:color w:val="000000"/>
          <w:sz w:val="28"/>
          <w:szCs w:val="28"/>
          <w:shd w:val="clear" w:color="auto" w:fill="FFFFFF"/>
        </w:rPr>
        <w:t>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7763A" w:rsidRDefault="00C7763A" w:rsidP="00C776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сельхозпредприятий и организаций всех видов собственности запретить сельскохозяйственные палы на подведомственных </w:t>
      </w:r>
      <w:r>
        <w:rPr>
          <w:sz w:val="28"/>
          <w:szCs w:val="28"/>
        </w:rPr>
        <w:lastRenderedPageBreak/>
        <w:t>полях.</w:t>
      </w:r>
    </w:p>
    <w:p w:rsidR="00C7763A" w:rsidRDefault="00C7763A" w:rsidP="00C776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Собственникам частных домовладений, руководителям организаций и предприятий произвести </w:t>
      </w:r>
      <w:proofErr w:type="spellStart"/>
      <w:r>
        <w:rPr>
          <w:sz w:val="28"/>
          <w:szCs w:val="28"/>
        </w:rPr>
        <w:t>обкашивание</w:t>
      </w:r>
      <w:proofErr w:type="spellEnd"/>
      <w:r>
        <w:rPr>
          <w:sz w:val="28"/>
          <w:szCs w:val="28"/>
        </w:rPr>
        <w:t xml:space="preserve"> травы на прилегающей территории.</w:t>
      </w:r>
    </w:p>
    <w:p w:rsidR="00C7763A" w:rsidRDefault="00C7763A" w:rsidP="00C776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Всем гражданам запретить посещение леса, за исключением граждан, трудовая деятельность которых связана с пребыванием в лесах, а также свободное передвижение транспортных средств.</w:t>
      </w:r>
    </w:p>
    <w:p w:rsidR="00C7763A" w:rsidRDefault="00C7763A" w:rsidP="00C776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7.Администрации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 поддерживать готовность водовозной и землеройной техники для ее возможного использования согласно плана привлечения сил и сре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>елях пожаротушения и соглашений о взаимодействии с хозяйствующими  субъектами  при пожаротушении.</w:t>
      </w:r>
    </w:p>
    <w:p w:rsidR="00C7763A" w:rsidRDefault="00C7763A" w:rsidP="00C776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Администрации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 регулярно информировать жителей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о соблюдении мер пожарной безопасности в условиях противопожарного режима через громкоговоритель.</w:t>
      </w:r>
    </w:p>
    <w:p w:rsidR="00C7763A" w:rsidRDefault="00C7763A" w:rsidP="00C776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уполномоченным на составление, протоколов и членам административной комиссии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привлекать к ответственности лиц, нарушивших статью 14.9.3. Кодекса Волгоградской области об административной ответственности и Правила благоустройства и санитарного содержания территории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7763A" w:rsidRDefault="00C7763A" w:rsidP="00C7763A">
      <w:pPr>
        <w:spacing w:line="276" w:lineRule="auto"/>
        <w:rPr>
          <w:sz w:val="28"/>
          <w:szCs w:val="28"/>
        </w:rPr>
      </w:pPr>
    </w:p>
    <w:p w:rsidR="00C7763A" w:rsidRDefault="00C7763A" w:rsidP="00C7763A"/>
    <w:p w:rsidR="00C7763A" w:rsidRDefault="00C7763A" w:rsidP="00C7763A"/>
    <w:tbl>
      <w:tblPr>
        <w:tblpPr w:leftFromText="180" w:rightFromText="180" w:vertAnchor="text" w:horzAnchor="margin" w:tblpY="-33"/>
        <w:tblW w:w="0" w:type="auto"/>
        <w:tblLook w:val="01E0" w:firstRow="1" w:lastRow="1" w:firstColumn="1" w:lastColumn="1" w:noHBand="0" w:noVBand="0"/>
      </w:tblPr>
      <w:tblGrid>
        <w:gridCol w:w="8188"/>
      </w:tblGrid>
      <w:tr w:rsidR="00C7763A" w:rsidTr="00B94070">
        <w:tc>
          <w:tcPr>
            <w:tcW w:w="8188" w:type="dxa"/>
          </w:tcPr>
          <w:p w:rsidR="00C7763A" w:rsidRDefault="00C7763A" w:rsidP="00B94070">
            <w:pPr>
              <w:spacing w:line="276" w:lineRule="auto"/>
              <w:rPr>
                <w:iCs/>
                <w:color w:val="000000"/>
                <w:spacing w:val="-9"/>
                <w:sz w:val="28"/>
                <w:szCs w:val="28"/>
              </w:rPr>
            </w:pPr>
          </w:p>
          <w:p w:rsidR="00C7763A" w:rsidRDefault="00C7763A" w:rsidP="00B94070">
            <w:pPr>
              <w:spacing w:line="276" w:lineRule="auto"/>
              <w:rPr>
                <w:iCs/>
                <w:color w:val="000000"/>
                <w:spacing w:val="-9"/>
                <w:sz w:val="28"/>
                <w:szCs w:val="28"/>
              </w:rPr>
            </w:pPr>
            <w:r>
              <w:rPr>
                <w:iCs/>
                <w:color w:val="000000"/>
                <w:spacing w:val="-9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iCs/>
                <w:color w:val="000000"/>
                <w:spacing w:val="-9"/>
                <w:sz w:val="28"/>
                <w:szCs w:val="28"/>
              </w:rPr>
              <w:t>Акчернского</w:t>
            </w:r>
            <w:proofErr w:type="spellEnd"/>
            <w:r>
              <w:rPr>
                <w:iCs/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C7763A" w:rsidRDefault="00C7763A" w:rsidP="00B940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9"/>
                <w:sz w:val="28"/>
                <w:szCs w:val="28"/>
              </w:rPr>
              <w:t xml:space="preserve">сельского поселения                                                            А.Л. </w:t>
            </w:r>
            <w:proofErr w:type="spellStart"/>
            <w:r>
              <w:rPr>
                <w:iCs/>
                <w:color w:val="000000"/>
                <w:spacing w:val="-9"/>
                <w:sz w:val="28"/>
                <w:szCs w:val="28"/>
              </w:rPr>
              <w:t>Кутыркин</w:t>
            </w:r>
            <w:proofErr w:type="spellEnd"/>
          </w:p>
        </w:tc>
      </w:tr>
    </w:tbl>
    <w:p w:rsidR="00C7763A" w:rsidRDefault="00C7763A" w:rsidP="00C7763A"/>
    <w:p w:rsidR="00C7763A" w:rsidRDefault="00C7763A" w:rsidP="00C7763A"/>
    <w:p w:rsidR="00C7763A" w:rsidRDefault="00C7763A" w:rsidP="00C7763A"/>
    <w:p w:rsidR="00C7763A" w:rsidRDefault="00C7763A" w:rsidP="00C7763A"/>
    <w:p w:rsidR="00C7763A" w:rsidRDefault="00C7763A" w:rsidP="00C7763A"/>
    <w:p w:rsidR="00C7763A" w:rsidRDefault="00C7763A" w:rsidP="00C7763A"/>
    <w:p w:rsidR="00C7763A" w:rsidRDefault="00C7763A" w:rsidP="00C7763A"/>
    <w:p w:rsidR="00C7763A" w:rsidRDefault="00C7763A" w:rsidP="00C7763A"/>
    <w:p w:rsidR="00C7763A" w:rsidRDefault="00C7763A" w:rsidP="00C7763A"/>
    <w:p w:rsidR="00C7763A" w:rsidRDefault="00C7763A" w:rsidP="00C7763A"/>
    <w:p w:rsidR="00C7763A" w:rsidRDefault="00C7763A" w:rsidP="00C7763A"/>
    <w:p w:rsidR="00C7763A" w:rsidRDefault="00C7763A" w:rsidP="00C7763A"/>
    <w:p w:rsidR="00C7763A" w:rsidRDefault="00C7763A" w:rsidP="00C7763A"/>
    <w:p w:rsidR="00C7763A" w:rsidRDefault="00C7763A" w:rsidP="00C7763A">
      <w:pPr>
        <w:jc w:val="center"/>
        <w:rPr>
          <w:sz w:val="28"/>
          <w:szCs w:val="28"/>
        </w:rPr>
      </w:pPr>
    </w:p>
    <w:p w:rsidR="00C7763A" w:rsidRDefault="00C7763A" w:rsidP="00C7763A">
      <w:pPr>
        <w:jc w:val="center"/>
        <w:rPr>
          <w:sz w:val="28"/>
          <w:szCs w:val="28"/>
        </w:rPr>
      </w:pPr>
    </w:p>
    <w:p w:rsidR="00C7763A" w:rsidRDefault="00C7763A" w:rsidP="00C7763A">
      <w:pPr>
        <w:jc w:val="center"/>
        <w:rPr>
          <w:sz w:val="28"/>
          <w:szCs w:val="28"/>
        </w:rPr>
      </w:pPr>
    </w:p>
    <w:p w:rsidR="00C7763A" w:rsidRDefault="00C7763A" w:rsidP="00C7763A">
      <w:pPr>
        <w:jc w:val="center"/>
        <w:rPr>
          <w:sz w:val="28"/>
          <w:szCs w:val="28"/>
        </w:rPr>
      </w:pPr>
    </w:p>
    <w:p w:rsidR="00C7763A" w:rsidRDefault="00C7763A" w:rsidP="00C7763A">
      <w:pPr>
        <w:jc w:val="center"/>
        <w:rPr>
          <w:sz w:val="28"/>
          <w:szCs w:val="28"/>
        </w:rPr>
      </w:pPr>
    </w:p>
    <w:p w:rsidR="00C7763A" w:rsidRDefault="00C7763A" w:rsidP="00C7763A">
      <w:pPr>
        <w:jc w:val="center"/>
        <w:rPr>
          <w:sz w:val="28"/>
          <w:szCs w:val="28"/>
        </w:rPr>
      </w:pPr>
    </w:p>
    <w:p w:rsidR="00C7763A" w:rsidRDefault="00C7763A" w:rsidP="00C7763A">
      <w:pPr>
        <w:jc w:val="center"/>
        <w:rPr>
          <w:sz w:val="28"/>
          <w:szCs w:val="28"/>
        </w:rPr>
      </w:pPr>
    </w:p>
    <w:p w:rsidR="00C7763A" w:rsidRDefault="00C7763A" w:rsidP="00C7763A">
      <w:pPr>
        <w:jc w:val="center"/>
        <w:rPr>
          <w:sz w:val="28"/>
          <w:szCs w:val="28"/>
        </w:rPr>
      </w:pPr>
    </w:p>
    <w:p w:rsidR="00512557" w:rsidRDefault="00512557"/>
    <w:sectPr w:rsidR="0051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C5"/>
    <w:rsid w:val="00512557"/>
    <w:rsid w:val="009152C5"/>
    <w:rsid w:val="00C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7763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7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7763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7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2020-04-29T10:44:00Z</dcterms:created>
  <dcterms:modified xsi:type="dcterms:W3CDTF">2020-04-29T10:44:00Z</dcterms:modified>
</cp:coreProperties>
</file>