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color w:val="960606"/>
          <w:sz w:val="24"/>
          <w:lang w:val="ru-RU"/>
        </w:rPr>
      </w:pPr>
      <w:r>
        <w:rPr>
          <w:rFonts w:ascii="Arial" w:hAnsi="Arial"/>
          <w:color w:val="960606"/>
          <w:sz w:val="24"/>
          <w:lang w:val="ru-RU"/>
        </w:rPr>
        <w:t>Документ подписан электронной подписью: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color w:val="960606"/>
          <w:sz w:val="24"/>
          <w:lang w:val="ru-RU"/>
        </w:rPr>
      </w:pPr>
      <w:r>
        <w:rPr>
          <w:rFonts w:ascii="Arial" w:hAnsi="Arial"/>
          <w:color w:val="960606"/>
          <w:sz w:val="24"/>
          <w:lang w:val="ru-RU"/>
        </w:rPr>
        <w:t>Владелец: АДМИНИСТРАЦИЯ ПАДОВСКОГО СЕЛЬСОВЕТА ЛИПЕЦКОГО РАЙОНА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color w:val="960606"/>
          <w:sz w:val="24"/>
          <w:lang w:val="ru-RU"/>
        </w:rPr>
      </w:pPr>
      <w:r>
        <w:rPr>
          <w:rFonts w:ascii="Arial" w:hAnsi="Arial"/>
          <w:color w:val="960606"/>
          <w:sz w:val="24"/>
          <w:lang w:val="ru-RU"/>
        </w:rPr>
        <w:t>Должность: Глава Падовского сельсовета Липецкого района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color w:val="960606"/>
          <w:sz w:val="24"/>
          <w:lang w:val="ru-RU"/>
        </w:rPr>
      </w:pPr>
      <w:r>
        <w:rPr>
          <w:rFonts w:ascii="Arial" w:hAnsi="Arial"/>
          <w:color w:val="960606"/>
          <w:sz w:val="24"/>
          <w:lang w:val="ru-RU"/>
        </w:rPr>
        <w:t>Дата подписи: 24.10.2019 16:24:11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center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РОССИЙСКАЯ ФЕДЕРАЦИЯ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center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ПОСТАНОВЛЕНИЕ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center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Администрации сельского поселения Падовский сельсовет Липецкого муниципального района Липецкой области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center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04.10.2019 года                                         с. Пады                                                 № 64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Heading1"/>
        <w:pBdr/>
        <w:spacing w:before="240" w:after="60"/>
        <w:ind w:left="0" w:right="0" w:hanging="0"/>
        <w:jc w:val="center"/>
        <w:rPr>
          <w:rFonts w:ascii="Arial" w:hAnsi="Arial"/>
          <w:b/>
          <w:sz w:val="32"/>
          <w:lang w:val="ru-RU"/>
        </w:rPr>
      </w:pPr>
      <w:r>
        <w:rPr>
          <w:rFonts w:ascii="Arial" w:hAnsi="Arial"/>
          <w:b/>
          <w:sz w:val="32"/>
          <w:lang w:val="ru-RU"/>
        </w:rPr>
        <w:t>Об утверждении Муниципальной программы "Использование и охрана земель на территории сельского поселения Падовский сельсовет Липецкого муниципального района Липецкой области Российской Федерации на 2019-2021 годы"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rFonts w:ascii="Arial" w:hAnsi="Arial"/>
          <w:sz w:val="24"/>
          <w:lang w:val="ru-RU"/>
        </w:rPr>
        <w:t xml:space="preserve">Рассмотрев Представление прокуратуры Липецкого района </w:t>
      </w:r>
      <w:hyperlink r:id="rId2">
        <w:r>
          <w:rPr>
            <w:rStyle w:val="InternetLink"/>
            <w:rFonts w:ascii="Arial" w:hAnsi="Arial"/>
            <w:strike w:val="false"/>
            <w:dstrike w:val="false"/>
            <w:color w:val="0000FF"/>
            <w:sz w:val="24"/>
            <w:u w:val="none"/>
            <w:effect w:val="none"/>
            <w:lang w:val="ru-RU"/>
          </w:rPr>
          <w:t>№ 65-2019 от 23.09.2019 года</w:t>
        </w:r>
      </w:hyperlink>
      <w:r>
        <w:rPr>
          <w:rFonts w:ascii="Arial" w:hAnsi="Arial"/>
          <w:sz w:val="24"/>
          <w:lang w:val="ru-RU"/>
        </w:rPr>
        <w:t xml:space="preserve"> об устранении нарушений требований законодательства об охране земель в части разработки и реализации муниципальной программы, в соответствии с постановлением администрации сельского поселения Падовский сельсовет Липецкого муниципального района </w:t>
      </w:r>
      <w:hyperlink r:id="rId3">
        <w:r>
          <w:rPr>
            <w:rStyle w:val="InternetLink"/>
            <w:rFonts w:ascii="Arial" w:hAnsi="Arial"/>
            <w:strike w:val="false"/>
            <w:dstrike w:val="false"/>
            <w:color w:val="0000FF"/>
            <w:sz w:val="24"/>
            <w:u w:val="none"/>
            <w:effect w:val="none"/>
            <w:lang w:val="ru-RU"/>
          </w:rPr>
          <w:t>от 20 августа 2013 года № 58</w:t>
        </w:r>
      </w:hyperlink>
      <w:r>
        <w:rPr>
          <w:rFonts w:ascii="Arial" w:hAnsi="Arial"/>
          <w:sz w:val="24"/>
          <w:lang w:val="ru-RU"/>
        </w:rPr>
        <w:t xml:space="preserve"> "Об утверждении Порядка разработки, реализации и проведения оценки эффективности муниципальных программ сельского поселения Падовский сельсовет Липецкого муниципального района Липецкой области", администрация сельского поселения Падовский сельсовет Липецкого муниципального района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ПОСТАНОВЛЯЕТ: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1. Утвердить Муниципальную программу "Использование и охрана земель на территории сельского поселения Падовский сельсовет Липецкого муниципального района Липецкой области Российской Федерации на 2019-2021 годы" согласно приложению.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2. Настоящее постановление вступает в силу со дня принятия и обнародования.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3. Контроль над исполнением настоящего постановления оставляю за собой.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Глава администрации сельского поселения Падовский сельсовет</w:t>
      </w:r>
    </w:p>
    <w:p>
      <w:pPr>
        <w:spacing w:line="240" w:lineRule="auto"/>
        <w:pStyle w:val="TextBody"/>
        <w:spacing w:before="0" w:after="0"/>
        <w:ind w:left="0" w:right="0" w:hanging="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В.А.Сафонов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Приложение к постановлению администрации сельского поселения Падовский сельсовет от 04.10.2019 г. № 64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Heading2"/>
        <w:spacing w:before="0" w:after="0"/>
        <w:ind w:left="0" w:right="0" w:hanging="0"/>
        <w:jc w:val="center"/>
        <w:rPr>
          <w:rFonts w:ascii="Arial" w:hAnsi="Arial"/>
          <w:b/>
          <w:sz w:val="32"/>
          <w:lang w:val="ru-RU"/>
        </w:rPr>
      </w:pPr>
      <w:r>
        <w:rPr>
          <w:rFonts w:ascii="Arial" w:hAnsi="Arial"/>
          <w:b/>
          <w:sz w:val="32"/>
          <w:lang w:val="ru-RU"/>
        </w:rPr>
        <w:t>Муниципальная программа "Использование и охрана земель на территории сельского поселения Падовский сельсовет Липецкого муниципального района Липецкой области Российской Федерации на 2019-2021 годы" (далее - муниципальная Программа)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center"/>
        <w:rPr>
          <w:lang w:val="ru-RU"/>
        </w:rPr>
      </w:pPr>
      <w:r>
        <w:rPr>
          <w:rStyle w:val="StrongEmphasis"/>
          <w:rFonts w:ascii="Arial" w:hAnsi="Arial"/>
          <w:sz w:val="24"/>
          <w:lang w:val="ru-RU"/>
        </w:rPr>
        <w:t>Паспорт муниципальной программы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tbl>
      <w:tblPr>
        <w:tblW w:w="12160" w:type="dxa"/>
        <w:jc w:val="left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382"/>
        <w:gridCol w:w="9778"/>
      </w:tblGrid>
      <w:tr>
        <w:trPr/>
        <w:tc>
          <w:tcPr>
            <w:tcW w:w="2382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9778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"Использование и охрана земель на территории сельского поселения Падовский сельсовет Липецкого муниципального района Липецкой области Российской Федерации на 2019-2021 годы"</w:t>
            </w:r>
          </w:p>
        </w:tc>
      </w:tr>
      <w:tr>
        <w:trPr/>
        <w:tc>
          <w:tcPr>
            <w:tcW w:w="2382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Ответственный исполнитель муниципальной Программы</w:t>
            </w:r>
          </w:p>
        </w:tc>
        <w:tc>
          <w:tcPr>
            <w:tcW w:w="9778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Администрация сельского поселения Падовский сельсовет Липецкого муниципального района Липецкой области Российской Федерации</w:t>
            </w:r>
          </w:p>
        </w:tc>
      </w:tr>
      <w:tr>
        <w:trPr/>
        <w:tc>
          <w:tcPr>
            <w:tcW w:w="2382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Соисполнители муниципальной Программы</w:t>
            </w:r>
          </w:p>
        </w:tc>
        <w:tc>
          <w:tcPr>
            <w:tcW w:w="9778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отсутствуют</w:t>
            </w:r>
          </w:p>
        </w:tc>
      </w:tr>
      <w:tr>
        <w:trPr/>
        <w:tc>
          <w:tcPr>
            <w:tcW w:w="2382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Подпрограммы</w:t>
            </w:r>
          </w:p>
        </w:tc>
        <w:tc>
          <w:tcPr>
            <w:tcW w:w="9778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отсутствуют</w:t>
            </w:r>
          </w:p>
        </w:tc>
      </w:tr>
      <w:tr>
        <w:trPr/>
        <w:tc>
          <w:tcPr>
            <w:tcW w:w="2382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Цели муниципальной Программы</w:t>
            </w:r>
          </w:p>
        </w:tc>
        <w:tc>
          <w:tcPr>
            <w:tcW w:w="9778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Сбор информации о состоянии земель на территории сельсовета,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>
        <w:trPr/>
        <w:tc>
          <w:tcPr>
            <w:tcW w:w="2382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Задачи муниципальной Программы</w:t>
            </w:r>
          </w:p>
        </w:tc>
        <w:tc>
          <w:tcPr>
            <w:tcW w:w="9778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Повышение эффективности использования и охраны земель; обеспечение организации использования и охраны земель; оптимизация деятельности в сфере обращения с отходами производства и потребления; сохранение и восстановление зеленых насаждений, почв, защита сельскохозяйственных угодий от зарастания деревьями и кустарниками, сорными растениями</w:t>
            </w:r>
          </w:p>
        </w:tc>
      </w:tr>
      <w:tr>
        <w:trPr/>
        <w:tc>
          <w:tcPr>
            <w:tcW w:w="2382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Целевые показатели муниципальной Программы</w:t>
            </w:r>
          </w:p>
        </w:tc>
        <w:tc>
          <w:tcPr>
            <w:tcW w:w="9778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Благоустройство населенных пунктов сельского поселения Падовский сельсовет Липецкого муниципального района Липецкой области Российской Федерации;</w:t>
            </w:r>
          </w:p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повышение инвестиционной привлекательности сельского поселения; улучшение качественных характеристик земель;</w:t>
            </w:r>
          </w:p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эффективное использование земель.</w:t>
            </w:r>
          </w:p>
        </w:tc>
      </w:tr>
      <w:tr>
        <w:trPr/>
        <w:tc>
          <w:tcPr>
            <w:tcW w:w="2382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9778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2019-2021 годы</w:t>
            </w:r>
          </w:p>
        </w:tc>
      </w:tr>
      <w:tr>
        <w:trPr/>
        <w:tc>
          <w:tcPr>
            <w:tcW w:w="2382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Объемы бюджетных ассигнований муниципальной Программы</w:t>
            </w:r>
          </w:p>
        </w:tc>
        <w:tc>
          <w:tcPr>
            <w:tcW w:w="9778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Объем бюджетных ассигнований на реализацию программы из бюджета сельского поселения составляет: 15,0 тыс. рублей, в том числе по годам:</w:t>
            </w:r>
          </w:p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в 2019 году - 5,0 тыс. рублей;</w:t>
            </w:r>
          </w:p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в 2020 году - 5,0 тыс. рублей;</w:t>
            </w:r>
          </w:p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в 2021 году - 5,0 тыс. рублей.</w:t>
            </w:r>
          </w:p>
        </w:tc>
      </w:tr>
    </w:tbl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Heading3"/>
        <w:spacing w:before="0" w:after="0"/>
        <w:ind w:left="0" w:right="0" w:hanging="0"/>
        <w:jc w:val="center"/>
        <w:rPr>
          <w:rFonts w:ascii="Arial" w:hAnsi="Arial"/>
          <w:b/>
          <w:sz w:val="30"/>
          <w:lang w:val="ru-RU"/>
        </w:rPr>
      </w:pPr>
      <w:r>
        <w:rPr>
          <w:rFonts w:ascii="Arial" w:hAnsi="Arial"/>
          <w:b/>
          <w:sz w:val="30"/>
          <w:lang w:val="ru-RU"/>
        </w:rPr>
        <w:t>1. Содержание проблемы и обоснование необходимости ее решения программными методами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 Падовский сельсовет Липецкого муниципального района Липецкой области (далее - сельское поселение).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Муниципальная Программа "Использование и охрана земель на территории сельского поселения Падовский сельсовет Липецкого муниципального района Липецкой области Российской Федерации на 2019-2021 годы"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Охрана земель только тогда может быть эффективной, когда обеспечивается рациональное землепользование.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Проблемы устойчивого социально-экономического развития сельского поселения и экологически безопасной жизнедеятельности его жителей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Heading3"/>
        <w:spacing w:before="0" w:after="0"/>
        <w:ind w:left="0" w:right="0" w:hanging="0"/>
        <w:jc w:val="center"/>
        <w:rPr>
          <w:rFonts w:ascii="Arial" w:hAnsi="Arial"/>
          <w:b/>
          <w:sz w:val="30"/>
          <w:lang w:val="ru-RU"/>
        </w:rPr>
      </w:pPr>
      <w:r>
        <w:rPr>
          <w:rFonts w:ascii="Arial" w:hAnsi="Arial"/>
          <w:b/>
          <w:sz w:val="30"/>
          <w:lang w:val="ru-RU"/>
        </w:rPr>
        <w:t>2. Цели и задачи муниципальной Программы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2.1. Целями муниципальной Программы являются: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сбор информации о состоянии земель на территории сельского поселения, ее обработка и хранение;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непрерывное наблюдение за использованием земель по целевому назначению и разрешенному использованию.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2.2. Задачами муниципальной Программы являются: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повышение эффективности использования и охраны земель;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обеспечение организации использования и охраны земель;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оптимизация деятельности в сфере обращения с отходами производства и потребления;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сохранение и восстановление зеленых насаждений, почв, защита сельскохозяйственных угодий от зарастания деревьями и кустарниками, сорными растениями.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Heading3"/>
        <w:spacing w:before="0" w:after="0"/>
        <w:ind w:left="0" w:right="0" w:hanging="0"/>
        <w:jc w:val="center"/>
        <w:rPr>
          <w:rFonts w:ascii="Arial" w:hAnsi="Arial"/>
          <w:b/>
          <w:sz w:val="30"/>
          <w:lang w:val="ru-RU"/>
        </w:rPr>
      </w:pPr>
      <w:r>
        <w:rPr>
          <w:rFonts w:ascii="Arial" w:hAnsi="Arial"/>
          <w:b/>
          <w:sz w:val="30"/>
          <w:lang w:val="ru-RU"/>
        </w:rPr>
        <w:t>3. Сроки и этапы реализации муниципальной Программы.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Срок реализации муниципальной Программы: 2019-2021 годы.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Heading3"/>
        <w:spacing w:before="0" w:after="0"/>
        <w:ind w:left="0" w:right="0" w:hanging="0"/>
        <w:jc w:val="center"/>
        <w:rPr>
          <w:rFonts w:ascii="Arial" w:hAnsi="Arial"/>
          <w:b/>
          <w:sz w:val="30"/>
          <w:lang w:val="ru-RU"/>
        </w:rPr>
      </w:pPr>
      <w:r>
        <w:rPr>
          <w:rFonts w:ascii="Arial" w:hAnsi="Arial"/>
          <w:b/>
          <w:sz w:val="30"/>
          <w:lang w:val="ru-RU"/>
        </w:rPr>
        <w:t>4. Ресурсное обеспечение реализации муниципальной Программы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Финансирование муниципальной Программы осуществляется за счет средств бюджета сельского поселения.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Общий объем финансирования муниципальной программы на 2019-2021 годы составляет 15,0 тыс. рублей.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Объемы бюджетных средств носит прогнозный характер и подлежит ежегодному уточнению в установленном порядке при формировании бюджета сельского поселения.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Сведения о ресурсном обеспечении муниципальной программы за счет средств бюджета сельского поселения приводятся в приложении № 1 к муниципальной Программе.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приложении № 2 к муниципальной Программе.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Heading3"/>
        <w:spacing w:before="0" w:after="0"/>
        <w:ind w:left="0" w:right="0" w:hanging="0"/>
        <w:jc w:val="center"/>
        <w:rPr>
          <w:rFonts w:ascii="Arial" w:hAnsi="Arial"/>
          <w:b/>
          <w:sz w:val="30"/>
          <w:lang w:val="ru-RU"/>
        </w:rPr>
      </w:pPr>
      <w:r>
        <w:rPr>
          <w:rFonts w:ascii="Arial" w:hAnsi="Arial"/>
          <w:b/>
          <w:sz w:val="30"/>
          <w:lang w:val="ru-RU"/>
        </w:rPr>
        <w:t>5. Ожидаемые результаты муниципальной Программы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Heading3"/>
        <w:spacing w:before="0" w:after="0"/>
        <w:ind w:left="0" w:right="0" w:hanging="0"/>
        <w:jc w:val="center"/>
        <w:rPr>
          <w:rFonts w:ascii="Arial" w:hAnsi="Arial"/>
          <w:b/>
          <w:sz w:val="30"/>
          <w:lang w:val="ru-RU"/>
        </w:rPr>
      </w:pPr>
      <w:r>
        <w:rPr>
          <w:rFonts w:ascii="Arial" w:hAnsi="Arial"/>
          <w:b/>
          <w:sz w:val="30"/>
          <w:lang w:val="ru-RU"/>
        </w:rPr>
        <w:t>6. Контроль над исполнением муниципальной Программы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Контроль над исполнением муниципальной Программы осуществляет администрация сельского поселения, в пределах ее полномочий в соответствии с действующим законодательством.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Heading3"/>
        <w:spacing w:before="0" w:after="0"/>
        <w:ind w:left="0" w:right="0" w:hanging="0"/>
        <w:jc w:val="center"/>
        <w:rPr>
          <w:rFonts w:ascii="Arial" w:hAnsi="Arial"/>
          <w:b/>
          <w:sz w:val="30"/>
          <w:lang w:val="ru-RU"/>
        </w:rPr>
      </w:pPr>
      <w:r>
        <w:rPr>
          <w:rFonts w:ascii="Arial" w:hAnsi="Arial"/>
          <w:b/>
          <w:sz w:val="30"/>
          <w:lang w:val="ru-RU"/>
        </w:rPr>
        <w:t>7. Оценка планируемой эффективности муниципальной Программы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rFonts w:ascii="Arial" w:hAnsi="Arial"/>
          <w:sz w:val="24"/>
          <w:lang w:val="ru-RU"/>
        </w:rPr>
        <w:t xml:space="preserve">Расчет планируемой оценки эффективности настоящей муниципальной Программы осуществляется в соответствии с постановлением администрации сельского поселения </w:t>
      </w:r>
      <w:hyperlink r:id="rId4">
        <w:r>
          <w:rPr>
            <w:rStyle w:val="InternetLink"/>
            <w:rFonts w:ascii="Arial" w:hAnsi="Arial"/>
            <w:strike w:val="false"/>
            <w:dstrike w:val="false"/>
            <w:color w:val="0000FF"/>
            <w:sz w:val="24"/>
            <w:u w:val="none"/>
            <w:effect w:val="none"/>
            <w:lang w:val="ru-RU"/>
          </w:rPr>
          <w:t>от 20.08.2013 года № 58</w:t>
        </w:r>
      </w:hyperlink>
      <w:r>
        <w:rPr>
          <w:rFonts w:ascii="Arial" w:hAnsi="Arial"/>
          <w:sz w:val="24"/>
          <w:lang w:val="ru-RU"/>
        </w:rPr>
        <w:t xml:space="preserve"> "Об утверждении Порядка разработки, реализации и проведения оценки эффективности муниципальных программ сельского поселения Падовский сельсовет Липецкого муниципального района Липецкой области".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Приложение № 1 к муниципальной программе "Использование и охрана земель на территории сельского поселения Падовский сельсовет Липецкого муниципального района Липецкой области Российской Федерации на 2019-2021 годы"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center"/>
        <w:rPr>
          <w:lang w:val="ru-RU"/>
        </w:rPr>
      </w:pPr>
      <w:r>
        <w:rPr>
          <w:rStyle w:val="StrongEmphasis"/>
          <w:rFonts w:ascii="Arial" w:hAnsi="Arial"/>
          <w:sz w:val="24"/>
          <w:lang w:val="ru-RU"/>
        </w:rPr>
        <w:t>Ресурсное обеспечение реализации муниципальной программы "Использование и охрана земель на территории сельского поселения Падовский сельсовет Липецкого муниципального района Липецкой области Российской Федерации на 2019-2021 годы" за счет средств бюджета сельского поселения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tbl>
      <w:tblPr>
        <w:tblW w:w="12160" w:type="dxa"/>
        <w:jc w:val="left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12"/>
        <w:gridCol w:w="1990"/>
        <w:gridCol w:w="2208"/>
        <w:gridCol w:w="2260"/>
        <w:gridCol w:w="855"/>
        <w:gridCol w:w="461"/>
        <w:gridCol w:w="509"/>
        <w:gridCol w:w="556"/>
        <w:gridCol w:w="524"/>
        <w:gridCol w:w="742"/>
        <w:gridCol w:w="880"/>
        <w:gridCol w:w="763"/>
      </w:tblGrid>
      <w:tr>
        <w:trPr/>
        <w:tc>
          <w:tcPr>
            <w:tcW w:w="4610" w:type="dxa"/>
            <w:gridSpan w:val="3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Ответственный исполнитель муниципальной программы</w:t>
            </w:r>
          </w:p>
        </w:tc>
        <w:tc>
          <w:tcPr>
            <w:tcW w:w="7550" w:type="dxa"/>
            <w:gridSpan w:val="9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Администрация сельского поселения</w:t>
            </w:r>
          </w:p>
        </w:tc>
      </w:tr>
      <w:tr>
        <w:trPr/>
        <w:tc>
          <w:tcPr>
            <w:tcW w:w="412" w:type="dxa"/>
            <w:vMerge w:val="restart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п/п</w:t>
            </w:r>
          </w:p>
        </w:tc>
        <w:tc>
          <w:tcPr>
            <w:tcW w:w="1990" w:type="dxa"/>
            <w:vMerge w:val="restart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Статус</w:t>
            </w:r>
          </w:p>
        </w:tc>
        <w:tc>
          <w:tcPr>
            <w:tcW w:w="2208" w:type="dxa"/>
            <w:vMerge w:val="restart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Ответственный исполнитель, соисполнитель, подпрограммы, ДЦП</w:t>
            </w:r>
          </w:p>
        </w:tc>
        <w:tc>
          <w:tcPr>
            <w:tcW w:w="2905" w:type="dxa"/>
            <w:gridSpan w:val="5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Код бюджетной классификации</w:t>
            </w:r>
          </w:p>
        </w:tc>
        <w:tc>
          <w:tcPr>
            <w:tcW w:w="2385" w:type="dxa"/>
            <w:gridSpan w:val="3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Расходы бюджета сельского поселения, тыс. рублей</w:t>
            </w:r>
          </w:p>
        </w:tc>
      </w:tr>
      <w:tr>
        <w:trPr/>
        <w:tc>
          <w:tcPr>
            <w:tcW w:w="412" w:type="dxa"/>
            <w:vMerge w:val="continue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283"/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283"/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283"/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</w:r>
          </w:p>
        </w:tc>
        <w:tc>
          <w:tcPr>
            <w:tcW w:w="2260" w:type="dxa"/>
            <w:vMerge w:val="continue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283"/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ГРБС</w:t>
            </w:r>
          </w:p>
        </w:tc>
        <w:tc>
          <w:tcPr>
            <w:tcW w:w="461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Рз</w:t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Пр</w:t>
            </w:r>
          </w:p>
        </w:tc>
        <w:tc>
          <w:tcPr>
            <w:tcW w:w="556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ЦС</w:t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ВР</w:t>
            </w:r>
          </w:p>
        </w:tc>
        <w:tc>
          <w:tcPr>
            <w:tcW w:w="742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2019 г.</w:t>
            </w:r>
          </w:p>
        </w:tc>
        <w:tc>
          <w:tcPr>
            <w:tcW w:w="88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20207 г.</w:t>
            </w:r>
          </w:p>
        </w:tc>
        <w:tc>
          <w:tcPr>
            <w:tcW w:w="763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2021 г.</w:t>
            </w:r>
          </w:p>
        </w:tc>
      </w:tr>
      <w:tr>
        <w:trPr/>
        <w:tc>
          <w:tcPr>
            <w:tcW w:w="412" w:type="dxa"/>
            <w:vMerge w:val="continue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283"/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283"/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283"/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</w:r>
          </w:p>
        </w:tc>
        <w:tc>
          <w:tcPr>
            <w:tcW w:w="2260" w:type="dxa"/>
            <w:vMerge w:val="continue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283"/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</w:r>
          </w:p>
        </w:tc>
        <w:tc>
          <w:tcPr>
            <w:tcW w:w="2905" w:type="dxa"/>
            <w:gridSpan w:val="5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Код классификации источников финансирования дефицита бюджета*</w:t>
            </w:r>
          </w:p>
        </w:tc>
        <w:tc>
          <w:tcPr>
            <w:tcW w:w="742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8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63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412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1</w:t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</w:t>
            </w:r>
          </w:p>
        </w:tc>
        <w:tc>
          <w:tcPr>
            <w:tcW w:w="2208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3</w:t>
            </w:r>
          </w:p>
        </w:tc>
        <w:tc>
          <w:tcPr>
            <w:tcW w:w="226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4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5</w:t>
            </w:r>
          </w:p>
        </w:tc>
        <w:tc>
          <w:tcPr>
            <w:tcW w:w="461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6</w:t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7</w:t>
            </w:r>
          </w:p>
        </w:tc>
        <w:tc>
          <w:tcPr>
            <w:tcW w:w="556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8</w:t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9</w:t>
            </w:r>
          </w:p>
        </w:tc>
        <w:tc>
          <w:tcPr>
            <w:tcW w:w="742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10</w:t>
            </w:r>
          </w:p>
        </w:tc>
        <w:tc>
          <w:tcPr>
            <w:tcW w:w="88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11</w:t>
            </w:r>
          </w:p>
        </w:tc>
        <w:tc>
          <w:tcPr>
            <w:tcW w:w="763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12</w:t>
            </w:r>
          </w:p>
        </w:tc>
      </w:tr>
      <w:tr>
        <w:trPr/>
        <w:tc>
          <w:tcPr>
            <w:tcW w:w="412" w:type="dxa"/>
            <w:vMerge w:val="restart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90" w:type="dxa"/>
            <w:vMerge w:val="restart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Муниципальная Программа</w:t>
            </w:r>
          </w:p>
        </w:tc>
        <w:tc>
          <w:tcPr>
            <w:tcW w:w="2208" w:type="dxa"/>
            <w:vMerge w:val="restart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Использование и охрана земель на территории сельского поселения Падовский сельсовет на 2019-2021 годы"</w:t>
            </w:r>
          </w:p>
        </w:tc>
        <w:tc>
          <w:tcPr>
            <w:tcW w:w="226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всего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915</w:t>
            </w:r>
          </w:p>
        </w:tc>
        <w:tc>
          <w:tcPr>
            <w:tcW w:w="461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X</w:t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X</w:t>
            </w:r>
          </w:p>
        </w:tc>
        <w:tc>
          <w:tcPr>
            <w:tcW w:w="556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X</w:t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X</w:t>
            </w:r>
          </w:p>
        </w:tc>
        <w:tc>
          <w:tcPr>
            <w:tcW w:w="742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8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63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412" w:type="dxa"/>
            <w:vMerge w:val="continue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283"/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283"/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</w:r>
          </w:p>
        </w:tc>
        <w:tc>
          <w:tcPr>
            <w:tcW w:w="2208" w:type="dxa"/>
            <w:vMerge w:val="continue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283"/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</w:r>
          </w:p>
        </w:tc>
        <w:tc>
          <w:tcPr>
            <w:tcW w:w="226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ответственный исполнитель - администрация сельского поселения Падовский сельсовет</w:t>
            </w:r>
          </w:p>
        </w:tc>
        <w:tc>
          <w:tcPr>
            <w:tcW w:w="85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915</w:t>
            </w:r>
          </w:p>
        </w:tc>
        <w:tc>
          <w:tcPr>
            <w:tcW w:w="461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09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56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24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42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5.0</w:t>
            </w:r>
          </w:p>
        </w:tc>
        <w:tc>
          <w:tcPr>
            <w:tcW w:w="88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5.0</w:t>
            </w:r>
          </w:p>
        </w:tc>
        <w:tc>
          <w:tcPr>
            <w:tcW w:w="763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5.0</w:t>
            </w:r>
          </w:p>
        </w:tc>
      </w:tr>
    </w:tbl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both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>Приложение № 2 к муниципальной программе "Использование и охрана земель на территории сельского поселения Падовский сельсовет Липецкого муниципального района Липецкой области Российской Федерации на 2019-2021 годы"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p>
      <w:pPr>
        <w:spacing w:line="240" w:lineRule="auto"/>
        <w:pStyle w:val="TextBody"/>
        <w:spacing w:before="0" w:after="0"/>
        <w:ind w:left="0" w:right="0" w:hanging="0"/>
        <w:jc w:val="center"/>
        <w:rPr>
          <w:lang w:val="ru-RU"/>
        </w:rPr>
      </w:pPr>
      <w:r>
        <w:rPr>
          <w:rStyle w:val="StrongEmphasis"/>
          <w:rFonts w:ascii="Arial" w:hAnsi="Arial"/>
          <w:sz w:val="24"/>
          <w:lang w:val="ru-RU"/>
        </w:rPr>
        <w:t>Перечень мероприятий муниципальной программы сельского поселения "Использование и охрана земель на территории сельского поселения Падовский сельсовет Липецкого муниципального района Липецкой области Российской Федерации на 2019-2021 годы"</w:t>
      </w:r>
    </w:p>
    <w:p>
      <w:pPr>
        <w:spacing w:line="240" w:lineRule="auto"/>
        <w:pStyle w:val="TextBody"/>
        <w:spacing w:before="0" w:after="0"/>
        <w:ind w:left="0" w:right="0" w:firstLine="567"/>
        <w:jc w:val="both"/>
        <w:rPr>
          <w:lang w:val="ru-RU"/>
        </w:rPr>
      </w:pPr>
      <w:r>
        <w:rPr>
          <w:lang w:val="ru-RU"/>
        </w:rPr>
      </w:r>
    </w:p>
    <w:tbl>
      <w:tblPr>
        <w:tblW w:w="12160" w:type="dxa"/>
        <w:jc w:val="left"/>
        <w:tblInd w:w="0" w:type="dxa"/>
        <w:tblBorders/>
        <w:tblCellMar>
          <w:top w:w="135" w:type="dxa"/>
          <w:left w:w="135" w:type="dxa"/>
          <w:bottom w:w="135" w:type="dxa"/>
          <w:right w:w="135" w:type="dxa"/>
        </w:tblCellMar>
      </w:tblPr>
      <w:tblGrid>
        <w:gridCol w:w="530"/>
        <w:gridCol w:w="2915"/>
        <w:gridCol w:w="2060"/>
        <w:gridCol w:w="755"/>
        <w:gridCol w:w="905"/>
        <w:gridCol w:w="830"/>
        <w:gridCol w:w="830"/>
        <w:gridCol w:w="830"/>
        <w:gridCol w:w="415"/>
        <w:gridCol w:w="415"/>
        <w:gridCol w:w="830"/>
        <w:gridCol w:w="845"/>
      </w:tblGrid>
      <w:tr>
        <w:trPr/>
        <w:tc>
          <w:tcPr>
            <w:tcW w:w="530" w:type="dxa"/>
            <w:vMerge w:val="restart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п/п</w:t>
            </w:r>
          </w:p>
        </w:tc>
        <w:tc>
          <w:tcPr>
            <w:tcW w:w="2915" w:type="dxa"/>
            <w:vMerge w:val="restart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Наименование мероприятия</w:t>
            </w:r>
          </w:p>
        </w:tc>
        <w:tc>
          <w:tcPr>
            <w:tcW w:w="2060" w:type="dxa"/>
            <w:vMerge w:val="restart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Исполнитель</w:t>
            </w:r>
          </w:p>
        </w:tc>
        <w:tc>
          <w:tcPr>
            <w:tcW w:w="755" w:type="dxa"/>
            <w:vMerge w:val="restart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Ед. изм.</w:t>
            </w:r>
          </w:p>
        </w:tc>
        <w:tc>
          <w:tcPr>
            <w:tcW w:w="3810" w:type="dxa"/>
            <w:gridSpan w:val="5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Объем финансовых средств из бюджета сельского поселения</w:t>
            </w:r>
          </w:p>
        </w:tc>
        <w:tc>
          <w:tcPr>
            <w:tcW w:w="2090" w:type="dxa"/>
            <w:gridSpan w:val="3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Показатели результатов, %</w:t>
            </w:r>
          </w:p>
        </w:tc>
      </w:tr>
      <w:tr>
        <w:trPr/>
        <w:tc>
          <w:tcPr>
            <w:tcW w:w="530" w:type="dxa"/>
            <w:vMerge w:val="continue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283"/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</w:r>
          </w:p>
        </w:tc>
        <w:tc>
          <w:tcPr>
            <w:tcW w:w="2915" w:type="dxa"/>
            <w:vMerge w:val="continue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283"/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</w:r>
          </w:p>
        </w:tc>
        <w:tc>
          <w:tcPr>
            <w:tcW w:w="2060" w:type="dxa"/>
            <w:vMerge w:val="continue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283"/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</w:r>
          </w:p>
        </w:tc>
        <w:tc>
          <w:tcPr>
            <w:tcW w:w="755" w:type="dxa"/>
            <w:vMerge w:val="continue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283"/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всего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2019 год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2020 год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2021 год</w:t>
            </w:r>
          </w:p>
        </w:tc>
        <w:tc>
          <w:tcPr>
            <w:tcW w:w="830" w:type="dxa"/>
            <w:gridSpan w:val="2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2019 год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2020 год</w:t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2021 год</w:t>
            </w:r>
          </w:p>
        </w:tc>
      </w:tr>
      <w:tr>
        <w:trPr/>
        <w:tc>
          <w:tcPr>
            <w:tcW w:w="5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1</w:t>
            </w:r>
          </w:p>
        </w:tc>
        <w:tc>
          <w:tcPr>
            <w:tcW w:w="291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тыс. руб.</w:t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-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-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-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-</w:t>
            </w:r>
          </w:p>
        </w:tc>
        <w:tc>
          <w:tcPr>
            <w:tcW w:w="830" w:type="dxa"/>
            <w:gridSpan w:val="2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-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50 %</w:t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100 %</w:t>
            </w:r>
          </w:p>
        </w:tc>
      </w:tr>
      <w:tr>
        <w:trPr/>
        <w:tc>
          <w:tcPr>
            <w:tcW w:w="5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2</w:t>
            </w:r>
          </w:p>
        </w:tc>
        <w:tc>
          <w:tcPr>
            <w:tcW w:w="291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тыс. руб.</w:t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12,0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-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5,0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7,0</w:t>
            </w:r>
          </w:p>
        </w:tc>
        <w:tc>
          <w:tcPr>
            <w:tcW w:w="830" w:type="dxa"/>
            <w:gridSpan w:val="2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-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60 %</w:t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100 %</w:t>
            </w:r>
          </w:p>
        </w:tc>
      </w:tr>
      <w:tr>
        <w:trPr/>
        <w:tc>
          <w:tcPr>
            <w:tcW w:w="5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3</w:t>
            </w:r>
          </w:p>
        </w:tc>
        <w:tc>
          <w:tcPr>
            <w:tcW w:w="291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Администрация сельского поселения</w:t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тыс. руб.</w:t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3,0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-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1,5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1,5</w:t>
            </w:r>
          </w:p>
        </w:tc>
        <w:tc>
          <w:tcPr>
            <w:tcW w:w="830" w:type="dxa"/>
            <w:gridSpan w:val="2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30 %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60 %</w:t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85 %</w:t>
            </w:r>
          </w:p>
        </w:tc>
      </w:tr>
      <w:tr>
        <w:trPr/>
        <w:tc>
          <w:tcPr>
            <w:tcW w:w="5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1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Выявление пустующих и нерационально используемых земель сельскохозяйственного назначения и земельных участков сельскохозяйственного использования и их собственников (арендаторов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-</w:t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-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-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-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-</w:t>
            </w:r>
          </w:p>
        </w:tc>
        <w:tc>
          <w:tcPr>
            <w:tcW w:w="830" w:type="dxa"/>
            <w:gridSpan w:val="2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30%</w:t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65%</w:t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80%</w:t>
            </w:r>
          </w:p>
        </w:tc>
      </w:tr>
      <w:tr>
        <w:trPr/>
        <w:tc>
          <w:tcPr>
            <w:tcW w:w="5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1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Информирование через официальный сайт поселения, в беседах о необходимости проведения мероприятий по надлежащему содержанию земель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05" w:type="dxa"/>
            <w:gridSpan w:val="4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постоянно</w:t>
            </w:r>
          </w:p>
        </w:tc>
      </w:tr>
      <w:tr>
        <w:trPr/>
        <w:tc>
          <w:tcPr>
            <w:tcW w:w="5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91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Разъяснение гражданам земельного законодательства РФ</w:t>
            </w:r>
          </w:p>
        </w:tc>
        <w:tc>
          <w:tcPr>
            <w:tcW w:w="206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5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05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30" w:type="dxa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05" w:type="dxa"/>
            <w:gridSpan w:val="4"/>
            <w:tcBorders/>
            <w:shd w:fill="auto" w:val="clear"/>
          </w:tcPr>
          <w:p>
            <w:pPr>
              <w:spacing w:line="240" w:lineRule="auto"/>
              <w:pStyle w:val="TableContents"/>
              <w:spacing w:before="0" w:after="0"/>
              <w:ind w:left="0" w:right="0" w:hanging="0"/>
              <w:jc w:val="both"/>
              <w:rPr>
                <w:rFonts w:ascii="Arial" w:hAnsi="Arial"/>
                <w:sz w:val="24"/>
                <w:lang w:val="ru-RU"/>
              </w:rPr>
            </w:pPr>
            <w:r>
              <w:rPr>
                <w:rFonts w:ascii="Arial" w:hAnsi="Arial"/>
                <w:sz w:val="24"/>
                <w:lang w:val="ru-RU"/>
              </w:rPr>
              <w:t>постоянно</w:t>
            </w:r>
          </w:p>
        </w:tc>
      </w:tr>
    </w:tbl>
    <w:p>
      <w:pPr>
        <w:spacing w:line="240" w:lineRule="auto"/>
        <w:pStyle w:val="TextBody"/>
        <w:spacing w:before="0" w:after="283"/>
        <w:rPr>
          <w:lang w:val="ru-RU"/>
        </w:rPr>
      </w:pPr>
      <w:r>
        <w:rPr>
          <w:lang w:val="ru-RU"/>
        </w:rPr>
      </w:r>
    </w:p>
    <w:sectPr>
      <w:type w:val="nextPage"/>
      <w:pgSz w:orient="landscape" w:w="16838" w:h="11906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view w:val="web"/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Liberation Sans" w:cs="DejaVu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before="150" w:after="150"/>
      <w:ind w:left="150" w:right="150" w:hanging="0"/>
    </w:pPr>
    <w:rPr>
      <w:rFonts w:ascii="Arial" w:hAnsi="Arial" w:eastAsia="Liberation Sans" w:cs="DejaVu Sans"/>
      <w:color w:val="000000"/>
      <w:sz w:val="24"/>
      <w:szCs w:val="24"/>
      <w:lang w:val="ru-RU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Arial" w:hAnsi="Arial" w:eastAsia="Liberation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Arial" w:hAnsi="Arial" w:eastAsia="Liberation Sans" w:cs="DejaVu Sans"/>
      <w:b/>
      <w:bCs/>
      <w:sz w:val="28"/>
      <w:szCs w:val="28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List">
    <w:name w:val="List"/>
    <w:basedOn w:val="TextBody"/>
    <w:pPr/>
    <w:rPr>
      <w:rFonts w:cs="DejaVu Sans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stup.scli.ru:8111/content/act/7AF87D8B-4324-3482-8AA3-F4C035A12DCE.html" TargetMode="External"/><Relationship Id="rId3" Type="http://schemas.openxmlformats.org/officeDocument/2006/relationships/hyperlink" Target="http://dostup.scli.ru:8111/content/act/6852d48d-a2ab-4c43-bda2-ebb18aef4c7b.html" TargetMode="External"/><Relationship Id="rId4" Type="http://schemas.openxmlformats.org/officeDocument/2006/relationships/hyperlink" Target="http://dostup.scli.ru:8111/content/act/6852d48d-a2ab-4c43-bda2-ebb18aef4c7b.htm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LibreOffice/6.1.0.3$Linux_X86_64 LibreOffice_project/efb621ed25068d70781dc026f7e9c5187a4decd1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