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сельского поселения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района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4.2020</w:t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2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E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5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bookmarkStart w:id="0" w:name="_GoBack"/>
      <w:bookmarkEnd w:id="0"/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E01B6" w:rsidTr="00BE01B6">
        <w:tc>
          <w:tcPr>
            <w:tcW w:w="5778" w:type="dxa"/>
          </w:tcPr>
          <w:p w:rsidR="00BE01B6" w:rsidRDefault="00D73890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Г</w:t>
            </w:r>
            <w:r w:rsidR="00BE01B6" w:rsidRPr="004E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лавы сельского поселения </w:t>
            </w:r>
            <w:r w:rsidR="00BE0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главы администрации Частинского сельского поселения </w:t>
            </w:r>
            <w:r w:rsidR="00BE01B6" w:rsidRPr="004E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проделанной работе за 201</w:t>
            </w:r>
            <w:r w:rsidR="00C6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BE01B6" w:rsidRPr="004E2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BE01B6" w:rsidRPr="004E2CF2" w:rsidRDefault="00BE01B6" w:rsidP="00BE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B6" w:rsidRPr="004E2CF2" w:rsidRDefault="00BE01B6" w:rsidP="00BE0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3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г. №</w:t>
      </w:r>
      <w:r w:rsidR="00D7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Решением Совета депутатов Частинского сельского поселения от 29.01.2013 № 215 «Об утверждении Положения «О порядке заслушивания Советом депутатов Частинского сельского поселения ежегодных отчетов главы Частинского сельского поселения», Уставом Частинского сельского  поселения, заслушав отчет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главы администрации Частинского сельского поселения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</w:t>
      </w:r>
      <w:r w:rsidR="006251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Частинского сельского поселения</w:t>
      </w:r>
    </w:p>
    <w:p w:rsidR="00BE01B6" w:rsidRPr="004E2CF2" w:rsidRDefault="00BE01B6" w:rsidP="00BE0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BE01B6" w:rsidRPr="004E2CF2" w:rsidRDefault="00BE01B6" w:rsidP="00BE01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Главы Частинского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главы администрации Частинского сельского поселения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</w:t>
      </w:r>
      <w:r w:rsid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к настоящему решению.</w:t>
      </w:r>
    </w:p>
    <w:p w:rsidR="00BE01B6" w:rsidRPr="004E2CF2" w:rsidRDefault="00BE01B6" w:rsidP="00BE01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главы администрации Частинского сельского поселения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</w:t>
      </w:r>
    </w:p>
    <w:p w:rsidR="00BE01B6" w:rsidRPr="004E2CF2" w:rsidRDefault="00BE01B6" w:rsidP="00BE01B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</w:t>
      </w:r>
      <w:r w:rsidRPr="004E2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соответствии с Уставом Частинского сельского поселения.</w:t>
      </w: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BE01B6" w:rsidTr="00BE01B6">
        <w:tc>
          <w:tcPr>
            <w:tcW w:w="4503" w:type="dxa"/>
          </w:tcPr>
          <w:p w:rsid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Частинского сельского поселения </w:t>
            </w:r>
          </w:p>
          <w:p w:rsid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1B6" w:rsidRP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530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__С.А. Константинов</w:t>
            </w:r>
          </w:p>
        </w:tc>
        <w:tc>
          <w:tcPr>
            <w:tcW w:w="567" w:type="dxa"/>
          </w:tcPr>
          <w:p w:rsidR="00BE01B6" w:rsidRP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E01B6" w:rsidRDefault="00BE01B6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– глава администрации Частинского сельского поселения</w:t>
            </w:r>
          </w:p>
          <w:p w:rsidR="00BE01B6" w:rsidRPr="00BE01B6" w:rsidRDefault="00530474" w:rsidP="00BE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E0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П.А. Голдобин</w:t>
            </w:r>
          </w:p>
        </w:tc>
      </w:tr>
    </w:tbl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3890" w:rsidRDefault="00D73890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01B6" w:rsidRDefault="00BE01B6" w:rsidP="007E609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6096" w:rsidRPr="006220CE" w:rsidRDefault="007E6096" w:rsidP="00C669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Отчет главы Частинского сельского поселения</w:t>
      </w:r>
    </w:p>
    <w:p w:rsidR="007E6096" w:rsidRDefault="009C0FAB" w:rsidP="00C66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проделанной работе за 201</w:t>
      </w:r>
      <w:r w:rsidR="00C669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7E6096" w:rsidRPr="00622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BE01B6" w:rsidRPr="00EA76CA" w:rsidRDefault="00BE01B6" w:rsidP="00C669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законодательством, Глава администрации сельского поселения ежегодно отчитываются перед Советом депутатов о проделанной работе. </w:t>
      </w:r>
    </w:p>
    <w:p w:rsidR="007E6096" w:rsidRPr="00C66916" w:rsidRDefault="007E6096" w:rsidP="00C66916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Calibri" w:hAnsi="Times New Roman" w:cs="Times New Roman"/>
          <w:sz w:val="28"/>
          <w:szCs w:val="28"/>
        </w:rPr>
        <w:t>Публичный доклад Главы поселения перед населением обеспечивает открытость и доступность деятельности органов местного самоуправления, возможность совместного обсуждения итогов развития поселения, принятие решений и мер по дальнейшему развитию поселения и совершенствованию деятельности органов местного самоуправления в ближайшей перспективе.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вашему вниманию представляется отчет о работе Частинс</w:t>
      </w:r>
      <w:r w:rsidR="009C0FAB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</w:t>
      </w:r>
      <w:r w:rsidR="003106A7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исполняет полномочия в соответствии с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региональными правовыми актами.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администрации –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и решение проблем поселения.</w:t>
      </w:r>
    </w:p>
    <w:p w:rsidR="007E6096" w:rsidRPr="00C66916" w:rsidRDefault="003106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</w:t>
      </w:r>
      <w:r w:rsidR="00157A9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стические данные по населению. </w:t>
      </w:r>
    </w:p>
    <w:p w:rsidR="0096032A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Частинского сельского поселения расположены 19 населённых пунктов с общей численностью посто</w:t>
      </w:r>
      <w:r w:rsidR="008860EB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 проживающего населения 6 79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человек, в т.ч. пенсионеров 1</w:t>
      </w:r>
      <w:r w:rsidR="0096032A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7A9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(21</w:t>
      </w:r>
      <w:r w:rsidR="0096032A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всего населения), из них: </w:t>
      </w:r>
      <w:r w:rsidR="0096032A" w:rsidRPr="00C66916">
        <w:rPr>
          <w:rFonts w:ascii="Times New Roman" w:hAnsi="Times New Roman" w:cs="Times New Roman"/>
          <w:sz w:val="28"/>
          <w:szCs w:val="28"/>
        </w:rPr>
        <w:t xml:space="preserve">участников ВОВ – нет, вдов участников ВОВ, умерших в мирное время - </w:t>
      </w:r>
      <w:r w:rsidR="00157A90" w:rsidRPr="00C66916">
        <w:rPr>
          <w:rFonts w:ascii="Times New Roman" w:hAnsi="Times New Roman" w:cs="Times New Roman"/>
          <w:sz w:val="28"/>
          <w:szCs w:val="28"/>
        </w:rPr>
        <w:t>6</w:t>
      </w:r>
      <w:r w:rsidR="0096032A" w:rsidRPr="00C66916">
        <w:rPr>
          <w:rFonts w:ascii="Times New Roman" w:hAnsi="Times New Roman" w:cs="Times New Roman"/>
          <w:sz w:val="28"/>
          <w:szCs w:val="28"/>
        </w:rPr>
        <w:t>,</w:t>
      </w:r>
    </w:p>
    <w:p w:rsidR="0096032A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труженики тыла – </w:t>
      </w:r>
      <w:r w:rsidR="00157A9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ветераны труда – 4</w:t>
      </w:r>
      <w:r w:rsidR="00157A9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ветераны труда Пермского края – </w:t>
      </w:r>
      <w:r w:rsidR="00157A9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пенсионеры с большим трудовым стажем – 2</w:t>
      </w:r>
      <w:r w:rsidR="0096032A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6032A" w:rsidRPr="00C66916">
        <w:rPr>
          <w:rFonts w:ascii="Times New Roman" w:hAnsi="Times New Roman" w:cs="Times New Roman"/>
          <w:sz w:val="28"/>
          <w:szCs w:val="28"/>
        </w:rPr>
        <w:t>детей войны – 186, одиноких - 2</w:t>
      </w:r>
      <w:r w:rsidR="00157A90" w:rsidRPr="00C66916">
        <w:rPr>
          <w:rFonts w:ascii="Times New Roman" w:hAnsi="Times New Roman" w:cs="Times New Roman"/>
          <w:sz w:val="28"/>
          <w:szCs w:val="28"/>
        </w:rPr>
        <w:t>8</w:t>
      </w:r>
      <w:r w:rsidR="0096032A" w:rsidRPr="00C66916">
        <w:rPr>
          <w:rFonts w:ascii="Times New Roman" w:hAnsi="Times New Roman" w:cs="Times New Roman"/>
          <w:sz w:val="28"/>
          <w:szCs w:val="28"/>
        </w:rPr>
        <w:t>, одиноко проживающих - 23</w:t>
      </w:r>
      <w:r w:rsidR="00157A90" w:rsidRPr="00C66916">
        <w:rPr>
          <w:rFonts w:ascii="Times New Roman" w:hAnsi="Times New Roman" w:cs="Times New Roman"/>
          <w:sz w:val="28"/>
          <w:szCs w:val="28"/>
        </w:rPr>
        <w:t>2</w:t>
      </w:r>
      <w:r w:rsidR="0096032A" w:rsidRPr="00C66916">
        <w:rPr>
          <w:rFonts w:ascii="Times New Roman" w:hAnsi="Times New Roman" w:cs="Times New Roman"/>
          <w:sz w:val="28"/>
          <w:szCs w:val="28"/>
        </w:rPr>
        <w:t xml:space="preserve">, больных- лежачих - </w:t>
      </w:r>
      <w:r w:rsidR="00157A90" w:rsidRPr="00C66916">
        <w:rPr>
          <w:rFonts w:ascii="Times New Roman" w:hAnsi="Times New Roman" w:cs="Times New Roman"/>
          <w:sz w:val="28"/>
          <w:szCs w:val="28"/>
        </w:rPr>
        <w:t>90</w:t>
      </w:r>
      <w:r w:rsidR="0096032A" w:rsidRPr="00C66916">
        <w:rPr>
          <w:rFonts w:ascii="Times New Roman" w:hAnsi="Times New Roman" w:cs="Times New Roman"/>
          <w:sz w:val="28"/>
          <w:szCs w:val="28"/>
        </w:rPr>
        <w:t>, пенсионеров, имеющих группу инвалидности – 27</w:t>
      </w:r>
      <w:r w:rsidR="00157A90" w:rsidRPr="00C66916">
        <w:rPr>
          <w:rFonts w:ascii="Times New Roman" w:hAnsi="Times New Roman" w:cs="Times New Roman"/>
          <w:sz w:val="28"/>
          <w:szCs w:val="28"/>
        </w:rPr>
        <w:t>1</w:t>
      </w:r>
      <w:r w:rsidR="0096032A" w:rsidRPr="00C66916">
        <w:rPr>
          <w:rFonts w:ascii="Times New Roman" w:hAnsi="Times New Roman" w:cs="Times New Roman"/>
          <w:sz w:val="28"/>
          <w:szCs w:val="28"/>
        </w:rPr>
        <w:t>, многодетных матерей - 1</w:t>
      </w:r>
      <w:r w:rsidR="00157A90" w:rsidRPr="00C66916">
        <w:rPr>
          <w:rFonts w:ascii="Times New Roman" w:hAnsi="Times New Roman" w:cs="Times New Roman"/>
          <w:sz w:val="28"/>
          <w:szCs w:val="28"/>
        </w:rPr>
        <w:t>1</w:t>
      </w:r>
      <w:r w:rsidR="0096032A" w:rsidRPr="00C66916">
        <w:rPr>
          <w:rFonts w:ascii="Times New Roman" w:hAnsi="Times New Roman" w:cs="Times New Roman"/>
          <w:sz w:val="28"/>
          <w:szCs w:val="28"/>
        </w:rPr>
        <w:t xml:space="preserve">9, </w:t>
      </w:r>
    </w:p>
    <w:p w:rsidR="00D1659C" w:rsidRPr="00C66916" w:rsidRDefault="0096032A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>долгожителей (80 лет и старше) - 11</w:t>
      </w:r>
      <w:r w:rsidR="00157A90" w:rsidRPr="00C66916">
        <w:rPr>
          <w:rFonts w:ascii="Times New Roman" w:hAnsi="Times New Roman" w:cs="Times New Roman"/>
          <w:sz w:val="28"/>
          <w:szCs w:val="28"/>
        </w:rPr>
        <w:t>9</w:t>
      </w:r>
      <w:r w:rsidRPr="00C66916">
        <w:rPr>
          <w:rFonts w:ascii="Times New Roman" w:hAnsi="Times New Roman" w:cs="Times New Roman"/>
          <w:sz w:val="28"/>
          <w:szCs w:val="28"/>
        </w:rPr>
        <w:t>, 90 лет и старше - 1</w:t>
      </w:r>
      <w:r w:rsidR="00157A90" w:rsidRPr="00C66916">
        <w:rPr>
          <w:rFonts w:ascii="Times New Roman" w:hAnsi="Times New Roman" w:cs="Times New Roman"/>
          <w:sz w:val="28"/>
          <w:szCs w:val="28"/>
        </w:rPr>
        <w:t>8</w:t>
      </w:r>
      <w:r w:rsidRPr="00C66916">
        <w:rPr>
          <w:rFonts w:ascii="Times New Roman" w:hAnsi="Times New Roman" w:cs="Times New Roman"/>
          <w:sz w:val="28"/>
          <w:szCs w:val="28"/>
        </w:rPr>
        <w:t xml:space="preserve">. </w:t>
      </w:r>
      <w:r w:rsidR="00D1659C" w:rsidRPr="00C66916">
        <w:rPr>
          <w:rFonts w:ascii="Times New Roman" w:hAnsi="Times New Roman" w:cs="Times New Roman"/>
          <w:sz w:val="28"/>
          <w:szCs w:val="28"/>
        </w:rPr>
        <w:t>Т</w:t>
      </w:r>
      <w:r w:rsidR="00D1659C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рудоспособное население составляет 3980 чел. (56 % от всего населения), дети от 0 до 17 лет – 1681 чел. На территории поселения проживают 155 многодетные семьи.</w:t>
      </w:r>
    </w:p>
    <w:p w:rsidR="007E609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постоянно проживающего населения отражена в таблице:</w:t>
      </w:r>
    </w:p>
    <w:p w:rsidR="00E20ECB" w:rsidRPr="00C66916" w:rsidRDefault="00E20ECB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1275"/>
        <w:gridCol w:w="1134"/>
        <w:gridCol w:w="846"/>
        <w:gridCol w:w="1422"/>
        <w:gridCol w:w="1276"/>
        <w:gridCol w:w="1134"/>
      </w:tblGrid>
      <w:tr w:rsidR="00D1659C" w:rsidRPr="00C66916" w:rsidTr="00C6691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  <w:t>Наименование СНП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  <w:t>Численность постоянного населения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kern w:val="3"/>
                <w:sz w:val="28"/>
                <w:szCs w:val="28"/>
                <w:lang w:eastAsia="ru-RU"/>
              </w:rPr>
              <w:t>Число хозяйств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На 01.01.2019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 xml:space="preserve">На </w:t>
            </w:r>
          </w:p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На 01.01.2019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На</w:t>
            </w:r>
          </w:p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sz w:val="28"/>
                <w:szCs w:val="28"/>
                <w:lang w:eastAsia="ru-RU"/>
              </w:rPr>
              <w:t>Динамика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6 795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6 745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66916">
              <w:rPr>
                <w:rFonts w:cs="Times New Roman"/>
                <w:b/>
                <w:sz w:val="28"/>
                <w:szCs w:val="28"/>
              </w:rPr>
              <w:t>2775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-1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Частые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4955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Приморье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Ерзовка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401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Байдины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Владимирово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-1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Мельничная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345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Западная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185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+9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Ново-</w:t>
            </w: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Заболото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Песьянка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Силята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Змеевка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Головниха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Малая </w:t>
            </w: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Головниха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Махони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Головниха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Кленовая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Медведка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D1659C" w:rsidRPr="00C66916" w:rsidTr="00C66916">
        <w:trPr>
          <w:trHeight w:val="81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Паклин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pStyle w:val="Standard"/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C6691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C" w:rsidRPr="00C66916" w:rsidRDefault="00D1659C" w:rsidP="00C66916">
            <w:pPr>
              <w:widowControl w:val="0"/>
              <w:tabs>
                <w:tab w:val="left" w:pos="993"/>
              </w:tabs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6916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0</w:t>
            </w:r>
          </w:p>
        </w:tc>
      </w:tr>
    </w:tbl>
    <w:p w:rsidR="00D1659C" w:rsidRPr="00C66916" w:rsidRDefault="00D165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на своих подворьях содержат различный скот: КРС – 186, свиньи – 195, овцы, козы – 335, птица – 4400. Занято под овощами 37,4 га и под картофелем 225 га.</w:t>
      </w:r>
    </w:p>
    <w:p w:rsidR="007E6096" w:rsidRPr="00C66916" w:rsidRDefault="007E6096" w:rsidP="00C66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="00DE5593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8425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E5593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  <w:r w:rsidR="00DE5593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EA76CA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3584,5</w:t>
      </w:r>
      <w:r w:rsidR="00DE5593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Федерального закона от 06.10.2013 года №131-ФЗ «Об общих принципах организации местного самоуправления в Российской Федерации» администрацией Частинского сельс</w:t>
      </w:r>
      <w:r w:rsidR="00384250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в 201</w:t>
      </w:r>
      <w:r w:rsidR="00D1659C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C669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решались правовые, финансовые и организационные задачи.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нормотворческой деятельности за отчетный период проведено </w:t>
      </w:r>
      <w:r w:rsidR="00E20EC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 Частинского сельского поселения,</w:t>
      </w:r>
      <w:r w:rsidR="00EA76CA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</w:t>
      </w:r>
      <w:r w:rsidR="00E20EC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20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приняты решения по 64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</w:t>
      </w:r>
    </w:p>
    <w:p w:rsidR="00D1659C" w:rsidRPr="00C66916" w:rsidRDefault="00D165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принято 326 постановлений, 322</w:t>
      </w:r>
      <w:r w:rsidR="00E2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по личному составу, 27 распоряжения по основной деятельности.</w:t>
      </w:r>
    </w:p>
    <w:p w:rsidR="00D1659C" w:rsidRPr="00C66916" w:rsidRDefault="00D165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администрации поступило 2035 входящих документа, отправлено адресатам 1036 исходящих документа.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администрации поступило </w:t>
      </w:r>
      <w:r w:rsidR="007447C2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1983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документа, отправлено адресатам </w:t>
      </w:r>
      <w:r w:rsidR="007447C2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исходящих документа.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запросы, подготовка отчетов, подготовка проектов НПА, постоянное взаимодействие с органами полиции, прокуратуры, другими контрольно-надзорными органами, с различными ведомствами, взаимодействие с которыми необходимо для осуществления полномочий, осуществление выездов, работа комиссий, все это занимает наибольший объем рабочего времени.</w:t>
      </w:r>
    </w:p>
    <w:p w:rsidR="00D1659C" w:rsidRPr="00C66916" w:rsidRDefault="00D165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от граждан поступило 112 письменных заявлений. На все заявления даны ответы. В основном жителей интересуют вопросы, связанные с решением бытовых проблем: предоставление жилья, благоустройство, дорожное и коммунальное хозяйство. Много заявления касается земельных вопросов и уточнения адресного хозяйства. Выдано справок, выписок, характеристик – 4700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 Частинского сельского поселения, центральная библиотека с. Частые, библиотеки населенных пунктов нашего поселения. 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Полномочия по формированию и исполнению бюджета, а также контроль за его исполнением осуществляет администрация и Совет депутатов Частинского сельского поселения. Бюджет сельского поселения формировался согласно утвержденным программам.</w:t>
      </w:r>
    </w:p>
    <w:p w:rsidR="00631598" w:rsidRPr="00C66916" w:rsidRDefault="00631598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A7" w:rsidRPr="00E20ECB" w:rsidRDefault="00EC65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ФИНАНСАМИ</w:t>
      </w:r>
    </w:p>
    <w:p w:rsidR="00EC65A7" w:rsidRPr="00C66916" w:rsidRDefault="00EC65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A7" w:rsidRPr="00E20ECB" w:rsidRDefault="00EC65A7" w:rsidP="00E20E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Исполнения </w:t>
      </w:r>
      <w:r w:rsidR="00B55C05"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Частинского</w:t>
      </w: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C65A7" w:rsidRPr="00C66916" w:rsidRDefault="00EC65A7" w:rsidP="00C669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1.   Доходная часть </w:t>
      </w:r>
      <w:r w:rsidR="00B55C05" w:rsidRPr="00C66916">
        <w:rPr>
          <w:rFonts w:ascii="Times New Roman" w:hAnsi="Times New Roman"/>
          <w:sz w:val="28"/>
          <w:szCs w:val="28"/>
        </w:rPr>
        <w:t>бюджета поселения</w:t>
      </w:r>
      <w:r w:rsidRPr="00C66916">
        <w:rPr>
          <w:rFonts w:ascii="Times New Roman" w:hAnsi="Times New Roman"/>
          <w:sz w:val="28"/>
          <w:szCs w:val="28"/>
        </w:rPr>
        <w:t xml:space="preserve"> за 2019 год выполнен на </w:t>
      </w:r>
      <w:r w:rsidR="00B55C05" w:rsidRPr="00C66916">
        <w:rPr>
          <w:rFonts w:ascii="Times New Roman" w:hAnsi="Times New Roman"/>
          <w:sz w:val="28"/>
          <w:szCs w:val="28"/>
        </w:rPr>
        <w:t xml:space="preserve">102,1 %, при плане 35,1 </w:t>
      </w:r>
      <w:proofErr w:type="spellStart"/>
      <w:r w:rsidR="00B55C05" w:rsidRPr="00C66916">
        <w:rPr>
          <w:rFonts w:ascii="Times New Roman" w:hAnsi="Times New Roman"/>
          <w:sz w:val="28"/>
          <w:szCs w:val="28"/>
        </w:rPr>
        <w:t>млн.руб</w:t>
      </w:r>
      <w:proofErr w:type="spellEnd"/>
      <w:r w:rsidR="00B55C05" w:rsidRPr="00C66916">
        <w:rPr>
          <w:rFonts w:ascii="Times New Roman" w:hAnsi="Times New Roman"/>
          <w:sz w:val="28"/>
          <w:szCs w:val="28"/>
        </w:rPr>
        <w:t>.</w:t>
      </w:r>
      <w:r w:rsidRPr="00C66916">
        <w:rPr>
          <w:rFonts w:ascii="Times New Roman" w:hAnsi="Times New Roman"/>
          <w:sz w:val="28"/>
          <w:szCs w:val="28"/>
        </w:rPr>
        <w:t>, фактическое исполнение составило 35,9 млн.</w:t>
      </w:r>
      <w:r w:rsidR="00B55C05" w:rsidRPr="00C66916">
        <w:rPr>
          <w:rFonts w:ascii="Times New Roman" w:hAnsi="Times New Roman"/>
          <w:sz w:val="28"/>
          <w:szCs w:val="28"/>
        </w:rPr>
        <w:t xml:space="preserve"> </w:t>
      </w:r>
      <w:r w:rsidRPr="00C66916">
        <w:rPr>
          <w:rFonts w:ascii="Times New Roman" w:hAnsi="Times New Roman"/>
          <w:sz w:val="28"/>
          <w:szCs w:val="28"/>
        </w:rPr>
        <w:t>рублей.         Налоговые и неналоговые доходы бюджета выполнены на 111,3 %, что составляет 17906,90511 тыс. рублей, что на 1067,7191 тыс.</w:t>
      </w:r>
      <w:r w:rsidR="00B55C05" w:rsidRPr="00C66916">
        <w:rPr>
          <w:rFonts w:ascii="Times New Roman" w:hAnsi="Times New Roman"/>
          <w:sz w:val="28"/>
          <w:szCs w:val="28"/>
        </w:rPr>
        <w:t xml:space="preserve"> </w:t>
      </w:r>
      <w:r w:rsidRPr="00C66916">
        <w:rPr>
          <w:rFonts w:ascii="Times New Roman" w:hAnsi="Times New Roman"/>
          <w:sz w:val="28"/>
          <w:szCs w:val="28"/>
        </w:rPr>
        <w:t>рублей больше чем в 2018 году.</w:t>
      </w:r>
    </w:p>
    <w:p w:rsidR="00EC65A7" w:rsidRPr="00C66916" w:rsidRDefault="00EC65A7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Расходная часть бюджета поселения к плану выполнена на 99,92 %, фактическое исполнение 37586,11497 тыс. рублей, при плане 37615,18879 тыс.</w:t>
      </w:r>
      <w:r w:rsidR="00B55C05" w:rsidRPr="00C66916">
        <w:rPr>
          <w:rFonts w:ascii="Times New Roman" w:hAnsi="Times New Roman"/>
          <w:sz w:val="28"/>
          <w:szCs w:val="28"/>
        </w:rPr>
        <w:t xml:space="preserve"> </w:t>
      </w:r>
      <w:r w:rsidRPr="00C66916">
        <w:rPr>
          <w:rFonts w:ascii="Times New Roman" w:hAnsi="Times New Roman"/>
          <w:sz w:val="28"/>
          <w:szCs w:val="28"/>
        </w:rPr>
        <w:t>рублей.</w:t>
      </w:r>
    </w:p>
    <w:p w:rsidR="00EC65A7" w:rsidRPr="00C66916" w:rsidRDefault="00EC65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по итогам   2019 года исполнен с </w:t>
      </w:r>
      <w:r w:rsidR="00B55C05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 в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1713,9 тыс.</w:t>
      </w:r>
      <w:r w:rsidR="00B55C05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C65A7" w:rsidRPr="00C66916" w:rsidRDefault="00EC65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бюджета поселения не изменилась, безвозмездные поступления преобладают в бюджете поселения, за 2019 год составили 17,96 млн.</w:t>
      </w:r>
      <w:r w:rsidR="00B55C05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16,7 млн.</w:t>
      </w:r>
      <w:r w:rsidR="00B55C05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дотации на поддержку мер по обеспечению сбалансированности бюджета поселения. В сравнении с 2018 годом безвозмездные поступления увеличились на 1,16 млн.</w:t>
      </w:r>
      <w:r w:rsidR="00B55C05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  Бюджет поселения является дотационным.  Направлено расходов на социальную сферу 23,1 % от бюджета поселения:</w:t>
      </w:r>
    </w:p>
    <w:p w:rsidR="00EC65A7" w:rsidRPr="00C66916" w:rsidRDefault="00EC65A7" w:rsidP="00C669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– 227,3 </w:t>
      </w:r>
      <w:proofErr w:type="spellStart"/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A7" w:rsidRPr="00C66916" w:rsidRDefault="00EC65A7" w:rsidP="00C669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– 148,5 </w:t>
      </w:r>
      <w:proofErr w:type="spellStart"/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A7" w:rsidRPr="00C66916" w:rsidRDefault="00EC65A7" w:rsidP="00C669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110,6 </w:t>
      </w:r>
      <w:proofErr w:type="spellStart"/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A7" w:rsidRDefault="00EC65A7" w:rsidP="00C669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– 8197,6 </w:t>
      </w:r>
      <w:proofErr w:type="spellStart"/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ECB" w:rsidRPr="00C66916" w:rsidRDefault="00E20ECB" w:rsidP="00C669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A7" w:rsidRPr="00C66916" w:rsidRDefault="00EC65A7" w:rsidP="00C669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В рамках «программного бюджета» принято 12 муниципальных программ, исполнение по программам составило 99,95 %.</w:t>
      </w:r>
    </w:p>
    <w:p w:rsidR="00EC65A7" w:rsidRPr="00C66916" w:rsidRDefault="00EC65A7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-5" w:type="dxa"/>
        <w:tblLook w:val="04A0" w:firstRow="1" w:lastRow="0" w:firstColumn="1" w:lastColumn="0" w:noHBand="0" w:noVBand="1"/>
      </w:tblPr>
      <w:tblGrid>
        <w:gridCol w:w="4662"/>
        <w:gridCol w:w="1701"/>
        <w:gridCol w:w="1701"/>
        <w:gridCol w:w="1701"/>
      </w:tblGrid>
      <w:tr w:rsidR="00EC65A7" w:rsidRPr="00C66916" w:rsidTr="00E20ECB">
        <w:trPr>
          <w:trHeight w:val="62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A7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  <w:p w:rsidR="0043632F" w:rsidRPr="00C66916" w:rsidRDefault="0043632F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решение СД, </w:t>
            </w:r>
            <w:proofErr w:type="spellStart"/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Исполнено расходов, </w:t>
            </w:r>
            <w:proofErr w:type="spellStart"/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исполнения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 "Развитие транспортной системы Частинского сельского поселения"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10888,58644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10 885,95914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"Развитие культуры в Частинском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5 845,12000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5 845,12000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МП "Развитие физической культуры и спорта в Частинском сельском </w:t>
            </w:r>
            <w:proofErr w:type="spellStart"/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поселеии</w:t>
            </w:r>
            <w:proofErr w:type="spellEnd"/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"Развитие молодежной политики в Частинском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МП"Организация</w:t>
            </w:r>
            <w:proofErr w:type="spellEnd"/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благоустройства территории Частинского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5 158,33574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5 158,33573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93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"Профилактика правонарушений и обеспечение общественной безопасности на территории Частинского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250,77600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</w:t>
            </w:r>
          </w:p>
        </w:tc>
      </w:tr>
      <w:tr w:rsidR="00EC65A7" w:rsidRPr="00C66916" w:rsidTr="00E20ECB">
        <w:trPr>
          <w:trHeight w:val="93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«Обеспечение первичных мер пожарной безопасности в границах населенных пунктов Частинского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296,74000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296,74000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"Развитие территории Частинского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1 789,68305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1 789,68305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"Доступная среда в Частинском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93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"Формирование современной городской среды на территории Частинского сельского поселения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595,88245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595,88245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624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"Совершенствование муниципального управления Частинского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936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"Управление муниципальным имуществом и земельными ресурсами Частинского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886,65845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886,65845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65A7" w:rsidRPr="00C66916" w:rsidTr="00E20ECB">
        <w:trPr>
          <w:trHeight w:val="31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26113,33813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26 099,25482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5A7" w:rsidRPr="00C66916" w:rsidRDefault="00EC65A7" w:rsidP="00C669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6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99,95</w:t>
            </w:r>
          </w:p>
        </w:tc>
      </w:tr>
    </w:tbl>
    <w:p w:rsidR="00EC65A7" w:rsidRPr="00C66916" w:rsidRDefault="00EC65A7" w:rsidP="00C6691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65A7" w:rsidRPr="00C66916" w:rsidRDefault="00EC65A7" w:rsidP="00C669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</w:t>
      </w:r>
      <w:proofErr w:type="gram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рамках</w:t>
      </w:r>
      <w:proofErr w:type="gram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муниципальной программы «Развитие транспортной системы»  реализовались следующие  мероприятия: </w:t>
      </w:r>
    </w:p>
    <w:p w:rsidR="00EC65A7" w:rsidRPr="00C66916" w:rsidRDefault="00EC65A7" w:rsidP="00C669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отремонтированных дорог 7,364 км:</w:t>
      </w:r>
    </w:p>
    <w:p w:rsidR="00EC65A7" w:rsidRPr="00C66916" w:rsidRDefault="00EC65A7" w:rsidP="00C669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ремонт дороги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с.Частые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ул. </w:t>
      </w:r>
      <w:proofErr w:type="gram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Горького( 270</w:t>
      </w:r>
      <w:proofErr w:type="gram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положен асфальт на участке дороги;  </w:t>
      </w:r>
    </w:p>
    <w:p w:rsidR="00EC65A7" w:rsidRPr="00C66916" w:rsidRDefault="00EC65A7" w:rsidP="00C669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ремонт дороги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с.Частые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ул.Набережная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proofErr w:type="gram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ул.Энергетиков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 № 40 (556 м), по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ул.Луначарского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ул.Производственная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 № 70 (680 м),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ул.Пролетарская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ул.Луначарского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 № 10 (300 м),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д.Змеевка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ул.Советская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д.36 до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ул.Школьная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(285 м);</w:t>
      </w:r>
    </w:p>
    <w:p w:rsidR="00EC65A7" w:rsidRPr="00C66916" w:rsidRDefault="00EC65A7" w:rsidP="00C669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ремонт дороги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с.Частые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ул.Полевая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 м), д. Мельничная по ул. Октябрьская (1473 м), ул. Новая (484 м), 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д.Песьянка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дома № 17 до дома № 42 (600 м);</w:t>
      </w:r>
    </w:p>
    <w:p w:rsidR="00EC65A7" w:rsidRPr="00C66916" w:rsidRDefault="00EC65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ремонт дороги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с.Частые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ул.Рыбацкая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дома № 2 до дома № 28(440 м), д.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Байдины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дома № 27 до дома № </w:t>
      </w:r>
      <w:proofErr w:type="gram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 (</w:t>
      </w:r>
      <w:proofErr w:type="gram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550 м),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д.Ерзовка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ул.Чапаева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дома № 1 до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ул.Молодежная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(700 м),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д.Западная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дома № 44  до дома № 104 (1000 м)  и другие дороги.</w:t>
      </w:r>
    </w:p>
    <w:p w:rsidR="00EC65A7" w:rsidRPr="00C66916" w:rsidRDefault="00EC65A7" w:rsidP="00C669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По данной программе привлечены </w:t>
      </w:r>
      <w:proofErr w:type="gramStart"/>
      <w:r w:rsidRPr="00C66916">
        <w:rPr>
          <w:rFonts w:ascii="Times New Roman" w:hAnsi="Times New Roman" w:cs="Times New Roman"/>
          <w:sz w:val="28"/>
          <w:szCs w:val="28"/>
        </w:rPr>
        <w:t>средства  краевого</w:t>
      </w:r>
      <w:proofErr w:type="gramEnd"/>
      <w:r w:rsidRPr="00C66916">
        <w:rPr>
          <w:rFonts w:ascii="Times New Roman" w:hAnsi="Times New Roman" w:cs="Times New Roman"/>
          <w:sz w:val="28"/>
          <w:szCs w:val="28"/>
        </w:rPr>
        <w:t xml:space="preserve"> бюджета ( в соответствии с заключенными соглашениями на передачу полномочий). </w:t>
      </w:r>
    </w:p>
    <w:p w:rsidR="00EC65A7" w:rsidRPr="00C66916" w:rsidRDefault="00EC65A7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 w:rsidRPr="00C66916">
        <w:rPr>
          <w:rFonts w:ascii="Times New Roman" w:hAnsi="Times New Roman"/>
          <w:sz w:val="28"/>
          <w:szCs w:val="28"/>
        </w:rPr>
        <w:t>автомобильных  дорог</w:t>
      </w:r>
      <w:proofErr w:type="gramEnd"/>
      <w:r w:rsidRPr="00C66916">
        <w:rPr>
          <w:rFonts w:ascii="Times New Roman" w:hAnsi="Times New Roman"/>
          <w:sz w:val="28"/>
          <w:szCs w:val="28"/>
        </w:rPr>
        <w:t xml:space="preserve"> и искусственных сооружений на них. Ассигнования по </w:t>
      </w:r>
      <w:proofErr w:type="gramStart"/>
      <w:r w:rsidRPr="00C66916">
        <w:rPr>
          <w:rFonts w:ascii="Times New Roman" w:hAnsi="Times New Roman"/>
          <w:sz w:val="28"/>
          <w:szCs w:val="28"/>
        </w:rPr>
        <w:t>содержанию  дорог</w:t>
      </w:r>
      <w:proofErr w:type="gramEnd"/>
      <w:r w:rsidRPr="00C66916">
        <w:rPr>
          <w:rFonts w:ascii="Times New Roman" w:hAnsi="Times New Roman"/>
          <w:sz w:val="28"/>
          <w:szCs w:val="28"/>
        </w:rPr>
        <w:t xml:space="preserve"> на 2019  год составили 10,9 </w:t>
      </w:r>
      <w:proofErr w:type="spellStart"/>
      <w:r w:rsidRPr="00C66916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C66916">
        <w:rPr>
          <w:rFonts w:ascii="Times New Roman" w:hAnsi="Times New Roman"/>
          <w:sz w:val="28"/>
          <w:szCs w:val="28"/>
        </w:rPr>
        <w:t xml:space="preserve">.         По данному направлению проведены работы по текущему ремонту автомобильных дорог, </w:t>
      </w:r>
      <w:proofErr w:type="spellStart"/>
      <w:r w:rsidRPr="00C66916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C66916">
        <w:rPr>
          <w:rFonts w:ascii="Times New Roman" w:hAnsi="Times New Roman"/>
          <w:sz w:val="28"/>
          <w:szCs w:val="28"/>
        </w:rPr>
        <w:t xml:space="preserve"> дорог, ямочный ремонт, расчистка дорог от снега, вывоз снега, </w:t>
      </w:r>
      <w:proofErr w:type="gramStart"/>
      <w:r w:rsidRPr="00C66916">
        <w:rPr>
          <w:rFonts w:ascii="Times New Roman" w:hAnsi="Times New Roman"/>
          <w:sz w:val="28"/>
          <w:szCs w:val="28"/>
        </w:rPr>
        <w:t>ремонт  тротуаров</w:t>
      </w:r>
      <w:proofErr w:type="gramEnd"/>
      <w:r w:rsidRPr="00C66916">
        <w:rPr>
          <w:rFonts w:ascii="Times New Roman" w:hAnsi="Times New Roman"/>
          <w:sz w:val="28"/>
          <w:szCs w:val="28"/>
        </w:rPr>
        <w:t xml:space="preserve"> и пешеходных мостов, приобретение и установка дорожных знаков),  содержание водопропускных труб. </w:t>
      </w:r>
    </w:p>
    <w:p w:rsidR="00EC65A7" w:rsidRPr="00C66916" w:rsidRDefault="00EC65A7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из Частинского муниципального района переданы полномочия по содержанию дорог вне населенного </w:t>
      </w:r>
      <w:proofErr w:type="gram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 в</w:t>
      </w:r>
      <w:proofErr w:type="gram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102,2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C65A7" w:rsidRPr="00E20ECB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ЭКОНОМИЧЕСКОЕ РАЗВИТИЕ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EC65A7" w:rsidRPr="00C66916" w:rsidRDefault="00EC65A7" w:rsidP="00C6691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проводились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в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муниципальной программой «Развитие территории Частинского сельского поселения». </w:t>
      </w:r>
    </w:p>
    <w:p w:rsidR="00EC65A7" w:rsidRPr="00C66916" w:rsidRDefault="00EC65A7" w:rsidP="00C669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данному направлению проведены мероприятия по г</w:t>
      </w:r>
      <w:r w:rsidRPr="00C66916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экспертизе проекта "Газоснабжение населения </w:t>
      </w:r>
      <w:proofErr w:type="spellStart"/>
      <w:r w:rsidRPr="00C66916">
        <w:rPr>
          <w:rFonts w:ascii="Times New Roman" w:hAnsi="Times New Roman" w:cs="Times New Roman"/>
          <w:color w:val="000000"/>
          <w:sz w:val="28"/>
          <w:szCs w:val="28"/>
        </w:rPr>
        <w:t>с.Частые</w:t>
      </w:r>
      <w:proofErr w:type="spellEnd"/>
      <w:r w:rsidRPr="00C669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C66916">
        <w:rPr>
          <w:rFonts w:ascii="Times New Roman" w:hAnsi="Times New Roman" w:cs="Times New Roman"/>
          <w:color w:val="000000"/>
          <w:sz w:val="28"/>
          <w:szCs w:val="28"/>
        </w:rPr>
        <w:t>д.Приморье</w:t>
      </w:r>
      <w:proofErr w:type="spellEnd"/>
      <w:r w:rsidRPr="00C66916">
        <w:rPr>
          <w:rFonts w:ascii="Times New Roman" w:hAnsi="Times New Roman" w:cs="Times New Roman"/>
          <w:color w:val="000000"/>
          <w:sz w:val="28"/>
          <w:szCs w:val="28"/>
        </w:rPr>
        <w:t xml:space="preserve">  Частинского</w:t>
      </w:r>
      <w:proofErr w:type="gramEnd"/>
      <w:r w:rsidRPr="00C669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поселения".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 водопровода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д.Западная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( ремонт) 140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>;</w:t>
      </w:r>
    </w:p>
    <w:p w:rsidR="00EC65A7" w:rsidRPr="00C66916" w:rsidRDefault="00EC65A7" w:rsidP="00C669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  Водопровод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с.Частые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ул.Дорожная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ул.Светлая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280 </w:t>
      </w:r>
      <w:proofErr w:type="spellStart"/>
      <w:proofErr w:type="gramStart"/>
      <w:r w:rsidRPr="00C66916">
        <w:rPr>
          <w:rFonts w:ascii="Times New Roman" w:hAnsi="Times New Roman" w:cs="Times New Roman"/>
          <w:sz w:val="28"/>
          <w:szCs w:val="28"/>
        </w:rPr>
        <w:t>п.м</w:t>
      </w:r>
      <w:proofErr w:type="spellEnd"/>
      <w:proofErr w:type="gramEnd"/>
      <w:r w:rsidRPr="00C66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-Производственная 140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м.п,ул.Нагорная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35м.п;</w:t>
      </w:r>
    </w:p>
    <w:p w:rsidR="00EC65A7" w:rsidRPr="00C66916" w:rsidRDefault="00EC65A7" w:rsidP="00C669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  Приведение в нормативное состояние действующие объекты коммунальной инфраструктуры.</w:t>
      </w:r>
    </w:p>
    <w:p w:rsidR="00EC65A7" w:rsidRPr="00C66916" w:rsidRDefault="00EC65A7" w:rsidP="00C6691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Велись работы по содержанию мест временного накопления ТКО и подъездных путей к месту сбора ТКО, переданных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Частинским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 по соглашению на сумму 575,0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установлены мусорные баки на контейнерные площадки. </w:t>
      </w:r>
    </w:p>
    <w:p w:rsidR="00EC65A7" w:rsidRPr="00C66916" w:rsidRDefault="00EC65A7" w:rsidP="00C6691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 была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муниципальная программа «Организация благоустройства территории Частинского сельского поселения» в объеме 5,2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мероприятия были направлены на содержание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обслуживание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уличного освещения,   содержание мест захоронения, благоустройство территории, содержание оборудования для игровых площадок.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сетей уличного освещения в 2019 году увеличилась на 1565 метров. По уличному освещению приобретены электроматериалы, приобретено и установлено 15 светильников, проведены работы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текущему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уличного освещения. Заключен договор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энергоснабжения  с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«ПАО Пермская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поселение активно занималось благоустройством территории. 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 весеннее - летний период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обкашивание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тротуаров, парка, вырубка кустарников.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Производился вывоз и удаление мусора с территории поселения в соответствии с графиком вывоза. В 2019 году было удалено несанкционированных свалок более 18 штук, это порядка </w:t>
      </w:r>
      <w:r w:rsidRPr="00C66916">
        <w:rPr>
          <w:rFonts w:ascii="Times New Roman" w:hAnsi="Times New Roman" w:cs="Times New Roman"/>
          <w:sz w:val="28"/>
          <w:szCs w:val="28"/>
        </w:rPr>
        <w:t xml:space="preserve">1225 </w:t>
      </w:r>
      <w:proofErr w:type="spellStart"/>
      <w:proofErr w:type="gramStart"/>
      <w:r w:rsidRPr="00C669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C66916">
        <w:rPr>
          <w:rFonts w:ascii="Times New Roman" w:hAnsi="Times New Roman" w:cs="Times New Roman"/>
          <w:sz w:val="28"/>
          <w:szCs w:val="28"/>
        </w:rPr>
        <w:t xml:space="preserve"> площадей в объеме примерно 156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. (с. Частые - кладбище, у сгоревшего дома №32 по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, близлежащая территория свалки,  свалка в районе автозаправки, на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д.Приморье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у ключика). Вычищаются от бытового мусора площадки детские, парки, берега реки Кама.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создания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  среды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работы по благоустройству  дворовых территории с привлечением  федеральных и краевых средств. </w:t>
      </w:r>
    </w:p>
    <w:p w:rsidR="00EC65A7" w:rsidRPr="00C66916" w:rsidRDefault="00EC65A7" w:rsidP="00C669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благоустройство дворовых территорий привлечено средства из краевого </w:t>
      </w:r>
      <w:proofErr w:type="gram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 в</w:t>
      </w:r>
      <w:proofErr w:type="gram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266,8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федерального бюджета 5069,3 </w:t>
      </w:r>
      <w:proofErr w:type="spellStart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C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(соглашение с муниципальным районом).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 занятости населения привлечены работники по благоустройству, благодаря которым территория поселения очищалась от мусора и несанкционированных свалок.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кладбищу.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территории </w:t>
      </w: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проводится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косметический ремонт памятников погибшим воинам в рамках благоустройства. 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бы, чтобы жители проявили больше сознательности и не разбрасывали бытовой мусор по территории поселения. </w:t>
      </w:r>
    </w:p>
    <w:p w:rsidR="00EC65A7" w:rsidRPr="00C66916" w:rsidRDefault="00EC65A7" w:rsidP="00C669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Газификация территории </w:t>
      </w:r>
    </w:p>
    <w:p w:rsidR="007E6096" w:rsidRPr="00C66916" w:rsidRDefault="002316C8" w:rsidP="00C6691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проектированию объекта «Газоснабжение населения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E01B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Мельничная, ул. Октябрьская, ул. Заречная</w:t>
      </w:r>
    </w:p>
    <w:p w:rsidR="002316C8" w:rsidRPr="00C66916" w:rsidRDefault="002316C8" w:rsidP="00C6691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РЕСУРСАМИ  </w:t>
      </w:r>
    </w:p>
    <w:p w:rsidR="00D1659C" w:rsidRPr="00C66916" w:rsidRDefault="00D1659C" w:rsidP="00C66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проведена работа по постановке дорог на кадастровый учет, дорог в 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д.Ерзовка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д.Мельничная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д.Гари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д.Владимирово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59C" w:rsidRPr="00C66916" w:rsidRDefault="00D1659C" w:rsidP="00C66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  земельные</w:t>
      </w:r>
      <w:proofErr w:type="gram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в собственность под артезианскими скважинами в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с.Частые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д.Байдины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д.Ерзовка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д.Владимирово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д.Песьянка</w:t>
      </w:r>
      <w:proofErr w:type="spellEnd"/>
    </w:p>
    <w:p w:rsidR="00D1659C" w:rsidRPr="00C66916" w:rsidRDefault="00D1659C" w:rsidP="00C66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постановке на кадастровый учет земельных участков земель сельскохозяйственного назначения и проданы КФХ и сельскохозяйственному предприятию.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096" w:rsidRPr="00E20ECB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4D1E07" w:rsidRPr="00C66916" w:rsidRDefault="004D1E07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6916">
        <w:rPr>
          <w:rFonts w:ascii="Times New Roman" w:hAnsi="Times New Roman"/>
          <w:b/>
          <w:sz w:val="28"/>
          <w:szCs w:val="28"/>
        </w:rPr>
        <w:t>Культура</w:t>
      </w:r>
    </w:p>
    <w:p w:rsidR="004D1E07" w:rsidRPr="00C66916" w:rsidRDefault="004D1E07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На территории Частинского сельского поселения действуют 2 учреждения культуры:</w:t>
      </w:r>
    </w:p>
    <w:p w:rsidR="004D1E07" w:rsidRPr="00C66916" w:rsidRDefault="004D1E07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- Культурно-досуговое муниципальное бюджетное учреждение Частинского сельского поселения с филиалами в с. Змеевка, д. Мельничная, д. Ерзовка, д. Кленовая, д. Западная.</w:t>
      </w:r>
    </w:p>
    <w:p w:rsidR="004D1E07" w:rsidRPr="00C66916" w:rsidRDefault="004D1E07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- Библиотечная система, включающая в себя библиотеки в с. Змеевка, д. Ерзовка, д. Кленовая, д. Мельничная, д. Средняя Головниха.</w:t>
      </w:r>
    </w:p>
    <w:p w:rsidR="00E84934" w:rsidRPr="00C66916" w:rsidRDefault="004D1E07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Цели и задачи КДМБУ ЧСП в 201</w:t>
      </w:r>
      <w:r w:rsidR="00476596" w:rsidRPr="00C66916">
        <w:rPr>
          <w:rFonts w:ascii="Times New Roman" w:hAnsi="Times New Roman"/>
          <w:sz w:val="28"/>
          <w:szCs w:val="28"/>
        </w:rPr>
        <w:t>9</w:t>
      </w:r>
      <w:r w:rsidRPr="00C66916">
        <w:rPr>
          <w:rFonts w:ascii="Times New Roman" w:hAnsi="Times New Roman"/>
          <w:sz w:val="28"/>
          <w:szCs w:val="28"/>
        </w:rPr>
        <w:t xml:space="preserve"> году были направлены на приобщение населения к ценностям культуры; развития творческого потенциала населения; привлечение населения к активному участию во всех формах организации культурной жизни сел, деревень; развитие самодеятельного художественного творчества; активизация мероприятий по семейному и экологическому воспитанию; организацию досуга  участников трудового фронта и пожилыми людьми; воспитание творческой активности молодежи; профилактика наркомании; пропаганда здорового образа жизни среди молодежи; патриотическое воспитание. </w:t>
      </w:r>
      <w:r w:rsidR="004E2F04" w:rsidRPr="00C66916">
        <w:rPr>
          <w:rFonts w:ascii="Times New Roman" w:hAnsi="Times New Roman"/>
          <w:sz w:val="28"/>
          <w:szCs w:val="28"/>
        </w:rPr>
        <w:t>Общее количество проведенных мероприятий за 2019 год – 313.</w:t>
      </w:r>
      <w:r w:rsidRPr="00C66916">
        <w:rPr>
          <w:rFonts w:ascii="Times New Roman" w:hAnsi="Times New Roman"/>
          <w:sz w:val="28"/>
          <w:szCs w:val="28"/>
        </w:rPr>
        <w:t xml:space="preserve">Общее количество посещений культурно-массовых мероприятий – </w:t>
      </w:r>
      <w:r w:rsidR="004E2F04" w:rsidRPr="00C66916">
        <w:rPr>
          <w:rFonts w:ascii="Times New Roman" w:hAnsi="Times New Roman"/>
          <w:bCs/>
          <w:sz w:val="28"/>
          <w:szCs w:val="28"/>
        </w:rPr>
        <w:t>11220</w:t>
      </w:r>
      <w:r w:rsidRPr="00C66916">
        <w:rPr>
          <w:rFonts w:ascii="Times New Roman" w:hAnsi="Times New Roman"/>
          <w:sz w:val="28"/>
          <w:szCs w:val="28"/>
        </w:rPr>
        <w:t xml:space="preserve">. Общее количество </w:t>
      </w:r>
      <w:r w:rsidRPr="00C66916">
        <w:rPr>
          <w:rFonts w:ascii="Times New Roman" w:hAnsi="Times New Roman"/>
          <w:sz w:val="28"/>
          <w:szCs w:val="28"/>
        </w:rPr>
        <w:lastRenderedPageBreak/>
        <w:t>участников клубных формирований – 72. Численность работников КД</w:t>
      </w:r>
      <w:r w:rsidR="004E2F04" w:rsidRPr="00C66916">
        <w:rPr>
          <w:rFonts w:ascii="Times New Roman" w:hAnsi="Times New Roman"/>
          <w:sz w:val="28"/>
          <w:szCs w:val="28"/>
        </w:rPr>
        <w:t>МБ</w:t>
      </w:r>
      <w:r w:rsidRPr="00C66916">
        <w:rPr>
          <w:rFonts w:ascii="Times New Roman" w:hAnsi="Times New Roman"/>
          <w:sz w:val="28"/>
          <w:szCs w:val="28"/>
        </w:rPr>
        <w:t>У – 1</w:t>
      </w:r>
      <w:r w:rsidR="004E2F04" w:rsidRPr="00C66916">
        <w:rPr>
          <w:rFonts w:ascii="Times New Roman" w:hAnsi="Times New Roman"/>
          <w:sz w:val="28"/>
          <w:szCs w:val="28"/>
        </w:rPr>
        <w:t>4 (вместе с кочегарами)</w:t>
      </w:r>
      <w:r w:rsidRPr="00C66916">
        <w:rPr>
          <w:rFonts w:ascii="Times New Roman" w:hAnsi="Times New Roman"/>
          <w:sz w:val="28"/>
          <w:szCs w:val="28"/>
        </w:rPr>
        <w:t>.</w:t>
      </w:r>
      <w:r w:rsidR="00E84934" w:rsidRPr="00C66916">
        <w:rPr>
          <w:rFonts w:ascii="Times New Roman" w:hAnsi="Times New Roman"/>
          <w:sz w:val="28"/>
          <w:szCs w:val="28"/>
        </w:rPr>
        <w:t xml:space="preserve"> Общее количество участников клубных формирований </w:t>
      </w:r>
      <w:r w:rsidR="00E84934" w:rsidRPr="00C66916">
        <w:rPr>
          <w:rFonts w:ascii="Times New Roman" w:hAnsi="Times New Roman"/>
          <w:bCs/>
          <w:sz w:val="28"/>
          <w:szCs w:val="28"/>
        </w:rPr>
        <w:t>147.</w:t>
      </w:r>
      <w:r w:rsidR="00E84934" w:rsidRPr="00C66916">
        <w:rPr>
          <w:rFonts w:ascii="Times New Roman" w:hAnsi="Times New Roman"/>
          <w:sz w:val="28"/>
          <w:szCs w:val="28"/>
        </w:rPr>
        <w:t xml:space="preserve"> </w:t>
      </w:r>
      <w:r w:rsidR="004E2F04" w:rsidRPr="00C66916">
        <w:rPr>
          <w:rFonts w:ascii="Times New Roman" w:hAnsi="Times New Roman"/>
          <w:bCs/>
          <w:sz w:val="28"/>
          <w:szCs w:val="28"/>
        </w:rPr>
        <w:t xml:space="preserve">Вокальных ансамблей - </w:t>
      </w:r>
      <w:r w:rsidR="00E84934" w:rsidRPr="00C66916">
        <w:rPr>
          <w:rFonts w:ascii="Times New Roman" w:hAnsi="Times New Roman"/>
          <w:bCs/>
          <w:sz w:val="28"/>
          <w:szCs w:val="28"/>
        </w:rPr>
        <w:t>5</w:t>
      </w:r>
      <w:r w:rsidR="004E2F04" w:rsidRPr="00C66916">
        <w:rPr>
          <w:rFonts w:ascii="Times New Roman" w:hAnsi="Times New Roman"/>
          <w:bCs/>
          <w:sz w:val="28"/>
          <w:szCs w:val="28"/>
        </w:rPr>
        <w:t>, танцевальный коллектив «Современные танцы» -1, ИЗО-1.</w:t>
      </w:r>
    </w:p>
    <w:p w:rsidR="00810E4F" w:rsidRPr="00C66916" w:rsidRDefault="00810E4F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танцевальный коллектив современного танца «Вдохновение»</w:t>
      </w:r>
      <w:r w:rsidR="004E2F04"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E2F04"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д.Мельничная</w:t>
      </w:r>
      <w:proofErr w:type="spellEnd"/>
      <w:r w:rsidR="004E2F04"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 участие в</w:t>
      </w:r>
      <w:r w:rsidRPr="00C669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38-ом Международном конкурсе-фестивале хореографического искусства, проводимого в рамках творческого движения «Вдохновение» в </w:t>
      </w:r>
      <w:proofErr w:type="spellStart"/>
      <w:r w:rsidRPr="00C669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г.Казани</w:t>
      </w:r>
      <w:proofErr w:type="spellEnd"/>
      <w:r w:rsidRPr="00C669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Коллектив стал дипломантом 1 и 2 степени в номинации «Уличный танец». Этот коллектив был создан в 2017 году.</w:t>
      </w:r>
    </w:p>
    <w:p w:rsidR="00810E4F" w:rsidRPr="00C66916" w:rsidRDefault="00810E4F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Любительские  художественные</w:t>
      </w:r>
      <w:proofErr w:type="gramEnd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коллективы КДМБУ в 2019 году участвовали в одном мероприятии краевого (Карагай) и трех мероприятиях (</w:t>
      </w:r>
      <w:proofErr w:type="spellStart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д.Западная</w:t>
      </w:r>
      <w:proofErr w:type="spellEnd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д.Кленовая</w:t>
      </w:r>
      <w:proofErr w:type="spellEnd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д.Заболото</w:t>
      </w:r>
      <w:proofErr w:type="spellEnd"/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муниципального уровней. </w:t>
      </w:r>
    </w:p>
    <w:p w:rsidR="00810E4F" w:rsidRPr="00C66916" w:rsidRDefault="00810E4F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С 2015 года работает любительское объединение «</w:t>
      </w:r>
      <w:proofErr w:type="spellStart"/>
      <w:r w:rsidR="004E2F04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Здоровячок</w:t>
      </w:r>
      <w:proofErr w:type="spellEnd"/>
      <w:r w:rsidR="004E2F04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» для людей от 55 лет.</w:t>
      </w:r>
    </w:p>
    <w:p w:rsidR="00810E4F" w:rsidRPr="00C66916" w:rsidRDefault="00810E4F" w:rsidP="00C66916">
      <w:pPr>
        <w:pStyle w:val="3"/>
        <w:spacing w:before="16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69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работу КДМБУ в 2019 году следует отметить, что работа прошла плодотворно. По сравнению с 2018 годом наблюдается увеличение количества присутствующих на мероприятиях, так как повысилось качество и количество проводимых мероприятий. Радуют серьёзные сдвиги, и прежде всего это действующий сайт учреждений культуры, который достаточно точно и понятно информирует о проводимых мероприятиях. </w:t>
      </w:r>
      <w:proofErr w:type="spellStart"/>
      <w:r w:rsidRPr="00C669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Культорганизаторы</w:t>
      </w:r>
      <w:proofErr w:type="spellEnd"/>
      <w:r w:rsidRPr="00C669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большинстве своём поддерживают и укрепляют авторитет своих учреждений культуры. Стараются сформировать атмосферу приятную, интересную и уютную для посетителя. Используют в работе как традиционные форм проведения мероприятий, так и инновационные</w:t>
      </w:r>
      <w:r w:rsidRPr="00C66916">
        <w:rPr>
          <w:rFonts w:ascii="Times New Roman" w:hAnsi="Times New Roman" w:cs="Times New Roman"/>
          <w:color w:val="auto"/>
          <w:sz w:val="28"/>
          <w:szCs w:val="28"/>
        </w:rPr>
        <w:t xml:space="preserve">: квест-игра, </w:t>
      </w:r>
      <w:proofErr w:type="spellStart"/>
      <w:r w:rsidRPr="00C66916">
        <w:rPr>
          <w:rFonts w:ascii="Times New Roman" w:hAnsi="Times New Roman" w:cs="Times New Roman"/>
          <w:color w:val="auto"/>
          <w:sz w:val="28"/>
          <w:szCs w:val="28"/>
        </w:rPr>
        <w:t>флешмоб</w:t>
      </w:r>
      <w:proofErr w:type="spellEnd"/>
      <w:r w:rsidRPr="00C6691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C66916">
        <w:rPr>
          <w:rFonts w:ascii="Times New Roman" w:hAnsi="Times New Roman" w:cs="Times New Roman"/>
          <w:color w:val="auto"/>
          <w:sz w:val="28"/>
          <w:szCs w:val="28"/>
        </w:rPr>
        <w:t>батл</w:t>
      </w:r>
      <w:proofErr w:type="spellEnd"/>
      <w:r w:rsidRPr="00C66916">
        <w:rPr>
          <w:rFonts w:ascii="Times New Roman" w:hAnsi="Times New Roman" w:cs="Times New Roman"/>
          <w:color w:val="auto"/>
          <w:sz w:val="28"/>
          <w:szCs w:val="28"/>
        </w:rPr>
        <w:t>.  Работают с разными категориями населения. Занимаются выставочной деятельностью: в 2019 г. было организовано 24 выставки, количество посетителей 2858.</w:t>
      </w:r>
    </w:p>
    <w:p w:rsidR="00810E4F" w:rsidRPr="00C66916" w:rsidRDefault="00810E4F" w:rsidP="00C66916">
      <w:pPr>
        <w:pStyle w:val="a3"/>
        <w:spacing w:before="16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Работники культуры проводят информационно-просветительские мероприятия также для разных возрастных категорий</w:t>
      </w:r>
      <w:r w:rsidR="000112A3" w:rsidRPr="00C66916">
        <w:rPr>
          <w:rFonts w:ascii="Times New Roman" w:hAnsi="Times New Roman"/>
          <w:sz w:val="28"/>
          <w:szCs w:val="28"/>
        </w:rPr>
        <w:t xml:space="preserve"> граждан</w:t>
      </w:r>
      <w:r w:rsidRPr="00C66916">
        <w:rPr>
          <w:rFonts w:ascii="Times New Roman" w:hAnsi="Times New Roman"/>
          <w:sz w:val="28"/>
          <w:szCs w:val="28"/>
        </w:rPr>
        <w:t>. Например</w:t>
      </w:r>
      <w:r w:rsidR="000112A3" w:rsidRPr="00C66916">
        <w:rPr>
          <w:rFonts w:ascii="Times New Roman" w:hAnsi="Times New Roman"/>
          <w:sz w:val="28"/>
          <w:szCs w:val="28"/>
        </w:rPr>
        <w:t>,</w:t>
      </w:r>
      <w:r w:rsidRPr="00C66916">
        <w:rPr>
          <w:rFonts w:ascii="Times New Roman" w:hAnsi="Times New Roman"/>
          <w:sz w:val="28"/>
          <w:szCs w:val="28"/>
        </w:rPr>
        <w:t xml:space="preserve"> для категории граждан «до 14 лет» проведено 28 мероприятий, </w:t>
      </w:r>
      <w:r w:rsidR="000112A3" w:rsidRPr="00C66916">
        <w:rPr>
          <w:rFonts w:ascii="Times New Roman" w:hAnsi="Times New Roman"/>
          <w:sz w:val="28"/>
          <w:szCs w:val="28"/>
        </w:rPr>
        <w:t xml:space="preserve">для «молодого возраста (до 35 лет)» </w:t>
      </w:r>
      <w:r w:rsidR="00B55C05" w:rsidRPr="00C66916">
        <w:rPr>
          <w:rFonts w:ascii="Times New Roman" w:hAnsi="Times New Roman"/>
          <w:sz w:val="28"/>
          <w:szCs w:val="28"/>
        </w:rPr>
        <w:t xml:space="preserve">- </w:t>
      </w:r>
      <w:r w:rsidR="000112A3" w:rsidRPr="00C66916">
        <w:rPr>
          <w:rFonts w:ascii="Times New Roman" w:hAnsi="Times New Roman"/>
          <w:sz w:val="28"/>
          <w:szCs w:val="28"/>
        </w:rPr>
        <w:t>21 мероприятие, для «зрелого возраста (36-54</w:t>
      </w:r>
      <w:r w:rsidR="00B55C05" w:rsidRPr="00C66916">
        <w:rPr>
          <w:rFonts w:ascii="Times New Roman" w:hAnsi="Times New Roman"/>
          <w:sz w:val="28"/>
          <w:szCs w:val="28"/>
        </w:rPr>
        <w:t>лет</w:t>
      </w:r>
      <w:r w:rsidR="000112A3" w:rsidRPr="00C66916">
        <w:rPr>
          <w:rFonts w:ascii="Times New Roman" w:hAnsi="Times New Roman"/>
          <w:sz w:val="28"/>
          <w:szCs w:val="28"/>
        </w:rPr>
        <w:t>)» - 15 мероприятий, «Старше 55-7» - 9.</w:t>
      </w:r>
      <w:r w:rsidRPr="00C66916">
        <w:rPr>
          <w:rFonts w:ascii="Times New Roman" w:hAnsi="Times New Roman"/>
          <w:sz w:val="28"/>
          <w:szCs w:val="28"/>
        </w:rPr>
        <w:t xml:space="preserve"> </w:t>
      </w:r>
    </w:p>
    <w:p w:rsidR="00810E4F" w:rsidRPr="00C66916" w:rsidRDefault="000112A3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и подготовки мероприятий привлекают волонтеров – это </w:t>
      </w:r>
      <w:r w:rsidRPr="00C66916">
        <w:rPr>
          <w:rFonts w:ascii="Times New Roman" w:hAnsi="Times New Roman" w:cs="Times New Roman"/>
          <w:bCs/>
          <w:sz w:val="28"/>
          <w:szCs w:val="28"/>
        </w:rPr>
        <w:t>студенты, учащиеся, люди пожилого возраста. В 2019 году общее количество волонтеров составило 389.</w:t>
      </w:r>
    </w:p>
    <w:p w:rsidR="000112A3" w:rsidRPr="00C66916" w:rsidRDefault="000112A3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" w:name="_Toc26834415"/>
      <w:bookmarkStart w:id="2" w:name="_Toc27493432"/>
      <w:r w:rsidRPr="00C669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Учреждения культуры ЧСП проводят цикл мероприятий по популяризации семейного благополучия. </w:t>
      </w:r>
      <w:r w:rsidR="00FB1026" w:rsidRPr="00C6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увеличилось количество зрителей и участников. В мероприятиях активнее стали участвовать многодетные семьи, семьи, находящиеся в социально-опасном положении. </w:t>
      </w:r>
      <w:r w:rsidRPr="00C6691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Общее количество мероприятий по работе с семьей составило 28, из них 20 мероприятий для многодетных семей, 8 – для семей СОП, количество участников 392 человека.</w:t>
      </w:r>
    </w:p>
    <w:p w:rsidR="00FB1026" w:rsidRPr="00C66916" w:rsidRDefault="00B55C05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б</w:t>
      </w:r>
      <w:r w:rsidR="00FB1026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ольшое количество мероприятий</w:t>
      </w:r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</w:t>
      </w:r>
      <w:r w:rsidR="00FB1026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патриотическое воспитание граждан. Это «</w:t>
      </w:r>
      <w:proofErr w:type="spellStart"/>
      <w:r w:rsidR="00FB1026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Зариница</w:t>
      </w:r>
      <w:proofErr w:type="spellEnd"/>
      <w:r w:rsidR="00FB1026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тематические вечера, </w:t>
      </w:r>
      <w:r w:rsidR="00FB1026"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литературно-музыкальные композиции, выставки, концертные программы, митинги к 9 Мая и др.</w:t>
      </w:r>
    </w:p>
    <w:p w:rsidR="00FB1026" w:rsidRPr="00C66916" w:rsidRDefault="00FB1026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культуры активно работают с инвалидами, лицами с ограниченными возможностями здоровья. В 2019 году таких мероприятий было проведено 11.</w:t>
      </w:r>
    </w:p>
    <w:p w:rsidR="00F31D95" w:rsidRPr="00C66916" w:rsidRDefault="00FB1026" w:rsidP="00C66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шесть сотрудников культуры</w:t>
      </w:r>
      <w:r w:rsidRPr="00C66916">
        <w:rPr>
          <w:rFonts w:ascii="Times New Roman" w:hAnsi="Times New Roman"/>
          <w:b/>
        </w:rPr>
        <w:t xml:space="preserve"> </w:t>
      </w:r>
      <w:r w:rsidRPr="00C66916">
        <w:rPr>
          <w:rFonts w:ascii="Times New Roman" w:hAnsi="Times New Roman"/>
          <w:sz w:val="28"/>
          <w:szCs w:val="28"/>
        </w:rPr>
        <w:t>прош</w:t>
      </w:r>
      <w:r w:rsidR="00F31D95" w:rsidRPr="00C66916">
        <w:rPr>
          <w:rFonts w:ascii="Times New Roman" w:hAnsi="Times New Roman"/>
          <w:sz w:val="28"/>
          <w:szCs w:val="28"/>
        </w:rPr>
        <w:t>ли</w:t>
      </w:r>
      <w:r w:rsidRPr="00C66916">
        <w:rPr>
          <w:rFonts w:ascii="Times New Roman" w:hAnsi="Times New Roman"/>
          <w:sz w:val="28"/>
          <w:szCs w:val="28"/>
        </w:rPr>
        <w:t xml:space="preserve"> обучение по программам повышения квалификации</w:t>
      </w:r>
      <w:r w:rsidR="00F31D95" w:rsidRPr="00C66916">
        <w:rPr>
          <w:rFonts w:ascii="Times New Roman" w:hAnsi="Times New Roman"/>
          <w:sz w:val="28"/>
          <w:szCs w:val="28"/>
        </w:rPr>
        <w:t>.</w:t>
      </w:r>
    </w:p>
    <w:p w:rsidR="004E2F04" w:rsidRPr="00C66916" w:rsidRDefault="00F31D95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О работе и проведенных мероприятиях учреждений культуры поселения можно найти информацию на сайте поселения </w:t>
      </w:r>
      <w:hyperlink r:id="rId6" w:tgtFrame="_blank" w:history="1">
        <w:r w:rsidRPr="00C66916">
          <w:rPr>
            <w:rStyle w:val="aa"/>
            <w:rFonts w:ascii="Times New Roman" w:hAnsi="Times New Roman"/>
            <w:color w:val="auto"/>
            <w:sz w:val="28"/>
            <w:szCs w:val="28"/>
          </w:rPr>
          <w:t>https://poselenie.ucoz.net/</w:t>
        </w:r>
      </w:hyperlink>
      <w:r w:rsidRPr="00C66916">
        <w:rPr>
          <w:rFonts w:ascii="Times New Roman" w:hAnsi="Times New Roman"/>
          <w:sz w:val="28"/>
          <w:szCs w:val="28"/>
        </w:rPr>
        <w:t>, в группе/паблик на сайте «</w:t>
      </w:r>
      <w:proofErr w:type="spellStart"/>
      <w:r w:rsidRPr="00C6691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66916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Pr="00C66916">
          <w:rPr>
            <w:rStyle w:val="aa"/>
            <w:rFonts w:ascii="Times New Roman" w:hAnsi="Times New Roman"/>
            <w:color w:val="auto"/>
            <w:sz w:val="28"/>
            <w:szCs w:val="28"/>
          </w:rPr>
          <w:t>https://vk.com/molodeg_kultura_sport_chsp</w:t>
        </w:r>
      </w:hyperlink>
      <w:r w:rsidRPr="00C66916">
        <w:rPr>
          <w:rFonts w:ascii="Times New Roman" w:hAnsi="Times New Roman"/>
          <w:sz w:val="28"/>
          <w:szCs w:val="28"/>
        </w:rPr>
        <w:t>, куда практически ежедневно выставляются статьи, фото- видео отчеты о проведенных мероприятиях.</w:t>
      </w:r>
    </w:p>
    <w:p w:rsidR="004E2F04" w:rsidRDefault="004E2F04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 Муниципальное задание выполнено полностью.</w:t>
      </w:r>
    </w:p>
    <w:p w:rsidR="00E20ECB" w:rsidRPr="00C66916" w:rsidRDefault="00E20ECB" w:rsidP="00C669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:rsidR="00D1659C" w:rsidRPr="00C66916" w:rsidRDefault="00D1659C" w:rsidP="00C669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6916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молодежной политики в Частинском сельском поселении осуществлялась согласно муниципальной программе «Развитие молодёжной политики в Частинском сельском поселении на 2019-2021 гг.»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в Частинском сельском поселении условий для успешной социализации и эффективной самореализации молодежи в обществе. 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молодежную политику в поселении юноши и девушки из числа активной молодежи, студентов и учащейся школ, который является не только организатором различных мероприятий, но и их участниками. 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на территории поселения было запланировано 28 мероприятий, из них фактически проведено 28 мероприятий по следующим направлениям: правовая культура, профилактика заболеваний ВИЧ/СПИД и ЗППП, законопослушное поведение, профилактика ПАВ, профессиональная ориентация молодежи, патриотическое воспитание, экологическое воспитание, мероприятия развлекательного и познавательного характера.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Частинского сельского поселения обладает значительным потенциалом, который используется в полной мере – мобильностью, инициативностью, восприимчивостью к инновационным изменениям, новым технологиям. При применении всех возможностей личностного и общественного развития и вовлечения молодежи в многообразную социальную практику не только позволит молодежи полнее реализовать свой потенциал, но и укрепит ее уверенность в своих силах и в своем будущем.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9C" w:rsidRPr="00C66916" w:rsidRDefault="00D1659C" w:rsidP="00C6691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 </w:t>
      </w:r>
      <w:r w:rsidRPr="00C66916">
        <w:rPr>
          <w:rFonts w:ascii="Times New Roman" w:hAnsi="Times New Roman"/>
          <w:b/>
          <w:sz w:val="28"/>
          <w:szCs w:val="28"/>
        </w:rPr>
        <w:t xml:space="preserve">Физическая культура и спорт    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программы является создание условий для занятий физической культурой и спортом всех категорий населения, вести здоровый образ жизни. 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 территории поселения необходимых условий для занятий физической культуры и спорта – один из способов профилактики наркомании, алкоголизма,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среди населения.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мероприятия проводятся на базе ДЮСШ, также спортивный зал ДЮСШ посещали в течении года по понедельникам, пятницам мужчины и по средам, субботам женщины. 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физкультурно-оздоровительных и спортивных праздников, конкурсов, соревнований составляют основу реализации программы. На 2019 год было запланировано проведение 22 спортивных мероприятий, из них фактически проведено 22.  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за счет программы были приобретены 5 теннисных столов с комплектами для игры в настольный теннис.</w:t>
      </w:r>
    </w:p>
    <w:p w:rsidR="00D1659C" w:rsidRPr="00C66916" w:rsidRDefault="00D1659C" w:rsidP="00C66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Частинского сельского поселения участвовали в районных «Сельских играх -2019». </w:t>
      </w:r>
    </w:p>
    <w:p w:rsidR="00D1659C" w:rsidRPr="00C66916" w:rsidRDefault="00D165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98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Ветеранское движение </w:t>
      </w:r>
      <w:r w:rsidRPr="00C669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        </w:t>
      </w:r>
      <w:r w:rsidRPr="00C66916">
        <w:rPr>
          <w:rFonts w:ascii="Times New Roman" w:hAnsi="Times New Roman" w:cs="Times New Roman"/>
          <w:bCs/>
          <w:color w:val="333333"/>
          <w:sz w:val="28"/>
          <w:szCs w:val="28"/>
        </w:rPr>
        <w:t>      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В состав Совета ветеранов входит 24 первичных ветеранских организации, из них: на территории села Частые - 17, в других населённых пунктах поселения – 7.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На учете на 01.11.2019 состоит 1455 ветеранов различных социальных категорий: 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Совет ветеранов состоит </w:t>
      </w:r>
      <w:r w:rsidRPr="00C6691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из 26 человек - 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это председатели первичных ветеранских организаций и инициативные люди из числа лучших общественников. Избран состав президиума в количестве 7 человек. Возглавляла Совет ветеранов в 2019 году и последние 5 </w:t>
      </w:r>
      <w:proofErr w:type="gramStart"/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лет  Е.И.</w:t>
      </w:r>
      <w:proofErr w:type="gramEnd"/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Кочнева, которая в конце года сложила свои полномочия по собственному желанию. 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      При Совете ветеранов поселения работает </w:t>
      </w:r>
      <w:r w:rsidR="00C6691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4</w:t>
      </w:r>
      <w:r w:rsidRPr="00C6691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комиссии: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организационно - массовая,</w:t>
      </w:r>
      <w:r w:rsidR="00157A90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культурно – массовая, социально – бытовая,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комиссия по патриотическому и нравственному воспитанию.</w:t>
      </w:r>
      <w:r w:rsidRPr="00C66916">
        <w:rPr>
          <w:rFonts w:ascii="Times New Roman" w:eastAsia="Calibri" w:hAnsi="Times New Roman" w:cs="Times New Roman"/>
          <w:kern w:val="24"/>
          <w:sz w:val="28"/>
          <w:szCs w:val="28"/>
        </w:rPr>
        <w:t> </w:t>
      </w:r>
    </w:p>
    <w:p w:rsidR="00413702" w:rsidRPr="00C66916" w:rsidRDefault="00413702" w:rsidP="00C66916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="Calibri"/>
          <w:b/>
          <w:bCs/>
          <w:kern w:val="24"/>
          <w:sz w:val="28"/>
          <w:szCs w:val="28"/>
        </w:rPr>
      </w:pPr>
      <w:r w:rsidRPr="00C66916">
        <w:rPr>
          <w:rFonts w:eastAsia="Calibri"/>
          <w:b/>
          <w:bCs/>
          <w:kern w:val="24"/>
          <w:sz w:val="28"/>
          <w:szCs w:val="28"/>
        </w:rPr>
        <w:t>Основные направления работы:</w:t>
      </w:r>
    </w:p>
    <w:p w:rsidR="00413702" w:rsidRPr="00C66916" w:rsidRDefault="00413702" w:rsidP="00C66916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="Calibri"/>
          <w:b/>
          <w:bCs/>
          <w:kern w:val="24"/>
          <w:sz w:val="28"/>
          <w:szCs w:val="28"/>
        </w:rPr>
      </w:pPr>
      <w:r w:rsidRPr="00C66916">
        <w:rPr>
          <w:rFonts w:eastAsia="Calibri"/>
          <w:b/>
          <w:bCs/>
          <w:kern w:val="24"/>
          <w:sz w:val="28"/>
          <w:szCs w:val="28"/>
        </w:rPr>
        <w:t>забота о ветеранах, социальная поддержка людей старшего поколения,</w:t>
      </w:r>
    </w:p>
    <w:p w:rsidR="00413702" w:rsidRPr="00C66916" w:rsidRDefault="00413702" w:rsidP="00C6691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66916">
        <w:rPr>
          <w:rFonts w:eastAsia="Calibri"/>
          <w:b/>
          <w:bCs/>
          <w:kern w:val="24"/>
          <w:sz w:val="28"/>
          <w:szCs w:val="28"/>
        </w:rPr>
        <w:t>патриотическое воспитание подрастающего поколения, организация культурно – массовой деятельности ветеранов</w:t>
      </w:r>
    </w:p>
    <w:p w:rsidR="00413702" w:rsidRPr="00C66916" w:rsidRDefault="00413702" w:rsidP="00C66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Вся работа Совета ветеранов строится в тесном контакте и при поддержке администрации сельского поселения, районного Совета ветеранов, учреждений культуры, образования, здравоохранения, учреждений, предприятий, общественных организаций. Так же   осуществляется тесное взаимодействие с районным отделом социальной защиты, с редакцией районной газеты «Частинские вести».</w:t>
      </w:r>
    </w:p>
    <w:p w:rsidR="00413702" w:rsidRPr="00C66916" w:rsidRDefault="00413702" w:rsidP="00C6691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66916">
        <w:rPr>
          <w:rFonts w:eastAsia="Calibri"/>
          <w:bCs/>
          <w:kern w:val="24"/>
          <w:sz w:val="28"/>
          <w:szCs w:val="28"/>
        </w:rPr>
        <w:t xml:space="preserve">       Свою работу Совет ветеранов, комиссии и первичные ветеранские организации проводили согласно плану работы.  За отчетный период проведено 8 заседаний президиума, 4 заседания Совета. </w:t>
      </w:r>
    </w:p>
    <w:p w:rsidR="00413702" w:rsidRPr="00C66916" w:rsidRDefault="00413702" w:rsidP="00C669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Рассматривались различные вопросы: планирование работы, проведение мероприятий, распределение средств, социальные вопросы, участие в акциях. </w:t>
      </w:r>
    </w:p>
    <w:p w:rsidR="00413702" w:rsidRPr="00C66916" w:rsidRDefault="00413702" w:rsidP="00C669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Ведется делопроизводство.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702" w:rsidRPr="00C66916" w:rsidRDefault="00413702" w:rsidP="00E20E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1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 массовая деятельность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66916">
        <w:rPr>
          <w:rFonts w:ascii="Times New Roman" w:hAnsi="Times New Roman" w:cs="Times New Roman"/>
          <w:sz w:val="28"/>
          <w:szCs w:val="28"/>
        </w:rPr>
        <w:t xml:space="preserve">В течение января 2019 года внесены изменения в электронные списки пенсионеров по всем первичным ветеранским организациям, сводный список пенсионеров по социальным категориям в разрезе первичных ветеранских организаций. 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16">
        <w:rPr>
          <w:rFonts w:ascii="Times New Roman" w:hAnsi="Times New Roman" w:cs="Times New Roman"/>
          <w:sz w:val="28"/>
          <w:szCs w:val="28"/>
        </w:rPr>
        <w:t xml:space="preserve">    Переданы электронные списки в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Частинскую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центральную больницу лежачих больных, тружеников тыла, детей войны на 01. 01.2019 г. Составлены и переданы   в ЦРБ и председателям первичных ветеранских организаций списки пенсионеров (468 человек) для прохождения диспансеризации в 2019 году.                     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      Подготовили списки юбиляров (280 человек) 2019 года в разрезе по месяцам. 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Совет ветеранов Частинского поселения активно участвует в конкурсах, проводимых краевым фондом социальных инициатив «Содействие». 2019 году </w:t>
      </w:r>
      <w:r w:rsidRPr="00C6691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заняли первое место </w:t>
      </w:r>
      <w:proofErr w:type="gramStart"/>
      <w:r w:rsidRPr="00C6691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  конкурсе</w:t>
      </w:r>
      <w:proofErr w:type="gramEnd"/>
      <w:r w:rsidRPr="00C66916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на лучший публичный годовой отчет за 2018 год среди первичных ветеранских организаций  Пермского края. Опыт работы помещен в брошюру и напечатано 100 экземпляров для передачи в другие районы края. </w:t>
      </w:r>
      <w:r w:rsidRPr="00C66916">
        <w:rPr>
          <w:rFonts w:ascii="Times New Roman" w:eastAsia="Calibri" w:hAnsi="Times New Roman" w:cs="Times New Roman"/>
          <w:bCs/>
          <w:iCs/>
          <w:kern w:val="24"/>
          <w:sz w:val="28"/>
          <w:szCs w:val="28"/>
        </w:rPr>
        <w:t>Приняли участие в конкурсе «</w:t>
      </w:r>
      <w:proofErr w:type="gramStart"/>
      <w:r w:rsidRPr="00C66916">
        <w:rPr>
          <w:rFonts w:ascii="Times New Roman" w:hAnsi="Times New Roman" w:cs="Times New Roman"/>
          <w:bCs/>
          <w:iCs/>
          <w:kern w:val="24"/>
          <w:sz w:val="28"/>
          <w:szCs w:val="28"/>
        </w:rPr>
        <w:t>Лучшие  практики</w:t>
      </w:r>
      <w:proofErr w:type="gramEnd"/>
      <w:r w:rsidRPr="00C6691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,  действующие в интересах людей пожилого возраста» и представили  на конкурс  практику «Память на все времена по установлению мемориальной доски Ю.А. Лузину, бывшему военному комиссару Частинского района. </w:t>
      </w:r>
      <w:r w:rsidR="00543767" w:rsidRPr="00C66916">
        <w:rPr>
          <w:rFonts w:ascii="Times New Roman" w:hAnsi="Times New Roman" w:cs="Times New Roman"/>
          <w:bCs/>
          <w:iCs/>
          <w:kern w:val="24"/>
          <w:sz w:val="28"/>
          <w:szCs w:val="28"/>
        </w:rPr>
        <w:t>Опыт работы</w:t>
      </w:r>
      <w:r w:rsidRPr="00C66916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напечатан в сборнике лучших практик ветеранских организаций Пермского края.</w:t>
      </w:r>
    </w:p>
    <w:p w:rsidR="00413702" w:rsidRPr="00C66916" w:rsidRDefault="00413702" w:rsidP="00C66916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iCs/>
          <w:kern w:val="24"/>
          <w:sz w:val="28"/>
          <w:szCs w:val="28"/>
        </w:rPr>
      </w:pPr>
      <w:r w:rsidRPr="00C66916">
        <w:rPr>
          <w:rFonts w:eastAsiaTheme="minorEastAsia"/>
          <w:bCs/>
          <w:kern w:val="24"/>
          <w:sz w:val="28"/>
          <w:szCs w:val="28"/>
        </w:rPr>
        <w:t xml:space="preserve">Ветераны </w:t>
      </w:r>
      <w:proofErr w:type="gramStart"/>
      <w:r w:rsidRPr="00C66916">
        <w:rPr>
          <w:rFonts w:eastAsiaTheme="minorEastAsia"/>
          <w:bCs/>
          <w:kern w:val="24"/>
          <w:sz w:val="28"/>
          <w:szCs w:val="28"/>
        </w:rPr>
        <w:t>поселения  приняли</w:t>
      </w:r>
      <w:proofErr w:type="gramEnd"/>
      <w:r w:rsidRPr="00C66916">
        <w:rPr>
          <w:rFonts w:eastAsiaTheme="minorEastAsia"/>
          <w:bCs/>
          <w:kern w:val="24"/>
          <w:sz w:val="28"/>
          <w:szCs w:val="28"/>
        </w:rPr>
        <w:t xml:space="preserve"> активное участие в организации праздников, посвященных Дням деревень: </w:t>
      </w:r>
      <w:proofErr w:type="spellStart"/>
      <w:r w:rsidRPr="00C66916">
        <w:rPr>
          <w:rFonts w:eastAsiaTheme="minorEastAsia"/>
          <w:bCs/>
          <w:kern w:val="24"/>
          <w:sz w:val="28"/>
          <w:szCs w:val="28"/>
        </w:rPr>
        <w:t>Песьянка</w:t>
      </w:r>
      <w:proofErr w:type="spellEnd"/>
      <w:r w:rsidRPr="00C66916">
        <w:rPr>
          <w:rFonts w:eastAsiaTheme="minorEastAsia"/>
          <w:bCs/>
          <w:kern w:val="24"/>
          <w:sz w:val="28"/>
          <w:szCs w:val="28"/>
        </w:rPr>
        <w:t xml:space="preserve">, Мельничная, Кленовая, Ерзовка, село Частые. </w:t>
      </w:r>
      <w:r w:rsidR="00543767" w:rsidRPr="00C66916">
        <w:rPr>
          <w:rFonts w:eastAsiaTheme="minorEastAsia"/>
          <w:bCs/>
          <w:kern w:val="24"/>
          <w:sz w:val="28"/>
          <w:szCs w:val="28"/>
        </w:rPr>
        <w:t xml:space="preserve">На этих </w:t>
      </w:r>
      <w:proofErr w:type="gramStart"/>
      <w:r w:rsidR="00543767" w:rsidRPr="00C66916">
        <w:rPr>
          <w:rFonts w:eastAsiaTheme="minorEastAsia"/>
          <w:bCs/>
          <w:kern w:val="24"/>
          <w:sz w:val="28"/>
          <w:szCs w:val="28"/>
        </w:rPr>
        <w:t xml:space="preserve">мероприятиях </w:t>
      </w:r>
      <w:r w:rsidRPr="00C66916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  <w:r w:rsidR="00543767" w:rsidRPr="00C66916">
        <w:rPr>
          <w:rFonts w:eastAsiaTheme="minorEastAsia"/>
          <w:bCs/>
          <w:iCs/>
          <w:kern w:val="24"/>
          <w:sz w:val="28"/>
          <w:szCs w:val="28"/>
        </w:rPr>
        <w:t>были</w:t>
      </w:r>
      <w:proofErr w:type="gramEnd"/>
      <w:r w:rsidR="00543767" w:rsidRPr="00C66916">
        <w:rPr>
          <w:rFonts w:eastAsiaTheme="minorEastAsia"/>
          <w:bCs/>
          <w:iCs/>
          <w:kern w:val="24"/>
          <w:sz w:val="28"/>
          <w:szCs w:val="28"/>
        </w:rPr>
        <w:t xml:space="preserve"> отмечены памятными адресами и подарками </w:t>
      </w:r>
      <w:r w:rsidRPr="00C66916">
        <w:rPr>
          <w:rFonts w:eastAsiaTheme="minorEastAsia"/>
          <w:bCs/>
          <w:iCs/>
          <w:kern w:val="24"/>
          <w:sz w:val="28"/>
          <w:szCs w:val="28"/>
        </w:rPr>
        <w:t>юбилейные супружеские пары</w:t>
      </w:r>
      <w:r w:rsidR="00543767" w:rsidRPr="00C66916">
        <w:rPr>
          <w:rFonts w:eastAsiaTheme="minorEastAsia"/>
          <w:bCs/>
          <w:iCs/>
          <w:kern w:val="24"/>
          <w:sz w:val="28"/>
          <w:szCs w:val="28"/>
        </w:rPr>
        <w:t>.</w:t>
      </w:r>
      <w:r w:rsidRPr="00C66916">
        <w:rPr>
          <w:rFonts w:eastAsiaTheme="minorEastAsia"/>
          <w:bCs/>
          <w:iCs/>
          <w:kern w:val="24"/>
          <w:sz w:val="28"/>
          <w:szCs w:val="28"/>
        </w:rPr>
        <w:t xml:space="preserve"> Самые активные жители поселения получили почетные грамоты и </w:t>
      </w:r>
      <w:proofErr w:type="gramStart"/>
      <w:r w:rsidRPr="00C66916">
        <w:rPr>
          <w:rFonts w:eastAsiaTheme="minorEastAsia"/>
          <w:bCs/>
          <w:iCs/>
          <w:kern w:val="24"/>
          <w:sz w:val="28"/>
          <w:szCs w:val="28"/>
        </w:rPr>
        <w:t>сувениры .Долгожителям</w:t>
      </w:r>
      <w:proofErr w:type="gramEnd"/>
      <w:r w:rsidRPr="00C66916">
        <w:rPr>
          <w:rFonts w:eastAsiaTheme="minorEastAsia"/>
          <w:bCs/>
          <w:iCs/>
          <w:kern w:val="24"/>
          <w:sz w:val="28"/>
          <w:szCs w:val="28"/>
        </w:rPr>
        <w:t xml:space="preserve"> 90 лет и старше (18 человекам) члены Совета ветеранов вручили  на дому наборы к чаю. </w:t>
      </w:r>
    </w:p>
    <w:p w:rsidR="00543767" w:rsidRPr="00C66916" w:rsidRDefault="00413702" w:rsidP="00C66916">
      <w:pPr>
        <w:pStyle w:val="a5"/>
        <w:spacing w:before="0" w:beforeAutospacing="0" w:after="0" w:afterAutospacing="0"/>
        <w:ind w:firstLine="708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C66916">
        <w:rPr>
          <w:rFonts w:eastAsiaTheme="majorEastAsia"/>
          <w:bCs/>
          <w:iCs/>
          <w:kern w:val="24"/>
          <w:sz w:val="28"/>
          <w:szCs w:val="28"/>
        </w:rPr>
        <w:t xml:space="preserve">Ветераны всегда занимают активную жизненную позицию и </w:t>
      </w:r>
      <w:r w:rsidR="00543767" w:rsidRPr="00C66916">
        <w:rPr>
          <w:rFonts w:eastAsiaTheme="majorEastAsia"/>
          <w:bCs/>
          <w:iCs/>
          <w:kern w:val="24"/>
          <w:sz w:val="28"/>
          <w:szCs w:val="28"/>
        </w:rPr>
        <w:t xml:space="preserve">являются примером для молодёжи. К </w:t>
      </w:r>
      <w:r w:rsidR="00B55C05" w:rsidRPr="00C66916">
        <w:rPr>
          <w:rFonts w:eastAsiaTheme="majorEastAsia"/>
          <w:bCs/>
          <w:iCs/>
          <w:kern w:val="24"/>
          <w:sz w:val="28"/>
          <w:szCs w:val="28"/>
        </w:rPr>
        <w:t>60 -</w:t>
      </w:r>
      <w:r w:rsidRPr="00C66916">
        <w:rPr>
          <w:rFonts w:eastAsiaTheme="majorEastAsia"/>
          <w:bCs/>
          <w:iCs/>
          <w:kern w:val="24"/>
          <w:sz w:val="28"/>
          <w:szCs w:val="28"/>
        </w:rPr>
        <w:t>лети</w:t>
      </w:r>
      <w:r w:rsidR="00543767" w:rsidRPr="00C66916">
        <w:rPr>
          <w:rFonts w:eastAsiaTheme="majorEastAsia"/>
          <w:bCs/>
          <w:iCs/>
          <w:kern w:val="24"/>
          <w:sz w:val="28"/>
          <w:szCs w:val="28"/>
        </w:rPr>
        <w:t>ю</w:t>
      </w:r>
      <w:r w:rsidRPr="00C66916">
        <w:rPr>
          <w:rFonts w:eastAsiaTheme="majorEastAsia"/>
          <w:bCs/>
          <w:iCs/>
          <w:kern w:val="24"/>
          <w:sz w:val="28"/>
          <w:szCs w:val="28"/>
        </w:rPr>
        <w:t xml:space="preserve"> бывшего хозяйства колхоза «имени Ленина» </w:t>
      </w:r>
      <w:r w:rsidR="00B55C05" w:rsidRPr="00C66916">
        <w:rPr>
          <w:rFonts w:eastAsiaTheme="majorEastAsia"/>
          <w:bCs/>
          <w:iCs/>
          <w:kern w:val="24"/>
          <w:sz w:val="28"/>
          <w:szCs w:val="28"/>
        </w:rPr>
        <w:t xml:space="preserve">инициативная группа ветеранов </w:t>
      </w:r>
      <w:r w:rsidRPr="00C66916">
        <w:rPr>
          <w:rFonts w:eastAsiaTheme="majorEastAsia"/>
          <w:bCs/>
          <w:iCs/>
          <w:kern w:val="24"/>
          <w:sz w:val="28"/>
          <w:szCs w:val="28"/>
        </w:rPr>
        <w:t xml:space="preserve">организовала </w:t>
      </w:r>
      <w:r w:rsidR="00543767" w:rsidRPr="00C66916">
        <w:rPr>
          <w:rFonts w:eastAsiaTheme="majorEastAsia"/>
          <w:bCs/>
          <w:iCs/>
          <w:kern w:val="24"/>
          <w:sz w:val="28"/>
          <w:szCs w:val="28"/>
        </w:rPr>
        <w:t>встречу бывших работников этой организации. В мае проведена б</w:t>
      </w:r>
      <w:r w:rsidRPr="00C66916">
        <w:rPr>
          <w:rFonts w:eastAsiaTheme="minorEastAsia"/>
          <w:bCs/>
          <w:iCs/>
          <w:kern w:val="24"/>
          <w:sz w:val="28"/>
          <w:szCs w:val="28"/>
        </w:rPr>
        <w:t>лаготворительная акция «Есть у тебя - поделись с другим»</w:t>
      </w:r>
      <w:r w:rsidR="00543767" w:rsidRPr="00C66916">
        <w:rPr>
          <w:rFonts w:eastAsiaTheme="minorEastAsia"/>
          <w:bCs/>
          <w:iCs/>
          <w:kern w:val="24"/>
          <w:sz w:val="28"/>
          <w:szCs w:val="28"/>
        </w:rPr>
        <w:t>.</w:t>
      </w:r>
    </w:p>
    <w:p w:rsidR="00543767" w:rsidRPr="00C66916" w:rsidRDefault="00413702" w:rsidP="00C669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916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="00543767" w:rsidRPr="00C66916">
        <w:rPr>
          <w:rFonts w:eastAsiaTheme="minorEastAsia"/>
          <w:bCs/>
          <w:iCs/>
          <w:kern w:val="24"/>
          <w:sz w:val="28"/>
          <w:szCs w:val="28"/>
        </w:rPr>
        <w:t>Осенью п</w:t>
      </w:r>
      <w:r w:rsidRPr="00C66916">
        <w:rPr>
          <w:rFonts w:eastAsia="Calibri"/>
          <w:bCs/>
          <w:kern w:val="24"/>
          <w:sz w:val="28"/>
          <w:szCs w:val="28"/>
        </w:rPr>
        <w:t>енсионеры Частинского поселения</w:t>
      </w:r>
      <w:r w:rsidRPr="00C66916">
        <w:rPr>
          <w:rFonts w:eastAsia="Calibri"/>
          <w:b/>
          <w:bCs/>
          <w:kern w:val="24"/>
          <w:sz w:val="28"/>
          <w:szCs w:val="28"/>
        </w:rPr>
        <w:t xml:space="preserve"> </w:t>
      </w:r>
      <w:r w:rsidRPr="00C66916">
        <w:rPr>
          <w:rFonts w:eastAsia="Calibri"/>
          <w:bCs/>
          <w:kern w:val="24"/>
          <w:sz w:val="28"/>
          <w:szCs w:val="28"/>
        </w:rPr>
        <w:t xml:space="preserve">в количестве 30 человек </w:t>
      </w:r>
      <w:proofErr w:type="gramStart"/>
      <w:r w:rsidRPr="00C66916">
        <w:rPr>
          <w:rFonts w:eastAsia="Calibri"/>
          <w:bCs/>
          <w:kern w:val="24"/>
          <w:sz w:val="28"/>
          <w:szCs w:val="28"/>
        </w:rPr>
        <w:t>посещали  группу</w:t>
      </w:r>
      <w:proofErr w:type="gramEnd"/>
      <w:r w:rsidRPr="00C66916">
        <w:rPr>
          <w:rFonts w:eastAsia="Calibri"/>
          <w:bCs/>
          <w:kern w:val="24"/>
          <w:sz w:val="28"/>
          <w:szCs w:val="28"/>
        </w:rPr>
        <w:t xml:space="preserve"> дневного пребывания, организованную отделом социальной защиты населения по </w:t>
      </w:r>
    </w:p>
    <w:p w:rsidR="00413702" w:rsidRPr="00C66916" w:rsidRDefault="00413702" w:rsidP="00C6691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hAnsi="Times New Roman" w:cs="Times New Roman"/>
          <w:sz w:val="28"/>
          <w:szCs w:val="28"/>
        </w:rPr>
        <w:t>Пенсионеры поселения принимают активное участие в экологических субботниках по очистке своей территории от мусора, а также следят за мемор</w:t>
      </w:r>
      <w:r w:rsidR="00157A90" w:rsidRPr="00C66916">
        <w:rPr>
          <w:rFonts w:ascii="Times New Roman" w:hAnsi="Times New Roman" w:cs="Times New Roman"/>
          <w:sz w:val="28"/>
          <w:szCs w:val="28"/>
        </w:rPr>
        <w:t xml:space="preserve">иалами и </w:t>
      </w:r>
      <w:r w:rsidRPr="00C66916">
        <w:rPr>
          <w:rFonts w:ascii="Times New Roman" w:hAnsi="Times New Roman" w:cs="Times New Roman"/>
          <w:sz w:val="28"/>
          <w:szCs w:val="28"/>
        </w:rPr>
        <w:t>памятниками.</w:t>
      </w:r>
      <w:r w:rsidR="00157A90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 xml:space="preserve">В день активиста ветеранского движения были вручены 20 грамот и 35 благодарственных писем ветеранам-активистам из первичных ветеранских организаций </w:t>
      </w:r>
    </w:p>
    <w:p w:rsidR="00E01BF0" w:rsidRPr="00C66916" w:rsidRDefault="00413702" w:rsidP="00C6691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      Ч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ленами социально – бытовой комиссии ведется большая работа по обследованию жилищно-бытовых условий ветеранов. В течение года посещено 243 человека. </w:t>
      </w:r>
      <w:r w:rsidR="00B55C05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Прошли д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испансеризацию </w:t>
      </w:r>
      <w:r w:rsidR="00B55C05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пенсионеры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  <w:r w:rsidR="00543767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Организовано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обследование на дому 67 лежачих больных бригадой медицинских работников Частинской </w:t>
      </w:r>
      <w:r w:rsidR="00543767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ЦРБ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Pr="00C6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Оказывалась помощь Советами ветеранов </w:t>
      </w:r>
      <w:proofErr w:type="spellStart"/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первичек</w:t>
      </w:r>
      <w:proofErr w:type="spellEnd"/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 разным вопросам: приобретение дров, покупка продуктов питания, лекарств, оплата коммунальных услуг, уборка снега с привлечением школьников (учащихся спортивной школы), запись на консультацию к специалистам </w:t>
      </w:r>
      <w:r w:rsidR="00E01BF0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 </w:t>
      </w:r>
      <w:proofErr w:type="spellStart"/>
      <w:r w:rsidR="00E01BF0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Частинскую</w:t>
      </w:r>
      <w:proofErr w:type="spellEnd"/>
      <w:r w:rsidR="00E01BF0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ЦРБ, вызов скорой.</w:t>
      </w:r>
    </w:p>
    <w:p w:rsidR="00E01BF0" w:rsidRPr="00C66916" w:rsidRDefault="00413702" w:rsidP="00C6691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="00E312F8" w:rsidRPr="00C66916">
        <w:rPr>
          <w:rFonts w:ascii="Times New Roman" w:hAnsi="Times New Roman" w:cs="Times New Roman"/>
          <w:sz w:val="28"/>
          <w:szCs w:val="28"/>
        </w:rPr>
        <w:tab/>
      </w:r>
      <w:r w:rsidRPr="00C6691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01BF0" w:rsidRPr="00C66916">
        <w:rPr>
          <w:rFonts w:ascii="Times New Roman" w:hAnsi="Times New Roman" w:cs="Times New Roman"/>
          <w:sz w:val="28"/>
          <w:szCs w:val="28"/>
        </w:rPr>
        <w:t>е</w:t>
      </w:r>
      <w:r w:rsidRPr="00C66916">
        <w:rPr>
          <w:rFonts w:ascii="Times New Roman" w:hAnsi="Times New Roman" w:cs="Times New Roman"/>
          <w:sz w:val="28"/>
          <w:szCs w:val="28"/>
        </w:rPr>
        <w:t xml:space="preserve"> года навестили и поз</w:t>
      </w:r>
      <w:r w:rsidR="00157A90" w:rsidRPr="00C66916">
        <w:rPr>
          <w:rFonts w:ascii="Times New Roman" w:hAnsi="Times New Roman" w:cs="Times New Roman"/>
          <w:sz w:val="28"/>
          <w:szCs w:val="28"/>
        </w:rPr>
        <w:t>дравили с юбилеем 43 долгожителей</w:t>
      </w:r>
      <w:r w:rsidRPr="00C66916">
        <w:rPr>
          <w:rFonts w:ascii="Times New Roman" w:hAnsi="Times New Roman" w:cs="Times New Roman"/>
          <w:sz w:val="28"/>
          <w:szCs w:val="28"/>
        </w:rPr>
        <w:t xml:space="preserve"> (80,85,90 лет) вручили поздравительную открытку и денежный с</w:t>
      </w:r>
      <w:r w:rsidR="00543767" w:rsidRPr="00C66916">
        <w:rPr>
          <w:rFonts w:ascii="Times New Roman" w:hAnsi="Times New Roman" w:cs="Times New Roman"/>
          <w:sz w:val="28"/>
          <w:szCs w:val="28"/>
        </w:rPr>
        <w:t>ертификат на 300 рублей.</w:t>
      </w:r>
    </w:p>
    <w:p w:rsidR="00E01BF0" w:rsidRPr="00C66916" w:rsidRDefault="00413702" w:rsidP="00C66916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</w:pPr>
      <w:r w:rsidRPr="00C6691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К 74 -й годовщине Великой Победы труженикам тыла и вдо</w:t>
      </w:r>
      <w:r w:rsidR="00DF5F0F" w:rsidRPr="00C6691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вам участников ВОВ (55 человек</w:t>
      </w:r>
      <w:r w:rsidRPr="00C66916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) вручены продуктовые наборы (600 рублей на человека) от Администрации Частинского поселения, а также подарочные наборы получили 55 человек и от районного Совета ветеранов.</w:t>
      </w:r>
      <w:r w:rsidRPr="00C66916">
        <w:rPr>
          <w:rFonts w:ascii="Times New Roman" w:hAnsi="Times New Roman" w:cs="Times New Roman"/>
          <w:sz w:val="28"/>
          <w:szCs w:val="28"/>
        </w:rPr>
        <w:t xml:space="preserve">  </w:t>
      </w:r>
      <w:r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Прошла встреча с </w:t>
      </w:r>
      <w:r w:rsidR="00E01BF0"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врачами Чайковского Центра медицинской</w:t>
      </w:r>
      <w:r w:rsidR="00157A90"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профилактики</w:t>
      </w:r>
      <w:r w:rsidR="00E01BF0"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</w:t>
      </w:r>
      <w:r w:rsidRPr="00C6691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="00E01BF0" w:rsidRPr="00C66916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более</w:t>
      </w:r>
      <w:r w:rsidRPr="00C66916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 40 </w:t>
      </w:r>
      <w:r w:rsidR="00E01BF0" w:rsidRPr="00C66916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ветеранов прошли медицинское</w:t>
      </w:r>
      <w:r w:rsidR="00DF5F0F" w:rsidRPr="00C66916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 исследование своего здоров</w:t>
      </w:r>
      <w:r w:rsidR="00E01BF0" w:rsidRPr="00C66916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ья.</w:t>
      </w:r>
    </w:p>
    <w:p w:rsidR="00E312F8" w:rsidRPr="00C66916" w:rsidRDefault="00413702" w:rsidP="00C66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В месячник пожилого человека, посвященного Дню мудрых </w:t>
      </w:r>
      <w:r w:rsidR="00E01BF0" w:rsidRPr="00C66916">
        <w:rPr>
          <w:rFonts w:ascii="Times New Roman" w:hAnsi="Times New Roman" w:cs="Times New Roman"/>
          <w:sz w:val="28"/>
          <w:szCs w:val="28"/>
        </w:rPr>
        <w:t>людей, прошли</w:t>
      </w:r>
      <w:r w:rsidRPr="00C66916">
        <w:rPr>
          <w:rFonts w:ascii="Times New Roman" w:hAnsi="Times New Roman" w:cs="Times New Roman"/>
          <w:sz w:val="28"/>
          <w:szCs w:val="28"/>
        </w:rPr>
        <w:t xml:space="preserve"> чаепития во всех первичных ветеранских организациях (лежачим больным) разнесены на дом наборы к чаю).</w:t>
      </w:r>
      <w:r w:rsidR="00157A90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>24 семьи из 16 первичных ветеранских организаций приняли участие в конкурсе «Ветеранское подворье»</w:t>
      </w:r>
      <w:r w:rsidRPr="00C66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 xml:space="preserve">по </w:t>
      </w:r>
      <w:r w:rsidR="00E312F8" w:rsidRPr="00C66916">
        <w:rPr>
          <w:rFonts w:ascii="Times New Roman" w:hAnsi="Times New Roman" w:cs="Times New Roman"/>
          <w:sz w:val="28"/>
          <w:szCs w:val="28"/>
        </w:rPr>
        <w:t>разным</w:t>
      </w:r>
      <w:r w:rsidR="00DF5F0F" w:rsidRPr="00C66916">
        <w:rPr>
          <w:rFonts w:ascii="Times New Roman" w:hAnsi="Times New Roman" w:cs="Times New Roman"/>
          <w:sz w:val="28"/>
          <w:szCs w:val="28"/>
        </w:rPr>
        <w:t xml:space="preserve"> номинациям. О</w:t>
      </w:r>
      <w:r w:rsidRPr="00C66916">
        <w:rPr>
          <w:rFonts w:ascii="Times New Roman" w:hAnsi="Times New Roman" w:cs="Times New Roman"/>
          <w:sz w:val="28"/>
          <w:szCs w:val="28"/>
        </w:rPr>
        <w:t xml:space="preserve"> каждом подворье создана презентация, проведено мероприятие по </w:t>
      </w:r>
      <w:r w:rsidR="00DF5F0F" w:rsidRPr="00C66916">
        <w:rPr>
          <w:rFonts w:ascii="Times New Roman" w:hAnsi="Times New Roman" w:cs="Times New Roman"/>
          <w:sz w:val="28"/>
          <w:szCs w:val="28"/>
        </w:rPr>
        <w:t>чествованию участников конкурса, которые</w:t>
      </w:r>
      <w:r w:rsidRPr="00C66916">
        <w:rPr>
          <w:rFonts w:ascii="Times New Roman" w:hAnsi="Times New Roman" w:cs="Times New Roman"/>
          <w:sz w:val="28"/>
          <w:szCs w:val="28"/>
        </w:rPr>
        <w:t xml:space="preserve"> были награждены благодарственными пись</w:t>
      </w:r>
      <w:r w:rsidR="00E312F8" w:rsidRPr="00C66916">
        <w:rPr>
          <w:rFonts w:ascii="Times New Roman" w:hAnsi="Times New Roman" w:cs="Times New Roman"/>
          <w:sz w:val="28"/>
          <w:szCs w:val="28"/>
        </w:rPr>
        <w:t>мами и денежными сертификатами.</w:t>
      </w:r>
    </w:p>
    <w:p w:rsidR="00E312F8" w:rsidRPr="00C66916" w:rsidRDefault="00413702" w:rsidP="00C66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В спортивной школе с. Частые двенадцатый год работает </w:t>
      </w:r>
      <w:r w:rsidR="00DF5F0F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клуб «Здоровье», где </w:t>
      </w:r>
      <w:r w:rsidR="00E01BF0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три раза в неделю </w:t>
      </w:r>
      <w:r w:rsidR="00DF5F0F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занимаются </w:t>
      </w:r>
      <w:r w:rsidR="00E01BF0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пенсионеры</w:t>
      </w:r>
      <w:r w:rsidR="00E312F8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</w:p>
    <w:p w:rsidR="00306675" w:rsidRPr="00C66916" w:rsidRDefault="00E312F8" w:rsidP="00C66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Одним словом, в</w:t>
      </w:r>
      <w:r w:rsidR="00413702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ся культурно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413702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массовая работа Совета ветеранов была направлена на наибольший охват людей пенсионного возраста различными мероприятиями на приобщение людей старшего поколения к культурным ценностям, высокому искусству, раскрытие художественных талантов, разнообразное и познавательное проведение личного времени, укрепление здоровья и повышение жизненного тонуса людей старшего поколения.</w:t>
      </w:r>
      <w:r w:rsidR="00413702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702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 отчетный период ветераны поселения приняли участие в более 30 мероприятиях районного и поселенческого масштаба.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157A90" w:rsidRPr="00C66916" w:rsidRDefault="00E312F8" w:rsidP="00C6691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Деятельность   ветеранской   организации в течение года была направлена на совершенствование форм и методов работы с ветеранами. </w:t>
      </w:r>
      <w:r w:rsidR="00306675"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Отрабатывались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традиционные практики, апробировались новые.  Своим достижением ветераны считают обследование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бригадой медицинских работников Частинской больницы на дому 67 лежачих больных.</w:t>
      </w:r>
      <w:r w:rsidR="00306675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157A90" w:rsidRPr="00C66916" w:rsidRDefault="00306675" w:rsidP="00C66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Проведены поселенческие </w:t>
      </w:r>
      <w:r w:rsidR="00E312F8"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фестивал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и</w:t>
      </w:r>
      <w:r w:rsidR="00E312F8"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«Поют ветераны», «Игра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й, гармонь Частинская». Проведен первый поселенческий туристический слет, организован поэтический клуб</w:t>
      </w:r>
      <w:r w:rsidR="00E312F8"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«Истоки». </w:t>
      </w:r>
    </w:p>
    <w:p w:rsidR="00E312F8" w:rsidRPr="00C66916" w:rsidRDefault="00306675" w:rsidP="00C6691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Танцевальная группа ветеранов «</w:t>
      </w:r>
      <w:proofErr w:type="spellStart"/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Грандсиньоры</w:t>
      </w:r>
      <w:proofErr w:type="spellEnd"/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 театра танцев «</w:t>
      </w:r>
      <w:r w:rsidR="00B60839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Созвездие» стала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60839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финалистом краевого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творческого конкурса «Радуга талантов». З</w:t>
      </w:r>
      <w:r w:rsidR="00B60839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аняли первое место в конкурсе </w:t>
      </w:r>
      <w:r w:rsidR="00E312F8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«Публичный годовой отчет среди    первичных ветеранских </w:t>
      </w:r>
      <w:r w:rsidR="00B60839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организаций Пермского</w:t>
      </w:r>
      <w:r w:rsidR="00E312F8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края</w:t>
      </w:r>
      <w:proofErr w:type="gramStart"/>
      <w:r w:rsidR="00E312F8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»,   </w:t>
      </w:r>
      <w:proofErr w:type="gramEnd"/>
      <w:r w:rsidR="00E312F8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организованног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  краевым фондом  «Содействие». </w:t>
      </w:r>
    </w:p>
    <w:p w:rsidR="00413702" w:rsidRPr="00C66916" w:rsidRDefault="00413702" w:rsidP="00C6691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Ветераны Частинского поселения люди талантливые</w:t>
      </w:r>
      <w:r w:rsidR="00E312F8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, любят петь, танцевать и радовать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 </w:t>
      </w:r>
      <w:r w:rsidR="00E312F8"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своим </w:t>
      </w:r>
      <w:r w:rsidRPr="00C66916">
        <w:rPr>
          <w:rFonts w:ascii="Times New Roman" w:eastAsia="Calibri" w:hAnsi="Times New Roman" w:cs="Times New Roman"/>
          <w:bCs/>
          <w:kern w:val="24"/>
          <w:sz w:val="28"/>
          <w:szCs w:val="28"/>
        </w:rPr>
        <w:t>выступлением односельчан</w:t>
      </w:r>
      <w:r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E312F8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Они в гуще всех событий, </w:t>
      </w:r>
      <w:r w:rsidR="00E312F8" w:rsidRPr="00C66916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происходящих на территории поселения и района. Более подробно о работе Совета ветеранов можно узнать на сайте поселения.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Общественная безопасность </w:t>
      </w:r>
    </w:p>
    <w:p w:rsidR="00D1659C" w:rsidRPr="00C66916" w:rsidRDefault="009C002A" w:rsidP="00C66916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 </w:t>
      </w:r>
      <w:r w:rsidR="00EC65A7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дружина по охране общественного порядка в Частинском сельском поселен</w:t>
      </w:r>
      <w:r w:rsidR="00427288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в этом году исполнилось пять лет. В</w:t>
      </w:r>
      <w:r w:rsidR="00427288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дружины </w:t>
      </w:r>
      <w:r w:rsidR="00427288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D1659C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Народная дружина </w:t>
      </w:r>
      <w:r w:rsidR="00B60839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занимается охраной</w:t>
      </w:r>
      <w:r w:rsidR="00D1659C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порядка на территории Частинского сельского поселения во взаимодействии с органами внутренних дел (полицией), ПДН, Администрацией ЧСП и, в случае необходимости с иными правоохранительными органами и органами государственной власти, и общественными организациями правоохранительной направленности.</w:t>
      </w:r>
    </w:p>
    <w:p w:rsidR="00D1659C" w:rsidRPr="00C66916" w:rsidRDefault="00D1659C" w:rsidP="00C669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Дружин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имеет отличительную символику: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жилеты и повязки с надписью НД.У каждого дружинника есть удостоверение. При выходе на охрану общественного порядка дружинники получают задание, инструктаж сотрудниками полиции. Вы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 осуществляются в основном в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пятниц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суббот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воскресенье с 21-00 до 24 -00 часов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зимн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время и летнее с 22-00 до 01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-00 часа.</w:t>
      </w:r>
    </w:p>
    <w:p w:rsidR="00D1659C" w:rsidRPr="00C66916" w:rsidRDefault="00D1659C" w:rsidP="00C669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2019 год НД осуществлено 216 выходов на охрану общественного порядка и проведение профилактической работы по пресечению правонарушений. Что составило 1716 часов. По взаимодействию с полицией: совместного патрулирования не осуществлялось. Приняли участие в рейдовых и иных мероприятиях проводимые сотрудниками полиции 8 раз </w:t>
      </w:r>
      <w:proofErr w:type="gramStart"/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контрольная</w:t>
      </w:r>
      <w:proofErr w:type="gramEnd"/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закупка алкогольной продукции, в качестве понятых, проверка поднадзорных и другие).</w:t>
      </w:r>
    </w:p>
    <w:p w:rsidR="00D1659C" w:rsidRPr="00C66916" w:rsidRDefault="00D1659C" w:rsidP="00C669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НД пресекались правонарушения и делались сообщения в полицию. Общее количество административных протоколов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выявлений которых участвовали дружинники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составило 37 протоколов. Это в основном по линии ПДН ст. 5.35, 20.20, 20.1, </w:t>
      </w:r>
      <w:proofErr w:type="spellStart"/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КоАПРФ</w:t>
      </w:r>
      <w:proofErr w:type="spellEnd"/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линии ГИБДД. Участвовали в раскрытии преступлений 2 раза ст. 161 УК РФ и оскорбление сотрудника полиции при исполнении служебных обязанностей.</w:t>
      </w:r>
    </w:p>
    <w:p w:rsidR="00D1659C" w:rsidRPr="00C66916" w:rsidRDefault="00D1659C" w:rsidP="00C669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Двадцать два раза 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 участвовали в охране общественного порядка на массовых и иных публичных мероприятиях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молодёжные дискотеки,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 1 и 9 М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ая, масленица, День села и другие)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659C" w:rsidRPr="00C66916" w:rsidRDefault="00D1659C" w:rsidP="00C669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Осуществлялся общественный контроль по закупке алкогольной продукции несовершеннолетними – 8 раз (составлено 2 протокола за продажу). </w:t>
      </w:r>
    </w:p>
    <w:p w:rsidR="00D1659C" w:rsidRPr="00C66916" w:rsidRDefault="00D1659C" w:rsidP="00C6691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профилактической работы 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Народные дружинники 49 раз посетили на дому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семьи,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находящиеся в СОП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подростков,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состоящих на учёте в ПДН. С подростками и их родителями проводились беседы о</w:t>
      </w:r>
      <w:r w:rsidR="00EC65A7"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66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учёбе, занятости во внеурочное время, какие трудности возникают во взаимоотношениях с родителями в семье. </w:t>
      </w:r>
    </w:p>
    <w:p w:rsidR="00D1659C" w:rsidRPr="00C66916" w:rsidRDefault="00D1659C" w:rsidP="00C66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взаимодействии с ПДН дружинники 4 раза приняли в участие в оперативном профилактическом мероприятии «Твой выбор»</w:t>
      </w:r>
      <w:r w:rsidR="00EC65A7" w:rsidRPr="00C669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669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где проводилась проверка состоящих на учёте подростков и места массового скопления молодёжи </w:t>
      </w:r>
      <w:r w:rsidRPr="00C669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на предмет выявления подростковых групп криминальной и антиобщественной направленности. </w:t>
      </w:r>
      <w:r w:rsidRPr="00C66916">
        <w:rPr>
          <w:rFonts w:ascii="Times New Roman" w:hAnsi="Times New Roman" w:cs="Times New Roman"/>
          <w:sz w:val="28"/>
          <w:szCs w:val="28"/>
        </w:rPr>
        <w:br/>
      </w:r>
      <w:r w:rsidR="00EC65A7" w:rsidRPr="00C669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916">
        <w:rPr>
          <w:rFonts w:ascii="Times New Roman" w:hAnsi="Times New Roman" w:cs="Times New Roman"/>
          <w:sz w:val="28"/>
          <w:szCs w:val="28"/>
        </w:rPr>
        <w:t xml:space="preserve">Совместно с сотрудниками отдела ПДН Казанцевой О.В.  и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Забоевой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Е.А. НД 3 раза выезжали в деревни Кленовая, Западная, Гари, Мельничная, Ерзовка и Частые по семьям СОП с целью посещения данных семей на предмет бытовых условии, содержание и воспитание детей и др.</w:t>
      </w:r>
    </w:p>
    <w:p w:rsidR="00D1659C" w:rsidRPr="00C66916" w:rsidRDefault="00D1659C" w:rsidP="00C66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   Н</w:t>
      </w:r>
      <w:r w:rsidR="00EC65A7" w:rsidRPr="00C66916">
        <w:rPr>
          <w:rFonts w:ascii="Times New Roman" w:hAnsi="Times New Roman" w:cs="Times New Roman"/>
          <w:sz w:val="28"/>
          <w:szCs w:val="28"/>
        </w:rPr>
        <w:t xml:space="preserve">ародная дружина дважды провела </w:t>
      </w:r>
      <w:proofErr w:type="gramStart"/>
      <w:r w:rsidR="00EC65A7" w:rsidRPr="00C66916">
        <w:rPr>
          <w:rFonts w:ascii="Times New Roman" w:hAnsi="Times New Roman" w:cs="Times New Roman"/>
          <w:sz w:val="28"/>
          <w:szCs w:val="28"/>
        </w:rPr>
        <w:t>встречи</w:t>
      </w:r>
      <w:r w:rsidRPr="00C6691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66916">
        <w:rPr>
          <w:rFonts w:ascii="Times New Roman" w:hAnsi="Times New Roman" w:cs="Times New Roman"/>
          <w:sz w:val="28"/>
          <w:szCs w:val="28"/>
        </w:rPr>
        <w:t xml:space="preserve"> родителями и подростками в </w:t>
      </w:r>
      <w:proofErr w:type="spellStart"/>
      <w:r w:rsidR="00EC65A7" w:rsidRPr="00C66916">
        <w:rPr>
          <w:rFonts w:ascii="Times New Roman" w:hAnsi="Times New Roman" w:cs="Times New Roman"/>
          <w:sz w:val="28"/>
          <w:szCs w:val="28"/>
        </w:rPr>
        <w:t>д.</w:t>
      </w:r>
      <w:r w:rsidRPr="00C66916">
        <w:rPr>
          <w:rFonts w:ascii="Times New Roman" w:hAnsi="Times New Roman" w:cs="Times New Roman"/>
          <w:sz w:val="28"/>
          <w:szCs w:val="28"/>
        </w:rPr>
        <w:t>Ерзовк</w:t>
      </w:r>
      <w:r w:rsidR="00EC65A7" w:rsidRPr="00C669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5A7" w:rsidRPr="00C66916">
        <w:rPr>
          <w:rFonts w:ascii="Times New Roman" w:hAnsi="Times New Roman" w:cs="Times New Roman"/>
          <w:sz w:val="28"/>
          <w:szCs w:val="28"/>
        </w:rPr>
        <w:t>д.Мельничная</w:t>
      </w:r>
      <w:proofErr w:type="spellEnd"/>
      <w:r w:rsidR="00EC65A7" w:rsidRPr="00C66916">
        <w:rPr>
          <w:rFonts w:ascii="Times New Roman" w:hAnsi="Times New Roman" w:cs="Times New Roman"/>
          <w:sz w:val="28"/>
          <w:szCs w:val="28"/>
        </w:rPr>
        <w:t xml:space="preserve"> с</w:t>
      </w:r>
      <w:r w:rsidRPr="00C66916">
        <w:rPr>
          <w:rFonts w:ascii="Times New Roman" w:hAnsi="Times New Roman" w:cs="Times New Roman"/>
          <w:sz w:val="28"/>
          <w:szCs w:val="28"/>
        </w:rPr>
        <w:t xml:space="preserve"> тематикой о деятельности НД и профилактике правонарушений среди несовершеннолетних и ответственности родителей. С лекциями</w:t>
      </w:r>
      <w:r w:rsidR="00EC65A7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 xml:space="preserve">выступили в </w:t>
      </w:r>
      <w:r w:rsidR="00EC65A7" w:rsidRPr="00C66916">
        <w:rPr>
          <w:rFonts w:ascii="Times New Roman" w:hAnsi="Times New Roman" w:cs="Times New Roman"/>
          <w:sz w:val="28"/>
          <w:szCs w:val="28"/>
        </w:rPr>
        <w:t xml:space="preserve">ЧСОШ 5-8 классы, </w:t>
      </w:r>
      <w:r w:rsidRPr="00C66916">
        <w:rPr>
          <w:rFonts w:ascii="Times New Roman" w:hAnsi="Times New Roman" w:cs="Times New Roman"/>
          <w:sz w:val="28"/>
          <w:szCs w:val="28"/>
        </w:rPr>
        <w:t xml:space="preserve">10-11 классы, в начальной школе д/с №3 с </w:t>
      </w:r>
      <w:r w:rsidR="00EC65A7" w:rsidRPr="00C66916">
        <w:rPr>
          <w:rFonts w:ascii="Times New Roman" w:hAnsi="Times New Roman" w:cs="Times New Roman"/>
          <w:sz w:val="28"/>
          <w:szCs w:val="28"/>
        </w:rPr>
        <w:t>детьми, летом с детьми в</w:t>
      </w:r>
      <w:r w:rsidRPr="00C66916">
        <w:rPr>
          <w:rFonts w:ascii="Times New Roman" w:hAnsi="Times New Roman" w:cs="Times New Roman"/>
          <w:sz w:val="28"/>
          <w:szCs w:val="28"/>
        </w:rPr>
        <w:t xml:space="preserve"> лагере дневного пребывания при ЧСШ, встреча</w:t>
      </w:r>
      <w:r w:rsidR="00EC65A7" w:rsidRPr="00C66916">
        <w:rPr>
          <w:rFonts w:ascii="Times New Roman" w:hAnsi="Times New Roman" w:cs="Times New Roman"/>
          <w:sz w:val="28"/>
          <w:szCs w:val="28"/>
        </w:rPr>
        <w:t>лись</w:t>
      </w:r>
      <w:r w:rsidRPr="00C66916">
        <w:rPr>
          <w:rFonts w:ascii="Times New Roman" w:hAnsi="Times New Roman" w:cs="Times New Roman"/>
          <w:sz w:val="28"/>
          <w:szCs w:val="28"/>
        </w:rPr>
        <w:t xml:space="preserve"> со студентами «Строгановского колледжа»</w:t>
      </w:r>
      <w:r w:rsidR="00EC65A7" w:rsidRPr="00C66916">
        <w:rPr>
          <w:rFonts w:ascii="Times New Roman" w:hAnsi="Times New Roman" w:cs="Times New Roman"/>
          <w:sz w:val="28"/>
          <w:szCs w:val="28"/>
        </w:rPr>
        <w:t>, провели</w:t>
      </w:r>
      <w:r w:rsidRPr="00C66916">
        <w:rPr>
          <w:rFonts w:ascii="Times New Roman" w:hAnsi="Times New Roman" w:cs="Times New Roman"/>
          <w:sz w:val="28"/>
          <w:szCs w:val="28"/>
        </w:rPr>
        <w:t xml:space="preserve"> акци</w:t>
      </w:r>
      <w:r w:rsidR="00EC65A7" w:rsidRPr="00C66916">
        <w:rPr>
          <w:rFonts w:ascii="Times New Roman" w:hAnsi="Times New Roman" w:cs="Times New Roman"/>
          <w:sz w:val="28"/>
          <w:szCs w:val="28"/>
        </w:rPr>
        <w:t>ю</w:t>
      </w:r>
      <w:r w:rsidRPr="00C66916">
        <w:rPr>
          <w:rFonts w:ascii="Times New Roman" w:hAnsi="Times New Roman" w:cs="Times New Roman"/>
          <w:sz w:val="28"/>
          <w:szCs w:val="28"/>
        </w:rPr>
        <w:t xml:space="preserve"> «Студенческий десант» в ОВД</w:t>
      </w:r>
      <w:r w:rsidR="00EC65A7" w:rsidRPr="00C66916">
        <w:rPr>
          <w:rFonts w:ascii="Times New Roman" w:hAnsi="Times New Roman" w:cs="Times New Roman"/>
          <w:sz w:val="28"/>
          <w:szCs w:val="28"/>
        </w:rPr>
        <w:t>.</w:t>
      </w:r>
      <w:r w:rsidRPr="00C6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9C" w:rsidRPr="00C66916" w:rsidRDefault="00D1659C" w:rsidP="00C6691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66916">
        <w:rPr>
          <w:sz w:val="28"/>
          <w:szCs w:val="28"/>
        </w:rPr>
        <w:t xml:space="preserve">На территории Частинского поселения в рамках работы по профилактике правонарушений среди несовершеннолетних работает клуб «Заботливый родитель», начавший свою деятельность с ноября 2017 года. </w:t>
      </w:r>
      <w:r w:rsidRPr="00C66916">
        <w:rPr>
          <w:sz w:val="28"/>
          <w:szCs w:val="28"/>
          <w:shd w:val="clear" w:color="auto" w:fill="FFFFFF"/>
        </w:rPr>
        <w:t>На каждом занятии присутствуют 3-5 семей СОП. Цель открытия клуба - поддержка семей, оказавшихся в трудном положении, профилактика правонарушений и преступности, а также пропаганда и возрождение семейных традиций, организация, проведение семейного досуга и совместного творчества с детьми, воспитание у родителей и их детей ответственности, чувства гордости и уважения за свою семью. </w:t>
      </w:r>
    </w:p>
    <w:p w:rsidR="00D1659C" w:rsidRPr="00C66916" w:rsidRDefault="00D1659C" w:rsidP="00C6691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916">
        <w:rPr>
          <w:sz w:val="28"/>
          <w:szCs w:val="28"/>
          <w:shd w:val="clear" w:color="auto" w:fill="FFFFFF"/>
        </w:rPr>
        <w:t xml:space="preserve">Встречи клуба «Заботливый родитель» носят не только творческую составляющую, но настроены на поддержание знаний в области медицины, правовой и духовной направленности. Темы встреч самые разные: о душе, о семье и любви, о творческой занятости и наработках, о психологических травмах и путях решения, о дружбе и взаимопомощи, о болезнях и чистоте физической и душевной, арт-терапия, </w:t>
      </w:r>
      <w:proofErr w:type="spellStart"/>
      <w:r w:rsidRPr="00C66916">
        <w:rPr>
          <w:sz w:val="28"/>
          <w:szCs w:val="28"/>
          <w:shd w:val="clear" w:color="auto" w:fill="FFFFFF"/>
        </w:rPr>
        <w:t>нейрографика</w:t>
      </w:r>
      <w:proofErr w:type="spellEnd"/>
      <w:r w:rsidRPr="00C66916">
        <w:rPr>
          <w:sz w:val="28"/>
          <w:szCs w:val="28"/>
          <w:shd w:val="clear" w:color="auto" w:fill="FFFFFF"/>
        </w:rPr>
        <w:t xml:space="preserve">, чаепитие, и многое другое.  Все вместе учатся проводить интересно время, делятся своими находками и результатами в плане творчества (вышивка, секреты вязания крючком, живопись и др.), семейного досуга (огород, заготовки, праздники и семейные ценности и т.д.). Интересно проводятся мероприятия, направленные на здоровый образ жизни, беседы о воспитании детей, как сложном и очень ответственном процессе, о семейном праве, о том, кто придет на помощь в трудную минуту, или арт-терапия (рисование в медитации) на темы семейных отношений. Организаторы клуба постоянно совершенствуют свои знания и стараются разнообразить каждое занятие, привнося что-нибудь новое и интересное. В 2019 году члены клуба освоили новое творческое направление – </w:t>
      </w:r>
      <w:proofErr w:type="spellStart"/>
      <w:r w:rsidRPr="00C66916">
        <w:rPr>
          <w:sz w:val="28"/>
          <w:szCs w:val="28"/>
          <w:shd w:val="clear" w:color="auto" w:fill="FFFFFF"/>
        </w:rPr>
        <w:t>нейрографика</w:t>
      </w:r>
      <w:proofErr w:type="spellEnd"/>
      <w:r w:rsidRPr="00C66916">
        <w:rPr>
          <w:sz w:val="28"/>
          <w:szCs w:val="28"/>
          <w:shd w:val="clear" w:color="auto" w:fill="FFFFFF"/>
        </w:rPr>
        <w:t xml:space="preserve"> (изобразительный метод работы с подсознанием и эффективный способ изменить жизнь в лучшую сторону.). В рамках регионального проекта «Сохраним семью – сбережём Россию» руководитель клуба «Заботливый родитель» С.И. Бычкова 15.11.2019г. получила письмо общественного признания от Общероссийской общественной организации «Национальная родительская ассоциация» за реализацию государственной семейной политики и неоценимый вклад в реализацию регионального проекта «Сохраним семью – сбережём Россию» </w:t>
      </w:r>
      <w:r w:rsidRPr="00C66916">
        <w:rPr>
          <w:sz w:val="28"/>
          <w:szCs w:val="28"/>
          <w:shd w:val="clear" w:color="auto" w:fill="FFFFFF"/>
        </w:rPr>
        <w:lastRenderedPageBreak/>
        <w:t>за 2019</w:t>
      </w:r>
      <w:r w:rsidR="00EC65A7" w:rsidRPr="00C66916">
        <w:rPr>
          <w:sz w:val="28"/>
          <w:szCs w:val="28"/>
          <w:shd w:val="clear" w:color="auto" w:fill="FFFFFF"/>
        </w:rPr>
        <w:t xml:space="preserve"> </w:t>
      </w:r>
      <w:r w:rsidRPr="00C66916">
        <w:rPr>
          <w:sz w:val="28"/>
          <w:szCs w:val="28"/>
          <w:shd w:val="clear" w:color="auto" w:fill="FFFFFF"/>
        </w:rPr>
        <w:t xml:space="preserve">год. Клуб участвовал в очном этапе районного конкурса на лучшую организацию работы семейного клуба и семейной гостиной в районной конференции по профилактике правонарушений «Родительское образование – основа детского и семейного благополучия», награждён Дипломом </w:t>
      </w:r>
      <w:r w:rsidRPr="00C66916">
        <w:rPr>
          <w:sz w:val="28"/>
          <w:szCs w:val="28"/>
          <w:shd w:val="clear" w:color="auto" w:fill="FFFFFF"/>
          <w:lang w:val="en-US"/>
        </w:rPr>
        <w:t>III</w:t>
      </w:r>
      <w:r w:rsidRPr="00C66916">
        <w:rPr>
          <w:sz w:val="28"/>
          <w:szCs w:val="28"/>
          <w:shd w:val="clear" w:color="auto" w:fill="FFFFFF"/>
        </w:rPr>
        <w:t xml:space="preserve"> степени. Клуб принял участие в районном конкурсе социально-культурных проектов. Проект «Центр притяжения» выиграл в данном конкурсе и начал свою реализацию на уровне Частинского района. Сегодня члены клуба имеют свою отличительную символику, футболку. Организаторы клуба «Заботливый родитель»: Казанцева О.В. – представитель ОМВД по </w:t>
      </w:r>
      <w:proofErr w:type="spellStart"/>
      <w:r w:rsidRPr="00C66916">
        <w:rPr>
          <w:sz w:val="28"/>
          <w:szCs w:val="28"/>
          <w:shd w:val="clear" w:color="auto" w:fill="FFFFFF"/>
        </w:rPr>
        <w:t>Частинскогму</w:t>
      </w:r>
      <w:proofErr w:type="spellEnd"/>
      <w:r w:rsidRPr="00C66916">
        <w:rPr>
          <w:sz w:val="28"/>
          <w:szCs w:val="28"/>
          <w:shd w:val="clear" w:color="auto" w:fill="FFFFFF"/>
        </w:rPr>
        <w:t xml:space="preserve"> району – инспектор по делам несовершеннолетних занимается профилактикой правонарушений среди несовершеннолетних, </w:t>
      </w:r>
      <w:proofErr w:type="spellStart"/>
      <w:r w:rsidRPr="00C66916">
        <w:rPr>
          <w:sz w:val="28"/>
          <w:szCs w:val="28"/>
          <w:shd w:val="clear" w:color="auto" w:fill="FFFFFF"/>
        </w:rPr>
        <w:t>Чернышёва</w:t>
      </w:r>
      <w:proofErr w:type="spellEnd"/>
      <w:r w:rsidRPr="00C66916">
        <w:rPr>
          <w:sz w:val="28"/>
          <w:szCs w:val="28"/>
          <w:shd w:val="clear" w:color="auto" w:fill="FFFFFF"/>
        </w:rPr>
        <w:t xml:space="preserve"> С.Ф – заместитель главы администрации Частинского поселения доводит до участников клуба информацию, касающуюся изменений в законодательстве. Бычкова С.И.- депутат Частинского сельского поселения занимается организационной частью занятий, проводит творческие занятия и консультации по психологии. Сегодня смело можно говорить, что деятельность клуба «Заботливый родитель» имеет свои результаты, т.к. некоторые родители полностью отказались от различного вида зависимостей и начали новую жизнь. Информация по деятельности клуба размещается в социальных сетях ВК и в газете «Частинские вести». </w:t>
      </w:r>
    </w:p>
    <w:p w:rsidR="00427288" w:rsidRPr="00C66916" w:rsidRDefault="00427288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В рамках 460 закона Пермского края «Об административных правонарушениях» из отделения МВД России по Частинскому району </w:t>
      </w:r>
      <w:r w:rsidR="00334835" w:rsidRPr="00C66916">
        <w:rPr>
          <w:rFonts w:ascii="Times New Roman" w:hAnsi="Times New Roman" w:cs="Times New Roman"/>
          <w:sz w:val="28"/>
          <w:szCs w:val="28"/>
        </w:rPr>
        <w:t xml:space="preserve">в администрацию поселения </w:t>
      </w:r>
      <w:r w:rsidRPr="00C66916">
        <w:rPr>
          <w:rFonts w:ascii="Times New Roman" w:hAnsi="Times New Roman" w:cs="Times New Roman"/>
          <w:sz w:val="28"/>
          <w:szCs w:val="28"/>
        </w:rPr>
        <w:t>поступил</w:t>
      </w:r>
      <w:r w:rsidR="004653D4" w:rsidRPr="00C66916">
        <w:rPr>
          <w:rFonts w:ascii="Times New Roman" w:hAnsi="Times New Roman" w:cs="Times New Roman"/>
          <w:sz w:val="28"/>
          <w:szCs w:val="28"/>
        </w:rPr>
        <w:t>о</w:t>
      </w:r>
      <w:r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="007455F8" w:rsidRPr="00C66916">
        <w:rPr>
          <w:rFonts w:ascii="Times New Roman" w:hAnsi="Times New Roman" w:cs="Times New Roman"/>
          <w:sz w:val="28"/>
          <w:szCs w:val="28"/>
        </w:rPr>
        <w:t>48</w:t>
      </w:r>
      <w:r w:rsidRPr="00C6691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653D4" w:rsidRPr="00C66916">
        <w:rPr>
          <w:rFonts w:ascii="Times New Roman" w:hAnsi="Times New Roman" w:cs="Times New Roman"/>
          <w:sz w:val="28"/>
          <w:szCs w:val="28"/>
        </w:rPr>
        <w:t>ов</w:t>
      </w:r>
      <w:r w:rsidRPr="00C66916">
        <w:rPr>
          <w:rFonts w:ascii="Times New Roman" w:hAnsi="Times New Roman" w:cs="Times New Roman"/>
          <w:sz w:val="28"/>
          <w:szCs w:val="28"/>
        </w:rPr>
        <w:t>.</w:t>
      </w:r>
    </w:p>
    <w:p w:rsidR="00427288" w:rsidRPr="00C66916" w:rsidRDefault="00D41437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>Специалистами с</w:t>
      </w:r>
      <w:r w:rsidR="004653D4" w:rsidRPr="00C66916">
        <w:rPr>
          <w:rFonts w:ascii="Times New Roman" w:hAnsi="Times New Roman" w:cs="Times New Roman"/>
          <w:sz w:val="28"/>
          <w:szCs w:val="28"/>
        </w:rPr>
        <w:t>оставлен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="007455F8" w:rsidRPr="00C66916">
        <w:rPr>
          <w:rFonts w:ascii="Times New Roman" w:hAnsi="Times New Roman" w:cs="Times New Roman"/>
          <w:sz w:val="28"/>
          <w:szCs w:val="28"/>
        </w:rPr>
        <w:t>31 протокол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 из них по ст.</w:t>
      </w:r>
      <w:r w:rsidR="004653D4" w:rsidRPr="00C66916">
        <w:rPr>
          <w:rFonts w:ascii="Times New Roman" w:hAnsi="Times New Roman" w:cs="Times New Roman"/>
          <w:sz w:val="28"/>
          <w:szCs w:val="28"/>
        </w:rPr>
        <w:t>7</w:t>
      </w:r>
      <w:r w:rsidR="00427288" w:rsidRPr="00C66916">
        <w:rPr>
          <w:rFonts w:ascii="Times New Roman" w:hAnsi="Times New Roman" w:cs="Times New Roman"/>
          <w:sz w:val="28"/>
          <w:szCs w:val="28"/>
        </w:rPr>
        <w:t>.</w:t>
      </w:r>
      <w:r w:rsidR="004653D4" w:rsidRPr="00C66916">
        <w:rPr>
          <w:rFonts w:ascii="Times New Roman" w:hAnsi="Times New Roman" w:cs="Times New Roman"/>
          <w:sz w:val="28"/>
          <w:szCs w:val="28"/>
        </w:rPr>
        <w:t>8</w:t>
      </w:r>
      <w:r w:rsidR="00427288" w:rsidRPr="00C66916">
        <w:rPr>
          <w:rFonts w:ascii="Times New Roman" w:hAnsi="Times New Roman" w:cs="Times New Roman"/>
          <w:sz w:val="28"/>
          <w:szCs w:val="28"/>
        </w:rPr>
        <w:t>. (</w:t>
      </w:r>
      <w:r w:rsidR="004653D4" w:rsidRPr="00C66916">
        <w:rPr>
          <w:rFonts w:ascii="Times New Roman" w:hAnsi="Times New Roman" w:cs="Times New Roman"/>
          <w:sz w:val="28"/>
          <w:szCs w:val="28"/>
        </w:rPr>
        <w:t>бытовое дебоширство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) – </w:t>
      </w:r>
      <w:r w:rsidR="004653D4" w:rsidRPr="00C66916">
        <w:rPr>
          <w:rFonts w:ascii="Times New Roman" w:hAnsi="Times New Roman" w:cs="Times New Roman"/>
          <w:sz w:val="28"/>
          <w:szCs w:val="28"/>
        </w:rPr>
        <w:t>15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="004653D4" w:rsidRPr="00C66916">
        <w:rPr>
          <w:rFonts w:ascii="Times New Roman" w:hAnsi="Times New Roman" w:cs="Times New Roman"/>
          <w:sz w:val="28"/>
          <w:szCs w:val="28"/>
        </w:rPr>
        <w:t>протоколов</w:t>
      </w:r>
      <w:r w:rsidR="00427288" w:rsidRPr="00C66916">
        <w:rPr>
          <w:rFonts w:ascii="Times New Roman" w:hAnsi="Times New Roman" w:cs="Times New Roman"/>
          <w:sz w:val="28"/>
          <w:szCs w:val="28"/>
        </w:rPr>
        <w:t>; по ст.</w:t>
      </w:r>
      <w:r w:rsidR="004653D4" w:rsidRPr="00C66916">
        <w:rPr>
          <w:rFonts w:ascii="Times New Roman" w:hAnsi="Times New Roman" w:cs="Times New Roman"/>
          <w:sz w:val="28"/>
          <w:szCs w:val="28"/>
        </w:rPr>
        <w:t>7</w:t>
      </w:r>
      <w:r w:rsidR="00427288" w:rsidRPr="00C66916">
        <w:rPr>
          <w:rFonts w:ascii="Times New Roman" w:hAnsi="Times New Roman" w:cs="Times New Roman"/>
          <w:sz w:val="28"/>
          <w:szCs w:val="28"/>
        </w:rPr>
        <w:t>.2 (</w:t>
      </w:r>
      <w:r w:rsidR="004653D4" w:rsidRPr="00C66916">
        <w:rPr>
          <w:rFonts w:ascii="Times New Roman" w:hAnsi="Times New Roman" w:cs="Times New Roman"/>
          <w:sz w:val="28"/>
          <w:szCs w:val="28"/>
        </w:rPr>
        <w:t>нарушение тишины и покоя граждан в ночное время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) – </w:t>
      </w:r>
      <w:r w:rsidR="00A12638" w:rsidRPr="00C66916">
        <w:rPr>
          <w:rFonts w:ascii="Times New Roman" w:hAnsi="Times New Roman" w:cs="Times New Roman"/>
          <w:sz w:val="28"/>
          <w:szCs w:val="28"/>
        </w:rPr>
        <w:t>9 протокол, 7 материалов по ст.6</w:t>
      </w:r>
      <w:r w:rsidR="00427288" w:rsidRPr="00C66916">
        <w:rPr>
          <w:rFonts w:ascii="Times New Roman" w:hAnsi="Times New Roman" w:cs="Times New Roman"/>
          <w:sz w:val="28"/>
          <w:szCs w:val="28"/>
        </w:rPr>
        <w:t>.</w:t>
      </w:r>
      <w:r w:rsidR="00A12638" w:rsidRPr="00C66916">
        <w:rPr>
          <w:rFonts w:ascii="Times New Roman" w:hAnsi="Times New Roman" w:cs="Times New Roman"/>
          <w:sz w:val="28"/>
          <w:szCs w:val="28"/>
        </w:rPr>
        <w:t>7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. (нарушение </w:t>
      </w:r>
      <w:r w:rsidR="00A12638" w:rsidRPr="00C66916">
        <w:rPr>
          <w:rFonts w:ascii="Times New Roman" w:hAnsi="Times New Roman" w:cs="Times New Roman"/>
          <w:sz w:val="28"/>
          <w:szCs w:val="28"/>
        </w:rPr>
        <w:t>правил организации благоустройства</w:t>
      </w:r>
      <w:r w:rsidR="00427288" w:rsidRPr="00C669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7288" w:rsidRPr="00C66916" w:rsidRDefault="00427288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>Из 3</w:t>
      </w:r>
      <w:r w:rsidR="004653D4" w:rsidRPr="00C66916">
        <w:rPr>
          <w:rFonts w:ascii="Times New Roman" w:hAnsi="Times New Roman" w:cs="Times New Roman"/>
          <w:sz w:val="28"/>
          <w:szCs w:val="28"/>
        </w:rPr>
        <w:t>1 протокола</w:t>
      </w:r>
      <w:r w:rsidRPr="00C66916">
        <w:rPr>
          <w:rFonts w:ascii="Times New Roman" w:hAnsi="Times New Roman" w:cs="Times New Roman"/>
          <w:sz w:val="28"/>
          <w:szCs w:val="28"/>
        </w:rPr>
        <w:t xml:space="preserve"> по решению суда «прекращено» - 1 дело; по </w:t>
      </w:r>
      <w:r w:rsidR="004653D4" w:rsidRPr="00C66916">
        <w:rPr>
          <w:rFonts w:ascii="Times New Roman" w:hAnsi="Times New Roman" w:cs="Times New Roman"/>
          <w:sz w:val="28"/>
          <w:szCs w:val="28"/>
        </w:rPr>
        <w:t xml:space="preserve">одному материалу отказано, по 12 материалам вынесено «Предупреждение», по 17 </w:t>
      </w:r>
      <w:r w:rsidRPr="00C66916">
        <w:rPr>
          <w:rFonts w:ascii="Times New Roman" w:hAnsi="Times New Roman" w:cs="Times New Roman"/>
          <w:sz w:val="28"/>
          <w:szCs w:val="28"/>
        </w:rPr>
        <w:t>материалам вынесено постановление о</w:t>
      </w:r>
      <w:r w:rsidR="004653D4" w:rsidRPr="00C66916">
        <w:rPr>
          <w:rFonts w:ascii="Times New Roman" w:hAnsi="Times New Roman" w:cs="Times New Roman"/>
          <w:sz w:val="28"/>
          <w:szCs w:val="28"/>
        </w:rPr>
        <w:t xml:space="preserve"> наказании в виде штрафов</w:t>
      </w:r>
      <w:r w:rsidRPr="00C66916">
        <w:rPr>
          <w:rFonts w:ascii="Times New Roman" w:hAnsi="Times New Roman" w:cs="Times New Roman"/>
          <w:sz w:val="28"/>
          <w:szCs w:val="28"/>
        </w:rPr>
        <w:t xml:space="preserve"> от </w:t>
      </w:r>
      <w:r w:rsidR="004653D4" w:rsidRPr="00C66916">
        <w:rPr>
          <w:rFonts w:ascii="Times New Roman" w:hAnsi="Times New Roman" w:cs="Times New Roman"/>
          <w:sz w:val="28"/>
          <w:szCs w:val="28"/>
        </w:rPr>
        <w:t>5</w:t>
      </w:r>
      <w:r w:rsidRPr="00C66916">
        <w:rPr>
          <w:rFonts w:ascii="Times New Roman" w:hAnsi="Times New Roman" w:cs="Times New Roman"/>
          <w:sz w:val="28"/>
          <w:szCs w:val="28"/>
        </w:rPr>
        <w:t xml:space="preserve">00 руб. до </w:t>
      </w:r>
      <w:r w:rsidR="004653D4" w:rsidRPr="00C66916">
        <w:rPr>
          <w:rFonts w:ascii="Times New Roman" w:hAnsi="Times New Roman" w:cs="Times New Roman"/>
          <w:sz w:val="28"/>
          <w:szCs w:val="28"/>
        </w:rPr>
        <w:t>3</w:t>
      </w:r>
      <w:r w:rsidRPr="00C66916">
        <w:rPr>
          <w:rFonts w:ascii="Times New Roman" w:hAnsi="Times New Roman" w:cs="Times New Roman"/>
          <w:sz w:val="28"/>
          <w:szCs w:val="28"/>
        </w:rPr>
        <w:t>000 руб.</w:t>
      </w:r>
    </w:p>
    <w:p w:rsidR="00A12638" w:rsidRPr="00C66916" w:rsidRDefault="00EC65A7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Администрацией поселения рассмотрены и вынесены Определения об отказе в возбуждении дела об административном правонарушении по 17 материалам. </w:t>
      </w:r>
      <w:r w:rsidR="00A12638" w:rsidRPr="00C66916">
        <w:rPr>
          <w:rFonts w:ascii="Times New Roman" w:hAnsi="Times New Roman" w:cs="Times New Roman"/>
          <w:sz w:val="28"/>
          <w:szCs w:val="28"/>
        </w:rPr>
        <w:t xml:space="preserve">Работниками администрации выдано 24 Предписания (за нарушение правил благоустройства, безнадзорного содержания животных (собак, домашний скот). </w:t>
      </w:r>
    </w:p>
    <w:p w:rsidR="00427288" w:rsidRPr="00C66916" w:rsidRDefault="00427288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>Службой судебных приставов по Большесосновскому и Частинскому районам направлены</w:t>
      </w:r>
      <w:r w:rsidR="00D41437" w:rsidRPr="00C66916">
        <w:rPr>
          <w:rFonts w:ascii="Times New Roman" w:hAnsi="Times New Roman" w:cs="Times New Roman"/>
          <w:sz w:val="28"/>
          <w:szCs w:val="28"/>
        </w:rPr>
        <w:t xml:space="preserve"> в администрацию поселения</w:t>
      </w:r>
      <w:r w:rsidRPr="00C66916">
        <w:rPr>
          <w:rFonts w:ascii="Times New Roman" w:hAnsi="Times New Roman" w:cs="Times New Roman"/>
          <w:sz w:val="28"/>
          <w:szCs w:val="28"/>
        </w:rPr>
        <w:t xml:space="preserve"> для отбывания наказания в виде обязательных работ 19 человек, отработали 1</w:t>
      </w:r>
      <w:r w:rsidR="00D1659C" w:rsidRPr="00C66916">
        <w:rPr>
          <w:rFonts w:ascii="Times New Roman" w:hAnsi="Times New Roman" w:cs="Times New Roman"/>
          <w:sz w:val="28"/>
          <w:szCs w:val="28"/>
        </w:rPr>
        <w:t>5</w:t>
      </w:r>
      <w:r w:rsidRPr="00C66916">
        <w:rPr>
          <w:rFonts w:ascii="Times New Roman" w:hAnsi="Times New Roman" w:cs="Times New Roman"/>
          <w:sz w:val="28"/>
          <w:szCs w:val="28"/>
        </w:rPr>
        <w:t>.</w:t>
      </w:r>
    </w:p>
    <w:p w:rsidR="00427288" w:rsidRPr="00C66916" w:rsidRDefault="00427288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>По решению мирового судьи судебного участка № 2Большесосновского судебного района Пермского края для отбывания</w:t>
      </w:r>
      <w:r w:rsidR="00EC65A7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 xml:space="preserve">наказания в виде обязательных работ направлено </w:t>
      </w:r>
      <w:r w:rsidR="00D1659C" w:rsidRPr="00C66916">
        <w:rPr>
          <w:rFonts w:ascii="Times New Roman" w:hAnsi="Times New Roman" w:cs="Times New Roman"/>
          <w:sz w:val="28"/>
          <w:szCs w:val="28"/>
        </w:rPr>
        <w:t xml:space="preserve">53 </w:t>
      </w:r>
      <w:r w:rsidRPr="00C66916">
        <w:rPr>
          <w:rFonts w:ascii="Times New Roman" w:hAnsi="Times New Roman" w:cs="Times New Roman"/>
          <w:sz w:val="28"/>
          <w:szCs w:val="28"/>
        </w:rPr>
        <w:t>человек</w:t>
      </w:r>
      <w:r w:rsidR="00D1659C" w:rsidRPr="00C66916">
        <w:rPr>
          <w:rFonts w:ascii="Times New Roman" w:hAnsi="Times New Roman" w:cs="Times New Roman"/>
          <w:sz w:val="28"/>
          <w:szCs w:val="28"/>
        </w:rPr>
        <w:t>а</w:t>
      </w:r>
      <w:r w:rsidRPr="00C66916">
        <w:rPr>
          <w:rFonts w:ascii="Times New Roman" w:hAnsi="Times New Roman" w:cs="Times New Roman"/>
          <w:sz w:val="28"/>
          <w:szCs w:val="28"/>
        </w:rPr>
        <w:t>, отработало 4</w:t>
      </w:r>
      <w:r w:rsidR="00D1659C" w:rsidRPr="00C66916">
        <w:rPr>
          <w:rFonts w:ascii="Times New Roman" w:hAnsi="Times New Roman" w:cs="Times New Roman"/>
          <w:sz w:val="28"/>
          <w:szCs w:val="28"/>
        </w:rPr>
        <w:t>8</w:t>
      </w:r>
      <w:r w:rsidRPr="00C66916">
        <w:rPr>
          <w:rFonts w:ascii="Times New Roman" w:hAnsi="Times New Roman" w:cs="Times New Roman"/>
          <w:sz w:val="28"/>
          <w:szCs w:val="28"/>
        </w:rPr>
        <w:t>.</w:t>
      </w:r>
    </w:p>
    <w:p w:rsidR="00427288" w:rsidRPr="00C66916" w:rsidRDefault="00427288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916">
        <w:rPr>
          <w:rFonts w:ascii="Times New Roman" w:hAnsi="Times New Roman" w:cs="Times New Roman"/>
          <w:sz w:val="28"/>
          <w:szCs w:val="28"/>
        </w:rPr>
        <w:t xml:space="preserve">УИИ </w:t>
      </w:r>
      <w:proofErr w:type="spellStart"/>
      <w:r w:rsidRPr="00C66916">
        <w:rPr>
          <w:rFonts w:ascii="Times New Roman" w:hAnsi="Times New Roman" w:cs="Times New Roman"/>
          <w:sz w:val="28"/>
          <w:szCs w:val="28"/>
        </w:rPr>
        <w:t>ГУФСИНом</w:t>
      </w:r>
      <w:proofErr w:type="spellEnd"/>
      <w:r w:rsidRPr="00C66916">
        <w:rPr>
          <w:rFonts w:ascii="Times New Roman" w:hAnsi="Times New Roman" w:cs="Times New Roman"/>
          <w:sz w:val="28"/>
          <w:szCs w:val="28"/>
        </w:rPr>
        <w:t xml:space="preserve"> России по Пермскому краю направлено в поселение для отбывания наказания в виде обязательных работ </w:t>
      </w:r>
      <w:r w:rsidR="00D1659C" w:rsidRPr="00C66916">
        <w:rPr>
          <w:rFonts w:ascii="Times New Roman" w:hAnsi="Times New Roman" w:cs="Times New Roman"/>
          <w:sz w:val="28"/>
          <w:szCs w:val="28"/>
        </w:rPr>
        <w:t xml:space="preserve">9 </w:t>
      </w:r>
      <w:r w:rsidR="00EC65A7" w:rsidRPr="00C66916">
        <w:rPr>
          <w:rFonts w:ascii="Times New Roman" w:hAnsi="Times New Roman" w:cs="Times New Roman"/>
          <w:sz w:val="28"/>
          <w:szCs w:val="28"/>
        </w:rPr>
        <w:t>человек, отработало</w:t>
      </w:r>
      <w:r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="00D1659C" w:rsidRPr="00C66916">
        <w:rPr>
          <w:rFonts w:ascii="Times New Roman" w:hAnsi="Times New Roman" w:cs="Times New Roman"/>
          <w:sz w:val="28"/>
          <w:szCs w:val="28"/>
        </w:rPr>
        <w:t>7, двум по решению суда заменили наказание</w:t>
      </w:r>
      <w:r w:rsidRPr="00C66916">
        <w:rPr>
          <w:rFonts w:ascii="Times New Roman" w:hAnsi="Times New Roman" w:cs="Times New Roman"/>
          <w:sz w:val="28"/>
          <w:szCs w:val="28"/>
        </w:rPr>
        <w:t>.</w:t>
      </w:r>
    </w:p>
    <w:p w:rsidR="009B6DE4" w:rsidRPr="00C66916" w:rsidRDefault="00884B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9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особом учете и контроле находятся несовершеннолетние, состоящие на учёте СОП, на </w:t>
      </w:r>
      <w:r w:rsidRPr="00C66916">
        <w:rPr>
          <w:rFonts w:ascii="Times New Roman" w:eastAsia="Calibri" w:hAnsi="Times New Roman" w:cs="Times New Roman"/>
          <w:bCs/>
          <w:sz w:val="28"/>
          <w:szCs w:val="28"/>
        </w:rPr>
        <w:t>учёте в ПДН ОУУП и ПДН Отделения МВД, у работников учреждений культуры. На территориях поселения работники культуры привлекают к участию в подготовке и проведению мероприятий данную категорию несовершеннолетних. Ежемесячно ведется контроль за каждым</w:t>
      </w:r>
      <w:r w:rsidR="00D1659C" w:rsidRPr="00C669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6916">
        <w:rPr>
          <w:rFonts w:ascii="Times New Roman" w:eastAsia="Calibri" w:hAnsi="Times New Roman" w:cs="Times New Roman"/>
          <w:bCs/>
          <w:sz w:val="28"/>
          <w:szCs w:val="28"/>
        </w:rPr>
        <w:t xml:space="preserve">несовершеннолетних об участии его в мероприятиях, проводимых КДМБУ ЧСП.  </w:t>
      </w:r>
    </w:p>
    <w:p w:rsidR="00884B9C" w:rsidRPr="00C66916" w:rsidRDefault="00884B9C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916">
        <w:rPr>
          <w:rFonts w:ascii="Times New Roman" w:eastAsia="Calibri" w:hAnsi="Times New Roman" w:cs="Times New Roman"/>
          <w:sz w:val="28"/>
          <w:szCs w:val="28"/>
        </w:rPr>
        <w:t>На территории Частинского с</w:t>
      </w:r>
      <w:r w:rsidR="008860EB" w:rsidRPr="00C66916">
        <w:rPr>
          <w:rFonts w:ascii="Times New Roman" w:eastAsia="Calibri" w:hAnsi="Times New Roman" w:cs="Times New Roman"/>
          <w:sz w:val="28"/>
          <w:szCs w:val="28"/>
        </w:rPr>
        <w:t>ельского поселения проживает 679</w:t>
      </w:r>
      <w:r w:rsidRPr="00C66916">
        <w:rPr>
          <w:rFonts w:ascii="Times New Roman" w:eastAsia="Calibri" w:hAnsi="Times New Roman" w:cs="Times New Roman"/>
          <w:sz w:val="28"/>
          <w:szCs w:val="28"/>
        </w:rPr>
        <w:t xml:space="preserve">5 граждан, из них детей несовершеннолетних </w:t>
      </w:r>
      <w:r w:rsidR="008860EB" w:rsidRPr="00C66916">
        <w:rPr>
          <w:rFonts w:ascii="Times New Roman" w:eastAsia="Calibri" w:hAnsi="Times New Roman" w:cs="Times New Roman"/>
          <w:sz w:val="28"/>
          <w:szCs w:val="28"/>
        </w:rPr>
        <w:t>1574</w:t>
      </w:r>
    </w:p>
    <w:p w:rsidR="00884B9C" w:rsidRPr="00C66916" w:rsidRDefault="00884B9C" w:rsidP="00C66916">
      <w:pPr>
        <w:shd w:val="clear" w:color="auto" w:fill="FFFFFF"/>
        <w:tabs>
          <w:tab w:val="left" w:pos="993"/>
        </w:tabs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C66916" w:rsidRDefault="00216111" w:rsidP="00C66916">
      <w:pPr>
        <w:tabs>
          <w:tab w:val="left" w:pos="993"/>
          <w:tab w:val="left" w:pos="1185"/>
        </w:tabs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096"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B60839" w:rsidRPr="00C66916" w:rsidRDefault="007E6096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Принята программа «Обеспечение первичных мер пожарной безопасности в границах населенных пунктов Частинского сельского поселения» с объемом финансирования </w:t>
      </w:r>
      <w:r w:rsidR="00B60839" w:rsidRPr="00C66916">
        <w:rPr>
          <w:rFonts w:ascii="Times New Roman" w:hAnsi="Times New Roman"/>
          <w:sz w:val="28"/>
          <w:szCs w:val="28"/>
        </w:rPr>
        <w:t xml:space="preserve">296,740 </w:t>
      </w:r>
      <w:r w:rsidRPr="00C66916">
        <w:rPr>
          <w:rFonts w:ascii="Times New Roman" w:hAnsi="Times New Roman"/>
          <w:sz w:val="28"/>
          <w:szCs w:val="28"/>
        </w:rPr>
        <w:t xml:space="preserve">тыс. руб., которые были использованы </w:t>
      </w:r>
      <w:r w:rsidR="006C344D" w:rsidRPr="00C66916">
        <w:rPr>
          <w:rFonts w:ascii="Times New Roman" w:hAnsi="Times New Roman"/>
          <w:sz w:val="28"/>
          <w:szCs w:val="28"/>
        </w:rPr>
        <w:t xml:space="preserve">в полном объеме. </w:t>
      </w:r>
      <w:r w:rsidR="00B60839" w:rsidRPr="00C66916">
        <w:rPr>
          <w:rFonts w:ascii="Times New Roman" w:hAnsi="Times New Roman"/>
          <w:sz w:val="28"/>
          <w:szCs w:val="28"/>
        </w:rPr>
        <w:t>Поставленные цели и задачи программы реализованы:</w:t>
      </w:r>
    </w:p>
    <w:p w:rsidR="00B60839" w:rsidRPr="00C66916" w:rsidRDefault="00B60839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- проводилось информирование населения Частинского сельского поселения о правилах поведения и действиях при пожарах путем обхода граждан (918) и вручением памяток (вручено 971);</w:t>
      </w:r>
    </w:p>
    <w:p w:rsidR="00B60839" w:rsidRPr="00C66916" w:rsidRDefault="00B60839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- обслуживание и содержание пожарных гидрантов</w:t>
      </w:r>
      <w:r w:rsidR="008F4683" w:rsidRPr="00C66916">
        <w:rPr>
          <w:rFonts w:ascii="Times New Roman" w:hAnsi="Times New Roman"/>
          <w:sz w:val="28"/>
          <w:szCs w:val="28"/>
        </w:rPr>
        <w:t xml:space="preserve"> (101 </w:t>
      </w:r>
      <w:proofErr w:type="spellStart"/>
      <w:r w:rsidR="008F4683" w:rsidRPr="00C66916">
        <w:rPr>
          <w:rFonts w:ascii="Times New Roman" w:hAnsi="Times New Roman"/>
          <w:sz w:val="28"/>
          <w:szCs w:val="28"/>
        </w:rPr>
        <w:t>шт</w:t>
      </w:r>
      <w:proofErr w:type="spellEnd"/>
      <w:r w:rsidR="008F4683" w:rsidRPr="00C66916">
        <w:rPr>
          <w:rFonts w:ascii="Times New Roman" w:hAnsi="Times New Roman"/>
          <w:sz w:val="28"/>
          <w:szCs w:val="28"/>
        </w:rPr>
        <w:t>)</w:t>
      </w:r>
      <w:r w:rsidRPr="00C66916">
        <w:rPr>
          <w:rFonts w:ascii="Times New Roman" w:hAnsi="Times New Roman"/>
          <w:sz w:val="28"/>
          <w:szCs w:val="28"/>
        </w:rPr>
        <w:t xml:space="preserve"> осуществлялось в полном объеме (согласно планов – графиков), велся текущий ремонт пожарных гидрантов;</w:t>
      </w:r>
    </w:p>
    <w:p w:rsidR="00B60839" w:rsidRPr="00C66916" w:rsidRDefault="00B60839" w:rsidP="00C669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 xml:space="preserve">- источники противопожарного водоснабжения </w:t>
      </w:r>
      <w:r w:rsidR="008F4683" w:rsidRPr="00C66916">
        <w:rPr>
          <w:rFonts w:ascii="Times New Roman" w:hAnsi="Times New Roman"/>
          <w:sz w:val="28"/>
          <w:szCs w:val="28"/>
        </w:rPr>
        <w:t xml:space="preserve">(7 </w:t>
      </w:r>
      <w:proofErr w:type="spellStart"/>
      <w:r w:rsidR="008F4683" w:rsidRPr="00C66916">
        <w:rPr>
          <w:rFonts w:ascii="Times New Roman" w:hAnsi="Times New Roman"/>
          <w:sz w:val="28"/>
          <w:szCs w:val="28"/>
        </w:rPr>
        <w:t>шт</w:t>
      </w:r>
      <w:proofErr w:type="spellEnd"/>
      <w:r w:rsidR="008F4683" w:rsidRPr="00C66916">
        <w:rPr>
          <w:rFonts w:ascii="Times New Roman" w:hAnsi="Times New Roman"/>
          <w:sz w:val="28"/>
          <w:szCs w:val="28"/>
        </w:rPr>
        <w:t xml:space="preserve">) </w:t>
      </w:r>
      <w:r w:rsidRPr="00C66916">
        <w:rPr>
          <w:rFonts w:ascii="Times New Roman" w:hAnsi="Times New Roman"/>
          <w:sz w:val="28"/>
          <w:szCs w:val="28"/>
        </w:rPr>
        <w:t>содержались в нормативном состоянии;</w:t>
      </w:r>
    </w:p>
    <w:p w:rsidR="008F4683" w:rsidRPr="00C66916" w:rsidRDefault="00B60839" w:rsidP="00C6691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- за счет программы приобретены и установлены указатели на пожарные водоемы.</w:t>
      </w:r>
      <w:r w:rsidR="008F4683" w:rsidRPr="00C6691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0839" w:rsidRPr="00C66916" w:rsidRDefault="008F4683" w:rsidP="00C6691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6916">
        <w:rPr>
          <w:rFonts w:ascii="Times New Roman" w:hAnsi="Times New Roman"/>
          <w:sz w:val="28"/>
          <w:szCs w:val="28"/>
        </w:rPr>
        <w:t>Согласно п. 7.5 Методики программа признана эффективной согласно критериям эффективности.</w:t>
      </w:r>
    </w:p>
    <w:p w:rsidR="007E6096" w:rsidRPr="00C66916" w:rsidRDefault="007E6096" w:rsidP="00C66916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пожароопасный период специалистами администрации поселения</w:t>
      </w:r>
      <w:r w:rsidR="00D1659C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членами народной дружины, </w:t>
      </w:r>
      <w:r w:rsidR="006C344D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59C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инструкторами</w:t>
      </w:r>
      <w:r w:rsidR="006C344D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ВДПО (заключено соглашение)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систематически проводились рейды по проверке придомовых территорий, подворный обход граждан, выдавались листовки, памятки, буклеты о соблюдении правил пожарной безопасности, в весенне-летний и осенне-зимний период</w:t>
      </w:r>
      <w:r w:rsidR="00D1659C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ы; проводились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обход</w:t>
      </w:r>
      <w:r w:rsidR="00D1659C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жилых домов, 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квартир, в </w:t>
      </w:r>
      <w:proofErr w:type="spellStart"/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мест проживания неблагополучных</w:t>
      </w:r>
      <w:r w:rsidR="00D85D83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многодетных семей, одиноких престарелых граждан, неблагополучных граждан, в</w:t>
      </w:r>
      <w:r w:rsidR="006C344D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 – </w:t>
      </w:r>
      <w:r w:rsidR="00D1659C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914</w:t>
      </w:r>
      <w:r w:rsidR="006C344D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вручено памяток – 1</w:t>
      </w:r>
      <w:r w:rsidR="00D1659C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723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D83" w:rsidRPr="00C66916" w:rsidRDefault="00D85D83" w:rsidP="00C66916">
      <w:pPr>
        <w:tabs>
          <w:tab w:val="left" w:pos="993"/>
        </w:tabs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16">
        <w:rPr>
          <w:rFonts w:ascii="Times New Roman" w:eastAsia="Times-Roman" w:hAnsi="Times New Roman" w:cs="Times New Roman"/>
          <w:sz w:val="28"/>
          <w:szCs w:val="28"/>
        </w:rPr>
        <w:t>Актуализированы места фактического проживания многодетных семей (157)</w:t>
      </w:r>
      <w:r w:rsidR="006C344D" w:rsidRPr="00C66916">
        <w:rPr>
          <w:rFonts w:ascii="Times New Roman" w:eastAsia="Times-Roman" w:hAnsi="Times New Roman" w:cs="Times New Roman"/>
          <w:sz w:val="28"/>
          <w:szCs w:val="28"/>
        </w:rPr>
        <w:t>,</w:t>
      </w:r>
      <w:r w:rsidR="006C344D" w:rsidRPr="00C66916">
        <w:rPr>
          <w:rFonts w:ascii="Times New Roman" w:hAnsi="Times New Roman" w:cs="Times New Roman"/>
          <w:sz w:val="28"/>
          <w:szCs w:val="28"/>
        </w:rPr>
        <w:t xml:space="preserve"> проверено</w:t>
      </w:r>
      <w:r w:rsidRPr="00C66916">
        <w:rPr>
          <w:rFonts w:ascii="Times New Roman" w:hAnsi="Times New Roman" w:cs="Times New Roman"/>
          <w:sz w:val="28"/>
          <w:szCs w:val="28"/>
        </w:rPr>
        <w:t xml:space="preserve"> многодетных семей (</w:t>
      </w:r>
      <w:r w:rsidR="00D1659C" w:rsidRPr="00C66916">
        <w:rPr>
          <w:rFonts w:ascii="Times New Roman" w:hAnsi="Times New Roman" w:cs="Times New Roman"/>
          <w:sz w:val="28"/>
          <w:szCs w:val="28"/>
        </w:rPr>
        <w:t>68</w:t>
      </w:r>
      <w:r w:rsidRPr="00C66916">
        <w:rPr>
          <w:rFonts w:ascii="Times New Roman" w:hAnsi="Times New Roman" w:cs="Times New Roman"/>
          <w:sz w:val="28"/>
          <w:szCs w:val="28"/>
        </w:rPr>
        <w:t>)</w:t>
      </w:r>
      <w:r w:rsidR="006C344D" w:rsidRPr="00C66916">
        <w:rPr>
          <w:rFonts w:ascii="Times New Roman" w:hAnsi="Times New Roman" w:cs="Times New Roman"/>
          <w:sz w:val="28"/>
          <w:szCs w:val="28"/>
        </w:rPr>
        <w:t>,</w:t>
      </w:r>
      <w:r w:rsidR="00D1659C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>неблагополучных семей (</w:t>
      </w:r>
      <w:r w:rsidR="00D1659C" w:rsidRPr="00C66916">
        <w:rPr>
          <w:rFonts w:ascii="Times New Roman" w:hAnsi="Times New Roman" w:cs="Times New Roman"/>
          <w:sz w:val="28"/>
          <w:szCs w:val="28"/>
        </w:rPr>
        <w:t>61</w:t>
      </w:r>
      <w:r w:rsidRPr="00C66916">
        <w:rPr>
          <w:rFonts w:ascii="Times New Roman" w:hAnsi="Times New Roman" w:cs="Times New Roman"/>
          <w:sz w:val="28"/>
          <w:szCs w:val="28"/>
        </w:rPr>
        <w:t>)</w:t>
      </w:r>
      <w:r w:rsidR="006C344D" w:rsidRPr="00C66916">
        <w:rPr>
          <w:rFonts w:ascii="Times New Roman" w:hAnsi="Times New Roman" w:cs="Times New Roman"/>
          <w:sz w:val="28"/>
          <w:szCs w:val="28"/>
        </w:rPr>
        <w:t>,</w:t>
      </w:r>
      <w:r w:rsidR="00D1659C" w:rsidRPr="00C66916">
        <w:rPr>
          <w:rFonts w:ascii="Times New Roman" w:hAnsi="Times New Roman" w:cs="Times New Roman"/>
          <w:sz w:val="28"/>
          <w:szCs w:val="28"/>
        </w:rPr>
        <w:t xml:space="preserve"> </w:t>
      </w:r>
      <w:r w:rsidRPr="00C66916">
        <w:rPr>
          <w:rFonts w:ascii="Times New Roman" w:hAnsi="Times New Roman" w:cs="Times New Roman"/>
          <w:sz w:val="28"/>
          <w:szCs w:val="28"/>
        </w:rPr>
        <w:t>мест</w:t>
      </w:r>
      <w:r w:rsidR="006C344D" w:rsidRPr="00C66916">
        <w:rPr>
          <w:rFonts w:ascii="Times New Roman" w:hAnsi="Times New Roman" w:cs="Times New Roman"/>
          <w:sz w:val="28"/>
          <w:szCs w:val="28"/>
        </w:rPr>
        <w:t>а</w:t>
      </w:r>
      <w:r w:rsidRPr="00C66916">
        <w:rPr>
          <w:rFonts w:ascii="Times New Roman" w:hAnsi="Times New Roman" w:cs="Times New Roman"/>
          <w:sz w:val="28"/>
          <w:szCs w:val="28"/>
        </w:rPr>
        <w:t xml:space="preserve"> проживания одиноких</w:t>
      </w:r>
      <w:r w:rsidR="006C344D" w:rsidRPr="00C66916">
        <w:rPr>
          <w:rFonts w:ascii="Times New Roman" w:hAnsi="Times New Roman" w:cs="Times New Roman"/>
          <w:sz w:val="28"/>
          <w:szCs w:val="28"/>
        </w:rPr>
        <w:t xml:space="preserve"> (одиноко проживающих)</w:t>
      </w:r>
      <w:r w:rsidRPr="00C66916">
        <w:rPr>
          <w:rFonts w:ascii="Times New Roman" w:hAnsi="Times New Roman" w:cs="Times New Roman"/>
          <w:sz w:val="28"/>
          <w:szCs w:val="28"/>
        </w:rPr>
        <w:t xml:space="preserve"> престарелых граждан (</w:t>
      </w:r>
      <w:r w:rsidR="00D1659C" w:rsidRPr="00C66916">
        <w:rPr>
          <w:rFonts w:ascii="Times New Roman" w:hAnsi="Times New Roman" w:cs="Times New Roman"/>
          <w:sz w:val="28"/>
          <w:szCs w:val="28"/>
        </w:rPr>
        <w:t>89</w:t>
      </w:r>
      <w:r w:rsidRPr="00C66916">
        <w:rPr>
          <w:rFonts w:ascii="Times New Roman" w:hAnsi="Times New Roman" w:cs="Times New Roman"/>
          <w:sz w:val="28"/>
          <w:szCs w:val="28"/>
        </w:rPr>
        <w:t>)</w:t>
      </w:r>
      <w:r w:rsidR="006C344D" w:rsidRPr="00C66916">
        <w:rPr>
          <w:rFonts w:ascii="Times New Roman" w:hAnsi="Times New Roman" w:cs="Times New Roman"/>
          <w:sz w:val="28"/>
          <w:szCs w:val="28"/>
        </w:rPr>
        <w:t xml:space="preserve">, </w:t>
      </w:r>
      <w:r w:rsidRPr="00C66916">
        <w:rPr>
          <w:rFonts w:ascii="Times New Roman" w:hAnsi="Times New Roman" w:cs="Times New Roman"/>
          <w:sz w:val="28"/>
          <w:szCs w:val="28"/>
        </w:rPr>
        <w:t xml:space="preserve"> проведено информирование, а также инструктаж по мерам пожарной безопасности (732)</w:t>
      </w:r>
      <w:r w:rsidR="006C344D" w:rsidRPr="00C66916">
        <w:rPr>
          <w:rFonts w:ascii="Times New Roman" w:hAnsi="Times New Roman" w:cs="Times New Roman"/>
          <w:sz w:val="28"/>
          <w:szCs w:val="28"/>
        </w:rPr>
        <w:t>,</w:t>
      </w:r>
      <w:r w:rsidRPr="00C66916">
        <w:rPr>
          <w:rFonts w:ascii="Times New Roman" w:eastAsia="Times-Roman" w:hAnsi="Times New Roman" w:cs="Times New Roman"/>
          <w:sz w:val="28"/>
          <w:szCs w:val="28"/>
        </w:rPr>
        <w:t xml:space="preserve"> публикации в печатных СМИ (4)</w:t>
      </w:r>
      <w:r w:rsidR="006C344D" w:rsidRPr="00C66916">
        <w:rPr>
          <w:rFonts w:ascii="Times New Roman" w:eastAsia="Times-Roman" w:hAnsi="Times New Roman" w:cs="Times New Roman"/>
          <w:sz w:val="28"/>
          <w:szCs w:val="28"/>
        </w:rPr>
        <w:t>,</w:t>
      </w:r>
      <w:r w:rsidRPr="00C66916">
        <w:rPr>
          <w:rFonts w:ascii="Times New Roman" w:hAnsi="Times New Roman" w:cs="Times New Roman"/>
          <w:sz w:val="28"/>
          <w:szCs w:val="28"/>
        </w:rPr>
        <w:t xml:space="preserve"> количество многодетных семей, которым оказана безвозмездная помощь (</w:t>
      </w:r>
      <w:r w:rsidR="00D1659C" w:rsidRPr="00C66916">
        <w:rPr>
          <w:rFonts w:ascii="Times New Roman" w:hAnsi="Times New Roman" w:cs="Times New Roman"/>
          <w:sz w:val="28"/>
          <w:szCs w:val="28"/>
        </w:rPr>
        <w:t>15</w:t>
      </w:r>
      <w:r w:rsidRPr="00C66916">
        <w:rPr>
          <w:rFonts w:ascii="Times New Roman" w:hAnsi="Times New Roman" w:cs="Times New Roman"/>
          <w:sz w:val="28"/>
          <w:szCs w:val="28"/>
        </w:rPr>
        <w:t>)</w:t>
      </w:r>
      <w:r w:rsidR="00D1659C" w:rsidRPr="00C66916">
        <w:rPr>
          <w:rFonts w:ascii="Times New Roman" w:eastAsia="Times-Roman" w:hAnsi="Times New Roman" w:cs="Times New Roman"/>
          <w:sz w:val="28"/>
          <w:szCs w:val="28"/>
        </w:rPr>
        <w:t xml:space="preserve"> (пожарные </w:t>
      </w:r>
      <w:proofErr w:type="spellStart"/>
      <w:r w:rsidR="00D1659C" w:rsidRPr="00C66916">
        <w:rPr>
          <w:rFonts w:ascii="Times New Roman" w:eastAsia="Times-Roman" w:hAnsi="Times New Roman" w:cs="Times New Roman"/>
          <w:sz w:val="28"/>
          <w:szCs w:val="28"/>
        </w:rPr>
        <w:t>извещатели</w:t>
      </w:r>
      <w:proofErr w:type="spellEnd"/>
      <w:r w:rsidRPr="00C66916">
        <w:rPr>
          <w:rFonts w:ascii="Times New Roman" w:eastAsia="Times-Roman" w:hAnsi="Times New Roman" w:cs="Times New Roman"/>
          <w:sz w:val="28"/>
          <w:szCs w:val="28"/>
        </w:rPr>
        <w:t>)</w:t>
      </w:r>
      <w:r w:rsidR="006C344D" w:rsidRPr="00C66916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C66916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6C344D" w:rsidRPr="00C66916">
        <w:rPr>
          <w:rFonts w:ascii="Times New Roman" w:hAnsi="Times New Roman" w:cs="Times New Roman"/>
          <w:sz w:val="28"/>
          <w:szCs w:val="28"/>
        </w:rPr>
        <w:t>е</w:t>
      </w:r>
      <w:r w:rsidRPr="00C66916">
        <w:rPr>
          <w:rFonts w:ascii="Times New Roman" w:hAnsi="Times New Roman" w:cs="Times New Roman"/>
          <w:sz w:val="28"/>
          <w:szCs w:val="28"/>
        </w:rPr>
        <w:t xml:space="preserve"> сем</w:t>
      </w:r>
      <w:r w:rsidR="006C344D" w:rsidRPr="00C66916">
        <w:rPr>
          <w:rFonts w:ascii="Times New Roman" w:hAnsi="Times New Roman" w:cs="Times New Roman"/>
          <w:sz w:val="28"/>
          <w:szCs w:val="28"/>
        </w:rPr>
        <w:t>ьи</w:t>
      </w:r>
      <w:r w:rsidRPr="00C6691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C66916">
        <w:rPr>
          <w:rFonts w:ascii="Times New Roman" w:eastAsia="Times-Roman" w:hAnsi="Times New Roman" w:cs="Times New Roman"/>
          <w:sz w:val="28"/>
          <w:szCs w:val="28"/>
        </w:rPr>
        <w:t>оказана на безвозмездной основе помощь</w:t>
      </w:r>
      <w:r w:rsidR="006C344D" w:rsidRPr="00C66916">
        <w:rPr>
          <w:rFonts w:ascii="Times New Roman" w:eastAsia="Times-Roman" w:hAnsi="Times New Roman" w:cs="Times New Roman"/>
          <w:sz w:val="28"/>
          <w:szCs w:val="28"/>
        </w:rPr>
        <w:t xml:space="preserve"> (проверка и при необходимости ремонт печного отопления) (4), </w:t>
      </w:r>
      <w:r w:rsidR="006C344D" w:rsidRPr="00C66916">
        <w:rPr>
          <w:rFonts w:ascii="Times New Roman" w:hAnsi="Times New Roman" w:cs="Times New Roman"/>
          <w:sz w:val="28"/>
          <w:szCs w:val="28"/>
        </w:rPr>
        <w:t xml:space="preserve"> многодетные семьи, которым </w:t>
      </w:r>
      <w:r w:rsidR="006C344D" w:rsidRPr="00C66916">
        <w:rPr>
          <w:rFonts w:ascii="Times New Roman" w:eastAsia="Times-Roman" w:hAnsi="Times New Roman" w:cs="Times New Roman"/>
          <w:sz w:val="28"/>
          <w:szCs w:val="28"/>
        </w:rPr>
        <w:t>оказана на безвозмездной основе помощь (ремонт электропроводки) – (4).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Вынесено </w:t>
      </w:r>
      <w:r w:rsidR="00B60839"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предписаний гражданам, по выполнению правил благоустройства и соблюдению правил пожарной безопасности</w:t>
      </w:r>
      <w:r w:rsidRPr="00C66916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по устранению </w:t>
      </w:r>
      <w:r w:rsidRPr="00C66916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lastRenderedPageBreak/>
        <w:t>захламления территорий поселения</w:t>
      </w:r>
      <w:r w:rsidRPr="00C66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(уборка отлета, строительных материалов, дров, техники и пр.).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Воинский учет</w:t>
      </w:r>
    </w:p>
    <w:p w:rsidR="007E6096" w:rsidRPr="00C66916" w:rsidRDefault="00216111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>На 1 января 20</w:t>
      </w:r>
      <w:r w:rsidR="00D1659C"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E6096"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воинском учете стоит 21</w:t>
      </w:r>
      <w:r w:rsidR="00D1659C"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проверок воинский учет в организациях и учреждениях, находящихся на территории Частинского поселения</w:t>
      </w:r>
      <w:r w:rsidR="00216111"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ведется в полном объеме,</w:t>
      </w:r>
      <w:r w:rsidRPr="00C66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 и соответствует законодательству РФ.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1F0A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Частинского поселения работают 5 общеобразовательных шко</w:t>
      </w:r>
      <w:r w:rsidR="0021611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л: средняя в с. Частые, основная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r w:rsidR="001F0A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Мельничная, начальная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Частые </w:t>
      </w:r>
      <w:r w:rsidR="00690C8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Змеёвка, структурное подразделение </w:t>
      </w:r>
      <w:proofErr w:type="spellStart"/>
      <w:r w:rsidR="00690C8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обособленный филиал Частинской средней школы в д. Ерзовка с общим количеством обучающихся </w:t>
      </w:r>
      <w:r w:rsidR="001F0A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Детские сады в д. Ерзовка, д. Мельничная, д. Кленовая, д. Западная, с. Змеевка, </w:t>
      </w:r>
      <w:r w:rsidR="001F0A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детских сада 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Частые посещают 5</w:t>
      </w:r>
      <w:r w:rsidR="001F0A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1F0A96" w:rsidRPr="00C66916" w:rsidRDefault="001F0A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и с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профессиональное образование можно получить в Частинском филиале Строгановского колледжа. </w:t>
      </w:r>
    </w:p>
    <w:p w:rsidR="007E6096" w:rsidRPr="00C66916" w:rsidRDefault="001F0A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</w:t>
      </w:r>
      <w:r w:rsidR="00D1659C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учреждения дополнительного образования: 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ко-юношеская спортивная школа, д</w:t>
      </w:r>
      <w:r w:rsidR="007E6096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школа искусств, центр детского творчества «Мечта». 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690C81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центральная районная больница, а также </w:t>
      </w:r>
      <w:r w:rsidR="00D1659C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: в. Д. За</w:t>
      </w:r>
      <w:r w:rsidR="00D1659C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падная, с. Змеевка, д. Ерзовка, </w:t>
      </w:r>
      <w:proofErr w:type="spellStart"/>
      <w:r w:rsidR="00690C8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д.Кленовая</w:t>
      </w:r>
      <w:proofErr w:type="spellEnd"/>
      <w:r w:rsidR="00690C8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торговли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снабжения населения продуктами и товарами народного потребления на территории поселения работают 52 магазина с общей площадью торгового зала 5 824, 7 кв.м. Для обслуживания населения также работают </w:t>
      </w:r>
      <w:r w:rsidR="00690C8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общественного питания с общим количеством посадочных мест </w:t>
      </w:r>
      <w:r w:rsidR="00690C81"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96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Бытовое обслуживание</w:t>
      </w:r>
    </w:p>
    <w:p w:rsidR="00690C81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Парикмахерские и косметические услуги предоставляют 6 объектов, есть мастерские по пошиву и ремонту швейных изделий, обуви, 4 объекта по техническому обслуживанию и ремонту транспортных средств, машин и оборудования.</w:t>
      </w:r>
    </w:p>
    <w:p w:rsidR="00EC65A7" w:rsidRPr="00C66916" w:rsidRDefault="00EC65A7" w:rsidP="00E20ECB">
      <w:pPr>
        <w:tabs>
          <w:tab w:val="left" w:pos="993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E5593" w:rsidRPr="00C66916" w:rsidRDefault="00690C81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Считаю, что в 201</w:t>
      </w:r>
      <w:r w:rsidR="00D1659C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</w:t>
      </w:r>
      <w:r w:rsidR="007E6096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году проделана </w:t>
      </w:r>
      <w:r w:rsidR="00334835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большая </w:t>
      </w:r>
      <w:r w:rsidR="007E6096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плодотворная совместная работа законодательной и исполнительной власти нашего поселения, направленная на достижение главной цели – улучшения качества жизни нашего населения. Благодарю Вас за совместную работу и доверие.</w:t>
      </w:r>
    </w:p>
    <w:p w:rsidR="00DE5593" w:rsidRPr="00C66916" w:rsidRDefault="007E6096" w:rsidP="00C6691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 менее важные вопросы предстоит нам с вами решать в текущем </w:t>
      </w:r>
      <w:r w:rsidR="00D1659C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2020 </w:t>
      </w: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году. </w:t>
      </w:r>
    </w:p>
    <w:p w:rsidR="007E6096" w:rsidRPr="0020526E" w:rsidRDefault="007E6096" w:rsidP="00C66916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 рассчитываю на Ваш</w:t>
      </w:r>
      <w:r w:rsidR="00D1659C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1659C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поддержку, сотрудничество и</w:t>
      </w: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1659C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понимание. </w:t>
      </w: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Уверен, что </w:t>
      </w:r>
      <w:r w:rsidR="00D1659C"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несмотря на сложный период ликвидации администрации, </w:t>
      </w:r>
      <w:r w:rsidRPr="00C669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мы с Вами сможем решить поставленные задачи.</w:t>
      </w:r>
    </w:p>
    <w:p w:rsidR="007E6096" w:rsidRPr="0020526E" w:rsidRDefault="007E6096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C1B" w:rsidRPr="0020526E" w:rsidRDefault="00822C1B" w:rsidP="00C6691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2C1B" w:rsidRPr="0020526E" w:rsidSect="00C669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F88"/>
    <w:multiLevelType w:val="hybridMultilevel"/>
    <w:tmpl w:val="BC48C5EA"/>
    <w:lvl w:ilvl="0" w:tplc="3FB8CF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C58"/>
    <w:multiLevelType w:val="hybridMultilevel"/>
    <w:tmpl w:val="7080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6AB"/>
    <w:multiLevelType w:val="hybridMultilevel"/>
    <w:tmpl w:val="8A349066"/>
    <w:lvl w:ilvl="0" w:tplc="228C96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8F4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4609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B59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2272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0142E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003B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C68C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1DE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5402"/>
    <w:multiLevelType w:val="hybridMultilevel"/>
    <w:tmpl w:val="E580DC56"/>
    <w:lvl w:ilvl="0" w:tplc="1438200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85E57F7"/>
    <w:multiLevelType w:val="hybridMultilevel"/>
    <w:tmpl w:val="BB184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43"/>
    <w:multiLevelType w:val="hybridMultilevel"/>
    <w:tmpl w:val="49F0D1AC"/>
    <w:lvl w:ilvl="0" w:tplc="2ED2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895A0C"/>
    <w:multiLevelType w:val="hybridMultilevel"/>
    <w:tmpl w:val="7F24F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AD8"/>
    <w:multiLevelType w:val="hybridMultilevel"/>
    <w:tmpl w:val="D560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C21"/>
    <w:multiLevelType w:val="hybridMultilevel"/>
    <w:tmpl w:val="0720A80E"/>
    <w:lvl w:ilvl="0" w:tplc="A8BC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8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8A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0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0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0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2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1C5F9E"/>
    <w:multiLevelType w:val="multilevel"/>
    <w:tmpl w:val="071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429F3"/>
    <w:multiLevelType w:val="hybridMultilevel"/>
    <w:tmpl w:val="039A6E7E"/>
    <w:lvl w:ilvl="0" w:tplc="71F2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8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2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4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2A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4D7D82"/>
    <w:multiLevelType w:val="hybridMultilevel"/>
    <w:tmpl w:val="696CC2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5C86B99"/>
    <w:multiLevelType w:val="hybridMultilevel"/>
    <w:tmpl w:val="4F46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21158"/>
    <w:multiLevelType w:val="hybridMultilevel"/>
    <w:tmpl w:val="03529F4E"/>
    <w:lvl w:ilvl="0" w:tplc="EFCA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2A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C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40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42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DCA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2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6F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E1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0"/>
    <w:rsid w:val="000112A3"/>
    <w:rsid w:val="000A2E52"/>
    <w:rsid w:val="000D1F6A"/>
    <w:rsid w:val="000F37A5"/>
    <w:rsid w:val="00157A90"/>
    <w:rsid w:val="001B731E"/>
    <w:rsid w:val="001F0A96"/>
    <w:rsid w:val="0020526E"/>
    <w:rsid w:val="00216111"/>
    <w:rsid w:val="002316C8"/>
    <w:rsid w:val="002C4749"/>
    <w:rsid w:val="00306675"/>
    <w:rsid w:val="003106A7"/>
    <w:rsid w:val="00334835"/>
    <w:rsid w:val="00342686"/>
    <w:rsid w:val="00384250"/>
    <w:rsid w:val="003D21A6"/>
    <w:rsid w:val="00413702"/>
    <w:rsid w:val="00427288"/>
    <w:rsid w:val="00432A47"/>
    <w:rsid w:val="0043632F"/>
    <w:rsid w:val="004653D4"/>
    <w:rsid w:val="00476596"/>
    <w:rsid w:val="00480F2C"/>
    <w:rsid w:val="004D1E07"/>
    <w:rsid w:val="004E2F04"/>
    <w:rsid w:val="00511061"/>
    <w:rsid w:val="00530474"/>
    <w:rsid w:val="00543767"/>
    <w:rsid w:val="00570955"/>
    <w:rsid w:val="006220CE"/>
    <w:rsid w:val="006251F9"/>
    <w:rsid w:val="00631598"/>
    <w:rsid w:val="00690C81"/>
    <w:rsid w:val="006C344D"/>
    <w:rsid w:val="00725D93"/>
    <w:rsid w:val="007447C2"/>
    <w:rsid w:val="007455F8"/>
    <w:rsid w:val="00751797"/>
    <w:rsid w:val="0077695A"/>
    <w:rsid w:val="00792B6D"/>
    <w:rsid w:val="007C0460"/>
    <w:rsid w:val="007E0C2A"/>
    <w:rsid w:val="007E6096"/>
    <w:rsid w:val="00810E4F"/>
    <w:rsid w:val="00815DD7"/>
    <w:rsid w:val="00822C1B"/>
    <w:rsid w:val="00841689"/>
    <w:rsid w:val="00854076"/>
    <w:rsid w:val="00884B9C"/>
    <w:rsid w:val="008860EB"/>
    <w:rsid w:val="008E5700"/>
    <w:rsid w:val="008F4683"/>
    <w:rsid w:val="00914A7C"/>
    <w:rsid w:val="0096032A"/>
    <w:rsid w:val="00982757"/>
    <w:rsid w:val="00994363"/>
    <w:rsid w:val="009B6DE4"/>
    <w:rsid w:val="009C002A"/>
    <w:rsid w:val="009C0FAB"/>
    <w:rsid w:val="009C7E2F"/>
    <w:rsid w:val="00A12638"/>
    <w:rsid w:val="00A14EE1"/>
    <w:rsid w:val="00A5646F"/>
    <w:rsid w:val="00A86FA2"/>
    <w:rsid w:val="00AC78B3"/>
    <w:rsid w:val="00B37C9E"/>
    <w:rsid w:val="00B37FCA"/>
    <w:rsid w:val="00B460F1"/>
    <w:rsid w:val="00B55C05"/>
    <w:rsid w:val="00B60839"/>
    <w:rsid w:val="00BA0357"/>
    <w:rsid w:val="00BB4872"/>
    <w:rsid w:val="00BC4351"/>
    <w:rsid w:val="00BE01B6"/>
    <w:rsid w:val="00BF34EF"/>
    <w:rsid w:val="00BF6BE7"/>
    <w:rsid w:val="00C66916"/>
    <w:rsid w:val="00CC0493"/>
    <w:rsid w:val="00D1659C"/>
    <w:rsid w:val="00D41437"/>
    <w:rsid w:val="00D73890"/>
    <w:rsid w:val="00D85D83"/>
    <w:rsid w:val="00DC0DB8"/>
    <w:rsid w:val="00DE5593"/>
    <w:rsid w:val="00DF5F0F"/>
    <w:rsid w:val="00E01BF0"/>
    <w:rsid w:val="00E20ECB"/>
    <w:rsid w:val="00E312F8"/>
    <w:rsid w:val="00E316EF"/>
    <w:rsid w:val="00E84934"/>
    <w:rsid w:val="00EA76CA"/>
    <w:rsid w:val="00EC65A7"/>
    <w:rsid w:val="00F172B0"/>
    <w:rsid w:val="00F31D95"/>
    <w:rsid w:val="00F82C9B"/>
    <w:rsid w:val="00FB1026"/>
    <w:rsid w:val="00FD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9AE"/>
  <w15:docId w15:val="{0DCE92E5-B2AE-40BF-9550-943EC1B6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96"/>
  </w:style>
  <w:style w:type="paragraph" w:styleId="1">
    <w:name w:val="heading 1"/>
    <w:basedOn w:val="a"/>
    <w:next w:val="a"/>
    <w:link w:val="10"/>
    <w:uiPriority w:val="9"/>
    <w:qFormat/>
    <w:rsid w:val="00F31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6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2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728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DE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3159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C0F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9">
    <w:name w:val="Table Grid"/>
    <w:basedOn w:val="a1"/>
    <w:uiPriority w:val="39"/>
    <w:rsid w:val="00B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6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10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0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1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uiPriority w:val="99"/>
    <w:rsid w:val="00F3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olodeg_kultura_sport_ch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elenie.ucoz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E9B7-86BE-422B-B24B-0635AEA6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ЧСП001</cp:lastModifiedBy>
  <cp:revision>6</cp:revision>
  <cp:lastPrinted>2020-04-28T11:48:00Z</cp:lastPrinted>
  <dcterms:created xsi:type="dcterms:W3CDTF">2020-04-27T10:41:00Z</dcterms:created>
  <dcterms:modified xsi:type="dcterms:W3CDTF">2020-04-28T11:48:00Z</dcterms:modified>
</cp:coreProperties>
</file>