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7D" w:rsidRDefault="00DB7BBB" w:rsidP="003D0383">
      <w:pPr>
        <w:pStyle w:val="a6"/>
        <w:rPr>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92.7pt;margin-top:-13.95pt;width:84pt;height:27pt;z-index:251658240" stroked="f">
            <v:textbox>
              <w:txbxContent>
                <w:p w:rsidR="00C45B53" w:rsidRPr="00662760" w:rsidRDefault="00C45B53" w:rsidP="00662760">
                  <w:pPr>
                    <w:jc w:val="right"/>
                    <w:rPr>
                      <w:rFonts w:ascii="Times New Roman" w:hAnsi="Times New Roman"/>
                      <w:b/>
                      <w:sz w:val="28"/>
                      <w:szCs w:val="24"/>
                    </w:rPr>
                  </w:pPr>
                </w:p>
              </w:txbxContent>
            </v:textbox>
          </v:shape>
        </w:pict>
      </w:r>
    </w:p>
    <w:p w:rsidR="003D0383" w:rsidRPr="00530893" w:rsidRDefault="00682406" w:rsidP="003D0383">
      <w:pPr>
        <w:pStyle w:val="a6"/>
        <w:rPr>
          <w:color w:val="000000"/>
        </w:rPr>
      </w:pPr>
      <w:r>
        <w:rPr>
          <w:color w:val="000000"/>
        </w:rPr>
        <w:t>АДМИНИСТРАЦИЯ</w:t>
      </w:r>
    </w:p>
    <w:p w:rsidR="003D0383" w:rsidRPr="00530893" w:rsidRDefault="00752543" w:rsidP="003D0383">
      <w:pPr>
        <w:spacing w:after="0"/>
        <w:jc w:val="center"/>
        <w:rPr>
          <w:rFonts w:ascii="Times New Roman" w:hAnsi="Times New Roman"/>
          <w:b/>
          <w:bCs/>
          <w:color w:val="000000"/>
        </w:rPr>
      </w:pPr>
      <w:r>
        <w:rPr>
          <w:rFonts w:ascii="Times New Roman" w:hAnsi="Times New Roman"/>
          <w:b/>
          <w:bCs/>
          <w:color w:val="000000"/>
        </w:rPr>
        <w:t>РОСТАШЕВСКОГО</w:t>
      </w:r>
      <w:r w:rsidR="003D0383">
        <w:rPr>
          <w:rFonts w:ascii="Times New Roman" w:hAnsi="Times New Roman"/>
          <w:b/>
          <w:bCs/>
          <w:color w:val="000000"/>
        </w:rPr>
        <w:t xml:space="preserve"> СЕЛЬС</w:t>
      </w:r>
      <w:r w:rsidR="003D0383" w:rsidRPr="00530893">
        <w:rPr>
          <w:rFonts w:ascii="Times New Roman" w:hAnsi="Times New Roman"/>
          <w:b/>
          <w:bCs/>
          <w:color w:val="000000"/>
        </w:rPr>
        <w:t>КОГО ПОСЕЛЕНИЯ</w:t>
      </w:r>
    </w:p>
    <w:p w:rsidR="003D0383" w:rsidRPr="00530893" w:rsidRDefault="003D0383" w:rsidP="003D0383">
      <w:pPr>
        <w:spacing w:after="0"/>
        <w:jc w:val="center"/>
        <w:rPr>
          <w:rFonts w:ascii="Times New Roman" w:hAnsi="Times New Roman"/>
          <w:b/>
          <w:bCs/>
          <w:color w:val="000000"/>
        </w:rPr>
      </w:pPr>
      <w:r w:rsidRPr="00530893">
        <w:rPr>
          <w:rFonts w:ascii="Times New Roman" w:hAnsi="Times New Roman"/>
          <w:b/>
          <w:bCs/>
          <w:color w:val="000000"/>
        </w:rPr>
        <w:t>ПАНИНСКОГО МУНИЦИПАЛЬНОГО РАЙОНА</w:t>
      </w:r>
    </w:p>
    <w:p w:rsidR="003D0383" w:rsidRPr="00530893" w:rsidRDefault="003D0383" w:rsidP="003D0383">
      <w:pPr>
        <w:jc w:val="center"/>
        <w:rPr>
          <w:rFonts w:ascii="Times New Roman" w:hAnsi="Times New Roman"/>
          <w:b/>
          <w:bCs/>
          <w:color w:val="000000"/>
        </w:rPr>
      </w:pPr>
      <w:r w:rsidRPr="00530893">
        <w:rPr>
          <w:rFonts w:ascii="Times New Roman" w:hAnsi="Times New Roman"/>
          <w:b/>
          <w:bCs/>
          <w:color w:val="000000"/>
        </w:rPr>
        <w:t>ВОРОНЕЖСКОЙ ОБЛАСТИ</w:t>
      </w:r>
    </w:p>
    <w:p w:rsidR="003D0383" w:rsidRPr="00530893" w:rsidRDefault="00682406" w:rsidP="003D0383">
      <w:pPr>
        <w:pStyle w:val="1"/>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p>
    <w:p w:rsidR="003D0383" w:rsidRPr="00530893" w:rsidRDefault="003D0383" w:rsidP="003D0383">
      <w:pPr>
        <w:rPr>
          <w:rFonts w:ascii="Times New Roman" w:hAnsi="Times New Roman"/>
          <w:color w:val="000000"/>
        </w:rPr>
      </w:pPr>
    </w:p>
    <w:p w:rsidR="003D0383" w:rsidRPr="00530893" w:rsidRDefault="0014164B" w:rsidP="003D0383">
      <w:pPr>
        <w:rPr>
          <w:rFonts w:ascii="Times New Roman" w:hAnsi="Times New Roman"/>
          <w:color w:val="000000"/>
        </w:rPr>
      </w:pPr>
      <w:r>
        <w:rPr>
          <w:rFonts w:ascii="Times New Roman" w:hAnsi="Times New Roman"/>
          <w:color w:val="000000"/>
        </w:rPr>
        <w:t>01 апреля</w:t>
      </w:r>
      <w:r w:rsidR="000D4D7D">
        <w:rPr>
          <w:rFonts w:ascii="Times New Roman" w:hAnsi="Times New Roman"/>
          <w:color w:val="000000"/>
        </w:rPr>
        <w:t xml:space="preserve"> </w:t>
      </w:r>
      <w:r w:rsidR="003D0383" w:rsidRPr="00530893">
        <w:rPr>
          <w:rFonts w:ascii="Times New Roman" w:hAnsi="Times New Roman"/>
          <w:color w:val="000000"/>
        </w:rPr>
        <w:t xml:space="preserve"> 201</w:t>
      </w:r>
      <w:r w:rsidR="00032308">
        <w:rPr>
          <w:rFonts w:ascii="Times New Roman" w:hAnsi="Times New Roman"/>
          <w:color w:val="000000"/>
        </w:rPr>
        <w:t>9</w:t>
      </w:r>
      <w:r w:rsidR="003D0383" w:rsidRPr="00530893">
        <w:rPr>
          <w:rFonts w:ascii="Times New Roman" w:hAnsi="Times New Roman"/>
          <w:color w:val="000000"/>
        </w:rPr>
        <w:t xml:space="preserve"> года                                                     </w:t>
      </w:r>
      <w:r w:rsidR="003D0383">
        <w:rPr>
          <w:rFonts w:ascii="Times New Roman" w:hAnsi="Times New Roman"/>
          <w:color w:val="000000"/>
        </w:rPr>
        <w:t xml:space="preserve">                   </w:t>
      </w:r>
      <w:r w:rsidR="003D0383" w:rsidRPr="00530893">
        <w:rPr>
          <w:rFonts w:ascii="Times New Roman" w:hAnsi="Times New Roman"/>
          <w:color w:val="000000"/>
        </w:rPr>
        <w:t xml:space="preserve">  </w:t>
      </w:r>
      <w:r w:rsidR="000D4D7D">
        <w:rPr>
          <w:rFonts w:ascii="Times New Roman" w:hAnsi="Times New Roman"/>
          <w:color w:val="000000"/>
        </w:rPr>
        <w:t xml:space="preserve">                                        </w:t>
      </w:r>
      <w:r w:rsidR="003D0383" w:rsidRPr="00530893">
        <w:rPr>
          <w:rFonts w:ascii="Times New Roman" w:hAnsi="Times New Roman"/>
          <w:color w:val="000000"/>
        </w:rPr>
        <w:t xml:space="preserve"> №  </w:t>
      </w:r>
      <w:r w:rsidR="00C45B53">
        <w:rPr>
          <w:rFonts w:ascii="Times New Roman" w:hAnsi="Times New Roman"/>
          <w:color w:val="000000"/>
        </w:rPr>
        <w:t>20</w:t>
      </w:r>
    </w:p>
    <w:p w:rsidR="003D0383" w:rsidRPr="00530893" w:rsidRDefault="00935799" w:rsidP="003D0383">
      <w:pPr>
        <w:rPr>
          <w:rFonts w:ascii="Times New Roman" w:hAnsi="Times New Roman"/>
          <w:color w:val="000000"/>
        </w:rPr>
      </w:pPr>
      <w:r>
        <w:rPr>
          <w:rFonts w:ascii="Times New Roman" w:hAnsi="Times New Roman"/>
          <w:color w:val="000000"/>
        </w:rPr>
        <w:t>п. Алое Поле</w:t>
      </w:r>
    </w:p>
    <w:p w:rsidR="00032308" w:rsidRDefault="003D0383" w:rsidP="00032308">
      <w:pPr>
        <w:pStyle w:val="a5"/>
        <w:spacing w:before="0" w:beforeAutospacing="0" w:after="0" w:afterAutospacing="0" w:line="204" w:lineRule="atLeast"/>
        <w:rPr>
          <w:color w:val="000000"/>
        </w:rPr>
      </w:pPr>
      <w:r>
        <w:rPr>
          <w:color w:val="000000"/>
        </w:rPr>
        <w:t xml:space="preserve"> </w:t>
      </w:r>
      <w:r w:rsidRPr="00530893">
        <w:rPr>
          <w:color w:val="000000"/>
        </w:rPr>
        <w:t xml:space="preserve">Об утверждении </w:t>
      </w:r>
      <w:r w:rsidR="00032308">
        <w:rPr>
          <w:color w:val="000000"/>
        </w:rPr>
        <w:t>административного регламента</w:t>
      </w:r>
    </w:p>
    <w:p w:rsidR="00032308" w:rsidRDefault="00935799" w:rsidP="00032308">
      <w:pPr>
        <w:pStyle w:val="a5"/>
        <w:spacing w:before="0" w:beforeAutospacing="0" w:after="0" w:afterAutospacing="0" w:line="204" w:lineRule="atLeast"/>
        <w:rPr>
          <w:color w:val="000000"/>
        </w:rPr>
      </w:pPr>
      <w:r>
        <w:rPr>
          <w:color w:val="000000"/>
        </w:rPr>
        <w:t>п</w:t>
      </w:r>
      <w:r w:rsidR="00032308">
        <w:rPr>
          <w:color w:val="000000"/>
        </w:rPr>
        <w:t>редоставления муниципальной услуги</w:t>
      </w:r>
    </w:p>
    <w:p w:rsidR="002C28EE" w:rsidRDefault="00032308" w:rsidP="00032308">
      <w:pPr>
        <w:pStyle w:val="a5"/>
        <w:spacing w:before="0" w:beforeAutospacing="0" w:after="0" w:afterAutospacing="0" w:line="204" w:lineRule="atLeast"/>
        <w:rPr>
          <w:color w:val="000000"/>
        </w:rPr>
      </w:pPr>
      <w:r>
        <w:rPr>
          <w:color w:val="000000"/>
        </w:rPr>
        <w:t xml:space="preserve">«Признание </w:t>
      </w:r>
      <w:r w:rsidR="00F94902">
        <w:rPr>
          <w:color w:val="000000"/>
        </w:rPr>
        <w:t xml:space="preserve">жилого </w:t>
      </w:r>
      <w:r>
        <w:rPr>
          <w:color w:val="000000"/>
        </w:rPr>
        <w:t xml:space="preserve">помещения </w:t>
      </w:r>
      <w:proofErr w:type="gramStart"/>
      <w:r w:rsidR="00F94902">
        <w:rPr>
          <w:color w:val="000000"/>
        </w:rPr>
        <w:t>пригодным</w:t>
      </w:r>
      <w:proofErr w:type="gramEnd"/>
      <w:r w:rsidR="00F94902">
        <w:rPr>
          <w:color w:val="000000"/>
        </w:rPr>
        <w:t xml:space="preserve"> </w:t>
      </w:r>
      <w:r>
        <w:rPr>
          <w:color w:val="000000"/>
        </w:rPr>
        <w:t xml:space="preserve"> </w:t>
      </w:r>
    </w:p>
    <w:p w:rsidR="00F94902" w:rsidRDefault="00F94902" w:rsidP="00032308">
      <w:pPr>
        <w:pStyle w:val="a5"/>
        <w:spacing w:before="0" w:beforeAutospacing="0" w:after="0" w:afterAutospacing="0" w:line="204" w:lineRule="atLeast"/>
        <w:rPr>
          <w:color w:val="000000"/>
        </w:rPr>
      </w:pPr>
      <w:r>
        <w:rPr>
          <w:color w:val="000000"/>
        </w:rPr>
        <w:t>(</w:t>
      </w:r>
      <w:proofErr w:type="gramStart"/>
      <w:r w:rsidR="00032308">
        <w:rPr>
          <w:color w:val="000000"/>
        </w:rPr>
        <w:t>непригодным</w:t>
      </w:r>
      <w:proofErr w:type="gramEnd"/>
      <w:r>
        <w:rPr>
          <w:color w:val="000000"/>
        </w:rPr>
        <w:t>)</w:t>
      </w:r>
      <w:r w:rsidR="00032308">
        <w:rPr>
          <w:color w:val="000000"/>
        </w:rPr>
        <w:t xml:space="preserve"> для проживания</w:t>
      </w:r>
      <w:r>
        <w:rPr>
          <w:color w:val="000000"/>
        </w:rPr>
        <w:t>,</w:t>
      </w:r>
    </w:p>
    <w:p w:rsidR="00032308" w:rsidRDefault="00032308" w:rsidP="00032308">
      <w:pPr>
        <w:pStyle w:val="a5"/>
        <w:spacing w:before="0" w:beforeAutospacing="0" w:after="0" w:afterAutospacing="0" w:line="204" w:lineRule="atLeast"/>
        <w:rPr>
          <w:color w:val="000000"/>
        </w:rPr>
      </w:pPr>
      <w:r>
        <w:rPr>
          <w:color w:val="000000"/>
        </w:rPr>
        <w:t xml:space="preserve">многоквартирного дома </w:t>
      </w:r>
      <w:proofErr w:type="gramStart"/>
      <w:r>
        <w:rPr>
          <w:color w:val="000000"/>
        </w:rPr>
        <w:t>аварийным</w:t>
      </w:r>
      <w:proofErr w:type="gramEnd"/>
      <w:r>
        <w:rPr>
          <w:color w:val="000000"/>
        </w:rPr>
        <w:t xml:space="preserve"> </w:t>
      </w:r>
    </w:p>
    <w:p w:rsidR="00F94902" w:rsidRDefault="00032308" w:rsidP="003D0383">
      <w:pPr>
        <w:pStyle w:val="a5"/>
        <w:spacing w:before="0" w:beforeAutospacing="0" w:after="0" w:afterAutospacing="0" w:line="204" w:lineRule="atLeast"/>
        <w:rPr>
          <w:color w:val="000000"/>
        </w:rPr>
      </w:pPr>
      <w:r>
        <w:rPr>
          <w:color w:val="000000"/>
        </w:rPr>
        <w:t>и подлежащим сносу и</w:t>
      </w:r>
      <w:r w:rsidR="00F94902">
        <w:rPr>
          <w:color w:val="000000"/>
        </w:rPr>
        <w:t>ли</w:t>
      </w:r>
      <w:r>
        <w:rPr>
          <w:color w:val="000000"/>
        </w:rPr>
        <w:t xml:space="preserve"> реконструкции</w:t>
      </w:r>
      <w:r w:rsidR="00F94902">
        <w:rPr>
          <w:color w:val="000000"/>
        </w:rPr>
        <w:t>,</w:t>
      </w:r>
    </w:p>
    <w:p w:rsidR="00F94902" w:rsidRDefault="00F94902" w:rsidP="003D0383">
      <w:pPr>
        <w:pStyle w:val="a5"/>
        <w:spacing w:before="0" w:beforeAutospacing="0" w:after="0" w:afterAutospacing="0" w:line="204" w:lineRule="atLeast"/>
        <w:rPr>
          <w:color w:val="000000"/>
        </w:rPr>
      </w:pPr>
      <w:r>
        <w:rPr>
          <w:color w:val="000000"/>
        </w:rPr>
        <w:t xml:space="preserve">садового дома жилым домом и жилого </w:t>
      </w:r>
    </w:p>
    <w:p w:rsidR="003D0383" w:rsidRPr="00530893" w:rsidRDefault="00F94902" w:rsidP="003D0383">
      <w:pPr>
        <w:pStyle w:val="a5"/>
        <w:spacing w:before="0" w:beforeAutospacing="0" w:after="0" w:afterAutospacing="0" w:line="204" w:lineRule="atLeast"/>
        <w:rPr>
          <w:color w:val="000000"/>
        </w:rPr>
      </w:pPr>
      <w:r>
        <w:rPr>
          <w:color w:val="000000"/>
        </w:rPr>
        <w:t>дома садовым домом</w:t>
      </w:r>
      <w:r w:rsidR="00032308">
        <w:rPr>
          <w:color w:val="000000"/>
        </w:rPr>
        <w:t>»</w:t>
      </w:r>
    </w:p>
    <w:p w:rsidR="003D0383" w:rsidRDefault="003D0383" w:rsidP="003D0383">
      <w:pPr>
        <w:pStyle w:val="a3"/>
        <w:jc w:val="both"/>
        <w:rPr>
          <w:rFonts w:ascii="Times New Roman" w:hAnsi="Times New Roman"/>
          <w:sz w:val="28"/>
          <w:szCs w:val="28"/>
        </w:rPr>
      </w:pP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0D4D7D">
        <w:rPr>
          <w:rFonts w:ascii="Times New Roman" w:hAnsi="Times New Roman"/>
          <w:sz w:val="28"/>
          <w:szCs w:val="28"/>
        </w:rPr>
        <w:tab/>
      </w:r>
      <w:r>
        <w:rPr>
          <w:rFonts w:ascii="Times New Roman" w:hAnsi="Times New Roman"/>
          <w:sz w:val="28"/>
          <w:szCs w:val="28"/>
        </w:rPr>
        <w:t xml:space="preserve"> </w:t>
      </w:r>
      <w:proofErr w:type="gramStart"/>
      <w:r>
        <w:rPr>
          <w:rFonts w:ascii="Times New Roman" w:hAnsi="Times New Roman"/>
          <w:sz w:val="28"/>
          <w:szCs w:val="28"/>
        </w:rPr>
        <w:t xml:space="preserve">Рассмотрев </w:t>
      </w:r>
      <w:r w:rsidR="00080AEB">
        <w:rPr>
          <w:rFonts w:ascii="Times New Roman" w:hAnsi="Times New Roman"/>
          <w:sz w:val="28"/>
          <w:szCs w:val="28"/>
        </w:rPr>
        <w:t>протест</w:t>
      </w:r>
      <w:r>
        <w:rPr>
          <w:rFonts w:ascii="Times New Roman" w:hAnsi="Times New Roman"/>
          <w:sz w:val="28"/>
          <w:szCs w:val="28"/>
        </w:rPr>
        <w:t xml:space="preserve"> прокурора Панинского района от </w:t>
      </w:r>
      <w:r w:rsidR="00032308">
        <w:rPr>
          <w:rFonts w:ascii="Times New Roman" w:hAnsi="Times New Roman"/>
          <w:sz w:val="28"/>
          <w:szCs w:val="28"/>
        </w:rPr>
        <w:t>15</w:t>
      </w:r>
      <w:r>
        <w:rPr>
          <w:rFonts w:ascii="Times New Roman" w:hAnsi="Times New Roman"/>
          <w:sz w:val="28"/>
          <w:szCs w:val="28"/>
        </w:rPr>
        <w:t>.</w:t>
      </w:r>
      <w:r w:rsidR="00032308">
        <w:rPr>
          <w:rFonts w:ascii="Times New Roman" w:hAnsi="Times New Roman"/>
          <w:sz w:val="28"/>
          <w:szCs w:val="28"/>
        </w:rPr>
        <w:t>03</w:t>
      </w:r>
      <w:r>
        <w:rPr>
          <w:rFonts w:ascii="Times New Roman" w:hAnsi="Times New Roman"/>
          <w:sz w:val="28"/>
          <w:szCs w:val="28"/>
        </w:rPr>
        <w:t>.201</w:t>
      </w:r>
      <w:r w:rsidR="00032308">
        <w:rPr>
          <w:rFonts w:ascii="Times New Roman" w:hAnsi="Times New Roman"/>
          <w:sz w:val="28"/>
          <w:szCs w:val="28"/>
        </w:rPr>
        <w:t>9</w:t>
      </w:r>
      <w:r>
        <w:rPr>
          <w:rFonts w:ascii="Times New Roman" w:hAnsi="Times New Roman"/>
          <w:sz w:val="28"/>
          <w:szCs w:val="28"/>
        </w:rPr>
        <w:t xml:space="preserve"> </w:t>
      </w:r>
      <w:r w:rsidR="00080AEB">
        <w:rPr>
          <w:rFonts w:ascii="Times New Roman" w:hAnsi="Times New Roman"/>
          <w:sz w:val="28"/>
          <w:szCs w:val="28"/>
        </w:rPr>
        <w:t xml:space="preserve">        </w:t>
      </w:r>
      <w:r>
        <w:rPr>
          <w:rFonts w:ascii="Times New Roman" w:hAnsi="Times New Roman"/>
          <w:sz w:val="28"/>
          <w:szCs w:val="28"/>
        </w:rPr>
        <w:t>№</w:t>
      </w:r>
      <w:r w:rsidR="00080AEB">
        <w:rPr>
          <w:rFonts w:ascii="Times New Roman" w:hAnsi="Times New Roman"/>
          <w:sz w:val="28"/>
          <w:szCs w:val="28"/>
        </w:rPr>
        <w:t xml:space="preserve"> 2</w:t>
      </w:r>
      <w:r>
        <w:rPr>
          <w:rFonts w:ascii="Times New Roman" w:hAnsi="Times New Roman"/>
          <w:sz w:val="28"/>
          <w:szCs w:val="28"/>
        </w:rPr>
        <w:t>-</w:t>
      </w:r>
      <w:r w:rsidR="00032308">
        <w:rPr>
          <w:rFonts w:ascii="Times New Roman" w:hAnsi="Times New Roman"/>
          <w:sz w:val="28"/>
          <w:szCs w:val="28"/>
        </w:rPr>
        <w:t>1</w:t>
      </w:r>
      <w:r>
        <w:rPr>
          <w:rFonts w:ascii="Times New Roman" w:hAnsi="Times New Roman"/>
          <w:sz w:val="28"/>
          <w:szCs w:val="28"/>
        </w:rPr>
        <w:t>-201</w:t>
      </w:r>
      <w:r w:rsidR="00032308">
        <w:rPr>
          <w:rFonts w:ascii="Times New Roman" w:hAnsi="Times New Roman"/>
          <w:sz w:val="28"/>
          <w:szCs w:val="28"/>
        </w:rPr>
        <w:t>9</w:t>
      </w:r>
      <w:r>
        <w:rPr>
          <w:rFonts w:ascii="Times New Roman" w:hAnsi="Times New Roman"/>
          <w:sz w:val="28"/>
          <w:szCs w:val="28"/>
        </w:rPr>
        <w:t xml:space="preserve">,  руководствуясь </w:t>
      </w:r>
      <w:r w:rsidR="00080AEB" w:rsidRPr="00080AEB">
        <w:rPr>
          <w:rFonts w:ascii="Times New Roman" w:hAnsi="Times New Roman"/>
          <w:sz w:val="28"/>
          <w:szCs w:val="28"/>
        </w:rPr>
        <w:t xml:space="preserve">Жилищным кодексом Российской Федерации, статьей 16 Федерального закона от 06.10.2003 </w:t>
      </w:r>
      <w:r w:rsidR="00133EA5">
        <w:rPr>
          <w:rFonts w:ascii="Times New Roman" w:hAnsi="Times New Roman"/>
          <w:sz w:val="28"/>
          <w:szCs w:val="28"/>
        </w:rPr>
        <w:t>№</w:t>
      </w:r>
      <w:r w:rsidR="00080AEB" w:rsidRPr="00080AEB">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27.07.2010 </w:t>
      </w:r>
      <w:r w:rsidR="00133EA5">
        <w:rPr>
          <w:rFonts w:ascii="Times New Roman" w:hAnsi="Times New Roman"/>
          <w:sz w:val="28"/>
          <w:szCs w:val="28"/>
        </w:rPr>
        <w:t>№</w:t>
      </w:r>
      <w:r w:rsidR="00080AEB" w:rsidRPr="00080AEB">
        <w:rPr>
          <w:rFonts w:ascii="Times New Roman" w:hAnsi="Times New Roman"/>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 от 28.01.2006 </w:t>
      </w:r>
      <w:r w:rsidR="00133EA5">
        <w:rPr>
          <w:rFonts w:ascii="Times New Roman" w:hAnsi="Times New Roman"/>
          <w:sz w:val="28"/>
          <w:szCs w:val="28"/>
        </w:rPr>
        <w:t>№</w:t>
      </w:r>
      <w:r w:rsidR="00080AEB" w:rsidRPr="00080AEB">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w:t>
      </w:r>
      <w:proofErr w:type="gramEnd"/>
      <w:r w:rsidR="00080AEB" w:rsidRPr="00080AEB">
        <w:rPr>
          <w:rFonts w:ascii="Times New Roman" w:hAnsi="Times New Roman"/>
          <w:sz w:val="28"/>
          <w:szCs w:val="28"/>
        </w:rPr>
        <w:t xml:space="preserve"> проживания и многоквартирного дома аварийным и подлежащим сносу или реконструкции", Уставом </w:t>
      </w:r>
      <w:r w:rsidR="00752543">
        <w:rPr>
          <w:rFonts w:ascii="Times New Roman" w:hAnsi="Times New Roman"/>
          <w:sz w:val="28"/>
          <w:szCs w:val="28"/>
        </w:rPr>
        <w:t>Росташевского</w:t>
      </w:r>
      <w:r>
        <w:rPr>
          <w:rFonts w:ascii="Times New Roman" w:hAnsi="Times New Roman"/>
          <w:sz w:val="28"/>
          <w:szCs w:val="28"/>
        </w:rPr>
        <w:t xml:space="preserve"> сел</w:t>
      </w:r>
      <w:r w:rsidR="00C45B53">
        <w:rPr>
          <w:rFonts w:ascii="Times New Roman" w:hAnsi="Times New Roman"/>
          <w:sz w:val="28"/>
          <w:szCs w:val="28"/>
        </w:rPr>
        <w:t>ьского поселения, администрация</w:t>
      </w:r>
      <w:r w:rsidR="000D4D7D">
        <w:rPr>
          <w:rFonts w:ascii="Times New Roman" w:hAnsi="Times New Roman"/>
          <w:sz w:val="28"/>
          <w:szCs w:val="28"/>
        </w:rPr>
        <w:t xml:space="preserve"> </w:t>
      </w:r>
      <w:r w:rsidR="00752543">
        <w:rPr>
          <w:rFonts w:ascii="Times New Roman" w:hAnsi="Times New Roman"/>
          <w:sz w:val="28"/>
          <w:szCs w:val="28"/>
        </w:rPr>
        <w:t>Росташевского</w:t>
      </w:r>
      <w:r>
        <w:rPr>
          <w:rFonts w:ascii="Times New Roman" w:hAnsi="Times New Roman"/>
          <w:sz w:val="28"/>
          <w:szCs w:val="28"/>
        </w:rPr>
        <w:t xml:space="preserve"> сельского поселения</w:t>
      </w:r>
      <w:r w:rsidR="000456C9">
        <w:rPr>
          <w:rFonts w:ascii="Times New Roman" w:hAnsi="Times New Roman"/>
          <w:sz w:val="28"/>
          <w:szCs w:val="28"/>
        </w:rPr>
        <w:t>,-</w:t>
      </w:r>
    </w:p>
    <w:p w:rsidR="003D0383" w:rsidRDefault="003D0383" w:rsidP="003D0383">
      <w:pPr>
        <w:pStyle w:val="a3"/>
        <w:jc w:val="both"/>
        <w:rPr>
          <w:rFonts w:ascii="Times New Roman" w:hAnsi="Times New Roman"/>
          <w:sz w:val="28"/>
          <w:szCs w:val="28"/>
        </w:rPr>
      </w:pPr>
    </w:p>
    <w:p w:rsidR="003D0383" w:rsidRDefault="00C45B53" w:rsidP="003D0383">
      <w:pPr>
        <w:pStyle w:val="a3"/>
        <w:jc w:val="center"/>
        <w:rPr>
          <w:rFonts w:ascii="Times New Roman" w:hAnsi="Times New Roman"/>
          <w:b/>
          <w:sz w:val="28"/>
          <w:szCs w:val="28"/>
        </w:rPr>
      </w:pPr>
      <w:r>
        <w:rPr>
          <w:rFonts w:ascii="Times New Roman" w:hAnsi="Times New Roman"/>
          <w:b/>
          <w:sz w:val="28"/>
          <w:szCs w:val="28"/>
        </w:rPr>
        <w:t>постановляет</w:t>
      </w:r>
      <w:r w:rsidR="003D0383">
        <w:rPr>
          <w:rFonts w:ascii="Times New Roman" w:hAnsi="Times New Roman"/>
          <w:b/>
          <w:sz w:val="28"/>
          <w:szCs w:val="28"/>
        </w:rPr>
        <w:t>:</w:t>
      </w:r>
    </w:p>
    <w:p w:rsidR="003D0383" w:rsidRDefault="003D0383" w:rsidP="003D0383">
      <w:pPr>
        <w:pStyle w:val="a3"/>
        <w:jc w:val="center"/>
        <w:rPr>
          <w:rFonts w:ascii="Times New Roman" w:hAnsi="Times New Roman"/>
          <w:b/>
          <w:sz w:val="28"/>
          <w:szCs w:val="28"/>
        </w:rPr>
      </w:pPr>
    </w:p>
    <w:p w:rsidR="003D0383" w:rsidRPr="00080AEB" w:rsidRDefault="003D0383" w:rsidP="003D0383">
      <w:pPr>
        <w:pStyle w:val="a3"/>
        <w:jc w:val="both"/>
        <w:rPr>
          <w:rFonts w:ascii="Times New Roman" w:hAnsi="Times New Roman"/>
          <w:sz w:val="28"/>
          <w:szCs w:val="28"/>
        </w:rPr>
      </w:pPr>
      <w:r w:rsidRPr="00A11F98">
        <w:rPr>
          <w:rFonts w:ascii="Times New Roman" w:hAnsi="Times New Roman"/>
          <w:sz w:val="28"/>
          <w:szCs w:val="28"/>
        </w:rPr>
        <w:t xml:space="preserve">  </w:t>
      </w:r>
      <w:r w:rsidR="00F60467">
        <w:rPr>
          <w:rFonts w:ascii="Times New Roman" w:hAnsi="Times New Roman"/>
          <w:sz w:val="28"/>
          <w:szCs w:val="28"/>
        </w:rPr>
        <w:t xml:space="preserve">   1. </w:t>
      </w:r>
      <w:r w:rsidR="00080AEB" w:rsidRPr="00080AEB">
        <w:rPr>
          <w:rFonts w:ascii="Times New Roman" w:hAnsi="Times New Roman"/>
          <w:sz w:val="28"/>
          <w:szCs w:val="28"/>
        </w:rPr>
        <w:t xml:space="preserve">Утвердить административный регламент по предоставлению муниципальной </w:t>
      </w:r>
      <w:r w:rsidR="005C3D07">
        <w:rPr>
          <w:rFonts w:ascii="Times New Roman" w:hAnsi="Times New Roman"/>
          <w:sz w:val="28"/>
          <w:szCs w:val="28"/>
        </w:rPr>
        <w:t>услуги «</w:t>
      </w:r>
      <w:r w:rsidR="005C3D07"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C3D07">
        <w:rPr>
          <w:rFonts w:ascii="Times New Roman" w:hAnsi="Times New Roman"/>
          <w:sz w:val="28"/>
          <w:szCs w:val="28"/>
        </w:rPr>
        <w:t>»</w:t>
      </w:r>
      <w:r w:rsidR="00080AEB" w:rsidRPr="00080AEB">
        <w:rPr>
          <w:rFonts w:ascii="Times New Roman" w:hAnsi="Times New Roman"/>
          <w:sz w:val="28"/>
          <w:szCs w:val="28"/>
        </w:rPr>
        <w:t xml:space="preserve"> (прилагается).</w:t>
      </w:r>
    </w:p>
    <w:p w:rsidR="003D0383" w:rsidRDefault="003D0383" w:rsidP="003D0383">
      <w:pPr>
        <w:pStyle w:val="a5"/>
        <w:spacing w:before="0" w:beforeAutospacing="0" w:after="0" w:afterAutospacing="0" w:line="204" w:lineRule="atLeast"/>
        <w:jc w:val="both"/>
        <w:rPr>
          <w:sz w:val="28"/>
          <w:szCs w:val="28"/>
        </w:rPr>
      </w:pPr>
      <w:r>
        <w:rPr>
          <w:sz w:val="28"/>
          <w:szCs w:val="28"/>
        </w:rPr>
        <w:t xml:space="preserve">     2.</w:t>
      </w:r>
      <w:r w:rsidRPr="00100864">
        <w:t xml:space="preserve"> </w:t>
      </w:r>
      <w:r w:rsidR="007B20BC">
        <w:t xml:space="preserve">  </w:t>
      </w:r>
      <w:r w:rsidR="00080AEB">
        <w:rPr>
          <w:sz w:val="28"/>
          <w:szCs w:val="28"/>
        </w:rPr>
        <w:t xml:space="preserve">Постановление администрации </w:t>
      </w:r>
      <w:r w:rsidR="00752543">
        <w:rPr>
          <w:sz w:val="28"/>
          <w:szCs w:val="28"/>
        </w:rPr>
        <w:t>Росташевского</w:t>
      </w:r>
      <w:r w:rsidR="00080AEB">
        <w:rPr>
          <w:sz w:val="28"/>
          <w:szCs w:val="28"/>
        </w:rPr>
        <w:t xml:space="preserve"> сельского поселения Панинского муниципального района от </w:t>
      </w:r>
      <w:r w:rsidR="00752543">
        <w:rPr>
          <w:sz w:val="28"/>
          <w:szCs w:val="28"/>
        </w:rPr>
        <w:t>05</w:t>
      </w:r>
      <w:r w:rsidR="00080AEB">
        <w:rPr>
          <w:sz w:val="28"/>
          <w:szCs w:val="28"/>
        </w:rPr>
        <w:t>.0</w:t>
      </w:r>
      <w:r w:rsidR="00752543">
        <w:rPr>
          <w:sz w:val="28"/>
          <w:szCs w:val="28"/>
        </w:rPr>
        <w:t>7.2016 № 73</w:t>
      </w:r>
      <w:r w:rsidR="00662760">
        <w:rPr>
          <w:sz w:val="28"/>
          <w:szCs w:val="28"/>
        </w:rPr>
        <w:t xml:space="preserve"> «Об утверждении административного регламента администрации </w:t>
      </w:r>
      <w:r w:rsidR="00752543">
        <w:rPr>
          <w:sz w:val="28"/>
          <w:szCs w:val="28"/>
        </w:rPr>
        <w:t>Росташевского</w:t>
      </w:r>
      <w:r w:rsidR="00662760">
        <w:rPr>
          <w:sz w:val="28"/>
          <w:szCs w:val="28"/>
        </w:rPr>
        <w:t xml:space="preserve"> сельского поселения Панинского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w:t>
      </w:r>
      <w:r w:rsidR="00662760">
        <w:rPr>
          <w:sz w:val="28"/>
          <w:szCs w:val="28"/>
        </w:rPr>
        <w:lastRenderedPageBreak/>
        <w:t>многоквартирного дома аварийным и подлежащим сносу и реконструкции» считать утратившим силу.</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3. Опубликовать настоящее решение в оф</w:t>
      </w:r>
      <w:r w:rsidR="000D4D7D">
        <w:rPr>
          <w:rFonts w:ascii="Times New Roman" w:hAnsi="Times New Roman"/>
          <w:sz w:val="28"/>
          <w:szCs w:val="28"/>
        </w:rPr>
        <w:t xml:space="preserve">ициальном печатном издании </w:t>
      </w:r>
      <w:r w:rsidR="00752543">
        <w:rPr>
          <w:rFonts w:ascii="Times New Roman" w:hAnsi="Times New Roman"/>
          <w:sz w:val="28"/>
          <w:szCs w:val="28"/>
        </w:rPr>
        <w:t>Росташевского</w:t>
      </w:r>
      <w:r w:rsidR="000D4D7D">
        <w:rPr>
          <w:rFonts w:ascii="Times New Roman" w:hAnsi="Times New Roman"/>
          <w:sz w:val="28"/>
          <w:szCs w:val="28"/>
        </w:rPr>
        <w:t xml:space="preserve"> </w:t>
      </w:r>
      <w:r w:rsidR="0061770A">
        <w:rPr>
          <w:rFonts w:ascii="Times New Roman" w:hAnsi="Times New Roman"/>
          <w:sz w:val="28"/>
          <w:szCs w:val="28"/>
        </w:rPr>
        <w:t>сельского поселения «</w:t>
      </w:r>
      <w:proofErr w:type="spellStart"/>
      <w:r w:rsidR="00752543">
        <w:rPr>
          <w:rFonts w:ascii="Times New Roman" w:hAnsi="Times New Roman"/>
          <w:sz w:val="28"/>
          <w:szCs w:val="28"/>
        </w:rPr>
        <w:t>Росташев</w:t>
      </w:r>
      <w:r w:rsidR="00662760">
        <w:rPr>
          <w:rFonts w:ascii="Times New Roman" w:hAnsi="Times New Roman"/>
          <w:sz w:val="28"/>
          <w:szCs w:val="28"/>
        </w:rPr>
        <w:t>ский</w:t>
      </w:r>
      <w:proofErr w:type="spellEnd"/>
      <w:r>
        <w:rPr>
          <w:rFonts w:ascii="Times New Roman" w:hAnsi="Times New Roman"/>
          <w:sz w:val="28"/>
          <w:szCs w:val="28"/>
        </w:rPr>
        <w:t xml:space="preserve"> муниципальный вестник».</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4. </w:t>
      </w:r>
      <w:r w:rsidR="007B20BC">
        <w:rPr>
          <w:rFonts w:ascii="Times New Roman" w:hAnsi="Times New Roman"/>
          <w:sz w:val="28"/>
          <w:szCs w:val="28"/>
        </w:rPr>
        <w:t xml:space="preserve"> </w:t>
      </w:r>
      <w:r>
        <w:rPr>
          <w:rFonts w:ascii="Times New Roman" w:hAnsi="Times New Roman"/>
          <w:sz w:val="28"/>
          <w:szCs w:val="28"/>
        </w:rPr>
        <w:t>Настоящее решение вступает в силу с момента опубликования.</w:t>
      </w:r>
    </w:p>
    <w:p w:rsidR="003D0383" w:rsidRDefault="003D0383" w:rsidP="003D0383">
      <w:pPr>
        <w:pStyle w:val="a3"/>
        <w:jc w:val="both"/>
        <w:rPr>
          <w:rFonts w:ascii="Times New Roman" w:hAnsi="Times New Roman"/>
          <w:sz w:val="28"/>
          <w:szCs w:val="28"/>
        </w:rPr>
      </w:pPr>
    </w:p>
    <w:p w:rsidR="003D0383" w:rsidRDefault="003D0383" w:rsidP="003D0383">
      <w:pPr>
        <w:pStyle w:val="a3"/>
        <w:jc w:val="both"/>
        <w:rPr>
          <w:rFonts w:ascii="Times New Roman" w:hAnsi="Times New Roman"/>
          <w:sz w:val="28"/>
          <w:szCs w:val="28"/>
        </w:rPr>
      </w:pPr>
    </w:p>
    <w:p w:rsidR="003D0383" w:rsidRDefault="003D0383" w:rsidP="003D0383">
      <w:pPr>
        <w:pStyle w:val="a3"/>
        <w:jc w:val="both"/>
        <w:rPr>
          <w:rFonts w:ascii="Times New Roman" w:hAnsi="Times New Roman"/>
          <w:sz w:val="28"/>
          <w:szCs w:val="28"/>
        </w:rPr>
      </w:pPr>
    </w:p>
    <w:p w:rsidR="00F60467" w:rsidRDefault="0061770A" w:rsidP="003D0383">
      <w:pPr>
        <w:pStyle w:val="a3"/>
        <w:jc w:val="both"/>
        <w:rPr>
          <w:rFonts w:ascii="Times New Roman" w:hAnsi="Times New Roman"/>
          <w:sz w:val="28"/>
          <w:szCs w:val="28"/>
        </w:rPr>
      </w:pPr>
      <w:r>
        <w:rPr>
          <w:rFonts w:ascii="Times New Roman" w:hAnsi="Times New Roman"/>
          <w:sz w:val="28"/>
          <w:szCs w:val="28"/>
        </w:rPr>
        <w:t xml:space="preserve">Глава </w:t>
      </w:r>
    </w:p>
    <w:p w:rsidR="003D0383" w:rsidRDefault="00752543" w:rsidP="003D0383">
      <w:pPr>
        <w:pStyle w:val="a3"/>
        <w:jc w:val="both"/>
        <w:rPr>
          <w:rFonts w:ascii="Times New Roman" w:hAnsi="Times New Roman"/>
          <w:sz w:val="28"/>
          <w:szCs w:val="28"/>
        </w:rPr>
      </w:pPr>
      <w:r>
        <w:rPr>
          <w:rFonts w:ascii="Times New Roman" w:hAnsi="Times New Roman"/>
          <w:sz w:val="28"/>
          <w:szCs w:val="28"/>
        </w:rPr>
        <w:t>Росташевского</w:t>
      </w:r>
      <w:r w:rsidR="003D0383">
        <w:rPr>
          <w:rFonts w:ascii="Times New Roman" w:hAnsi="Times New Roman"/>
          <w:sz w:val="28"/>
          <w:szCs w:val="28"/>
        </w:rPr>
        <w:t xml:space="preserve"> сельского поселения</w:t>
      </w:r>
      <w:r w:rsidR="00D51F7C">
        <w:rPr>
          <w:rFonts w:ascii="Times New Roman" w:hAnsi="Times New Roman"/>
          <w:sz w:val="28"/>
          <w:szCs w:val="28"/>
        </w:rPr>
        <w:t xml:space="preserve">             </w:t>
      </w:r>
      <w:r w:rsidR="0061770A">
        <w:rPr>
          <w:rFonts w:ascii="Times New Roman" w:hAnsi="Times New Roman"/>
          <w:sz w:val="28"/>
          <w:szCs w:val="28"/>
        </w:rPr>
        <w:t xml:space="preserve">                </w:t>
      </w:r>
      <w:r w:rsidR="00F60467">
        <w:rPr>
          <w:rFonts w:ascii="Times New Roman" w:hAnsi="Times New Roman"/>
          <w:sz w:val="28"/>
          <w:szCs w:val="28"/>
        </w:rPr>
        <w:t xml:space="preserve">       </w:t>
      </w:r>
      <w:r w:rsidR="0061770A">
        <w:rPr>
          <w:rFonts w:ascii="Times New Roman" w:hAnsi="Times New Roman"/>
          <w:sz w:val="28"/>
          <w:szCs w:val="28"/>
        </w:rPr>
        <w:t xml:space="preserve">     </w:t>
      </w:r>
      <w:r>
        <w:rPr>
          <w:rFonts w:ascii="Times New Roman" w:hAnsi="Times New Roman"/>
          <w:sz w:val="28"/>
          <w:szCs w:val="28"/>
        </w:rPr>
        <w:t>Г.Н. Панина</w:t>
      </w:r>
    </w:p>
    <w:p w:rsidR="00D51F7C" w:rsidRDefault="00D51F7C" w:rsidP="003D0383">
      <w:pPr>
        <w:pStyle w:val="a3"/>
        <w:jc w:val="both"/>
        <w:rPr>
          <w:rFonts w:ascii="Times New Roman" w:hAnsi="Times New Roman"/>
          <w:sz w:val="28"/>
          <w:szCs w:val="28"/>
        </w:rPr>
      </w:pPr>
    </w:p>
    <w:p w:rsidR="00F60467" w:rsidRDefault="00F60467" w:rsidP="003D0383">
      <w:pPr>
        <w:pStyle w:val="a3"/>
        <w:jc w:val="both"/>
        <w:rPr>
          <w:rFonts w:ascii="Times New Roman" w:hAnsi="Times New Roman"/>
          <w:sz w:val="28"/>
          <w:szCs w:val="28"/>
        </w:rPr>
      </w:pPr>
    </w:p>
    <w:p w:rsidR="003D0383" w:rsidRDefault="00F60467" w:rsidP="00956F9A">
      <w:pPr>
        <w:rPr>
          <w:rFonts w:ascii="Times New Roman" w:hAnsi="Times New Roman"/>
          <w:sz w:val="28"/>
          <w:szCs w:val="28"/>
        </w:rPr>
      </w:pPr>
      <w:r>
        <w:rPr>
          <w:rFonts w:ascii="Times New Roman" w:hAnsi="Times New Roman"/>
          <w:sz w:val="28"/>
          <w:szCs w:val="28"/>
        </w:rPr>
        <w:br w:type="page"/>
      </w:r>
    </w:p>
    <w:p w:rsidR="003D0383" w:rsidRDefault="003D0383" w:rsidP="003D0383">
      <w:pPr>
        <w:pStyle w:val="a3"/>
        <w:jc w:val="both"/>
        <w:rPr>
          <w:rFonts w:ascii="Times New Roman" w:hAnsi="Times New Roman"/>
          <w:sz w:val="28"/>
          <w:szCs w:val="28"/>
        </w:rPr>
      </w:pPr>
      <w:r>
        <w:rPr>
          <w:rFonts w:ascii="Times New Roman" w:hAnsi="Times New Roman"/>
          <w:sz w:val="28"/>
          <w:szCs w:val="28"/>
        </w:rPr>
        <w:lastRenderedPageBreak/>
        <w:t xml:space="preserve">                                                                                Приложение </w:t>
      </w:r>
    </w:p>
    <w:p w:rsidR="003D0383" w:rsidRPr="00C45B5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C45B53">
        <w:rPr>
          <w:rFonts w:ascii="Times New Roman" w:hAnsi="Times New Roman"/>
          <w:sz w:val="28"/>
          <w:szCs w:val="28"/>
        </w:rPr>
        <w:t xml:space="preserve">                             к постановлению администрации   </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61770A">
        <w:rPr>
          <w:rFonts w:ascii="Times New Roman" w:hAnsi="Times New Roman"/>
          <w:sz w:val="28"/>
          <w:szCs w:val="28"/>
        </w:rPr>
        <w:t xml:space="preserve">                      </w:t>
      </w:r>
      <w:r w:rsidR="00752543">
        <w:rPr>
          <w:rFonts w:ascii="Times New Roman" w:hAnsi="Times New Roman"/>
          <w:sz w:val="28"/>
          <w:szCs w:val="28"/>
        </w:rPr>
        <w:t>Росташевского</w:t>
      </w:r>
      <w:r>
        <w:rPr>
          <w:rFonts w:ascii="Times New Roman" w:hAnsi="Times New Roman"/>
          <w:sz w:val="28"/>
          <w:szCs w:val="28"/>
        </w:rPr>
        <w:t xml:space="preserve"> сельского поселения</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Панинского муниципального района</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Воронежской области</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61770A">
        <w:rPr>
          <w:rFonts w:ascii="Times New Roman" w:hAnsi="Times New Roman"/>
          <w:sz w:val="28"/>
          <w:szCs w:val="28"/>
        </w:rPr>
        <w:t xml:space="preserve">                от </w:t>
      </w:r>
      <w:r w:rsidR="0014164B">
        <w:rPr>
          <w:rFonts w:ascii="Times New Roman" w:hAnsi="Times New Roman"/>
          <w:sz w:val="28"/>
          <w:szCs w:val="28"/>
        </w:rPr>
        <w:t>01.04</w:t>
      </w:r>
      <w:bookmarkStart w:id="0" w:name="_GoBack"/>
      <w:bookmarkEnd w:id="0"/>
      <w:r w:rsidR="00C45B53">
        <w:rPr>
          <w:rFonts w:ascii="Times New Roman" w:hAnsi="Times New Roman"/>
          <w:sz w:val="28"/>
          <w:szCs w:val="28"/>
        </w:rPr>
        <w:t>.2019</w:t>
      </w:r>
      <w:r>
        <w:rPr>
          <w:rFonts w:ascii="Times New Roman" w:hAnsi="Times New Roman"/>
          <w:sz w:val="28"/>
          <w:szCs w:val="28"/>
        </w:rPr>
        <w:t>г.</w:t>
      </w:r>
      <w:r w:rsidR="0030174B">
        <w:rPr>
          <w:rFonts w:ascii="Times New Roman" w:hAnsi="Times New Roman"/>
          <w:sz w:val="28"/>
          <w:szCs w:val="28"/>
        </w:rPr>
        <w:t xml:space="preserve">  № </w:t>
      </w:r>
      <w:r w:rsidR="00C45B53">
        <w:rPr>
          <w:rFonts w:ascii="Times New Roman" w:hAnsi="Times New Roman"/>
          <w:sz w:val="28"/>
          <w:szCs w:val="28"/>
        </w:rPr>
        <w:t>20</w:t>
      </w:r>
    </w:p>
    <w:p w:rsidR="003D0383" w:rsidRDefault="003D0383" w:rsidP="003D0383">
      <w:pPr>
        <w:pStyle w:val="a3"/>
        <w:jc w:val="both"/>
        <w:rPr>
          <w:rFonts w:ascii="Times New Roman" w:hAnsi="Times New Roman"/>
          <w:sz w:val="28"/>
          <w:szCs w:val="28"/>
        </w:rPr>
      </w:pP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АДМИНИСТРАТИВНЫЙ РЕГЛАМЕНТ</w:t>
      </w: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 xml:space="preserve">АДМИНИСТРАЦИИ  </w:t>
      </w:r>
      <w:r w:rsidR="00752543">
        <w:rPr>
          <w:rFonts w:ascii="Times New Roman" w:hAnsi="Times New Roman"/>
          <w:b/>
          <w:sz w:val="28"/>
          <w:szCs w:val="28"/>
        </w:rPr>
        <w:t>РОСТАШЕВСКОГО</w:t>
      </w:r>
      <w:r w:rsidRPr="008155A0">
        <w:rPr>
          <w:rFonts w:ascii="Times New Roman" w:hAnsi="Times New Roman"/>
          <w:b/>
          <w:sz w:val="28"/>
          <w:szCs w:val="28"/>
        </w:rPr>
        <w:t xml:space="preserve"> СЕЛЬСКОГО ПОСЕЛЕНИЯ ПАНИНСКОГО МУНИЦИПАЛЬНОГО РАЙОНА  ВОРОНЕЖСКОЙ ОБЛАСТИ</w:t>
      </w: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ПО ПРЕДОСТАВЛЕНИЮ МУНИЦИПАЛЬНОЙ УСЛУГИ</w:t>
      </w:r>
    </w:p>
    <w:p w:rsidR="008155A0" w:rsidRPr="008155A0" w:rsidRDefault="008155A0" w:rsidP="008155A0">
      <w:pPr>
        <w:spacing w:after="0" w:line="240" w:lineRule="auto"/>
        <w:jc w:val="center"/>
        <w:rPr>
          <w:rFonts w:ascii="Times New Roman" w:hAnsi="Times New Roman"/>
          <w:b/>
          <w:bCs/>
          <w:sz w:val="28"/>
          <w:szCs w:val="28"/>
        </w:rPr>
      </w:pPr>
      <w:r w:rsidRPr="008155A0">
        <w:rPr>
          <w:rFonts w:ascii="Times New Roman" w:hAnsi="Times New Roman"/>
          <w:b/>
          <w:sz w:val="28"/>
          <w:szCs w:val="28"/>
        </w:rPr>
        <w:t>«</w:t>
      </w:r>
      <w:r w:rsidR="00FC0337" w:rsidRPr="00FC0337">
        <w:rPr>
          <w:rFonts w:ascii="Times New Roman" w:hAnsi="Times New Roman"/>
          <w:b/>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5D11" w:rsidRPr="00865D11" w:rsidRDefault="00865D11" w:rsidP="00865D11">
      <w:pPr>
        <w:ind w:firstLine="709"/>
        <w:jc w:val="center"/>
        <w:rPr>
          <w:rFonts w:ascii="Times New Roman" w:hAnsi="Times New Roman"/>
          <w:sz w:val="28"/>
          <w:szCs w:val="28"/>
        </w:rPr>
      </w:pPr>
    </w:p>
    <w:p w:rsidR="00865D11" w:rsidRPr="00865D11" w:rsidRDefault="00865D11" w:rsidP="00865D11">
      <w:pPr>
        <w:numPr>
          <w:ilvl w:val="0"/>
          <w:numId w:val="2"/>
        </w:numPr>
        <w:spacing w:after="0" w:line="240" w:lineRule="auto"/>
        <w:ind w:left="0" w:firstLine="709"/>
        <w:jc w:val="center"/>
        <w:rPr>
          <w:rFonts w:ascii="Times New Roman" w:hAnsi="Times New Roman"/>
          <w:b/>
          <w:sz w:val="28"/>
          <w:szCs w:val="28"/>
        </w:rPr>
      </w:pPr>
      <w:r w:rsidRPr="00865D11">
        <w:rPr>
          <w:rFonts w:ascii="Times New Roman" w:hAnsi="Times New Roman"/>
          <w:b/>
          <w:sz w:val="28"/>
          <w:szCs w:val="28"/>
        </w:rPr>
        <w:t>Общие положения</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Предмет регулирования административного регламента.</w:t>
      </w:r>
    </w:p>
    <w:p w:rsidR="00865D11" w:rsidRPr="00865D11" w:rsidRDefault="00865D11" w:rsidP="00865D11">
      <w:pPr>
        <w:autoSpaceDE w:val="0"/>
        <w:autoSpaceDN w:val="0"/>
        <w:adjustRightInd w:val="0"/>
        <w:ind w:firstLine="540"/>
        <w:jc w:val="both"/>
        <w:rPr>
          <w:rFonts w:ascii="Times New Roman" w:hAnsi="Times New Roman"/>
          <w:sz w:val="28"/>
          <w:szCs w:val="28"/>
        </w:rPr>
      </w:pPr>
      <w:proofErr w:type="gramStart"/>
      <w:r w:rsidRPr="00865D11">
        <w:rPr>
          <w:rFonts w:ascii="Times New Roman" w:hAnsi="Times New Roman"/>
          <w:sz w:val="28"/>
          <w:szCs w:val="28"/>
        </w:rPr>
        <w:t>Предметом регулирования административного регламента по предо</w:t>
      </w:r>
      <w:r w:rsidR="00C930B1">
        <w:rPr>
          <w:rFonts w:ascii="Times New Roman" w:hAnsi="Times New Roman"/>
          <w:sz w:val="28"/>
          <w:szCs w:val="28"/>
        </w:rPr>
        <w:t>ставлению муниципальной услуги «</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65D11">
        <w:rPr>
          <w:rFonts w:ascii="Times New Roman" w:hAnsi="Times New Roman"/>
          <w:sz w:val="28"/>
          <w:szCs w:val="28"/>
        </w:rPr>
        <w:t xml:space="preserve">» (далее – административный регламент) являются отношения, возникающие между заявителями, администрацией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w:t>
      </w:r>
      <w:proofErr w:type="gramEnd"/>
      <w:r w:rsidRPr="00865D11">
        <w:rPr>
          <w:rFonts w:ascii="Times New Roman" w:hAnsi="Times New Roman"/>
          <w:sz w:val="28"/>
          <w:szCs w:val="28"/>
        </w:rPr>
        <w:t xml:space="preserve"> действий (административных процедур) при предоставлении муниципальной услуги.</w:t>
      </w:r>
    </w:p>
    <w:p w:rsidR="00865D11" w:rsidRPr="00865D11" w:rsidRDefault="00865D11" w:rsidP="00865D11">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8"/>
          <w:szCs w:val="28"/>
        </w:rPr>
      </w:pPr>
      <w:r w:rsidRPr="00865D11">
        <w:rPr>
          <w:rFonts w:ascii="Times New Roman" w:hAnsi="Times New Roman"/>
          <w:sz w:val="28"/>
          <w:szCs w:val="28"/>
        </w:rPr>
        <w:t xml:space="preserve"> Описание заявителей</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65D11">
        <w:rPr>
          <w:rFonts w:ascii="Times New Roman" w:hAnsi="Times New Roman"/>
          <w:i/>
          <w:sz w:val="28"/>
          <w:szCs w:val="28"/>
        </w:rPr>
        <w:t xml:space="preserve">, </w:t>
      </w:r>
      <w:r w:rsidRPr="00865D11">
        <w:rPr>
          <w:rFonts w:ascii="Times New Roman" w:hAnsi="Times New Roman"/>
          <w:sz w:val="28"/>
          <w:szCs w:val="28"/>
        </w:rPr>
        <w:t>заявители).</w:t>
      </w:r>
    </w:p>
    <w:p w:rsidR="00865D11" w:rsidRPr="00865D11" w:rsidRDefault="00865D11" w:rsidP="00865D11">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Требования к порядку информирования о предоставлении муниципальной услуги</w:t>
      </w:r>
    </w:p>
    <w:p w:rsidR="00EF3541" w:rsidRPr="00A07B9E" w:rsidRDefault="00865D11" w:rsidP="00A07B9E">
      <w:pPr>
        <w:pStyle w:val="ConsPlusNormal"/>
        <w:numPr>
          <w:ilvl w:val="2"/>
          <w:numId w:val="2"/>
        </w:numPr>
        <w:tabs>
          <w:tab w:val="num" w:pos="142"/>
        </w:tabs>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 xml:space="preserve"> </w:t>
      </w:r>
      <w:r w:rsidR="00EF3541" w:rsidRPr="00D51BA1">
        <w:rPr>
          <w:rFonts w:ascii="Times New Roman" w:hAnsi="Times New Roman" w:cs="Times New Roman"/>
          <w:sz w:val="28"/>
          <w:szCs w:val="28"/>
        </w:rPr>
        <w:t xml:space="preserve">Орган, предоставляющий муниципальную услугу: </w:t>
      </w:r>
      <w:r w:rsidR="00EF3541" w:rsidRPr="00A07B9E">
        <w:rPr>
          <w:rFonts w:ascii="Times New Roman" w:hAnsi="Times New Roman" w:cs="Times New Roman"/>
          <w:sz w:val="28"/>
          <w:szCs w:val="28"/>
        </w:rPr>
        <w:t>администрация Росташевского сельского поселения (далее – администрация).</w:t>
      </w:r>
    </w:p>
    <w:p w:rsidR="00EF3541" w:rsidRPr="00A07B9E" w:rsidRDefault="00EF3541" w:rsidP="00A07B9E">
      <w:pPr>
        <w:widowControl w:val="0"/>
        <w:tabs>
          <w:tab w:val="num" w:pos="142"/>
          <w:tab w:val="left" w:pos="1440"/>
          <w:tab w:val="left" w:pos="1560"/>
        </w:tabs>
        <w:spacing w:after="0"/>
        <w:ind w:firstLine="709"/>
        <w:jc w:val="both"/>
        <w:rPr>
          <w:rFonts w:ascii="Times New Roman" w:hAnsi="Times New Roman"/>
          <w:sz w:val="28"/>
          <w:szCs w:val="28"/>
        </w:rPr>
      </w:pPr>
      <w:r w:rsidRPr="00A07B9E">
        <w:rPr>
          <w:rFonts w:ascii="Times New Roman" w:hAnsi="Times New Roman"/>
          <w:sz w:val="28"/>
          <w:szCs w:val="28"/>
        </w:rPr>
        <w:t>Администрация расположена по адресу: Воронежская область, Панинский район, п. Алое Поле, ул. Центральная, д.58</w:t>
      </w:r>
    </w:p>
    <w:p w:rsidR="00865D11" w:rsidRPr="00865D11" w:rsidRDefault="00865D11" w:rsidP="00EF3541">
      <w:pPr>
        <w:pStyle w:val="ConsPlusNormal"/>
        <w:numPr>
          <w:ilvl w:val="2"/>
          <w:numId w:val="2"/>
        </w:numPr>
        <w:tabs>
          <w:tab w:val="num" w:pos="142"/>
        </w:tabs>
        <w:suppressAutoHyphens/>
        <w:autoSpaceDN/>
        <w:adjustRightInd/>
        <w:ind w:left="0" w:firstLine="709"/>
        <w:jc w:val="both"/>
        <w:rPr>
          <w:rFonts w:ascii="Times New Roman" w:hAnsi="Times New Roman"/>
          <w:sz w:val="28"/>
          <w:szCs w:val="28"/>
        </w:rPr>
      </w:pPr>
      <w:r w:rsidRPr="00865D1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65D11">
        <w:rPr>
          <w:rStyle w:val="ac"/>
          <w:rFonts w:ascii="Times New Roman" w:hAnsi="Times New Roman"/>
          <w:sz w:val="28"/>
          <w:szCs w:val="28"/>
        </w:rPr>
        <w:footnoteReference w:id="1"/>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865D11">
        <w:rPr>
          <w:rFonts w:ascii="Times New Roman" w:hAnsi="Times New Roman"/>
          <w:sz w:val="28"/>
          <w:szCs w:val="28"/>
        </w:rPr>
        <w:t>интернет-адресах</w:t>
      </w:r>
      <w:proofErr w:type="gramEnd"/>
      <w:r w:rsidRPr="00865D11">
        <w:rPr>
          <w:rFonts w:ascii="Times New Roman" w:hAnsi="Times New Roman"/>
          <w:sz w:val="28"/>
          <w:szCs w:val="28"/>
        </w:rPr>
        <w:t xml:space="preserve">, адресах электронной почты администрации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официальном сайте администрации в сети Интернет (</w:t>
      </w:r>
      <w:r w:rsidRPr="00865D11">
        <w:rPr>
          <w:rFonts w:ascii="Times New Roman" w:hAnsi="Times New Roman"/>
          <w:sz w:val="28"/>
          <w:szCs w:val="28"/>
          <w:lang w:val="en-US"/>
        </w:rPr>
        <w:t>progress</w:t>
      </w:r>
      <w:r w:rsidRPr="00865D11">
        <w:rPr>
          <w:rFonts w:ascii="Times New Roman" w:hAnsi="Times New Roman"/>
          <w:sz w:val="28"/>
          <w:szCs w:val="28"/>
        </w:rPr>
        <w:t>-</w:t>
      </w:r>
      <w:proofErr w:type="spellStart"/>
      <w:r w:rsidRPr="00865D11">
        <w:rPr>
          <w:rFonts w:ascii="Times New Roman" w:hAnsi="Times New Roman"/>
          <w:sz w:val="28"/>
          <w:szCs w:val="28"/>
          <w:lang w:val="en-US"/>
        </w:rPr>
        <w:t>p</w:t>
      </w:r>
      <w:r w:rsidR="00A07B9E">
        <w:rPr>
          <w:rFonts w:ascii="Times New Roman" w:hAnsi="Times New Roman"/>
          <w:sz w:val="28"/>
          <w:szCs w:val="28"/>
          <w:lang w:val="en-US"/>
        </w:rPr>
        <w:t>n</w:t>
      </w:r>
      <w:proofErr w:type="spellEnd"/>
      <w:r w:rsidRPr="00865D11">
        <w:rPr>
          <w:rFonts w:ascii="Times New Roman" w:hAnsi="Times New Roman"/>
          <w:sz w:val="28"/>
          <w:szCs w:val="28"/>
        </w:rPr>
        <w:t>.</w:t>
      </w:r>
      <w:proofErr w:type="spellStart"/>
      <w:r w:rsidRPr="00865D11">
        <w:rPr>
          <w:rFonts w:ascii="Times New Roman" w:hAnsi="Times New Roman"/>
          <w:sz w:val="28"/>
          <w:szCs w:val="28"/>
          <w:lang w:val="en-US"/>
        </w:rPr>
        <w:t>ru</w:t>
      </w:r>
      <w:proofErr w:type="spellEnd"/>
      <w:r w:rsidRPr="00865D11">
        <w:rPr>
          <w:rFonts w:ascii="Times New Roman" w:hAnsi="Times New Roman"/>
          <w:sz w:val="28"/>
          <w:szCs w:val="28"/>
        </w:rPr>
        <w:t>);</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w:t>
      </w:r>
      <w:proofErr w:type="spellStart"/>
      <w:r w:rsidRPr="00865D11">
        <w:rPr>
          <w:rFonts w:ascii="Times New Roman" w:hAnsi="Times New Roman"/>
          <w:sz w:val="28"/>
          <w:szCs w:val="28"/>
        </w:rPr>
        <w:t>pgu.govvr</w:t>
      </w:r>
      <w:proofErr w:type="spellEnd"/>
      <w:r w:rsidR="00A07B9E">
        <w:rPr>
          <w:rFonts w:ascii="Times New Roman" w:hAnsi="Times New Roman"/>
          <w:sz w:val="28"/>
          <w:szCs w:val="28"/>
          <w:lang w:val="en-US"/>
        </w:rPr>
        <w:t>n</w:t>
      </w:r>
      <w:r w:rsidRPr="00865D11">
        <w:rPr>
          <w:rFonts w:ascii="Times New Roman" w:hAnsi="Times New Roman"/>
          <w:sz w:val="28"/>
          <w:szCs w:val="28"/>
        </w:rPr>
        <w:t>.</w:t>
      </w:r>
      <w:proofErr w:type="spellStart"/>
      <w:r w:rsidRPr="00865D11">
        <w:rPr>
          <w:rFonts w:ascii="Times New Roman" w:hAnsi="Times New Roman"/>
          <w:sz w:val="28"/>
          <w:szCs w:val="28"/>
        </w:rPr>
        <w:t>ru</w:t>
      </w:r>
      <w:proofErr w:type="spellEnd"/>
      <w:r w:rsidRPr="00865D11">
        <w:rPr>
          <w:rFonts w:ascii="Times New Roman" w:hAnsi="Times New Roman"/>
          <w:sz w:val="28"/>
          <w:szCs w:val="28"/>
        </w:rPr>
        <w:t>) (далее - Портал государственных и муниципальных услуг Воронежской области);</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Едином портале государственных и муниципальных услуг (функций) в сети Интернет (www.gosuslugi.ru);</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официальном сайте МФЦ (</w:t>
      </w:r>
      <w:proofErr w:type="spellStart"/>
      <w:r w:rsidRPr="00865D11">
        <w:rPr>
          <w:rFonts w:ascii="Times New Roman" w:hAnsi="Times New Roman"/>
          <w:sz w:val="28"/>
          <w:szCs w:val="28"/>
        </w:rPr>
        <w:t>mfc.vr</w:t>
      </w:r>
      <w:proofErr w:type="spellEnd"/>
      <w:r w:rsidR="00A07B9E">
        <w:rPr>
          <w:rFonts w:ascii="Times New Roman" w:hAnsi="Times New Roman"/>
          <w:sz w:val="28"/>
          <w:szCs w:val="28"/>
          <w:lang w:val="en-US"/>
        </w:rPr>
        <w:t>n</w:t>
      </w:r>
      <w:r w:rsidRPr="00865D11">
        <w:rPr>
          <w:rFonts w:ascii="Times New Roman" w:hAnsi="Times New Roman"/>
          <w:sz w:val="28"/>
          <w:szCs w:val="28"/>
        </w:rPr>
        <w:t>.</w:t>
      </w:r>
      <w:proofErr w:type="spellStart"/>
      <w:r w:rsidRPr="00865D11">
        <w:rPr>
          <w:rFonts w:ascii="Times New Roman" w:hAnsi="Times New Roman"/>
          <w:sz w:val="28"/>
          <w:szCs w:val="28"/>
        </w:rPr>
        <w:t>ru</w:t>
      </w:r>
      <w:proofErr w:type="spellEnd"/>
      <w:r w:rsidRPr="00865D11">
        <w:rPr>
          <w:rFonts w:ascii="Times New Roman" w:hAnsi="Times New Roman"/>
          <w:sz w:val="28"/>
          <w:szCs w:val="28"/>
        </w:rPr>
        <w:t>);</w:t>
      </w:r>
      <w:r w:rsidRPr="00865D11">
        <w:rPr>
          <w:rFonts w:ascii="Times New Roman" w:hAnsi="Times New Roman"/>
          <w:sz w:val="28"/>
          <w:szCs w:val="28"/>
          <w:vertAlign w:val="superscript"/>
        </w:rPr>
        <w:t>1</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информационном стенде в администрации;</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информационном стенде в МФЦ.</w:t>
      </w:r>
      <w:r w:rsidRPr="00865D11">
        <w:rPr>
          <w:rFonts w:ascii="Times New Roman" w:hAnsi="Times New Roman"/>
          <w:sz w:val="28"/>
          <w:szCs w:val="28"/>
          <w:vertAlign w:val="superscript"/>
        </w:rPr>
        <w:t>1</w:t>
      </w:r>
    </w:p>
    <w:p w:rsidR="00865D11" w:rsidRPr="00865D11" w:rsidRDefault="00865D11" w:rsidP="00865D11">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непосредственно в администрации,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непосредственно в МФЦ</w:t>
      </w:r>
      <w:proofErr w:type="gramStart"/>
      <w:r w:rsidRPr="00865D11">
        <w:rPr>
          <w:rFonts w:ascii="Times New Roman" w:hAnsi="Times New Roman"/>
          <w:sz w:val="28"/>
          <w:szCs w:val="28"/>
          <w:vertAlign w:val="superscript"/>
        </w:rPr>
        <w:t>1</w:t>
      </w:r>
      <w:proofErr w:type="gramEnd"/>
      <w:r w:rsidRPr="00865D11">
        <w:rPr>
          <w:rFonts w:ascii="Times New Roman" w:hAnsi="Times New Roman"/>
          <w:sz w:val="28"/>
          <w:szCs w:val="28"/>
        </w:rPr>
        <w:t>;</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с использованием средств телефонной связи, средств сети Интернет.</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865D11">
        <w:rPr>
          <w:rFonts w:ascii="Times New Roman" w:hAnsi="Times New Roman"/>
          <w:sz w:val="28"/>
          <w:szCs w:val="28"/>
          <w:vertAlign w:val="superscript"/>
        </w:rPr>
        <w:t>1</w:t>
      </w:r>
      <w:proofErr w:type="gramEnd"/>
      <w:r w:rsidRPr="00865D11">
        <w:rPr>
          <w:rFonts w:ascii="Times New Roman" w:hAnsi="Times New Roman"/>
          <w:sz w:val="28"/>
          <w:szCs w:val="28"/>
        </w:rPr>
        <w:t xml:space="preserve"> (далее - уполномоченные должностные лица).</w:t>
      </w:r>
    </w:p>
    <w:p w:rsidR="00865D11" w:rsidRPr="00865D11" w:rsidRDefault="00865D11" w:rsidP="00A07B9E">
      <w:pPr>
        <w:tabs>
          <w:tab w:val="num" w:pos="142"/>
        </w:tabs>
        <w:autoSpaceDE w:val="0"/>
        <w:autoSpaceDN w:val="0"/>
        <w:adjustRightInd w:val="0"/>
        <w:spacing w:after="0"/>
        <w:ind w:firstLine="709"/>
        <w:jc w:val="both"/>
        <w:rPr>
          <w:rFonts w:ascii="Times New Roman" w:hAnsi="Times New Roman"/>
          <w:sz w:val="28"/>
          <w:szCs w:val="28"/>
        </w:rPr>
      </w:pPr>
      <w:r w:rsidRPr="00865D11">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A07B9E">
      <w:pPr>
        <w:tabs>
          <w:tab w:val="num" w:pos="142"/>
        </w:tabs>
        <w:autoSpaceDE w:val="0"/>
        <w:autoSpaceDN w:val="0"/>
        <w:adjustRightInd w:val="0"/>
        <w:spacing w:after="0"/>
        <w:ind w:firstLine="709"/>
        <w:jc w:val="both"/>
        <w:rPr>
          <w:rFonts w:ascii="Times New Roman" w:hAnsi="Times New Roman"/>
          <w:sz w:val="28"/>
          <w:szCs w:val="28"/>
        </w:rPr>
      </w:pPr>
      <w:r w:rsidRPr="00865D11">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D11" w:rsidRPr="00865D11" w:rsidRDefault="00865D11" w:rsidP="00A07B9E">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текст настоящего Административного регламента;</w:t>
      </w:r>
    </w:p>
    <w:p w:rsidR="00865D11" w:rsidRPr="00865D11" w:rsidRDefault="00865D11" w:rsidP="00A07B9E">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формы, образцы заявлений, иных документов.</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 порядке предоставления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 ходе предоставления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об отказе в предоставлении муниципальной услуги.</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При ответах на телефонные звонки и устные </w:t>
      </w:r>
      <w:proofErr w:type="gramStart"/>
      <w:r w:rsidRPr="00865D11">
        <w:rPr>
          <w:rFonts w:ascii="Times New Roman" w:hAnsi="Times New Roman"/>
          <w:sz w:val="28"/>
          <w:szCs w:val="28"/>
        </w:rPr>
        <w:t>обращения</w:t>
      </w:r>
      <w:proofErr w:type="gramEnd"/>
      <w:r w:rsidRPr="00865D1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lastRenderedPageBreak/>
        <w:t>При отсутств</w:t>
      </w:r>
      <w:proofErr w:type="gramStart"/>
      <w:r w:rsidRPr="00865D11">
        <w:rPr>
          <w:rFonts w:ascii="Times New Roman" w:hAnsi="Times New Roman"/>
          <w:sz w:val="28"/>
          <w:szCs w:val="28"/>
        </w:rPr>
        <w:t>ии у у</w:t>
      </w:r>
      <w:proofErr w:type="gramEnd"/>
      <w:r w:rsidRPr="00865D1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D11" w:rsidRPr="00865D11" w:rsidRDefault="00865D11" w:rsidP="00C930B1">
      <w:pPr>
        <w:autoSpaceDE w:val="0"/>
        <w:autoSpaceDN w:val="0"/>
        <w:adjustRightInd w:val="0"/>
        <w:jc w:val="both"/>
        <w:rPr>
          <w:rFonts w:ascii="Times New Roman" w:hAnsi="Times New Roman"/>
          <w:sz w:val="28"/>
          <w:szCs w:val="28"/>
        </w:rPr>
      </w:pPr>
    </w:p>
    <w:p w:rsidR="00865D11" w:rsidRPr="00C20C82" w:rsidRDefault="00C930B1" w:rsidP="00C20C82">
      <w:pPr>
        <w:numPr>
          <w:ilvl w:val="0"/>
          <w:numId w:val="2"/>
        </w:numPr>
        <w:tabs>
          <w:tab w:val="left" w:pos="1440"/>
          <w:tab w:val="left" w:pos="1560"/>
        </w:tabs>
        <w:spacing w:after="0" w:line="240" w:lineRule="auto"/>
        <w:ind w:left="0" w:firstLine="0"/>
        <w:jc w:val="center"/>
        <w:rPr>
          <w:rFonts w:ascii="Times New Roman" w:hAnsi="Times New Roman"/>
          <w:b/>
          <w:sz w:val="28"/>
          <w:szCs w:val="28"/>
        </w:rPr>
      </w:pPr>
      <w:r>
        <w:rPr>
          <w:rFonts w:ascii="Times New Roman" w:hAnsi="Times New Roman"/>
          <w:b/>
          <w:sz w:val="28"/>
          <w:szCs w:val="28"/>
        </w:rPr>
        <w:t>С</w:t>
      </w:r>
      <w:r w:rsidR="00865D11" w:rsidRPr="00865D11">
        <w:rPr>
          <w:rFonts w:ascii="Times New Roman" w:hAnsi="Times New Roman"/>
          <w:b/>
          <w:sz w:val="28"/>
          <w:szCs w:val="28"/>
        </w:rPr>
        <w:t>тандарт предоставления муниципальной услуги</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Наименование муниципальной услуги – «</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30B1">
        <w:rPr>
          <w:rFonts w:ascii="Times New Roman" w:hAnsi="Times New Roman"/>
          <w:sz w:val="28"/>
          <w:szCs w:val="28"/>
        </w:rPr>
        <w:t>»</w:t>
      </w:r>
      <w:r w:rsidRPr="00865D11">
        <w:rPr>
          <w:rFonts w:ascii="Times New Roman" w:hAnsi="Times New Roman"/>
          <w:sz w:val="28"/>
          <w:szCs w:val="28"/>
        </w:rPr>
        <w:t>.</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Наименование органа, представляющего муниципальную услугу.</w:t>
      </w:r>
    </w:p>
    <w:p w:rsidR="00865D11" w:rsidRPr="00865D11" w:rsidRDefault="00865D11" w:rsidP="00865D11">
      <w:pPr>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Орган, предоставляющий муниципальную услугу: администрация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w:t>
      </w:r>
    </w:p>
    <w:p w:rsidR="00865D11" w:rsidRPr="00865D11" w:rsidRDefault="00865D11" w:rsidP="00A07B9E">
      <w:pPr>
        <w:autoSpaceDE w:val="0"/>
        <w:autoSpaceDN w:val="0"/>
        <w:adjustRightInd w:val="0"/>
        <w:spacing w:after="0"/>
        <w:ind w:firstLine="540"/>
        <w:jc w:val="both"/>
        <w:rPr>
          <w:rFonts w:ascii="Times New Roman" w:hAnsi="Times New Roman"/>
          <w:sz w:val="28"/>
          <w:szCs w:val="28"/>
        </w:rPr>
      </w:pPr>
      <w:r w:rsidRPr="00865D11">
        <w:rPr>
          <w:rFonts w:ascii="Times New Roman" w:hAnsi="Times New Roman"/>
          <w:sz w:val="28"/>
          <w:szCs w:val="28"/>
        </w:rPr>
        <w:t xml:space="preserve">Администрация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65D11" w:rsidRPr="00865D11" w:rsidRDefault="00865D11" w:rsidP="00A07B9E">
      <w:pPr>
        <w:numPr>
          <w:ilvl w:val="2"/>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865D1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865D11" w:rsidRPr="00865D11" w:rsidRDefault="00865D11" w:rsidP="00865D11">
      <w:pPr>
        <w:numPr>
          <w:ilvl w:val="2"/>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865D1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 37 от </w:t>
      </w:r>
      <w:r w:rsidR="00A07B9E" w:rsidRPr="00A07B9E">
        <w:rPr>
          <w:rFonts w:ascii="Times New Roman" w:hAnsi="Times New Roman"/>
          <w:sz w:val="28"/>
          <w:szCs w:val="28"/>
        </w:rPr>
        <w:t>06</w:t>
      </w:r>
      <w:r w:rsidRPr="00865D11">
        <w:rPr>
          <w:rFonts w:ascii="Times New Roman" w:hAnsi="Times New Roman"/>
          <w:sz w:val="28"/>
          <w:szCs w:val="28"/>
        </w:rPr>
        <w:t>.0</w:t>
      </w:r>
      <w:r w:rsidR="00A07B9E" w:rsidRPr="00A07B9E">
        <w:rPr>
          <w:rFonts w:ascii="Times New Roman" w:hAnsi="Times New Roman"/>
          <w:sz w:val="28"/>
          <w:szCs w:val="28"/>
        </w:rPr>
        <w:t>8</w:t>
      </w:r>
      <w:r w:rsidRPr="00865D11">
        <w:rPr>
          <w:rFonts w:ascii="Times New Roman" w:hAnsi="Times New Roman"/>
          <w:sz w:val="28"/>
          <w:szCs w:val="28"/>
        </w:rPr>
        <w:t>.201</w:t>
      </w:r>
      <w:r w:rsidR="00A07B9E" w:rsidRPr="00A07B9E">
        <w:rPr>
          <w:rFonts w:ascii="Times New Roman" w:hAnsi="Times New Roman"/>
          <w:sz w:val="28"/>
          <w:szCs w:val="28"/>
        </w:rPr>
        <w:t>5</w:t>
      </w:r>
      <w:r w:rsidRPr="00865D11">
        <w:rPr>
          <w:rFonts w:ascii="Times New Roman" w:hAnsi="Times New Roman"/>
          <w:sz w:val="28"/>
          <w:szCs w:val="28"/>
        </w:rPr>
        <w:t xml:space="preserve"> года.</w:t>
      </w:r>
      <w:proofErr w:type="gramEnd"/>
    </w:p>
    <w:p w:rsidR="00865D11" w:rsidRPr="00865D11" w:rsidRDefault="00865D11" w:rsidP="00865D11">
      <w:pPr>
        <w:tabs>
          <w:tab w:val="num" w:pos="142"/>
          <w:tab w:val="left" w:pos="1560"/>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2.3. Результат предоставления муниципальной услуги.  </w:t>
      </w:r>
    </w:p>
    <w:p w:rsidR="00865D11" w:rsidRPr="00865D11" w:rsidRDefault="00865D11" w:rsidP="00865D11">
      <w:pPr>
        <w:autoSpaceDE w:val="0"/>
        <w:autoSpaceDN w:val="0"/>
        <w:adjustRightInd w:val="0"/>
        <w:ind w:firstLine="540"/>
        <w:jc w:val="both"/>
        <w:rPr>
          <w:rFonts w:ascii="Times New Roman" w:hAnsi="Times New Roman"/>
          <w:sz w:val="28"/>
          <w:szCs w:val="28"/>
        </w:rPr>
      </w:pPr>
      <w:proofErr w:type="gramStart"/>
      <w:r w:rsidRPr="00865D11">
        <w:rPr>
          <w:rFonts w:ascii="Times New Roman" w:hAnsi="Times New Roman"/>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w:t>
      </w:r>
      <w:r w:rsidR="000C5193">
        <w:rPr>
          <w:rFonts w:ascii="Times New Roman" w:hAnsi="Times New Roman"/>
          <w:sz w:val="28"/>
          <w:szCs w:val="28"/>
        </w:rPr>
        <w:t xml:space="preserve"> для проживания </w:t>
      </w:r>
      <w:r w:rsidR="000C5193">
        <w:rPr>
          <w:rFonts w:ascii="Times New Roman" w:hAnsi="Times New Roman"/>
          <w:sz w:val="28"/>
          <w:szCs w:val="28"/>
        </w:rPr>
        <w:lastRenderedPageBreak/>
        <w:t>граждан,</w:t>
      </w:r>
      <w:r w:rsidRPr="00865D11">
        <w:rPr>
          <w:rFonts w:ascii="Times New Roman" w:hAnsi="Times New Roman"/>
          <w:sz w:val="28"/>
          <w:szCs w:val="28"/>
        </w:rPr>
        <w:t xml:space="preserve"> многоквартирного дома аварийным и подлежащим сносу или реконструкции</w:t>
      </w:r>
      <w:r w:rsidR="000C5193">
        <w:rPr>
          <w:rFonts w:ascii="Times New Roman" w:hAnsi="Times New Roman"/>
          <w:sz w:val="28"/>
          <w:szCs w:val="28"/>
        </w:rPr>
        <w:t>, а также садового дома жилым домом и жилого дома садовым домом</w:t>
      </w:r>
      <w:r w:rsidRPr="00865D11">
        <w:rPr>
          <w:rFonts w:ascii="Times New Roman" w:hAnsi="Times New Roman"/>
          <w:sz w:val="28"/>
          <w:szCs w:val="28"/>
        </w:rPr>
        <w:t xml:space="preserve"> и издание распоряжения администрацией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с указанием о дальнейшем использовании помещения, сроках отселения физических и юридических</w:t>
      </w:r>
      <w:proofErr w:type="gramEnd"/>
      <w:r w:rsidRPr="00865D11">
        <w:rPr>
          <w:rFonts w:ascii="Times New Roman" w:hAnsi="Times New Roman"/>
          <w:sz w:val="28"/>
          <w:szCs w:val="28"/>
        </w:rPr>
        <w:t xml:space="preserve">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65D11" w:rsidRPr="00865D11" w:rsidRDefault="00865D11" w:rsidP="00865D11">
      <w:pPr>
        <w:tabs>
          <w:tab w:val="num" w:pos="142"/>
          <w:tab w:val="left" w:pos="1440"/>
          <w:tab w:val="left" w:pos="1560"/>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2.4.Срок предоставления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65D11">
        <w:rPr>
          <w:rFonts w:ascii="Times New Roman" w:hAnsi="Times New Roman"/>
          <w:sz w:val="28"/>
          <w:szCs w:val="28"/>
        </w:rPr>
        <w:t>с даты регистрации</w:t>
      </w:r>
      <w:proofErr w:type="gramEnd"/>
      <w:r w:rsidRPr="00865D1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865D11" w:rsidRDefault="00865D11" w:rsidP="00865D11">
      <w:pPr>
        <w:pStyle w:val="ConsPlusNormal"/>
        <w:ind w:firstLine="540"/>
        <w:jc w:val="both"/>
        <w:rPr>
          <w:rFonts w:ascii="Times New Roman" w:hAnsi="Times New Roman" w:cs="Times New Roman"/>
          <w:sz w:val="28"/>
          <w:szCs w:val="28"/>
        </w:rPr>
      </w:pPr>
      <w:r w:rsidRPr="00865D11">
        <w:rPr>
          <w:rFonts w:ascii="Times New Roman" w:hAnsi="Times New Roman" w:cs="Times New Roman"/>
          <w:sz w:val="28"/>
          <w:szCs w:val="28"/>
        </w:rPr>
        <w:t xml:space="preserve">2.4.2. </w:t>
      </w:r>
      <w:proofErr w:type="gramStart"/>
      <w:r w:rsidRPr="00865D11">
        <w:rPr>
          <w:rFonts w:ascii="Times New Roman" w:hAnsi="Times New Roman" w:cs="Times New Roman"/>
          <w:sz w:val="28"/>
          <w:szCs w:val="28"/>
        </w:rPr>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w:t>
      </w:r>
      <w:r w:rsidR="000C5193" w:rsidRPr="00865D11">
        <w:rPr>
          <w:rFonts w:ascii="Times New Roman" w:hAnsi="Times New Roman" w:cs="Times New Roman"/>
          <w:sz w:val="28"/>
          <w:szCs w:val="28"/>
        </w:rPr>
        <w:t>признании помещения жилым помещением, жилого помещения пригодным (непригодным)</w:t>
      </w:r>
      <w:r w:rsidR="000C5193">
        <w:rPr>
          <w:rFonts w:ascii="Times New Roman" w:hAnsi="Times New Roman"/>
          <w:sz w:val="28"/>
          <w:szCs w:val="28"/>
        </w:rPr>
        <w:t xml:space="preserve"> для проживания граждан,</w:t>
      </w:r>
      <w:r w:rsidR="000C5193" w:rsidRPr="00865D11">
        <w:rPr>
          <w:rFonts w:ascii="Times New Roman" w:hAnsi="Times New Roman" w:cs="Times New Roman"/>
          <w:sz w:val="28"/>
          <w:szCs w:val="28"/>
        </w:rPr>
        <w:t xml:space="preserve"> многоквартирного дома аварийным и подлежащим сносу или реконструкции</w:t>
      </w:r>
      <w:r w:rsidR="000C5193">
        <w:rPr>
          <w:rFonts w:ascii="Times New Roman" w:hAnsi="Times New Roman"/>
          <w:sz w:val="28"/>
          <w:szCs w:val="28"/>
        </w:rPr>
        <w:t>, а также садового дома жилым домом и жилого дома садовым домом</w:t>
      </w:r>
      <w:r w:rsidRPr="00865D11">
        <w:rPr>
          <w:rFonts w:ascii="Times New Roman" w:hAnsi="Times New Roman" w:cs="Times New Roman"/>
          <w:sz w:val="28"/>
          <w:szCs w:val="28"/>
        </w:rPr>
        <w:t xml:space="preserve"> и издает распоряжение с указанием о дальнейшем использовании</w:t>
      </w:r>
      <w:proofErr w:type="gramEnd"/>
      <w:r w:rsidRPr="00865D11">
        <w:rPr>
          <w:rFonts w:ascii="Times New Roman" w:hAnsi="Times New Roman" w:cs="Times New Roman"/>
          <w:sz w:val="28"/>
          <w:szCs w:val="28"/>
        </w:rPr>
        <w:t xml:space="preserve"> помещения, </w:t>
      </w:r>
      <w:proofErr w:type="gramStart"/>
      <w:r w:rsidRPr="00865D11">
        <w:rPr>
          <w:rFonts w:ascii="Times New Roman" w:hAnsi="Times New Roman" w:cs="Times New Roman"/>
          <w:sz w:val="28"/>
          <w:szCs w:val="28"/>
        </w:rPr>
        <w:t>сроках</w:t>
      </w:r>
      <w:proofErr w:type="gramEnd"/>
      <w:r w:rsidRPr="00865D11">
        <w:rPr>
          <w:rFonts w:ascii="Times New Roman" w:hAnsi="Times New Roman" w:cs="Times New Roman"/>
          <w:sz w:val="28"/>
          <w:szCs w:val="28"/>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56678" w:rsidRPr="00865D11" w:rsidRDefault="00D56678" w:rsidP="00865D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соответствующее решение направляется в 5-дневный срок в органы прокуратуры для решения вопроса о принятии мер, предусмотренных законодательством</w:t>
      </w:r>
      <w:proofErr w:type="gramEnd"/>
      <w:r>
        <w:rPr>
          <w:rFonts w:ascii="Times New Roman" w:hAnsi="Times New Roman" w:cs="Times New Roman"/>
          <w:sz w:val="28"/>
          <w:szCs w:val="28"/>
        </w:rPr>
        <w:t xml:space="preserve"> Российской Федерации.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2.4.3.</w:t>
      </w:r>
      <w:r w:rsidR="00AB2321">
        <w:rPr>
          <w:rFonts w:ascii="Times New Roman" w:hAnsi="Times New Roman"/>
          <w:sz w:val="28"/>
          <w:szCs w:val="28"/>
        </w:rPr>
        <w:t xml:space="preserve"> </w:t>
      </w:r>
      <w:proofErr w:type="gramStart"/>
      <w:r w:rsidRPr="00865D11">
        <w:rPr>
          <w:rFonts w:ascii="Times New Roman" w:hAnsi="Times New Roman"/>
          <w:sz w:val="28"/>
          <w:szCs w:val="28"/>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865D11">
        <w:rPr>
          <w:rFonts w:ascii="Times New Roman" w:hAnsi="Times New Roman"/>
          <w:sz w:val="28"/>
          <w:szCs w:val="28"/>
        </w:rPr>
        <w:t xml:space="preserve"> аварийным и подлежащим сносу или </w:t>
      </w:r>
      <w:r w:rsidRPr="00865D11">
        <w:rPr>
          <w:rFonts w:ascii="Times New Roman" w:hAnsi="Times New Roman"/>
          <w:sz w:val="28"/>
          <w:szCs w:val="28"/>
        </w:rPr>
        <w:lastRenderedPageBreak/>
        <w:t>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2.4.5.</w:t>
      </w:r>
      <w:r w:rsidR="00C20C82">
        <w:rPr>
          <w:rFonts w:ascii="Times New Roman" w:hAnsi="Times New Roman"/>
          <w:sz w:val="28"/>
          <w:szCs w:val="28"/>
        </w:rPr>
        <w:t xml:space="preserve"> </w:t>
      </w:r>
      <w:r w:rsidRPr="00865D11">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D11" w:rsidRPr="00865D11" w:rsidRDefault="00865D11" w:rsidP="00865D11">
      <w:pPr>
        <w:numPr>
          <w:ilvl w:val="1"/>
          <w:numId w:val="6"/>
        </w:numPr>
        <w:tabs>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Правовые основы для предоставления муниципальной услуги.</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xml:space="preserve">Предоставление муниципальной услуги </w:t>
      </w:r>
      <w:r w:rsidR="00C930B1">
        <w:rPr>
          <w:rFonts w:ascii="Times New Roman" w:hAnsi="Times New Roman"/>
          <w:sz w:val="28"/>
          <w:szCs w:val="28"/>
        </w:rPr>
        <w:t>«</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30B1">
        <w:rPr>
          <w:rFonts w:ascii="Times New Roman" w:hAnsi="Times New Roman"/>
          <w:sz w:val="28"/>
          <w:szCs w:val="28"/>
        </w:rPr>
        <w:t>»</w:t>
      </w:r>
      <w:r w:rsidR="00C930B1" w:rsidRPr="00080AEB">
        <w:rPr>
          <w:rFonts w:ascii="Times New Roman" w:hAnsi="Times New Roman"/>
          <w:sz w:val="28"/>
          <w:szCs w:val="28"/>
        </w:rPr>
        <w:t xml:space="preserve"> </w:t>
      </w:r>
      <w:r w:rsidRPr="00865D11">
        <w:rPr>
          <w:rFonts w:ascii="Times New Roman" w:hAnsi="Times New Roman"/>
          <w:sz w:val="28"/>
          <w:szCs w:val="28"/>
        </w:rPr>
        <w:t xml:space="preserve">осуществляется в соответствии </w:t>
      </w:r>
      <w:proofErr w:type="gramStart"/>
      <w:r w:rsidRPr="00865D11">
        <w:rPr>
          <w:rFonts w:ascii="Times New Roman" w:hAnsi="Times New Roman"/>
          <w:sz w:val="28"/>
          <w:szCs w:val="28"/>
        </w:rPr>
        <w:t>с</w:t>
      </w:r>
      <w:proofErr w:type="gramEnd"/>
      <w:r w:rsidRPr="00865D11">
        <w:rPr>
          <w:rFonts w:ascii="Times New Roman" w:hAnsi="Times New Roman"/>
          <w:sz w:val="28"/>
          <w:szCs w:val="28"/>
        </w:rPr>
        <w:t>:</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Жилищным </w:t>
      </w:r>
      <w:hyperlink r:id="rId9" w:history="1">
        <w:r w:rsidRPr="00865D11">
          <w:rPr>
            <w:rFonts w:ascii="Times New Roman" w:hAnsi="Times New Roman"/>
            <w:color w:val="0000FF"/>
            <w:sz w:val="28"/>
            <w:szCs w:val="28"/>
          </w:rPr>
          <w:t>кодексом</w:t>
        </w:r>
      </w:hyperlink>
      <w:r w:rsidRPr="00865D11">
        <w:rPr>
          <w:rFonts w:ascii="Times New Roman" w:hAnsi="Times New Roman"/>
          <w:sz w:val="28"/>
          <w:szCs w:val="28"/>
        </w:rPr>
        <w:t xml:space="preserve"> Российской Федерации от 29.12.2004 </w:t>
      </w:r>
      <w:r w:rsidR="00133EA5">
        <w:rPr>
          <w:rFonts w:ascii="Times New Roman" w:hAnsi="Times New Roman"/>
          <w:sz w:val="28"/>
          <w:szCs w:val="28"/>
        </w:rPr>
        <w:t>№</w:t>
      </w:r>
      <w:r w:rsidRPr="00865D11">
        <w:rPr>
          <w:rFonts w:ascii="Times New Roman" w:hAnsi="Times New Roman"/>
          <w:sz w:val="28"/>
          <w:szCs w:val="28"/>
        </w:rPr>
        <w:t xml:space="preserve"> 188-ФЗ (Собрание законодательства РФ, 03.01.2005, № 1 (часть 1), ст. 14; Российская газета, № 1, 12.01.2005; «Парламентская газета», №7-8, 15.01.2005);</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Федеральным </w:t>
      </w:r>
      <w:hyperlink r:id="rId10" w:history="1">
        <w:r w:rsidRPr="00865D11">
          <w:rPr>
            <w:rFonts w:ascii="Times New Roman" w:hAnsi="Times New Roman"/>
            <w:color w:val="0000FF"/>
            <w:sz w:val="28"/>
            <w:szCs w:val="28"/>
          </w:rPr>
          <w:t>законом</w:t>
        </w:r>
      </w:hyperlink>
      <w:r w:rsidRPr="00865D11">
        <w:rPr>
          <w:rFonts w:ascii="Times New Roman" w:hAnsi="Times New Roman"/>
          <w:sz w:val="28"/>
          <w:szCs w:val="28"/>
        </w:rPr>
        <w:t xml:space="preserve"> от 06.10.2003 </w:t>
      </w:r>
      <w:r w:rsidR="00133EA5">
        <w:rPr>
          <w:rFonts w:ascii="Times New Roman" w:hAnsi="Times New Roman"/>
          <w:sz w:val="28"/>
          <w:szCs w:val="28"/>
        </w:rPr>
        <w:t>№</w:t>
      </w:r>
      <w:r w:rsidRPr="00865D11">
        <w:rPr>
          <w:rFonts w:ascii="Times New Roman" w:hAnsi="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Федеральным </w:t>
      </w:r>
      <w:hyperlink r:id="rId11" w:history="1">
        <w:r w:rsidRPr="00865D11">
          <w:rPr>
            <w:rFonts w:ascii="Times New Roman" w:hAnsi="Times New Roman"/>
            <w:color w:val="0000FF"/>
            <w:sz w:val="28"/>
            <w:szCs w:val="28"/>
          </w:rPr>
          <w:t>законом</w:t>
        </w:r>
      </w:hyperlink>
      <w:r w:rsidRPr="00865D11">
        <w:rPr>
          <w:rFonts w:ascii="Times New Roman" w:hAnsi="Times New Roman"/>
          <w:sz w:val="28"/>
          <w:szCs w:val="28"/>
        </w:rPr>
        <w:t xml:space="preserve"> от 27.07.2010 </w:t>
      </w:r>
      <w:r w:rsidR="00133EA5">
        <w:rPr>
          <w:rFonts w:ascii="Times New Roman" w:hAnsi="Times New Roman"/>
          <w:sz w:val="28"/>
          <w:szCs w:val="28"/>
        </w:rPr>
        <w:t>№</w:t>
      </w:r>
      <w:r w:rsidRPr="00865D11">
        <w:rPr>
          <w:rFonts w:ascii="Times New Roman" w:hAnsi="Times New Roman"/>
          <w:sz w:val="28"/>
          <w:szCs w:val="28"/>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5D11" w:rsidRPr="00865D11" w:rsidRDefault="00DB7BBB" w:rsidP="00865D11">
      <w:pPr>
        <w:autoSpaceDE w:val="0"/>
        <w:autoSpaceDN w:val="0"/>
        <w:adjustRightInd w:val="0"/>
        <w:ind w:firstLine="540"/>
        <w:jc w:val="both"/>
        <w:rPr>
          <w:rFonts w:ascii="Times New Roman" w:hAnsi="Times New Roman"/>
          <w:sz w:val="28"/>
          <w:szCs w:val="28"/>
        </w:rPr>
      </w:pPr>
      <w:hyperlink r:id="rId12" w:history="1">
        <w:r w:rsidR="00865D11" w:rsidRPr="00865D11">
          <w:rPr>
            <w:rFonts w:ascii="Times New Roman" w:hAnsi="Times New Roman"/>
            <w:color w:val="0000FF"/>
            <w:sz w:val="28"/>
            <w:szCs w:val="28"/>
          </w:rPr>
          <w:t>Постановлением</w:t>
        </w:r>
      </w:hyperlink>
      <w:r w:rsidR="00865D11" w:rsidRPr="00865D11">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w:t>
      </w:r>
      <w:r w:rsidR="00865D11" w:rsidRPr="00865D11">
        <w:rPr>
          <w:rFonts w:ascii="Times New Roman" w:hAnsi="Times New Roman"/>
          <w:sz w:val="28"/>
          <w:szCs w:val="28"/>
        </w:rPr>
        <w:lastRenderedPageBreak/>
        <w:t>многоквартирного дома аварийным и подлежащим сносу или реконструкции» (Собрание законодательства РФ, 06.02.2006, № 6, ст. 702; Российская газета, № 28, 10.02.2006);</w:t>
      </w:r>
    </w:p>
    <w:p w:rsidR="00865D11" w:rsidRPr="00865D11" w:rsidRDefault="00865D11" w:rsidP="00865D11">
      <w:pPr>
        <w:shd w:val="clear" w:color="auto" w:fill="FFFFFF"/>
        <w:tabs>
          <w:tab w:val="num" w:pos="1080"/>
        </w:tabs>
        <w:adjustRightInd w:val="0"/>
        <w:ind w:firstLine="709"/>
        <w:jc w:val="both"/>
        <w:rPr>
          <w:rFonts w:ascii="Times New Roman" w:hAnsi="Times New Roman"/>
          <w:i/>
          <w:sz w:val="28"/>
          <w:szCs w:val="28"/>
        </w:rPr>
      </w:pPr>
      <w:r w:rsidRPr="00865D11">
        <w:rPr>
          <w:rFonts w:ascii="Times New Roman" w:hAnsi="Times New Roman"/>
          <w:sz w:val="28"/>
          <w:szCs w:val="28"/>
        </w:rPr>
        <w:t xml:space="preserve">- Уставом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Воронежской области </w:t>
      </w:r>
      <w:r w:rsidRPr="00865D11">
        <w:rPr>
          <w:rFonts w:ascii="Times New Roman" w:hAnsi="Times New Roman"/>
          <w:i/>
          <w:sz w:val="28"/>
          <w:szCs w:val="28"/>
        </w:rPr>
        <w:t>(</w:t>
      </w:r>
      <w:proofErr w:type="gramStart"/>
      <w:r w:rsidRPr="00865D11">
        <w:rPr>
          <w:rFonts w:ascii="Times New Roman" w:hAnsi="Times New Roman"/>
          <w:i/>
          <w:sz w:val="28"/>
          <w:szCs w:val="28"/>
        </w:rPr>
        <w:t>утвержденный</w:t>
      </w:r>
      <w:proofErr w:type="gramEnd"/>
      <w:r w:rsidRPr="00865D11">
        <w:rPr>
          <w:rFonts w:ascii="Times New Roman" w:hAnsi="Times New Roman"/>
          <w:i/>
          <w:sz w:val="28"/>
          <w:szCs w:val="28"/>
        </w:rPr>
        <w:t xml:space="preserve"> Решением № 20 от 09.11.2016 г);</w:t>
      </w:r>
    </w:p>
    <w:p w:rsidR="00865D11" w:rsidRPr="00865D11" w:rsidRDefault="00865D11" w:rsidP="00865D11">
      <w:pPr>
        <w:shd w:val="clear" w:color="auto" w:fill="FFFFFF"/>
        <w:tabs>
          <w:tab w:val="num" w:pos="1080"/>
        </w:tabs>
        <w:adjustRightInd w:val="0"/>
        <w:ind w:firstLine="709"/>
        <w:jc w:val="both"/>
        <w:rPr>
          <w:rFonts w:ascii="Times New Roman" w:hAnsi="Times New Roman"/>
          <w:sz w:val="28"/>
          <w:szCs w:val="28"/>
        </w:rPr>
      </w:pPr>
      <w:r w:rsidRPr="00865D11">
        <w:rPr>
          <w:rFonts w:ascii="Times New Roman" w:hAnsi="Times New Roman"/>
          <w:sz w:val="28"/>
          <w:szCs w:val="28"/>
        </w:rPr>
        <w:t xml:space="preserve">- </w:t>
      </w:r>
      <w:r w:rsidRPr="00865D1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752543">
        <w:rPr>
          <w:rFonts w:ascii="Times New Roman" w:hAnsi="Times New Roman"/>
          <w:sz w:val="28"/>
          <w:szCs w:val="28"/>
        </w:rPr>
        <w:t>Росташевского</w:t>
      </w:r>
      <w:r w:rsidRPr="00865D1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865D11" w:rsidRPr="00865D11" w:rsidRDefault="00865D11" w:rsidP="00865D11">
      <w:pPr>
        <w:autoSpaceDE w:val="0"/>
        <w:autoSpaceDN w:val="0"/>
        <w:adjustRightInd w:val="0"/>
        <w:ind w:firstLine="709"/>
        <w:contextualSpacing/>
        <w:jc w:val="both"/>
        <w:outlineLvl w:val="2"/>
        <w:rPr>
          <w:rFonts w:ascii="Times New Roman" w:hAnsi="Times New Roman"/>
          <w:sz w:val="28"/>
          <w:szCs w:val="28"/>
        </w:rPr>
      </w:pPr>
      <w:r w:rsidRPr="00865D11">
        <w:rPr>
          <w:rFonts w:ascii="Times New Roman" w:hAnsi="Times New Roman"/>
          <w:sz w:val="28"/>
          <w:szCs w:val="28"/>
        </w:rPr>
        <w:t>2.6. Исчерпывающий перечень документов, необходимых для предоставления муниципальной услуги</w:t>
      </w:r>
    </w:p>
    <w:p w:rsidR="00865D11" w:rsidRPr="00865D11" w:rsidRDefault="00865D11" w:rsidP="00865D11">
      <w:pPr>
        <w:autoSpaceDE w:val="0"/>
        <w:autoSpaceDN w:val="0"/>
        <w:adjustRightInd w:val="0"/>
        <w:ind w:firstLine="709"/>
        <w:contextualSpacing/>
        <w:jc w:val="both"/>
        <w:outlineLvl w:val="2"/>
        <w:rPr>
          <w:rFonts w:ascii="Times New Roman" w:hAnsi="Times New Roman"/>
          <w:sz w:val="28"/>
          <w:szCs w:val="28"/>
        </w:rPr>
      </w:pPr>
      <w:r w:rsidRPr="00865D11">
        <w:rPr>
          <w:rFonts w:ascii="Times New Roman" w:hAnsi="Times New Roman"/>
          <w:sz w:val="28"/>
          <w:szCs w:val="28"/>
        </w:rPr>
        <w:t xml:space="preserve">2.6.1. </w:t>
      </w:r>
      <w:r w:rsidRPr="00865D11">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65D11">
        <w:rPr>
          <w:rFonts w:ascii="Times New Roman" w:hAnsi="Times New Roman"/>
          <w:sz w:val="28"/>
          <w:szCs w:val="28"/>
        </w:rPr>
        <w:t>:</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proofErr w:type="gramStart"/>
      <w:r w:rsidRPr="00865D11">
        <w:rPr>
          <w:rFonts w:ascii="Times New Roman" w:hAnsi="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4" w:history="1">
        <w:r w:rsidRPr="00865D11">
          <w:rPr>
            <w:rFonts w:ascii="Times New Roman" w:hAnsi="Times New Roman"/>
            <w:color w:val="0000FF"/>
            <w:sz w:val="28"/>
            <w:szCs w:val="28"/>
          </w:rPr>
          <w:t>Постановлением</w:t>
        </w:r>
      </w:hyperlink>
      <w:r w:rsidRPr="00865D11">
        <w:rPr>
          <w:rFonts w:ascii="Times New Roman" w:hAnsi="Times New Roman"/>
          <w:sz w:val="28"/>
          <w:szCs w:val="28"/>
        </w:rPr>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65D11">
        <w:rPr>
          <w:rFonts w:ascii="Times New Roman" w:hAnsi="Times New Roman"/>
          <w:sz w:val="28"/>
          <w:szCs w:val="28"/>
        </w:rPr>
        <w:t xml:space="preserve"> принятия решения о признании жилого помещения </w:t>
      </w:r>
      <w:r w:rsidRPr="00865D11">
        <w:rPr>
          <w:rFonts w:ascii="Times New Roman" w:hAnsi="Times New Roman"/>
          <w:sz w:val="28"/>
          <w:szCs w:val="28"/>
        </w:rPr>
        <w:lastRenderedPageBreak/>
        <w:t>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на бумажном носителе представляется: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посредством почтового отправления;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при личном обращении заявителя либо его законного представителя.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электронной подписью заявителя (представителя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усиленной квалифицированной электронной подписью заявителя (представителя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лица, действующего от имени юридического лица без доверенности;</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б) технический паспорт жилого помещения, а для нежилых помещений - технический план;</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865D11">
          <w:rPr>
            <w:rFonts w:ascii="Times New Roman" w:hAnsi="Times New Roman"/>
            <w:color w:val="0000FF"/>
            <w:sz w:val="28"/>
            <w:szCs w:val="28"/>
          </w:rPr>
          <w:t>абзаце пятом пункта 7</w:t>
        </w:r>
      </w:hyperlink>
      <w:r w:rsidRPr="00865D11">
        <w:rPr>
          <w:rFonts w:ascii="Times New Roman" w:hAnsi="Times New Roman"/>
          <w:sz w:val="28"/>
          <w:szCs w:val="28"/>
        </w:rPr>
        <w:t xml:space="preserve">  Положения. </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Заявитель вправе представить указанные документы самостоятельно.</w:t>
      </w:r>
    </w:p>
    <w:p w:rsidR="00865D11" w:rsidRDefault="00865D11" w:rsidP="008B16D3">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1" w:name="dst100196"/>
      <w:bookmarkEnd w:id="1"/>
    </w:p>
    <w:p w:rsidR="008B16D3" w:rsidRPr="008B16D3" w:rsidRDefault="008B16D3" w:rsidP="008B16D3">
      <w:pPr>
        <w:autoSpaceDE w:val="0"/>
        <w:autoSpaceDN w:val="0"/>
        <w:adjustRightInd w:val="0"/>
        <w:ind w:firstLine="540"/>
        <w:jc w:val="both"/>
        <w:rPr>
          <w:rFonts w:ascii="Times New Roman" w:hAnsi="Times New Roman"/>
          <w:sz w:val="28"/>
          <w:szCs w:val="28"/>
        </w:rPr>
      </w:pPr>
      <w:proofErr w:type="gramStart"/>
      <w:r w:rsidRPr="008B16D3">
        <w:rPr>
          <w:rFonts w:ascii="Times New Roman" w:hAnsi="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8B16D3">
        <w:rPr>
          <w:rFonts w:ascii="Times New Roman" w:hAnsi="Times New Roman"/>
          <w:sz w:val="28"/>
          <w:szCs w:val="28"/>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 w:name="dst100197"/>
      <w:bookmarkEnd w:id="2"/>
    </w:p>
    <w:p w:rsidR="008B16D3" w:rsidRPr="008B16D3" w:rsidRDefault="008B16D3" w:rsidP="008B16D3">
      <w:pPr>
        <w:autoSpaceDE w:val="0"/>
        <w:autoSpaceDN w:val="0"/>
        <w:adjustRightInd w:val="0"/>
        <w:ind w:firstLine="540"/>
        <w:jc w:val="both"/>
        <w:rPr>
          <w:rFonts w:ascii="Times New Roman" w:hAnsi="Times New Roman"/>
          <w:sz w:val="28"/>
          <w:szCs w:val="28"/>
        </w:rPr>
      </w:pPr>
      <w:proofErr w:type="gramStart"/>
      <w:r w:rsidRPr="008B16D3">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8B16D3">
        <w:rPr>
          <w:rFonts w:ascii="Times New Roman" w:hAnsi="Times New Roman"/>
          <w:sz w:val="28"/>
          <w:szCs w:val="28"/>
        </w:rPr>
        <w:t xml:space="preserve"> </w:t>
      </w:r>
      <w:proofErr w:type="gramStart"/>
      <w:r w:rsidRPr="008B16D3">
        <w:rPr>
          <w:rFonts w:ascii="Times New Roman" w:hAnsi="Times New Roman"/>
          <w:sz w:val="28"/>
          <w:szCs w:val="28"/>
        </w:rPr>
        <w:t>реестре</w:t>
      </w:r>
      <w:proofErr w:type="gramEnd"/>
      <w:r w:rsidRPr="008B16D3">
        <w:rPr>
          <w:rFonts w:ascii="Times New Roman" w:hAnsi="Times New Roman"/>
          <w:sz w:val="28"/>
          <w:szCs w:val="28"/>
        </w:rPr>
        <w:t xml:space="preserve"> недвижимости, или нотариально заверенную копию такого документа;</w:t>
      </w:r>
      <w:bookmarkStart w:id="3" w:name="dst100198"/>
      <w:bookmarkEnd w:id="3"/>
    </w:p>
    <w:p w:rsidR="008B16D3" w:rsidRPr="008B16D3" w:rsidRDefault="008B16D3" w:rsidP="008B16D3">
      <w:pPr>
        <w:autoSpaceDE w:val="0"/>
        <w:autoSpaceDN w:val="0"/>
        <w:adjustRightInd w:val="0"/>
        <w:ind w:firstLine="540"/>
        <w:jc w:val="both"/>
        <w:rPr>
          <w:rFonts w:ascii="Times New Roman" w:hAnsi="Times New Roman"/>
          <w:sz w:val="28"/>
          <w:szCs w:val="28"/>
        </w:rPr>
      </w:pPr>
      <w:proofErr w:type="gramStart"/>
      <w:r w:rsidRPr="008B16D3">
        <w:rPr>
          <w:rFonts w:ascii="Times New Roman" w:hAnsi="Times New Roman"/>
          <w:sz w:val="28"/>
          <w:szCs w:val="28"/>
        </w:rPr>
        <w:lastRenderedPageBreak/>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anchor="dst100087" w:history="1">
        <w:r w:rsidRPr="008B16D3">
          <w:rPr>
            <w:rFonts w:ascii="Times New Roman" w:hAnsi="Times New Roman"/>
            <w:sz w:val="28"/>
            <w:szCs w:val="28"/>
          </w:rPr>
          <w:t>частью 2 статьи 5</w:t>
        </w:r>
      </w:hyperlink>
      <w:r w:rsidRPr="008B16D3">
        <w:rPr>
          <w:rFonts w:ascii="Times New Roman" w:hAnsi="Times New Roman"/>
          <w:sz w:val="28"/>
          <w:szCs w:val="28"/>
        </w:rPr>
        <w:t>, </w:t>
      </w:r>
      <w:hyperlink r:id="rId18" w:anchor="dst100099" w:history="1">
        <w:r w:rsidRPr="008B16D3">
          <w:rPr>
            <w:rFonts w:ascii="Times New Roman" w:hAnsi="Times New Roman"/>
            <w:sz w:val="28"/>
            <w:szCs w:val="28"/>
          </w:rPr>
          <w:t>статьями 7</w:t>
        </w:r>
      </w:hyperlink>
      <w:r w:rsidRPr="008B16D3">
        <w:rPr>
          <w:rFonts w:ascii="Times New Roman" w:hAnsi="Times New Roman"/>
          <w:sz w:val="28"/>
          <w:szCs w:val="28"/>
        </w:rPr>
        <w:t>, </w:t>
      </w:r>
      <w:hyperlink r:id="rId19" w:anchor="dst100105" w:history="1">
        <w:r w:rsidRPr="008B16D3">
          <w:rPr>
            <w:rFonts w:ascii="Times New Roman" w:hAnsi="Times New Roman"/>
            <w:sz w:val="28"/>
            <w:szCs w:val="28"/>
          </w:rPr>
          <w:t>8</w:t>
        </w:r>
      </w:hyperlink>
      <w:r w:rsidRPr="008B16D3">
        <w:rPr>
          <w:rFonts w:ascii="Times New Roman" w:hAnsi="Times New Roman"/>
          <w:sz w:val="28"/>
          <w:szCs w:val="28"/>
        </w:rPr>
        <w:t> и </w:t>
      </w:r>
      <w:hyperlink r:id="rId20" w:anchor="dst100116" w:history="1">
        <w:r w:rsidRPr="008B16D3">
          <w:rPr>
            <w:rFonts w:ascii="Times New Roman" w:hAnsi="Times New Roman"/>
            <w:sz w:val="28"/>
            <w:szCs w:val="28"/>
          </w:rPr>
          <w:t>10</w:t>
        </w:r>
      </w:hyperlink>
      <w:r w:rsidRPr="008B16D3">
        <w:rPr>
          <w:rFonts w:ascii="Times New Roman" w:hAnsi="Times New Roman"/>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4" w:name="dst100199"/>
      <w:bookmarkEnd w:id="4"/>
      <w:proofErr w:type="gramEnd"/>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в случае</w:t>
      </w:r>
      <w:proofErr w:type="gramStart"/>
      <w:r w:rsidRPr="008B16D3">
        <w:rPr>
          <w:rFonts w:ascii="Times New Roman" w:hAnsi="Times New Roman"/>
          <w:sz w:val="28"/>
          <w:szCs w:val="28"/>
        </w:rPr>
        <w:t>,</w:t>
      </w:r>
      <w:proofErr w:type="gramEnd"/>
      <w:r w:rsidRPr="008B16D3">
        <w:rPr>
          <w:rFonts w:ascii="Times New Roman" w:hAnsi="Times New Roman"/>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5" w:name="dst100200"/>
      <w:bookmarkEnd w:id="5"/>
    </w:p>
    <w:p w:rsidR="008B16D3" w:rsidRPr="00865D11"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8B16D3">
        <w:rPr>
          <w:rFonts w:ascii="Times New Roman" w:hAnsi="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65D11" w:rsidRPr="00865D11" w:rsidRDefault="00865D11" w:rsidP="008B16D3">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Запрещается требовать от заявителя: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proofErr w:type="gramStart"/>
      <w:r w:rsidRPr="00865D1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865D11">
        <w:rPr>
          <w:rFonts w:ascii="Times New Roman" w:hAnsi="Times New Roman"/>
          <w:sz w:val="28"/>
          <w:szCs w:val="28"/>
        </w:rPr>
        <w:t xml:space="preserve"> закона от 27.07.2010 № 210-ФЗ «Об организации предоставления государственных и муниципальных услуг».</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865D11">
        <w:rPr>
          <w:rFonts w:ascii="Times New Roman" w:hAnsi="Times New Roman"/>
          <w:sz w:val="28"/>
          <w:szCs w:val="28"/>
        </w:rPr>
        <w:lastRenderedPageBreak/>
        <w:t>сведения о документах, выдаваемых организациями, участвующими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65D11" w:rsidRPr="00865D11" w:rsidRDefault="00865D11" w:rsidP="00865D11">
      <w:pPr>
        <w:numPr>
          <w:ilvl w:val="1"/>
          <w:numId w:val="5"/>
        </w:numPr>
        <w:tabs>
          <w:tab w:val="num" w:pos="0"/>
          <w:tab w:val="left" w:pos="126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Исчерпывающий перечень оснований для отказа в приеме документов.</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отсутствие в заявлении подписи заявителя (представителя заявителя);</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заявление подано лицом, не уполномоченным совершать такого рода действия.</w:t>
      </w:r>
    </w:p>
    <w:p w:rsidR="00865D11" w:rsidRPr="00865D11" w:rsidRDefault="00865D11" w:rsidP="00865D11">
      <w:pPr>
        <w:numPr>
          <w:ilvl w:val="1"/>
          <w:numId w:val="5"/>
        </w:numPr>
        <w:tabs>
          <w:tab w:val="num" w:pos="0"/>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Исчерпывающий перечень оснований для отказа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Основанием для отказа в предоставлении муниципальной услуги является:</w:t>
      </w:r>
    </w:p>
    <w:p w:rsidR="00865D11" w:rsidRDefault="00865D11" w:rsidP="00865D11">
      <w:pPr>
        <w:tabs>
          <w:tab w:val="num" w:pos="1155"/>
          <w:tab w:val="left" w:pos="1440"/>
          <w:tab w:val="left" w:pos="1560"/>
        </w:tabs>
        <w:ind w:firstLine="709"/>
        <w:jc w:val="both"/>
        <w:rPr>
          <w:rFonts w:ascii="Times New Roman" w:hAnsi="Times New Roman"/>
          <w:sz w:val="28"/>
          <w:szCs w:val="28"/>
        </w:rPr>
      </w:pPr>
      <w:proofErr w:type="gramStart"/>
      <w:r w:rsidRPr="00865D11">
        <w:rPr>
          <w:rFonts w:ascii="Times New Roman" w:hAnsi="Times New Roman"/>
          <w:sz w:val="28"/>
          <w:szCs w:val="28"/>
        </w:rPr>
        <w:t>-</w:t>
      </w:r>
      <w:r w:rsidR="00AB2321" w:rsidRPr="00AB2321">
        <w:rPr>
          <w:rFonts w:ascii="Times New Roman" w:hAnsi="Times New Roman"/>
          <w:sz w:val="28"/>
          <w:szCs w:val="28"/>
        </w:rPr>
        <w:t xml:space="preserve"> в случае непредставления заявителем документов, указанных в пункте 2.6.1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(пятнадцати) дней со дня истечения срока, указанного в пункт</w:t>
      </w:r>
      <w:r w:rsidR="00AB2321">
        <w:rPr>
          <w:rFonts w:ascii="Times New Roman" w:hAnsi="Times New Roman"/>
          <w:sz w:val="28"/>
          <w:szCs w:val="28"/>
        </w:rPr>
        <w:t>е</w:t>
      </w:r>
      <w:r w:rsidR="00AB2321" w:rsidRPr="00AB2321">
        <w:rPr>
          <w:rFonts w:ascii="Times New Roman" w:hAnsi="Times New Roman"/>
          <w:sz w:val="28"/>
          <w:szCs w:val="28"/>
        </w:rPr>
        <w:t xml:space="preserve"> 2.4.</w:t>
      </w:r>
      <w:r w:rsidR="00AB2321">
        <w:rPr>
          <w:rFonts w:ascii="Times New Roman" w:hAnsi="Times New Roman"/>
          <w:sz w:val="28"/>
          <w:szCs w:val="28"/>
        </w:rPr>
        <w:t>1</w:t>
      </w:r>
      <w:r w:rsidR="00A256BB">
        <w:rPr>
          <w:rFonts w:ascii="Times New Roman" w:hAnsi="Times New Roman"/>
          <w:sz w:val="28"/>
          <w:szCs w:val="28"/>
        </w:rPr>
        <w:t xml:space="preserve"> настоящего Регламента;</w:t>
      </w:r>
      <w:proofErr w:type="gramEnd"/>
    </w:p>
    <w:p w:rsidR="00A256BB" w:rsidRPr="00A256BB" w:rsidRDefault="00A256BB" w:rsidP="00865D11">
      <w:pPr>
        <w:tabs>
          <w:tab w:val="num" w:pos="1155"/>
          <w:tab w:val="left" w:pos="1440"/>
          <w:tab w:val="left" w:pos="1560"/>
        </w:tabs>
        <w:ind w:firstLine="709"/>
        <w:jc w:val="both"/>
        <w:rPr>
          <w:rStyle w:val="blk"/>
          <w:rFonts w:ascii="Times New Roman" w:hAnsi="Times New Roman"/>
          <w:sz w:val="28"/>
          <w:szCs w:val="28"/>
        </w:rPr>
      </w:pPr>
      <w:r w:rsidRPr="00A256BB">
        <w:rPr>
          <w:rFonts w:ascii="Times New Roman" w:hAnsi="Times New Roman"/>
          <w:sz w:val="28"/>
          <w:szCs w:val="28"/>
        </w:rPr>
        <w:t xml:space="preserve">- </w:t>
      </w:r>
      <w:r w:rsidRPr="00A256BB">
        <w:rPr>
          <w:rStyle w:val="blk"/>
          <w:rFonts w:ascii="Times New Roman" w:hAnsi="Times New Roman"/>
          <w:sz w:val="28"/>
          <w:szCs w:val="28"/>
        </w:rPr>
        <w:t xml:space="preserve">размещение садового дома или жилого дома на земельном участке, виды разрешенного использования которого, установленные в соответствии с </w:t>
      </w:r>
      <w:r w:rsidRPr="00A256BB">
        <w:rPr>
          <w:rStyle w:val="blk"/>
          <w:rFonts w:ascii="Times New Roman" w:hAnsi="Times New Roman"/>
          <w:sz w:val="28"/>
          <w:szCs w:val="28"/>
        </w:rPr>
        <w:lastRenderedPageBreak/>
        <w:t>законодательством Российской Федерации, не предусматривают такого размещения;</w:t>
      </w:r>
    </w:p>
    <w:p w:rsidR="00A256BB" w:rsidRPr="00A256BB" w:rsidRDefault="00A256BB" w:rsidP="00865D11">
      <w:pPr>
        <w:tabs>
          <w:tab w:val="num" w:pos="1155"/>
          <w:tab w:val="left" w:pos="1440"/>
          <w:tab w:val="left" w:pos="1560"/>
        </w:tabs>
        <w:ind w:firstLine="709"/>
        <w:jc w:val="both"/>
        <w:rPr>
          <w:rFonts w:ascii="Times New Roman" w:hAnsi="Times New Roman"/>
          <w:sz w:val="28"/>
          <w:szCs w:val="28"/>
        </w:rPr>
      </w:pPr>
      <w:r w:rsidRPr="00A256BB">
        <w:rPr>
          <w:rStyle w:val="blk"/>
          <w:rFonts w:ascii="Times New Roman" w:hAnsi="Times New Roman"/>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65D11" w:rsidRPr="00865D11" w:rsidRDefault="00865D11" w:rsidP="00865D11">
      <w:pPr>
        <w:numPr>
          <w:ilvl w:val="1"/>
          <w:numId w:val="5"/>
        </w:numPr>
        <w:tabs>
          <w:tab w:val="num" w:pos="1155"/>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Размер платы, взимаемой с заявителя при предоставлении муниципальной услуги.</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xml:space="preserve">Муниципальная услуга предоставляется на безвозмездной основе. </w:t>
      </w:r>
    </w:p>
    <w:p w:rsidR="00865D11" w:rsidRPr="00865D11" w:rsidRDefault="00865D11" w:rsidP="00865D11">
      <w:pPr>
        <w:numPr>
          <w:ilvl w:val="1"/>
          <w:numId w:val="5"/>
        </w:numPr>
        <w:tabs>
          <w:tab w:val="num" w:pos="1155"/>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Срок регистрации запроса заявителя о предоставлении муниципальной услуги.</w:t>
      </w:r>
    </w:p>
    <w:p w:rsidR="00865D11" w:rsidRPr="00865D11" w:rsidRDefault="00865D11" w:rsidP="00865D11">
      <w:pPr>
        <w:tabs>
          <w:tab w:val="num" w:pos="1155"/>
          <w:tab w:val="left" w:pos="1560"/>
        </w:tabs>
        <w:ind w:firstLine="709"/>
        <w:jc w:val="both"/>
        <w:rPr>
          <w:rFonts w:ascii="Times New Roman" w:hAnsi="Times New Roman"/>
          <w:sz w:val="28"/>
          <w:szCs w:val="28"/>
        </w:rPr>
      </w:pPr>
      <w:r w:rsidRPr="00865D1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Требования к помещениям, в которых предоставляется муниципальная услуга.</w:t>
      </w:r>
    </w:p>
    <w:p w:rsidR="00865D11" w:rsidRPr="00865D11" w:rsidRDefault="00865D11" w:rsidP="00865D11">
      <w:pPr>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Доступ заявителей к парковочным местам является бесплатным.</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информационными стендами, на которых размещается визуальная и текстовая информация;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стульями и столами для оформления документов.</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К информационным стендам должна быть обеспечена возможность свободного доступа граждан.</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режим работы органов, предоставляющих муниципальную услугу;</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графики личного приема граждан уполномоченными должностными лицами;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образцы оформления документов.</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D11" w:rsidRPr="00865D11" w:rsidRDefault="00865D11" w:rsidP="00865D11">
      <w:pPr>
        <w:numPr>
          <w:ilvl w:val="2"/>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865D11">
        <w:rPr>
          <w:rFonts w:ascii="Times New Roman" w:hAnsi="Times New Roman"/>
          <w:sz w:val="28"/>
          <w:szCs w:val="28"/>
        </w:rPr>
        <w:t>Требования к обеспечению условий доступности муниципальных услуг для инвалидов.</w:t>
      </w:r>
    </w:p>
    <w:p w:rsidR="00865D11" w:rsidRPr="00865D11" w:rsidRDefault="00865D11" w:rsidP="00865D11">
      <w:pPr>
        <w:pStyle w:val="ConsPlusNormal"/>
        <w:ind w:firstLine="709"/>
        <w:contextualSpacing/>
        <w:jc w:val="both"/>
        <w:outlineLvl w:val="0"/>
        <w:rPr>
          <w:rFonts w:ascii="Times New Roman" w:hAnsi="Times New Roman" w:cs="Times New Roman"/>
          <w:bCs/>
          <w:sz w:val="28"/>
          <w:szCs w:val="28"/>
        </w:rPr>
      </w:pPr>
      <w:proofErr w:type="gramStart"/>
      <w:r w:rsidRPr="00865D11">
        <w:rPr>
          <w:rFonts w:ascii="Times New Roman" w:hAnsi="Times New Roman" w:cs="Times New Roman"/>
          <w:bCs/>
          <w:sz w:val="28"/>
          <w:szCs w:val="28"/>
        </w:rPr>
        <w:t>Орган</w:t>
      </w:r>
      <w:proofErr w:type="gramEnd"/>
      <w:r w:rsidRPr="00865D11">
        <w:rPr>
          <w:rFonts w:ascii="Times New Roman" w:hAnsi="Times New Roman" w:cs="Times New Roman"/>
          <w:bCs/>
          <w:sz w:val="28"/>
          <w:szCs w:val="28"/>
        </w:rPr>
        <w:t xml:space="preserve"> предоставляющий муниципальную услугу обеспечивает условия </w:t>
      </w:r>
      <w:r w:rsidRPr="00865D11">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865D11">
        <w:rPr>
          <w:rFonts w:ascii="Times New Roman" w:hAnsi="Times New Roman" w:cs="Times New Roman"/>
          <w:sz w:val="28"/>
          <w:szCs w:val="28"/>
        </w:rPr>
        <w:t xml:space="preserve">муниципальная </w:t>
      </w:r>
      <w:r w:rsidRPr="00865D11">
        <w:rPr>
          <w:rFonts w:ascii="Times New Roman" w:hAnsi="Times New Roman" w:cs="Times New Roman"/>
          <w:bCs/>
          <w:sz w:val="28"/>
          <w:szCs w:val="28"/>
        </w:rPr>
        <w:t xml:space="preserve">услуга, и получения </w:t>
      </w:r>
      <w:r w:rsidRPr="00865D11">
        <w:rPr>
          <w:rFonts w:ascii="Times New Roman" w:hAnsi="Times New Roman" w:cs="Times New Roman"/>
          <w:sz w:val="28"/>
          <w:szCs w:val="28"/>
        </w:rPr>
        <w:t xml:space="preserve">муниципальной </w:t>
      </w:r>
      <w:r w:rsidRPr="00865D11">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865D11">
          <w:rPr>
            <w:rFonts w:ascii="Times New Roman" w:hAnsi="Times New Roman" w:cs="Times New Roman"/>
            <w:bCs/>
            <w:color w:val="0000FF"/>
            <w:sz w:val="28"/>
            <w:szCs w:val="28"/>
          </w:rPr>
          <w:t>законом</w:t>
        </w:r>
      </w:hyperlink>
      <w:r w:rsidRPr="00865D1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xml:space="preserve">Если </w:t>
      </w:r>
      <w:r w:rsidRPr="00865D11">
        <w:rPr>
          <w:rFonts w:ascii="Times New Roman" w:hAnsi="Times New Roman"/>
          <w:bCs/>
          <w:sz w:val="28"/>
          <w:szCs w:val="28"/>
        </w:rPr>
        <w:t>здание и помещения, в котором предоставляется услуга</w:t>
      </w:r>
      <w:r w:rsidRPr="00865D11">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865D11">
        <w:rPr>
          <w:rFonts w:ascii="Times New Roman" w:hAnsi="Times New Roman"/>
          <w:bCs/>
          <w:sz w:val="28"/>
          <w:szCs w:val="28"/>
        </w:rPr>
        <w:t>орган</w:t>
      </w:r>
      <w:proofErr w:type="gramEnd"/>
      <w:r w:rsidRPr="00865D11">
        <w:rPr>
          <w:rFonts w:ascii="Times New Roman" w:hAnsi="Times New Roman"/>
          <w:bCs/>
          <w:sz w:val="28"/>
          <w:szCs w:val="28"/>
        </w:rPr>
        <w:t xml:space="preserve"> предоставляющий муниципальную услугу</w:t>
      </w:r>
      <w:r w:rsidRPr="00865D11">
        <w:rPr>
          <w:rFonts w:ascii="Times New Roman" w:hAnsi="Times New Roman"/>
          <w:sz w:val="28"/>
          <w:szCs w:val="28"/>
        </w:rPr>
        <w:t xml:space="preserve"> обеспечивает предоставление муниципальной услуги по месту жительства инвалида.</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Показатели доступности и качества муниципальной услуги.</w:t>
      </w:r>
    </w:p>
    <w:p w:rsidR="00865D11" w:rsidRPr="00865D11" w:rsidRDefault="00865D11" w:rsidP="00865D11">
      <w:pPr>
        <w:pStyle w:val="ConsPlusNormal"/>
        <w:numPr>
          <w:ilvl w:val="2"/>
          <w:numId w:val="5"/>
        </w:numPr>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Показателями доступности муниципальной услуги являются: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xml:space="preserve">- оборудование мест ожидания и мест приема </w:t>
      </w:r>
      <w:proofErr w:type="gramStart"/>
      <w:r w:rsidRPr="00865D11">
        <w:rPr>
          <w:rFonts w:ascii="Times New Roman" w:hAnsi="Times New Roman" w:cs="Times New Roman"/>
          <w:sz w:val="28"/>
          <w:szCs w:val="28"/>
        </w:rPr>
        <w:t>заявителей</w:t>
      </w:r>
      <w:proofErr w:type="gramEnd"/>
      <w:r w:rsidRPr="00865D1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соблюдение графика работы органа предоставляющего услугу;</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возможность получения муниципальной услуги в МФЦ</w:t>
      </w:r>
      <w:proofErr w:type="gramStart"/>
      <w:r w:rsidRPr="00865D11">
        <w:rPr>
          <w:rFonts w:ascii="Times New Roman" w:hAnsi="Times New Roman" w:cs="Times New Roman"/>
          <w:sz w:val="28"/>
          <w:szCs w:val="28"/>
          <w:vertAlign w:val="superscript"/>
        </w:rPr>
        <w:t>1</w:t>
      </w:r>
      <w:proofErr w:type="gramEnd"/>
      <w:r w:rsidRPr="00865D11">
        <w:rPr>
          <w:rFonts w:ascii="Times New Roman" w:hAnsi="Times New Roman" w:cs="Times New Roman"/>
          <w:sz w:val="28"/>
          <w:szCs w:val="28"/>
        </w:rPr>
        <w:t>;</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D11" w:rsidRPr="00865D11" w:rsidRDefault="00865D11" w:rsidP="00865D11">
      <w:pPr>
        <w:pStyle w:val="ConsPlusNormal"/>
        <w:numPr>
          <w:ilvl w:val="2"/>
          <w:numId w:val="10"/>
        </w:numPr>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Показателями качества муниципальной услуги являются: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соблюдение сроков предоставления муниципальной услуги;</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D11" w:rsidRPr="00865D11" w:rsidRDefault="00865D11" w:rsidP="00865D11">
      <w:pPr>
        <w:numPr>
          <w:ilvl w:val="1"/>
          <w:numId w:val="10"/>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D11" w:rsidRPr="00865D11" w:rsidRDefault="00865D11" w:rsidP="00865D11">
      <w:pPr>
        <w:numPr>
          <w:ilvl w:val="2"/>
          <w:numId w:val="11"/>
        </w:numPr>
        <w:tabs>
          <w:tab w:val="left" w:pos="1560"/>
          <w:tab w:val="num" w:pos="159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Прием заявителей (прием и выдача документов) осуществляется уполномоченными должностными лицами МФЦ</w:t>
      </w:r>
      <w:proofErr w:type="gramStart"/>
      <w:r w:rsidRPr="00865D11">
        <w:rPr>
          <w:rFonts w:ascii="Times New Roman" w:hAnsi="Times New Roman"/>
          <w:sz w:val="28"/>
          <w:szCs w:val="28"/>
          <w:vertAlign w:val="superscript"/>
        </w:rPr>
        <w:t>1</w:t>
      </w:r>
      <w:proofErr w:type="gramEnd"/>
      <w:r w:rsidRPr="00865D11">
        <w:rPr>
          <w:rFonts w:ascii="Times New Roman" w:hAnsi="Times New Roman"/>
          <w:sz w:val="28"/>
          <w:szCs w:val="28"/>
        </w:rPr>
        <w:t>.</w:t>
      </w:r>
    </w:p>
    <w:p w:rsidR="00865D11" w:rsidRPr="00865D11" w:rsidRDefault="00865D11" w:rsidP="00865D11">
      <w:pPr>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roofErr w:type="gramStart"/>
      <w:r w:rsidRPr="00865D11">
        <w:rPr>
          <w:rFonts w:ascii="Times New Roman" w:hAnsi="Times New Roman"/>
          <w:sz w:val="28"/>
          <w:szCs w:val="28"/>
          <w:vertAlign w:val="superscript"/>
        </w:rPr>
        <w:t>1</w:t>
      </w:r>
      <w:proofErr w:type="gramEnd"/>
      <w:r w:rsidRPr="00865D11">
        <w:rPr>
          <w:rFonts w:ascii="Times New Roman" w:hAnsi="Times New Roman"/>
          <w:sz w:val="28"/>
          <w:szCs w:val="28"/>
        </w:rPr>
        <w:t>.</w:t>
      </w:r>
    </w:p>
    <w:p w:rsidR="00865D11" w:rsidRPr="00865D11" w:rsidRDefault="00865D11" w:rsidP="00865D11">
      <w:pPr>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5D11">
        <w:rPr>
          <w:rFonts w:ascii="Times New Roman" w:hAnsi="Times New Roman"/>
          <w:sz w:val="28"/>
          <w:szCs w:val="28"/>
          <w:lang w:val="en-US"/>
        </w:rPr>
        <w:t>progress</w:t>
      </w:r>
      <w:r w:rsidRPr="00865D11">
        <w:rPr>
          <w:rFonts w:ascii="Times New Roman" w:hAnsi="Times New Roman"/>
          <w:sz w:val="28"/>
          <w:szCs w:val="28"/>
        </w:rPr>
        <w:t>-</w:t>
      </w:r>
      <w:proofErr w:type="spellStart"/>
      <w:r w:rsidRPr="00865D11">
        <w:rPr>
          <w:rFonts w:ascii="Times New Roman" w:hAnsi="Times New Roman"/>
          <w:sz w:val="28"/>
          <w:szCs w:val="28"/>
          <w:lang w:val="en-US"/>
        </w:rPr>
        <w:t>p</w:t>
      </w:r>
      <w:r w:rsidR="00A07B9E">
        <w:rPr>
          <w:rFonts w:ascii="Times New Roman" w:hAnsi="Times New Roman"/>
          <w:sz w:val="28"/>
          <w:szCs w:val="28"/>
          <w:lang w:val="en-US"/>
        </w:rPr>
        <w:t>n</w:t>
      </w:r>
      <w:proofErr w:type="spellEnd"/>
      <w:r w:rsidRPr="00865D11">
        <w:rPr>
          <w:rFonts w:ascii="Times New Roman" w:hAnsi="Times New Roman"/>
          <w:sz w:val="28"/>
          <w:szCs w:val="28"/>
        </w:rPr>
        <w:t>.</w:t>
      </w:r>
      <w:proofErr w:type="spellStart"/>
      <w:r w:rsidRPr="00865D11">
        <w:rPr>
          <w:rFonts w:ascii="Times New Roman" w:hAnsi="Times New Roman"/>
          <w:sz w:val="28"/>
          <w:szCs w:val="28"/>
          <w:lang w:val="en-US"/>
        </w:rPr>
        <w:t>ru</w:t>
      </w:r>
      <w:proofErr w:type="spellEnd"/>
      <w:r w:rsidRPr="00865D1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5D11">
        <w:rPr>
          <w:rFonts w:ascii="Times New Roman" w:hAnsi="Times New Roman"/>
          <w:sz w:val="28"/>
          <w:szCs w:val="28"/>
          <w:lang w:val="en-US"/>
        </w:rPr>
        <w:t>www</w:t>
      </w:r>
      <w:r w:rsidRPr="00865D11">
        <w:rPr>
          <w:rFonts w:ascii="Times New Roman" w:hAnsi="Times New Roman"/>
          <w:sz w:val="28"/>
          <w:szCs w:val="28"/>
        </w:rPr>
        <w:t>.</w:t>
      </w:r>
      <w:proofErr w:type="spellStart"/>
      <w:r w:rsidRPr="00865D11">
        <w:rPr>
          <w:rFonts w:ascii="Times New Roman" w:hAnsi="Times New Roman"/>
          <w:sz w:val="28"/>
          <w:szCs w:val="28"/>
        </w:rPr>
        <w:t>pgu.govvr</w:t>
      </w:r>
      <w:proofErr w:type="spellEnd"/>
      <w:r w:rsidR="00A07B9E">
        <w:rPr>
          <w:rFonts w:ascii="Times New Roman" w:hAnsi="Times New Roman"/>
          <w:sz w:val="28"/>
          <w:szCs w:val="28"/>
          <w:lang w:val="en-US"/>
        </w:rPr>
        <w:t>n</w:t>
      </w:r>
      <w:r w:rsidRPr="00865D11">
        <w:rPr>
          <w:rFonts w:ascii="Times New Roman" w:hAnsi="Times New Roman"/>
          <w:sz w:val="28"/>
          <w:szCs w:val="28"/>
        </w:rPr>
        <w:t>.</w:t>
      </w:r>
      <w:proofErr w:type="spellStart"/>
      <w:r w:rsidRPr="00865D11">
        <w:rPr>
          <w:rFonts w:ascii="Times New Roman" w:hAnsi="Times New Roman"/>
          <w:sz w:val="28"/>
          <w:szCs w:val="28"/>
        </w:rPr>
        <w:t>ru</w:t>
      </w:r>
      <w:proofErr w:type="spellEnd"/>
      <w:r w:rsidRPr="00865D11">
        <w:rPr>
          <w:rFonts w:ascii="Times New Roman" w:hAnsi="Times New Roman"/>
          <w:sz w:val="28"/>
          <w:szCs w:val="28"/>
        </w:rPr>
        <w:t>).</w:t>
      </w:r>
    </w:p>
    <w:p w:rsidR="00865D11" w:rsidRPr="00865D11" w:rsidRDefault="00865D11" w:rsidP="00865D11">
      <w:pPr>
        <w:pStyle w:val="ad"/>
        <w:widowControl w:val="0"/>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865D11">
      <w:pPr>
        <w:pStyle w:val="ConsPlusNormal"/>
        <w:ind w:firstLine="709"/>
        <w:contextualSpacing/>
        <w:jc w:val="both"/>
        <w:rPr>
          <w:rFonts w:ascii="Times New Roman" w:hAnsi="Times New Roman" w:cs="Times New Roman"/>
          <w:sz w:val="28"/>
          <w:szCs w:val="28"/>
        </w:rPr>
      </w:pPr>
      <w:r w:rsidRPr="00865D1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D11" w:rsidRPr="00865D11" w:rsidRDefault="00865D11" w:rsidP="00865D11">
      <w:pPr>
        <w:pStyle w:val="ad"/>
        <w:widowControl w:val="0"/>
        <w:autoSpaceDE w:val="0"/>
        <w:autoSpaceDN w:val="0"/>
        <w:adjustRightInd w:val="0"/>
        <w:spacing w:line="240" w:lineRule="auto"/>
        <w:ind w:left="0" w:firstLine="709"/>
        <w:jc w:val="both"/>
        <w:rPr>
          <w:rFonts w:ascii="Times New Roman" w:hAnsi="Times New Roman"/>
          <w:sz w:val="28"/>
          <w:szCs w:val="28"/>
        </w:rPr>
      </w:pPr>
      <w:r w:rsidRPr="00865D1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5D11" w:rsidRPr="00865D11" w:rsidRDefault="00865D11" w:rsidP="00865D11">
      <w:pPr>
        <w:pStyle w:val="ad"/>
        <w:widowControl w:val="0"/>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D11" w:rsidRPr="00865D11" w:rsidRDefault="00865D11" w:rsidP="00865D11">
      <w:pPr>
        <w:ind w:firstLine="709"/>
        <w:contextualSpacing/>
        <w:jc w:val="both"/>
        <w:rPr>
          <w:rFonts w:ascii="Times New Roman" w:hAnsi="Times New Roman"/>
          <w:sz w:val="28"/>
          <w:szCs w:val="28"/>
        </w:rPr>
      </w:pPr>
      <w:r w:rsidRPr="00865D1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D11" w:rsidRPr="00865D11" w:rsidRDefault="00865D11" w:rsidP="00865D11">
      <w:pPr>
        <w:tabs>
          <w:tab w:val="left" w:pos="1560"/>
        </w:tabs>
        <w:autoSpaceDE w:val="0"/>
        <w:autoSpaceDN w:val="0"/>
        <w:adjustRightInd w:val="0"/>
        <w:ind w:firstLine="709"/>
        <w:jc w:val="both"/>
        <w:rPr>
          <w:rFonts w:ascii="Times New Roman" w:hAnsi="Times New Roman"/>
          <w:sz w:val="28"/>
          <w:szCs w:val="28"/>
        </w:rPr>
      </w:pPr>
    </w:p>
    <w:p w:rsidR="00865D11" w:rsidRPr="00865D11" w:rsidRDefault="00865D11" w:rsidP="00865D11">
      <w:pPr>
        <w:numPr>
          <w:ilvl w:val="0"/>
          <w:numId w:val="3"/>
        </w:numPr>
        <w:tabs>
          <w:tab w:val="left" w:pos="1560"/>
        </w:tabs>
        <w:spacing w:after="0" w:line="240" w:lineRule="auto"/>
        <w:ind w:left="0" w:firstLine="709"/>
        <w:jc w:val="center"/>
        <w:rPr>
          <w:rFonts w:ascii="Times New Roman" w:hAnsi="Times New Roman"/>
          <w:b/>
          <w:sz w:val="28"/>
          <w:szCs w:val="28"/>
        </w:rPr>
      </w:pPr>
      <w:r w:rsidRPr="00865D11">
        <w:rPr>
          <w:rFonts w:ascii="Times New Roman" w:hAnsi="Times New Roman"/>
          <w:b/>
          <w:sz w:val="28"/>
          <w:szCs w:val="28"/>
          <w:lang w:val="en-US"/>
        </w:rPr>
        <w:t>C</w:t>
      </w:r>
      <w:proofErr w:type="spellStart"/>
      <w:r w:rsidRPr="00865D11">
        <w:rPr>
          <w:rFonts w:ascii="Times New Roman" w:hAnsi="Times New Roman"/>
          <w:b/>
          <w:sz w:val="28"/>
          <w:szCs w:val="28"/>
        </w:rPr>
        <w:t>остав</w:t>
      </w:r>
      <w:proofErr w:type="spellEnd"/>
      <w:r w:rsidRPr="00865D11">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865D11" w:rsidRPr="00865D11" w:rsidRDefault="00865D11" w:rsidP="00865D11">
      <w:pPr>
        <w:tabs>
          <w:tab w:val="left" w:pos="1560"/>
        </w:tabs>
        <w:ind w:firstLine="709"/>
        <w:jc w:val="both"/>
        <w:rPr>
          <w:rFonts w:ascii="Times New Roman" w:hAnsi="Times New Roman"/>
          <w:sz w:val="28"/>
          <w:szCs w:val="28"/>
        </w:rPr>
      </w:pPr>
    </w:p>
    <w:p w:rsidR="00865D11" w:rsidRPr="00865D11" w:rsidRDefault="00865D11" w:rsidP="00865D11">
      <w:pPr>
        <w:numPr>
          <w:ilvl w:val="1"/>
          <w:numId w:val="3"/>
        </w:numPr>
        <w:tabs>
          <w:tab w:val="left" w:pos="1560"/>
        </w:tabs>
        <w:spacing w:after="0" w:line="240" w:lineRule="auto"/>
        <w:jc w:val="both"/>
        <w:rPr>
          <w:rFonts w:ascii="Times New Roman" w:hAnsi="Times New Roman"/>
          <w:sz w:val="28"/>
          <w:szCs w:val="28"/>
        </w:rPr>
      </w:pPr>
      <w:r w:rsidRPr="00865D11">
        <w:rPr>
          <w:rFonts w:ascii="Times New Roman" w:hAnsi="Times New Roman"/>
          <w:sz w:val="28"/>
          <w:szCs w:val="28"/>
        </w:rPr>
        <w:t>Предоставление муниципальной услуги включает в себя следующие административные процедуры:</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и регистрация заявления с комплектом документов;</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принятие решения (в виде заключения) Комиссией;</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3.2.1. Основанием для начала предоставления административной процедуры является:</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К заявлению должны быть приложены документы, указанные в </w:t>
      </w:r>
      <w:hyperlink w:anchor="P149" w:history="1">
        <w:r w:rsidRPr="00865D11">
          <w:rPr>
            <w:rFonts w:ascii="Times New Roman" w:hAnsi="Times New Roman"/>
            <w:sz w:val="28"/>
            <w:szCs w:val="28"/>
          </w:rPr>
          <w:t>п. 2.6.1</w:t>
        </w:r>
      </w:hyperlink>
      <w:r w:rsidRPr="00865D11">
        <w:rPr>
          <w:rFonts w:ascii="Times New Roman" w:hAnsi="Times New Roman"/>
          <w:sz w:val="28"/>
          <w:szCs w:val="28"/>
        </w:rPr>
        <w:t xml:space="preserve"> настоящего Административного регламента.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устанавливает предмет обращения, личность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 проверяет соответствие заявления требованиям, установленного </w:t>
      </w:r>
      <w:r w:rsidRPr="00865D11">
        <w:rPr>
          <w:rFonts w:ascii="Times New Roman" w:hAnsi="Times New Roman"/>
          <w:sz w:val="28"/>
          <w:szCs w:val="28"/>
        </w:rPr>
        <w:lastRenderedPageBreak/>
        <w:t>образца, согласно приложению № 1 к настоящему Административному регламенту;</w:t>
      </w:r>
    </w:p>
    <w:p w:rsidR="00865D11" w:rsidRPr="00865D11" w:rsidRDefault="00865D11" w:rsidP="00865D11">
      <w:pPr>
        <w:widowControl w:val="0"/>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При наличии оснований для отказа в приеме документов должностное </w:t>
      </w:r>
      <w:proofErr w:type="gramStart"/>
      <w:r w:rsidRPr="00865D11">
        <w:rPr>
          <w:rFonts w:ascii="Times New Roman" w:hAnsi="Times New Roman"/>
          <w:sz w:val="28"/>
          <w:szCs w:val="28"/>
        </w:rPr>
        <w:t>лицо</w:t>
      </w:r>
      <w:proofErr w:type="gramEnd"/>
      <w:r w:rsidRPr="00865D11">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65D11" w:rsidRPr="00865D11" w:rsidRDefault="00865D11" w:rsidP="00865D11">
      <w:pPr>
        <w:widowControl w:val="0"/>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hAnsi="Times New Roman"/>
          <w:sz w:val="28"/>
          <w:szCs w:val="28"/>
        </w:rPr>
        <w:t xml:space="preserve">При отсутствии оснований для отказа в приеме документов должностное </w:t>
      </w:r>
      <w:proofErr w:type="gramStart"/>
      <w:r w:rsidRPr="00865D11">
        <w:rPr>
          <w:rFonts w:ascii="Times New Roman" w:hAnsi="Times New Roman"/>
          <w:sz w:val="28"/>
          <w:szCs w:val="28"/>
        </w:rPr>
        <w:t>лицо</w:t>
      </w:r>
      <w:proofErr w:type="gramEnd"/>
      <w:r w:rsidRPr="00865D11">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865D11">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5D11" w:rsidRPr="00865D11" w:rsidRDefault="00865D11" w:rsidP="00865D11">
      <w:pPr>
        <w:widowControl w:val="0"/>
        <w:autoSpaceDE w:val="0"/>
        <w:autoSpaceDN w:val="0"/>
        <w:ind w:firstLine="709"/>
        <w:contextualSpacing/>
        <w:jc w:val="both"/>
        <w:rPr>
          <w:rFonts w:ascii="Times New Roman" w:hAnsi="Times New Roman"/>
          <w:sz w:val="28"/>
          <w:szCs w:val="28"/>
          <w:vertAlign w:val="superscript"/>
        </w:rPr>
      </w:pPr>
      <w:r w:rsidRPr="00865D11">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865D11">
        <w:rPr>
          <w:rFonts w:ascii="Times New Roman" w:hAnsi="Times New Roman"/>
          <w:sz w:val="28"/>
          <w:szCs w:val="28"/>
          <w:vertAlign w:val="superscript"/>
        </w:rPr>
        <w:t>1</w:t>
      </w:r>
    </w:p>
    <w:p w:rsidR="00865D11" w:rsidRPr="00865D11" w:rsidRDefault="00865D11" w:rsidP="00865D11">
      <w:pPr>
        <w:widowControl w:val="0"/>
        <w:autoSpaceDE w:val="0"/>
        <w:autoSpaceDN w:val="0"/>
        <w:ind w:firstLine="709"/>
        <w:contextualSpacing/>
        <w:jc w:val="both"/>
        <w:rPr>
          <w:rFonts w:ascii="Times New Roman" w:eastAsia="Calibri" w:hAnsi="Times New Roman"/>
          <w:sz w:val="28"/>
          <w:szCs w:val="28"/>
        </w:rPr>
      </w:pPr>
      <w:r w:rsidRPr="00865D11">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865D11">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3.2.5. Максимальный срок исполнения административной процедуры - 1 рабочий день.</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865D11">
        <w:rPr>
          <w:rFonts w:ascii="Times New Roman" w:eastAsia="SimSun" w:hAnsi="Times New Roman"/>
          <w:sz w:val="28"/>
          <w:szCs w:val="28"/>
          <w:lang w:eastAsia="zh-CN"/>
        </w:rPr>
        <w:t>.</w:t>
      </w:r>
    </w:p>
    <w:p w:rsidR="00865D11" w:rsidRPr="00865D11" w:rsidRDefault="00865D11" w:rsidP="00865D11">
      <w:pPr>
        <w:autoSpaceDE w:val="0"/>
        <w:autoSpaceDN w:val="0"/>
        <w:adjustRightInd w:val="0"/>
        <w:ind w:firstLine="709"/>
        <w:jc w:val="both"/>
        <w:outlineLvl w:val="0"/>
        <w:rPr>
          <w:rFonts w:ascii="Times New Roman" w:hAnsi="Times New Roman"/>
          <w:sz w:val="28"/>
          <w:szCs w:val="28"/>
        </w:rPr>
      </w:pPr>
      <w:r w:rsidRPr="00865D11">
        <w:rPr>
          <w:rFonts w:ascii="Times New Roman" w:hAnsi="Times New Roman"/>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65D11">
        <w:rPr>
          <w:rFonts w:ascii="Times New Roman" w:hAnsi="Times New Roman"/>
          <w:color w:val="FF0000"/>
          <w:sz w:val="28"/>
          <w:szCs w:val="28"/>
        </w:rPr>
        <w:t xml:space="preserve"> </w:t>
      </w:r>
      <w:r w:rsidRPr="00865D11">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65D11">
        <w:rPr>
          <w:rFonts w:ascii="Times New Roman" w:hAnsi="Times New Roman"/>
          <w:sz w:val="28"/>
          <w:szCs w:val="28"/>
        </w:rPr>
        <w:t>получает</w:t>
      </w:r>
      <w:proofErr w:type="gramEnd"/>
      <w:r w:rsidRPr="00865D11">
        <w:rPr>
          <w:rFonts w:ascii="Times New Roman" w:hAnsi="Times New Roman"/>
          <w:sz w:val="28"/>
          <w:szCs w:val="28"/>
        </w:rPr>
        <w:t xml:space="preserve"> в том числе в электронной форме: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б) технический паспорт жилого помещения, а для нежилых помещений - технический план;</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w:t>
      </w:r>
      <w:hyperlink r:id="rId23" w:history="1">
        <w:r w:rsidRPr="00865D11">
          <w:rPr>
            <w:rFonts w:ascii="Times New Roman" w:hAnsi="Times New Roman"/>
            <w:color w:val="0000FF"/>
            <w:sz w:val="28"/>
            <w:szCs w:val="28"/>
          </w:rPr>
          <w:t>абзаце пятом пункта 7</w:t>
        </w:r>
      </w:hyperlink>
      <w:r w:rsidRPr="00865D11">
        <w:rPr>
          <w:rFonts w:ascii="Times New Roman" w:hAnsi="Times New Roman"/>
          <w:sz w:val="28"/>
          <w:szCs w:val="28"/>
        </w:rPr>
        <w:t xml:space="preserve"> Положения.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w:t>
      </w:r>
      <w:r w:rsidRPr="00865D11">
        <w:rPr>
          <w:rFonts w:ascii="Times New Roman" w:hAnsi="Times New Roman"/>
          <w:sz w:val="28"/>
          <w:szCs w:val="28"/>
        </w:rPr>
        <w:lastRenderedPageBreak/>
        <w:t>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о выявлении оснований для признания помещения </w:t>
      </w:r>
      <w:proofErr w:type="gramStart"/>
      <w:r w:rsidRPr="00865D11">
        <w:rPr>
          <w:rFonts w:ascii="Times New Roman" w:hAnsi="Times New Roman"/>
          <w:sz w:val="28"/>
          <w:szCs w:val="28"/>
        </w:rPr>
        <w:t>непригодным</w:t>
      </w:r>
      <w:proofErr w:type="gramEnd"/>
      <w:r w:rsidRPr="00865D11">
        <w:rPr>
          <w:rFonts w:ascii="Times New Roman" w:hAnsi="Times New Roman"/>
          <w:sz w:val="28"/>
          <w:szCs w:val="28"/>
        </w:rPr>
        <w:t xml:space="preserve"> для проживания;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A256BB"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выявлении оснований для признания многоквартирного дома аварийным и подлежащим сносу</w:t>
      </w:r>
      <w:r w:rsidR="00A256BB">
        <w:rPr>
          <w:rFonts w:ascii="Times New Roman" w:hAnsi="Times New Roman"/>
          <w:sz w:val="28"/>
          <w:szCs w:val="28"/>
        </w:rPr>
        <w:t>;</w:t>
      </w:r>
    </w:p>
    <w:p w:rsidR="00865D11" w:rsidRPr="00A256BB" w:rsidRDefault="00A256BB" w:rsidP="00865D1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 выявлении оснований для </w:t>
      </w:r>
      <w:r w:rsidRPr="00A256BB">
        <w:rPr>
          <w:rFonts w:ascii="Times New Roman" w:hAnsi="Times New Roman"/>
          <w:sz w:val="28"/>
          <w:szCs w:val="28"/>
          <w:shd w:val="clear" w:color="auto" w:fill="FFFFFF"/>
        </w:rPr>
        <w:t>признания садового дома жилым домом или жилого дома садовым домом</w:t>
      </w:r>
      <w:r w:rsidR="00865D11" w:rsidRPr="00A256BB">
        <w:rPr>
          <w:rFonts w:ascii="Times New Roman" w:hAnsi="Times New Roman"/>
          <w:sz w:val="28"/>
          <w:szCs w:val="28"/>
        </w:rPr>
        <w:t>.</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4" w:history="1">
        <w:r w:rsidRPr="00865D11">
          <w:rPr>
            <w:rFonts w:ascii="Times New Roman" w:hAnsi="Times New Roman"/>
            <w:color w:val="0000FF"/>
            <w:sz w:val="28"/>
            <w:szCs w:val="28"/>
          </w:rPr>
          <w:t xml:space="preserve">приложению </w:t>
        </w:r>
        <w:r w:rsidR="00133EA5">
          <w:rPr>
            <w:rFonts w:ascii="Times New Roman" w:hAnsi="Times New Roman"/>
            <w:color w:val="0000FF"/>
            <w:sz w:val="28"/>
            <w:szCs w:val="28"/>
          </w:rPr>
          <w:t>№</w:t>
        </w:r>
        <w:r w:rsidRPr="00865D11">
          <w:rPr>
            <w:rFonts w:ascii="Times New Roman" w:hAnsi="Times New Roman"/>
            <w:color w:val="0000FF"/>
            <w:sz w:val="28"/>
            <w:szCs w:val="28"/>
          </w:rPr>
          <w:t xml:space="preserve"> 5.</w:t>
        </w:r>
      </w:hyperlink>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3.3.4</w:t>
      </w:r>
      <w:proofErr w:type="gramStart"/>
      <w:r w:rsidRPr="00865D11">
        <w:rPr>
          <w:rFonts w:ascii="Times New Roman" w:hAnsi="Times New Roman"/>
          <w:sz w:val="28"/>
          <w:szCs w:val="28"/>
        </w:rPr>
        <w:t xml:space="preserve"> В</w:t>
      </w:r>
      <w:proofErr w:type="gramEnd"/>
      <w:r w:rsidRPr="00865D11">
        <w:rPr>
          <w:rFonts w:ascii="Times New Roman" w:hAnsi="Times New Roman"/>
          <w:sz w:val="28"/>
          <w:szCs w:val="28"/>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65D11">
        <w:rPr>
          <w:rFonts w:ascii="Times New Roman" w:hAnsi="Times New Roman"/>
          <w:sz w:val="28"/>
          <w:szCs w:val="28"/>
        </w:rPr>
        <w:t>разместить</w:t>
      </w:r>
      <w:proofErr w:type="gramEnd"/>
      <w:r w:rsidRPr="00865D11">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65D11" w:rsidRPr="00865D11" w:rsidRDefault="00865D11" w:rsidP="00865D11">
      <w:pPr>
        <w:autoSpaceDE w:val="0"/>
        <w:autoSpaceDN w:val="0"/>
        <w:adjustRightInd w:val="0"/>
        <w:ind w:firstLine="540"/>
        <w:jc w:val="both"/>
        <w:rPr>
          <w:rFonts w:ascii="Times New Roman" w:hAnsi="Times New Roman"/>
          <w:sz w:val="28"/>
          <w:szCs w:val="28"/>
        </w:rPr>
      </w:pPr>
      <w:proofErr w:type="gramStart"/>
      <w:r w:rsidRPr="00865D11">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5D11" w:rsidRPr="00865D11" w:rsidRDefault="00865D11" w:rsidP="00865D11">
      <w:pPr>
        <w:autoSpaceDE w:val="0"/>
        <w:autoSpaceDN w:val="0"/>
        <w:adjustRightInd w:val="0"/>
        <w:ind w:firstLine="540"/>
        <w:jc w:val="both"/>
        <w:rPr>
          <w:rFonts w:ascii="Times New Roman" w:hAnsi="Times New Roman"/>
          <w:sz w:val="28"/>
          <w:szCs w:val="28"/>
        </w:rPr>
      </w:pPr>
      <w:bookmarkStart w:id="6" w:name="Par3"/>
      <w:bookmarkEnd w:id="6"/>
      <w:r w:rsidRPr="00865D11">
        <w:rPr>
          <w:rFonts w:ascii="Times New Roman" w:hAnsi="Times New Roman"/>
          <w:sz w:val="28"/>
          <w:szCs w:val="28"/>
        </w:rPr>
        <w:t xml:space="preserve">3.3.6. Результатом административной процедуры является принятие решение (в виде заключения), указанное в </w:t>
      </w:r>
      <w:hyperlink r:id="rId25" w:history="1">
        <w:r w:rsidRPr="00865D11">
          <w:rPr>
            <w:rFonts w:ascii="Times New Roman" w:hAnsi="Times New Roman"/>
            <w:color w:val="0000FF"/>
            <w:sz w:val="28"/>
            <w:szCs w:val="28"/>
          </w:rPr>
          <w:t>пункте 47</w:t>
        </w:r>
      </w:hyperlink>
      <w:r w:rsidRPr="00865D11">
        <w:rPr>
          <w:rFonts w:ascii="Times New Roman" w:hAnsi="Times New Roman"/>
          <w:sz w:val="28"/>
          <w:szCs w:val="28"/>
        </w:rPr>
        <w:t xml:space="preserve"> Положения, либо решение о проведении дополнительного обследования оцениваемого помещения.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3.3.7. Максимальный срок исполнения административной процедуры - 30 дней.</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3.4.1. На основании полученного заключения орган местного самоуправления принимает решение, предусмотренное </w:t>
      </w:r>
      <w:hyperlink r:id="rId26" w:history="1">
        <w:r w:rsidRPr="00865D11">
          <w:rPr>
            <w:rFonts w:ascii="Times New Roman" w:hAnsi="Times New Roman"/>
            <w:color w:val="0000FF"/>
            <w:sz w:val="28"/>
            <w:szCs w:val="28"/>
          </w:rPr>
          <w:t>абзацем седьмым пункта 7</w:t>
        </w:r>
      </w:hyperlink>
      <w:r w:rsidRPr="00865D11">
        <w:rPr>
          <w:rFonts w:ascii="Times New Roman" w:hAnsi="Times New Roman"/>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3.4.2. По результатам принятого решения уполномоченное должностное лицо:</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5D11">
        <w:rPr>
          <w:rFonts w:ascii="Times New Roman" w:hAnsi="Times New Roman"/>
          <w:i/>
          <w:sz w:val="28"/>
          <w:szCs w:val="28"/>
        </w:rPr>
        <w:t xml:space="preserve"> </w:t>
      </w:r>
      <w:r w:rsidRPr="00865D11">
        <w:rPr>
          <w:rFonts w:ascii="Times New Roman" w:hAnsi="Times New Roman"/>
          <w:sz w:val="28"/>
          <w:szCs w:val="28"/>
        </w:rPr>
        <w:t>либо уведомление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5D11">
        <w:rPr>
          <w:rFonts w:ascii="Times New Roman" w:hAnsi="Times New Roman"/>
          <w:i/>
          <w:sz w:val="28"/>
          <w:szCs w:val="28"/>
        </w:rPr>
        <w:t xml:space="preserve"> </w:t>
      </w:r>
      <w:r w:rsidRPr="00865D11">
        <w:rPr>
          <w:rFonts w:ascii="Times New Roman" w:hAnsi="Times New Roman"/>
          <w:sz w:val="28"/>
          <w:szCs w:val="28"/>
        </w:rPr>
        <w:t>либо уведомление о мотивированном отказе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3.4.4. Максимальный срок исполнения административной процедуры - 30 дней.</w:t>
      </w:r>
    </w:p>
    <w:p w:rsidR="00865D11" w:rsidRPr="00865D11" w:rsidRDefault="00865D11" w:rsidP="00865D11">
      <w:pPr>
        <w:autoSpaceDE w:val="0"/>
        <w:autoSpaceDN w:val="0"/>
        <w:adjustRightInd w:val="0"/>
        <w:ind w:firstLine="709"/>
        <w:jc w:val="both"/>
        <w:outlineLvl w:val="0"/>
        <w:rPr>
          <w:rFonts w:ascii="Times New Roman" w:hAnsi="Times New Roman"/>
          <w:sz w:val="28"/>
          <w:szCs w:val="28"/>
        </w:rPr>
      </w:pPr>
      <w:r w:rsidRPr="00865D11">
        <w:rPr>
          <w:rFonts w:ascii="Times New Roman" w:hAnsi="Times New Roman"/>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bookmarkStart w:id="7" w:name="Par79"/>
      <w:bookmarkEnd w:id="7"/>
      <w:r w:rsidRPr="00865D11">
        <w:rPr>
          <w:rFonts w:ascii="Times New Roman" w:hAnsi="Times New Roman"/>
          <w:sz w:val="28"/>
          <w:szCs w:val="28"/>
        </w:rPr>
        <w:t xml:space="preserve">3.5.1. </w:t>
      </w:r>
      <w:proofErr w:type="gramStart"/>
      <w:r w:rsidRPr="00865D11">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65D11">
        <w:rPr>
          <w:rFonts w:ascii="Times New Roman" w:hAnsi="Times New Roman"/>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865D11">
        <w:rPr>
          <w:rFonts w:ascii="Times New Roman" w:hAnsi="Times New Roman"/>
          <w:i/>
          <w:sz w:val="28"/>
          <w:szCs w:val="28"/>
        </w:rPr>
        <w:t xml:space="preserve"> </w:t>
      </w:r>
      <w:r w:rsidRPr="00865D11">
        <w:rPr>
          <w:rFonts w:ascii="Times New Roman" w:hAnsi="Times New Roman"/>
          <w:sz w:val="28"/>
          <w:szCs w:val="28"/>
        </w:rPr>
        <w:t>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proofErr w:type="gramStart"/>
      <w:r w:rsidRPr="00865D11">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sidRPr="00865D11">
          <w:rPr>
            <w:rFonts w:ascii="Times New Roman" w:hAnsi="Times New Roman"/>
            <w:color w:val="0000FF"/>
            <w:sz w:val="28"/>
            <w:szCs w:val="28"/>
          </w:rPr>
          <w:t>пунктом 36</w:t>
        </w:r>
      </w:hyperlink>
      <w:r w:rsidRPr="00865D11">
        <w:rPr>
          <w:rFonts w:ascii="Times New Roman" w:hAnsi="Times New Roman"/>
          <w:sz w:val="28"/>
          <w:szCs w:val="28"/>
        </w:rPr>
        <w:t xml:space="preserve"> Положения, решение, предусмотренное </w:t>
      </w:r>
      <w:hyperlink r:id="rId28" w:history="1">
        <w:r w:rsidRPr="00865D11">
          <w:rPr>
            <w:rFonts w:ascii="Times New Roman" w:hAnsi="Times New Roman"/>
            <w:color w:val="0000FF"/>
            <w:sz w:val="28"/>
            <w:szCs w:val="28"/>
          </w:rPr>
          <w:t>пунктом 47</w:t>
        </w:r>
      </w:hyperlink>
      <w:r w:rsidRPr="00865D11">
        <w:rPr>
          <w:rFonts w:ascii="Times New Roman" w:hAnsi="Times New Roman"/>
          <w:sz w:val="28"/>
          <w:szCs w:val="28"/>
        </w:rPr>
        <w:t xml:space="preserve"> Положения, </w:t>
      </w:r>
      <w:r w:rsidRPr="00865D11">
        <w:rPr>
          <w:rFonts w:ascii="Times New Roman" w:hAnsi="Times New Roman"/>
          <w:sz w:val="28"/>
          <w:szCs w:val="28"/>
        </w:rPr>
        <w:lastRenderedPageBreak/>
        <w:t>направляется в соответствующий федеральный орган исполнительной власти, орган исполнительной власти субъекта Российской</w:t>
      </w:r>
      <w:proofErr w:type="gramEnd"/>
      <w:r w:rsidRPr="00865D11">
        <w:rPr>
          <w:rFonts w:ascii="Times New Roman" w:hAnsi="Times New Roman"/>
          <w:sz w:val="28"/>
          <w:szCs w:val="28"/>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3.5.7. Максимальный срок исполнения административной процедуры – 5 </w:t>
      </w:r>
      <w:r w:rsidR="000C5193">
        <w:rPr>
          <w:rFonts w:ascii="Times New Roman" w:hAnsi="Times New Roman"/>
          <w:sz w:val="28"/>
          <w:szCs w:val="28"/>
        </w:rPr>
        <w:t>календарных дней</w:t>
      </w:r>
      <w:r w:rsidRPr="00865D11">
        <w:rPr>
          <w:rFonts w:ascii="Times New Roman" w:hAnsi="Times New Roman"/>
          <w:sz w:val="28"/>
          <w:szCs w:val="28"/>
        </w:rPr>
        <w:t>.</w:t>
      </w:r>
    </w:p>
    <w:p w:rsidR="00865D11" w:rsidRPr="00865D11" w:rsidRDefault="00865D11" w:rsidP="00865D11">
      <w:pPr>
        <w:autoSpaceDE w:val="0"/>
        <w:autoSpaceDN w:val="0"/>
        <w:adjustRightInd w:val="0"/>
        <w:ind w:firstLine="709"/>
        <w:contextualSpacing/>
        <w:jc w:val="both"/>
        <w:outlineLvl w:val="0"/>
        <w:rPr>
          <w:rFonts w:ascii="Times New Roman" w:hAnsi="Times New Roman"/>
          <w:sz w:val="28"/>
          <w:szCs w:val="28"/>
        </w:rPr>
      </w:pPr>
      <w:r w:rsidRPr="00865D11">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5D11" w:rsidRPr="00865D11" w:rsidRDefault="00865D11" w:rsidP="00865D11">
      <w:pPr>
        <w:pStyle w:val="ConsPlusNormal"/>
        <w:ind w:firstLine="709"/>
        <w:contextualSpacing/>
        <w:jc w:val="both"/>
        <w:rPr>
          <w:rFonts w:ascii="Times New Roman" w:eastAsia="Calibri" w:hAnsi="Times New Roman" w:cs="Times New Roman"/>
          <w:sz w:val="28"/>
          <w:szCs w:val="28"/>
          <w:lang w:eastAsia="en-US"/>
        </w:rPr>
      </w:pPr>
      <w:r w:rsidRPr="00865D11">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65D11">
        <w:rPr>
          <w:rFonts w:ascii="Times New Roman" w:eastAsia="Calibri" w:hAnsi="Times New Roman" w:cs="Times New Roman"/>
          <w:sz w:val="28"/>
          <w:szCs w:val="28"/>
          <w:lang w:eastAsia="en-US"/>
        </w:rPr>
        <w:t>.</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электронной подписью заявителя (представителя заявителя);</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усиленной квалифицированной электронной подписью заявителя (представителя заявителя).</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лица, действующего от имени юридического лица без доверенности;</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3.6.3. Получение результата муниципальной услуги в электронной форме.</w:t>
      </w:r>
    </w:p>
    <w:p w:rsidR="00865D11" w:rsidRPr="00682406" w:rsidRDefault="00865D11" w:rsidP="00865D11">
      <w:pPr>
        <w:pStyle w:val="ConsPlusNormal"/>
        <w:ind w:firstLine="709"/>
        <w:contextualSpacing/>
        <w:jc w:val="both"/>
        <w:rPr>
          <w:rFonts w:ascii="Times New Roman" w:hAnsi="Times New Roman" w:cs="Times New Roman"/>
          <w:sz w:val="28"/>
          <w:szCs w:val="28"/>
        </w:rPr>
      </w:pPr>
      <w:r w:rsidRPr="00865D11">
        <w:rPr>
          <w:rFonts w:ascii="Times New Roman" w:hAnsi="Times New Roman" w:cs="Times New Roman"/>
          <w:sz w:val="28"/>
          <w:szCs w:val="28"/>
        </w:rPr>
        <w:t>Получение результата муниципальной услуги в электронной форме не предусмотрено.</w:t>
      </w:r>
    </w:p>
    <w:p w:rsidR="00A07B9E" w:rsidRPr="00682406" w:rsidRDefault="00A07B9E" w:rsidP="00865D11">
      <w:pPr>
        <w:pStyle w:val="ConsPlusNormal"/>
        <w:ind w:firstLine="709"/>
        <w:contextualSpacing/>
        <w:jc w:val="both"/>
        <w:rPr>
          <w:rFonts w:ascii="Times New Roman" w:hAnsi="Times New Roman" w:cs="Times New Roman"/>
          <w:sz w:val="28"/>
          <w:szCs w:val="28"/>
        </w:rPr>
      </w:pPr>
    </w:p>
    <w:p w:rsidR="00865D11" w:rsidRPr="00865D11" w:rsidRDefault="00865D11" w:rsidP="00865D11">
      <w:pPr>
        <w:numPr>
          <w:ilvl w:val="0"/>
          <w:numId w:val="3"/>
        </w:numPr>
        <w:tabs>
          <w:tab w:val="left" w:pos="1560"/>
        </w:tabs>
        <w:spacing w:after="0" w:line="240" w:lineRule="auto"/>
        <w:contextualSpacing/>
        <w:jc w:val="center"/>
        <w:rPr>
          <w:rFonts w:ascii="Times New Roman" w:eastAsia="Calibri" w:hAnsi="Times New Roman"/>
          <w:b/>
          <w:sz w:val="28"/>
          <w:szCs w:val="28"/>
        </w:rPr>
      </w:pPr>
      <w:r w:rsidRPr="00865D11">
        <w:rPr>
          <w:rFonts w:ascii="Times New Roman" w:eastAsia="Calibri" w:hAnsi="Times New Roman"/>
          <w:b/>
          <w:sz w:val="28"/>
          <w:szCs w:val="28"/>
        </w:rPr>
        <w:t xml:space="preserve">Формы </w:t>
      </w:r>
      <w:proofErr w:type="gramStart"/>
      <w:r w:rsidRPr="00865D11">
        <w:rPr>
          <w:rFonts w:ascii="Times New Roman" w:eastAsia="Calibri" w:hAnsi="Times New Roman"/>
          <w:b/>
          <w:sz w:val="28"/>
          <w:szCs w:val="28"/>
        </w:rPr>
        <w:t>контроля за</w:t>
      </w:r>
      <w:proofErr w:type="gramEnd"/>
      <w:r w:rsidRPr="00865D11">
        <w:rPr>
          <w:rFonts w:ascii="Times New Roman" w:eastAsia="Calibri" w:hAnsi="Times New Roman"/>
          <w:b/>
          <w:sz w:val="28"/>
          <w:szCs w:val="28"/>
        </w:rPr>
        <w:t xml:space="preserve"> исполнением административного регламента.</w:t>
      </w:r>
    </w:p>
    <w:p w:rsidR="00865D11" w:rsidRPr="00865D11" w:rsidRDefault="00865D11" w:rsidP="00865D11">
      <w:pPr>
        <w:tabs>
          <w:tab w:val="left" w:pos="1560"/>
        </w:tabs>
        <w:ind w:firstLine="709"/>
        <w:contextualSpacing/>
        <w:jc w:val="both"/>
        <w:rPr>
          <w:rFonts w:ascii="Times New Roman" w:eastAsia="Calibri" w:hAnsi="Times New Roman"/>
          <w:b/>
          <w:sz w:val="28"/>
          <w:szCs w:val="28"/>
        </w:rPr>
      </w:pP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xml:space="preserve">4.1. Текущий контроль организации предоставления муниципальной услуги осуществляется должностными лицами органа местного </w:t>
      </w:r>
      <w:r w:rsidRPr="00865D11">
        <w:rPr>
          <w:rFonts w:ascii="Times New Roman" w:eastAsia="SimSun" w:hAnsi="Times New Roman"/>
          <w:sz w:val="28"/>
          <w:szCs w:val="28"/>
          <w:lang w:eastAsia="zh-CN"/>
        </w:rPr>
        <w:lastRenderedPageBreak/>
        <w:t>самоуправления, ответственными за организацию работы по предоставлению муниципальной услуги.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D11" w:rsidRPr="00865D11" w:rsidRDefault="00865D11" w:rsidP="00865D11">
      <w:pPr>
        <w:tabs>
          <w:tab w:val="num" w:pos="0"/>
        </w:tabs>
        <w:adjustRightInd w:val="0"/>
        <w:ind w:firstLine="709"/>
        <w:contextualSpacing/>
        <w:jc w:val="both"/>
        <w:outlineLvl w:val="2"/>
        <w:rPr>
          <w:rFonts w:ascii="Times New Roman" w:eastAsia="SimSun" w:hAnsi="Times New Roman"/>
          <w:sz w:val="28"/>
          <w:szCs w:val="28"/>
          <w:lang w:eastAsia="zh-CN"/>
        </w:rPr>
      </w:pPr>
      <w:r w:rsidRPr="00865D11">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D11" w:rsidRPr="00865D11" w:rsidRDefault="00865D11" w:rsidP="00865D11">
      <w:pPr>
        <w:tabs>
          <w:tab w:val="num" w:pos="0"/>
        </w:tabs>
        <w:autoSpaceDE w:val="0"/>
        <w:autoSpaceDN w:val="0"/>
        <w:adjustRightInd w:val="0"/>
        <w:ind w:firstLine="709"/>
        <w:contextualSpacing/>
        <w:jc w:val="both"/>
        <w:rPr>
          <w:rFonts w:ascii="Times New Roman" w:hAnsi="Times New Roman"/>
          <w:bCs/>
          <w:sz w:val="28"/>
          <w:szCs w:val="28"/>
        </w:rPr>
      </w:pPr>
      <w:r w:rsidRPr="00865D11">
        <w:rPr>
          <w:rFonts w:ascii="Times New Roman" w:hAnsi="Times New Roman"/>
          <w:bCs/>
          <w:sz w:val="28"/>
          <w:szCs w:val="28"/>
        </w:rPr>
        <w:t>4.4. Проведение текущего контроля должно осуществляться не реже двух раз в год.</w:t>
      </w:r>
    </w:p>
    <w:p w:rsidR="00865D11" w:rsidRPr="00865D11" w:rsidRDefault="00865D11" w:rsidP="00865D11">
      <w:pPr>
        <w:tabs>
          <w:tab w:val="num" w:pos="0"/>
        </w:tabs>
        <w:adjustRightInd w:val="0"/>
        <w:ind w:firstLine="709"/>
        <w:contextualSpacing/>
        <w:jc w:val="both"/>
        <w:outlineLvl w:val="2"/>
        <w:rPr>
          <w:rFonts w:ascii="Times New Roman" w:eastAsia="SimSun" w:hAnsi="Times New Roman"/>
          <w:sz w:val="28"/>
          <w:szCs w:val="28"/>
          <w:lang w:eastAsia="zh-CN"/>
        </w:rPr>
      </w:pPr>
      <w:r w:rsidRPr="00865D11">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sidRPr="00865D11">
        <w:rPr>
          <w:rFonts w:ascii="Times New Roman" w:eastAsia="SimSun" w:hAnsi="Times New Roman"/>
          <w:sz w:val="28"/>
          <w:szCs w:val="28"/>
          <w:lang w:eastAsia="zh-CN"/>
        </w:rPr>
        <w:t>отмечаются выявленные недостатки и указываются</w:t>
      </w:r>
      <w:proofErr w:type="gramEnd"/>
      <w:r w:rsidRPr="00865D11">
        <w:rPr>
          <w:rFonts w:ascii="Times New Roman" w:eastAsia="SimSun" w:hAnsi="Times New Roman"/>
          <w:sz w:val="28"/>
          <w:szCs w:val="28"/>
          <w:lang w:eastAsia="zh-CN"/>
        </w:rPr>
        <w:t xml:space="preserve"> предложения по их устранению.</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xml:space="preserve">4.5 </w:t>
      </w:r>
      <w:proofErr w:type="gramStart"/>
      <w:r w:rsidRPr="00865D11">
        <w:rPr>
          <w:rFonts w:ascii="Times New Roman" w:eastAsia="SimSun" w:hAnsi="Times New Roman"/>
          <w:sz w:val="28"/>
          <w:szCs w:val="28"/>
          <w:lang w:eastAsia="zh-CN"/>
        </w:rPr>
        <w:t>Контроль за</w:t>
      </w:r>
      <w:proofErr w:type="gramEnd"/>
      <w:r w:rsidRPr="00865D11">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D11" w:rsidRPr="00865D11" w:rsidRDefault="00865D11" w:rsidP="00865D11">
      <w:pPr>
        <w:ind w:firstLine="709"/>
        <w:contextualSpacing/>
        <w:jc w:val="both"/>
        <w:rPr>
          <w:rFonts w:ascii="Times New Roman" w:hAnsi="Times New Roman"/>
          <w:sz w:val="28"/>
          <w:szCs w:val="28"/>
        </w:rPr>
      </w:pPr>
    </w:p>
    <w:p w:rsidR="00865D11" w:rsidRPr="00865D11" w:rsidRDefault="00865D11" w:rsidP="00865D11">
      <w:pPr>
        <w:tabs>
          <w:tab w:val="num" w:pos="0"/>
          <w:tab w:val="left" w:pos="1560"/>
        </w:tabs>
        <w:ind w:firstLine="709"/>
        <w:contextualSpacing/>
        <w:jc w:val="both"/>
        <w:rPr>
          <w:rFonts w:ascii="Times New Roman" w:eastAsia="SimSun" w:hAnsi="Times New Roman"/>
          <w:b/>
          <w:sz w:val="28"/>
          <w:szCs w:val="28"/>
          <w:lang w:eastAsia="zh-CN"/>
        </w:rPr>
      </w:pPr>
      <w:r w:rsidRPr="00865D11">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5.1. Заявители имеют право на обжалование решений и действий </w:t>
      </w:r>
      <w:r w:rsidRPr="00865D11">
        <w:rPr>
          <w:rFonts w:ascii="Times New Roman" w:hAnsi="Times New Roman"/>
          <w:sz w:val="28"/>
          <w:szCs w:val="28"/>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5.2. Заявитель может обратиться с жалобой,  в том числе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нарушение срока регистрации заявления заявителя об оказании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2) нарушение срока предоставления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для предоставления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 для предоставления муниципальной услуги, у заявителя;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w:t>
      </w:r>
      <w:proofErr w:type="gramStart"/>
      <w:r w:rsidRPr="00865D11">
        <w:rPr>
          <w:rFonts w:ascii="Times New Roman" w:hAnsi="Times New Roman"/>
          <w:sz w:val="28"/>
          <w:szCs w:val="28"/>
        </w:rPr>
        <w:t xml:space="preserve"> ;</w:t>
      </w:r>
      <w:proofErr w:type="gramEnd"/>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2543">
        <w:rPr>
          <w:rFonts w:ascii="Times New Roman" w:hAnsi="Times New Roman"/>
          <w:sz w:val="28"/>
          <w:szCs w:val="28"/>
        </w:rPr>
        <w:t>Росташевского</w:t>
      </w:r>
      <w:r w:rsidRPr="00865D11">
        <w:rPr>
          <w:rFonts w:ascii="Times New Roman" w:hAnsi="Times New Roman"/>
          <w:sz w:val="28"/>
          <w:szCs w:val="28"/>
        </w:rPr>
        <w:t xml:space="preserve"> сельского поселения;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proofErr w:type="gramStart"/>
      <w:r w:rsidRPr="00865D11">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865D11">
        <w:rPr>
          <w:rFonts w:ascii="Times New Roman" w:eastAsia="SimSun" w:hAnsi="Times New Roman"/>
          <w:sz w:val="28"/>
          <w:szCs w:val="28"/>
          <w:lang w:eastAsia="zh-CN"/>
        </w:rPr>
        <w:lastRenderedPageBreak/>
        <w:t>муниципальных услуг Воронежской области, а также может быть принята при личном приеме заявителя.</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5.4. Жалоба должна содержать:</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proofErr w:type="gramStart"/>
      <w:r w:rsidRPr="00865D11">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865D11">
        <w:rPr>
          <w:rFonts w:ascii="Times New Roman" w:hAnsi="Times New Roman"/>
          <w:sz w:val="28"/>
          <w:szCs w:val="28"/>
        </w:rPr>
        <w:lastRenderedPageBreak/>
        <w:t>же заявителя и по тому же предмету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865D11">
        <w:rPr>
          <w:rFonts w:ascii="Times New Roman" w:hAnsi="Times New Roman"/>
          <w:sz w:val="28"/>
          <w:szCs w:val="28"/>
        </w:rPr>
        <w:t>недопустимости злоупотребления правом.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5.9. </w:t>
      </w:r>
      <w:proofErr w:type="gramStart"/>
      <w:r w:rsidRPr="00865D11">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96F" w:rsidRDefault="007E496F" w:rsidP="003D0383">
      <w:pPr>
        <w:pStyle w:val="a3"/>
        <w:jc w:val="both"/>
        <w:rPr>
          <w:rFonts w:ascii="Times New Roman" w:hAnsi="Times New Roman"/>
          <w:sz w:val="28"/>
          <w:szCs w:val="28"/>
        </w:rPr>
      </w:pPr>
    </w:p>
    <w:p w:rsidR="007E496F" w:rsidRDefault="007E496F">
      <w:pPr>
        <w:rPr>
          <w:rFonts w:ascii="Times New Roman" w:eastAsia="Calibri" w:hAnsi="Times New Roman"/>
          <w:sz w:val="28"/>
          <w:szCs w:val="28"/>
        </w:rPr>
      </w:pPr>
      <w:r>
        <w:rPr>
          <w:rFonts w:ascii="Times New Roman" w:hAnsi="Times New Roman"/>
          <w:sz w:val="28"/>
          <w:szCs w:val="28"/>
        </w:rPr>
        <w:br w:type="page"/>
      </w:r>
    </w:p>
    <w:p w:rsidR="007E496F" w:rsidRPr="007E496F" w:rsidRDefault="007E496F" w:rsidP="00ED5F3D">
      <w:pPr>
        <w:autoSpaceDE w:val="0"/>
        <w:autoSpaceDN w:val="0"/>
        <w:adjustRightInd w:val="0"/>
        <w:spacing w:after="0"/>
        <w:ind w:firstLine="709"/>
        <w:jc w:val="right"/>
        <w:outlineLvl w:val="0"/>
        <w:rPr>
          <w:rFonts w:ascii="Times New Roman" w:hAnsi="Times New Roman"/>
          <w:sz w:val="28"/>
          <w:szCs w:val="28"/>
        </w:rPr>
      </w:pPr>
      <w:r w:rsidRPr="007E496F">
        <w:rPr>
          <w:rFonts w:ascii="Times New Roman" w:hAnsi="Times New Roman"/>
          <w:sz w:val="28"/>
          <w:szCs w:val="28"/>
        </w:rPr>
        <w:lastRenderedPageBreak/>
        <w:t xml:space="preserve">Приложение </w:t>
      </w:r>
      <w:r w:rsidR="00133EA5">
        <w:rPr>
          <w:rFonts w:ascii="Times New Roman" w:hAnsi="Times New Roman"/>
          <w:sz w:val="28"/>
          <w:szCs w:val="28"/>
        </w:rPr>
        <w:t>№</w:t>
      </w:r>
      <w:r w:rsidRPr="007E496F">
        <w:rPr>
          <w:rFonts w:ascii="Times New Roman" w:hAnsi="Times New Roman"/>
          <w:sz w:val="28"/>
          <w:szCs w:val="28"/>
        </w:rPr>
        <w:t xml:space="preserve"> 1</w:t>
      </w:r>
    </w:p>
    <w:p w:rsidR="007E496F" w:rsidRPr="007E496F" w:rsidRDefault="007E496F" w:rsidP="00ED5F3D">
      <w:pPr>
        <w:autoSpaceDE w:val="0"/>
        <w:autoSpaceDN w:val="0"/>
        <w:adjustRightInd w:val="0"/>
        <w:spacing w:after="0"/>
        <w:ind w:firstLine="709"/>
        <w:jc w:val="right"/>
        <w:rPr>
          <w:rFonts w:ascii="Times New Roman" w:hAnsi="Times New Roman"/>
          <w:sz w:val="28"/>
          <w:szCs w:val="28"/>
        </w:rPr>
      </w:pPr>
      <w:r w:rsidRPr="007E496F">
        <w:rPr>
          <w:rFonts w:ascii="Times New Roman" w:hAnsi="Times New Roman"/>
          <w:sz w:val="28"/>
          <w:szCs w:val="28"/>
        </w:rPr>
        <w:t>к Административному регламенту</w:t>
      </w:r>
    </w:p>
    <w:p w:rsidR="007E496F" w:rsidRPr="007E496F" w:rsidRDefault="007E496F" w:rsidP="007E496F">
      <w:pPr>
        <w:autoSpaceDE w:val="0"/>
        <w:autoSpaceDN w:val="0"/>
        <w:adjustRightInd w:val="0"/>
        <w:ind w:firstLine="709"/>
        <w:jc w:val="center"/>
        <w:rPr>
          <w:rFonts w:ascii="Times New Roman" w:hAnsi="Times New Roman"/>
          <w:sz w:val="28"/>
          <w:szCs w:val="28"/>
        </w:rPr>
      </w:pP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 xml:space="preserve">1. Место нахождения администрации Росташевского сельского поселения Панинского муниципального района Воронежской области :Воронежская область, Панинский район, п. Алое Поле, </w:t>
      </w:r>
      <w:proofErr w:type="spellStart"/>
      <w:r w:rsidRPr="00A07B9E">
        <w:rPr>
          <w:rFonts w:ascii="Times New Roman" w:hAnsi="Times New Roman"/>
          <w:sz w:val="28"/>
          <w:szCs w:val="28"/>
        </w:rPr>
        <w:t>ул</w:t>
      </w:r>
      <w:proofErr w:type="gramStart"/>
      <w:r w:rsidRPr="00A07B9E">
        <w:rPr>
          <w:rFonts w:ascii="Times New Roman" w:hAnsi="Times New Roman"/>
          <w:sz w:val="28"/>
          <w:szCs w:val="28"/>
        </w:rPr>
        <w:t>.Ж</w:t>
      </w:r>
      <w:proofErr w:type="gramEnd"/>
      <w:r w:rsidRPr="00A07B9E">
        <w:rPr>
          <w:rFonts w:ascii="Times New Roman" w:hAnsi="Times New Roman"/>
          <w:sz w:val="28"/>
          <w:szCs w:val="28"/>
        </w:rPr>
        <w:t>елезнодорожная</w:t>
      </w:r>
      <w:proofErr w:type="spellEnd"/>
      <w:r w:rsidRPr="00A07B9E">
        <w:rPr>
          <w:rFonts w:ascii="Times New Roman" w:hAnsi="Times New Roman"/>
          <w:sz w:val="28"/>
          <w:szCs w:val="28"/>
        </w:rPr>
        <w:t>, д.55</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График работы администрации Росташевского сельского поселения Панинского муниципального района Воронежской области</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понедельник - четверг: с 08.00 до 17.00;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пятница: с 08.00 до 16.00;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перерыв: с 12.00 до 13.00.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 xml:space="preserve">Официальный сайт администрации Росташевского сельского поселения Панинского муниципального района Воронежской области в сети Интернет: </w:t>
      </w:r>
      <w:proofErr w:type="spellStart"/>
      <w:r w:rsidRPr="00A07B9E">
        <w:rPr>
          <w:rFonts w:ascii="Times New Roman" w:hAnsi="Times New Roman"/>
          <w:sz w:val="28"/>
          <w:szCs w:val="28"/>
        </w:rPr>
        <w:t>www</w:t>
      </w:r>
      <w:proofErr w:type="spellEnd"/>
      <w:r w:rsidRPr="00A07B9E">
        <w:rPr>
          <w:rFonts w:ascii="Times New Roman" w:hAnsi="Times New Roman"/>
          <w:sz w:val="28"/>
          <w:szCs w:val="28"/>
        </w:rPr>
        <w:t>.</w:t>
      </w:r>
      <w:proofErr w:type="spellStart"/>
      <w:r w:rsidRPr="00A07B9E">
        <w:rPr>
          <w:rFonts w:ascii="Times New Roman" w:hAnsi="Times New Roman"/>
          <w:sz w:val="28"/>
          <w:szCs w:val="28"/>
          <w:lang w:val="en-US"/>
        </w:rPr>
        <w:t>rostashev</w:t>
      </w:r>
      <w:proofErr w:type="spellEnd"/>
      <w:r w:rsidRPr="00A07B9E">
        <w:rPr>
          <w:rFonts w:ascii="Times New Roman" w:hAnsi="Times New Roman"/>
          <w:sz w:val="28"/>
          <w:szCs w:val="28"/>
        </w:rPr>
        <w:t>.</w:t>
      </w:r>
      <w:proofErr w:type="spellStart"/>
      <w:r w:rsidRPr="00A07B9E">
        <w:rPr>
          <w:rFonts w:ascii="Times New Roman" w:hAnsi="Times New Roman"/>
          <w:sz w:val="28"/>
          <w:szCs w:val="28"/>
          <w:lang w:val="en-US"/>
        </w:rPr>
        <w:t>ru</w:t>
      </w:r>
      <w:proofErr w:type="spellEnd"/>
      <w:r w:rsidRPr="00A07B9E">
        <w:rPr>
          <w:rFonts w:ascii="Times New Roman" w:hAnsi="Times New Roman"/>
          <w:sz w:val="28"/>
          <w:szCs w:val="28"/>
        </w:rPr>
        <w:t>.</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Адрес электронной почты администрации Росташевского сельского поселения Панинского муниципального района Воронежской области</w:t>
      </w:r>
      <w:proofErr w:type="gramStart"/>
      <w:r w:rsidRPr="00A07B9E">
        <w:rPr>
          <w:rFonts w:ascii="Times New Roman" w:hAnsi="Times New Roman"/>
          <w:sz w:val="28"/>
          <w:szCs w:val="28"/>
        </w:rPr>
        <w:t xml:space="preserve"> :</w:t>
      </w:r>
      <w:proofErr w:type="gramEnd"/>
      <w:r w:rsidRPr="00A07B9E">
        <w:rPr>
          <w:rFonts w:ascii="Times New Roman" w:hAnsi="Times New Roman"/>
          <w:sz w:val="28"/>
          <w:szCs w:val="28"/>
        </w:rPr>
        <w:t xml:space="preserve"> </w:t>
      </w:r>
      <w:proofErr w:type="spellStart"/>
      <w:r w:rsidRPr="00A07B9E">
        <w:rPr>
          <w:rFonts w:ascii="Times New Roman" w:hAnsi="Times New Roman"/>
          <w:sz w:val="28"/>
          <w:szCs w:val="28"/>
          <w:lang w:val="en-US"/>
        </w:rPr>
        <w:t>rostash</w:t>
      </w:r>
      <w:proofErr w:type="spellEnd"/>
      <w:r w:rsidRPr="00A07B9E">
        <w:rPr>
          <w:rFonts w:ascii="Times New Roman" w:hAnsi="Times New Roman"/>
          <w:sz w:val="28"/>
          <w:szCs w:val="28"/>
        </w:rPr>
        <w:t>.</w:t>
      </w:r>
      <w:proofErr w:type="spellStart"/>
      <w:r w:rsidRPr="00A07B9E">
        <w:rPr>
          <w:rFonts w:ascii="Times New Roman" w:hAnsi="Times New Roman"/>
          <w:sz w:val="28"/>
          <w:szCs w:val="28"/>
          <w:lang w:val="en-US"/>
        </w:rPr>
        <w:t>panin</w:t>
      </w:r>
      <w:proofErr w:type="spellEnd"/>
      <w:r w:rsidRPr="00A07B9E">
        <w:rPr>
          <w:rFonts w:ascii="Times New Roman" w:hAnsi="Times New Roman"/>
          <w:sz w:val="28"/>
          <w:szCs w:val="28"/>
        </w:rPr>
        <w:t>@</w:t>
      </w:r>
      <w:proofErr w:type="spellStart"/>
      <w:r w:rsidRPr="00A07B9E">
        <w:rPr>
          <w:rFonts w:ascii="Times New Roman" w:hAnsi="Times New Roman"/>
          <w:sz w:val="28"/>
          <w:szCs w:val="28"/>
          <w:lang w:val="en-US"/>
        </w:rPr>
        <w:t>govvrn</w:t>
      </w:r>
      <w:proofErr w:type="spellEnd"/>
      <w:r w:rsidRPr="00A07B9E">
        <w:rPr>
          <w:rFonts w:ascii="Times New Roman" w:hAnsi="Times New Roman"/>
          <w:sz w:val="28"/>
          <w:szCs w:val="28"/>
        </w:rPr>
        <w:t>.</w:t>
      </w:r>
      <w:proofErr w:type="spellStart"/>
      <w:r w:rsidRPr="00A07B9E">
        <w:rPr>
          <w:rFonts w:ascii="Times New Roman" w:hAnsi="Times New Roman"/>
          <w:sz w:val="28"/>
          <w:szCs w:val="28"/>
          <w:lang w:val="en-US"/>
        </w:rPr>
        <w:t>ru</w:t>
      </w:r>
      <w:proofErr w:type="spellEnd"/>
      <w:r w:rsidRPr="00A07B9E">
        <w:rPr>
          <w:rFonts w:ascii="Times New Roman" w:hAnsi="Times New Roman"/>
          <w:sz w:val="28"/>
          <w:szCs w:val="28"/>
        </w:rPr>
        <w:t>.</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2. Телефоны для справок: 8(47344)3-54-39.</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3.1. Место нахождения АУ "МФЦ": 394026, г. Воронеж, ул. Дружинников, 3б (Коминтерновский район).</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Телефон для справок АУ "МФЦ": (473) 226-99-99.</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Официальный сайт АУ "МФЦ" в сети Интернет: mfc.vrn.ru.</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Адрес электронной почты АУ "МФЦ": odno-okno@mail.ru.</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График работы АУ "МФЦ":</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вторник, четверг, пятница: с 09.00 до 18.00;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среда: с 11.00 до 20.00;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суббота: с 09.00 до 16.45.</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3.2. Место нахождения филиала АУ "МФЦ" в муниципальном районе:</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proofErr w:type="spellStart"/>
      <w:r w:rsidRPr="00A07B9E">
        <w:rPr>
          <w:rFonts w:ascii="Times New Roman" w:hAnsi="Times New Roman"/>
          <w:sz w:val="28"/>
          <w:szCs w:val="28"/>
        </w:rPr>
        <w:t>Р.п</w:t>
      </w:r>
      <w:proofErr w:type="gramStart"/>
      <w:r w:rsidRPr="00A07B9E">
        <w:rPr>
          <w:rFonts w:ascii="Times New Roman" w:hAnsi="Times New Roman"/>
          <w:sz w:val="28"/>
          <w:szCs w:val="28"/>
        </w:rPr>
        <w:t>.П</w:t>
      </w:r>
      <w:proofErr w:type="gramEnd"/>
      <w:r w:rsidRPr="00A07B9E">
        <w:rPr>
          <w:rFonts w:ascii="Times New Roman" w:hAnsi="Times New Roman"/>
          <w:sz w:val="28"/>
          <w:szCs w:val="28"/>
        </w:rPr>
        <w:t>анино</w:t>
      </w:r>
      <w:proofErr w:type="spellEnd"/>
      <w:r w:rsidRPr="00A07B9E">
        <w:rPr>
          <w:rFonts w:ascii="Times New Roman" w:hAnsi="Times New Roman"/>
          <w:sz w:val="28"/>
          <w:szCs w:val="28"/>
        </w:rPr>
        <w:t xml:space="preserve">, </w:t>
      </w:r>
      <w:proofErr w:type="spellStart"/>
      <w:r w:rsidRPr="00A07B9E">
        <w:rPr>
          <w:rFonts w:ascii="Times New Roman" w:hAnsi="Times New Roman"/>
          <w:sz w:val="28"/>
          <w:szCs w:val="28"/>
        </w:rPr>
        <w:t>ул.Железнодорожная</w:t>
      </w:r>
      <w:proofErr w:type="spellEnd"/>
      <w:r w:rsidRPr="00A07B9E">
        <w:rPr>
          <w:rFonts w:ascii="Times New Roman" w:hAnsi="Times New Roman"/>
          <w:sz w:val="28"/>
          <w:szCs w:val="28"/>
        </w:rPr>
        <w:t>, д.55</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Телефон для справок филиала АУ "МФЦ": 8(47344)4-92-22.</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График работы филиала АУ "МФЦ":</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вторник, четверг, пятница: с 08.00 до 17.00;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среда: с 11.00 до 20.00;</w:t>
      </w:r>
    </w:p>
    <w:p w:rsidR="00A07B9E" w:rsidRPr="00A07B9E" w:rsidRDefault="00A07B9E" w:rsidP="00A07B9E">
      <w:pPr>
        <w:autoSpaceDE w:val="0"/>
        <w:autoSpaceDN w:val="0"/>
        <w:adjustRightInd w:val="0"/>
        <w:spacing w:after="0" w:line="240" w:lineRule="auto"/>
        <w:ind w:firstLine="709"/>
        <w:jc w:val="both"/>
        <w:rPr>
          <w:rFonts w:ascii="Times New Roman" w:hAnsi="Times New Roman"/>
          <w:sz w:val="28"/>
          <w:szCs w:val="28"/>
        </w:rPr>
      </w:pPr>
      <w:r w:rsidRPr="00A07B9E">
        <w:rPr>
          <w:rFonts w:ascii="Times New Roman" w:hAnsi="Times New Roman"/>
          <w:sz w:val="28"/>
          <w:szCs w:val="28"/>
        </w:rPr>
        <w:t>суббота: с 08.00 до 15.45.</w:t>
      </w:r>
    </w:p>
    <w:p w:rsidR="007E496F" w:rsidRDefault="007E496F" w:rsidP="007E496F">
      <w:pPr>
        <w:ind w:firstLine="709"/>
        <w:rPr>
          <w:sz w:val="28"/>
          <w:szCs w:val="28"/>
          <w:lang w:eastAsia="ar-SA"/>
        </w:rPr>
      </w:pPr>
    </w:p>
    <w:p w:rsidR="007E496F" w:rsidRDefault="007E496F">
      <w:pPr>
        <w:rPr>
          <w:sz w:val="28"/>
          <w:szCs w:val="28"/>
          <w:lang w:eastAsia="ar-SA"/>
        </w:rPr>
      </w:pPr>
      <w:r>
        <w:rPr>
          <w:sz w:val="28"/>
          <w:szCs w:val="28"/>
          <w:lang w:eastAsia="ar-SA"/>
        </w:rPr>
        <w:br w:type="page"/>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lastRenderedPageBreak/>
        <w:t>Приложение № 2</w:t>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t>к административному</w:t>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t>регламенту</w:t>
      </w:r>
    </w:p>
    <w:p w:rsidR="007E496F" w:rsidRPr="007E496F" w:rsidRDefault="007E496F" w:rsidP="007E496F">
      <w:pPr>
        <w:spacing w:line="240" w:lineRule="auto"/>
        <w:ind w:firstLine="709"/>
        <w:jc w:val="right"/>
        <w:rPr>
          <w:rFonts w:ascii="Times New Roman" w:hAnsi="Times New Roman"/>
          <w:sz w:val="28"/>
          <w:szCs w:val="28"/>
        </w:rPr>
      </w:pPr>
    </w:p>
    <w:p w:rsidR="007E496F" w:rsidRPr="007E496F" w:rsidRDefault="007E496F" w:rsidP="00B154E0">
      <w:pPr>
        <w:autoSpaceDE w:val="0"/>
        <w:autoSpaceDN w:val="0"/>
        <w:spacing w:after="0" w:line="240" w:lineRule="auto"/>
        <w:jc w:val="center"/>
        <w:rPr>
          <w:rFonts w:ascii="Times New Roman" w:hAnsi="Times New Roman"/>
          <w:b/>
          <w:bCs/>
          <w:sz w:val="26"/>
          <w:szCs w:val="26"/>
        </w:rPr>
      </w:pPr>
      <w:r w:rsidRPr="007E496F">
        <w:rPr>
          <w:rFonts w:ascii="Times New Roman" w:hAnsi="Times New Roman"/>
          <w:b/>
          <w:bCs/>
          <w:sz w:val="26"/>
          <w:szCs w:val="26"/>
        </w:rPr>
        <w:t>ЗАКЛЮЧЕНИЕ</w:t>
      </w:r>
    </w:p>
    <w:p w:rsidR="007E496F" w:rsidRPr="007E496F" w:rsidRDefault="007E496F" w:rsidP="00B154E0">
      <w:pPr>
        <w:autoSpaceDE w:val="0"/>
        <w:autoSpaceDN w:val="0"/>
        <w:spacing w:after="0" w:line="240" w:lineRule="auto"/>
        <w:ind w:firstLine="539"/>
        <w:jc w:val="center"/>
        <w:rPr>
          <w:rFonts w:ascii="Times New Roman" w:hAnsi="Times New Roman"/>
        </w:rPr>
      </w:pPr>
      <w:proofErr w:type="gramStart"/>
      <w:r w:rsidRPr="007E496F">
        <w:rPr>
          <w:rFonts w:ascii="Times New Roman" w:hAnsi="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E496F">
        <w:rPr>
          <w:rFonts w:ascii="Times New Roman" w:hAnsi="Times New Roman"/>
          <w:snapToGrid w:val="0"/>
          <w:sz w:val="26"/>
          <w:szCs w:val="26"/>
        </w:rPr>
        <w:br/>
        <w:t xml:space="preserve">жилого помещения непригодным для проживания и многоквартирного дома </w:t>
      </w:r>
      <w:r w:rsidRPr="007E496F">
        <w:rPr>
          <w:rFonts w:ascii="Times New Roman" w:hAnsi="Times New Roman"/>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60"/>
        <w:gridCol w:w="3441"/>
        <w:gridCol w:w="1823"/>
        <w:gridCol w:w="3774"/>
      </w:tblGrid>
      <w:tr w:rsidR="007E496F" w:rsidRPr="007E496F" w:rsidTr="00EF3541">
        <w:trPr>
          <w:cantSplit/>
          <w:trHeight w:val="326"/>
        </w:trPr>
        <w:tc>
          <w:tcPr>
            <w:tcW w:w="360" w:type="dxa"/>
            <w:tcBorders>
              <w:top w:val="nil"/>
              <w:left w:val="nil"/>
              <w:bottom w:val="nil"/>
              <w:right w:val="nil"/>
            </w:tcBorders>
            <w:vAlign w:val="bottom"/>
          </w:tcPr>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w:t>
            </w:r>
          </w:p>
        </w:tc>
        <w:tc>
          <w:tcPr>
            <w:tcW w:w="3441"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rPr>
                <w:rFonts w:ascii="Times New Roman" w:hAnsi="Times New Roman"/>
              </w:rPr>
            </w:pPr>
          </w:p>
        </w:tc>
        <w:tc>
          <w:tcPr>
            <w:tcW w:w="1823" w:type="dxa"/>
            <w:tcBorders>
              <w:top w:val="nil"/>
              <w:left w:val="nil"/>
              <w:bottom w:val="nil"/>
              <w:right w:val="nil"/>
            </w:tcBorders>
            <w:vAlign w:val="bottom"/>
          </w:tcPr>
          <w:p w:rsidR="007E496F" w:rsidRPr="007E496F" w:rsidRDefault="007E496F" w:rsidP="00B154E0">
            <w:pPr>
              <w:autoSpaceDE w:val="0"/>
              <w:autoSpaceDN w:val="0"/>
              <w:spacing w:after="0" w:line="240" w:lineRule="auto"/>
              <w:rPr>
                <w:rFonts w:ascii="Times New Roman" w:hAnsi="Times New Roman"/>
              </w:rPr>
            </w:pPr>
          </w:p>
        </w:tc>
        <w:tc>
          <w:tcPr>
            <w:tcW w:w="3774"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EF3541">
        <w:trPr>
          <w:cantSplit/>
          <w:trHeight w:val="248"/>
        </w:trPr>
        <w:tc>
          <w:tcPr>
            <w:tcW w:w="360" w:type="dxa"/>
            <w:tcBorders>
              <w:top w:val="nil"/>
              <w:left w:val="nil"/>
              <w:bottom w:val="nil"/>
              <w:right w:val="nil"/>
            </w:tcBorders>
          </w:tcPr>
          <w:p w:rsidR="007E496F" w:rsidRPr="007E496F" w:rsidRDefault="007E496F" w:rsidP="00B154E0">
            <w:pPr>
              <w:autoSpaceDE w:val="0"/>
              <w:autoSpaceDN w:val="0"/>
              <w:spacing w:after="0" w:line="240" w:lineRule="auto"/>
              <w:rPr>
                <w:rFonts w:ascii="Times New Roman" w:hAnsi="Times New Roman"/>
                <w:sz w:val="20"/>
                <w:szCs w:val="20"/>
              </w:rPr>
            </w:pPr>
          </w:p>
        </w:tc>
        <w:tc>
          <w:tcPr>
            <w:tcW w:w="3441"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1823"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3774"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(дата)</w:t>
            </w:r>
          </w:p>
        </w:tc>
      </w:tr>
    </w:tbl>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7E496F" w:rsidRPr="007E496F" w:rsidRDefault="007E496F" w:rsidP="00B154E0">
      <w:pPr>
        <w:autoSpaceDE w:val="0"/>
        <w:autoSpaceDN w:val="0"/>
        <w:spacing w:after="0" w:line="240" w:lineRule="auto"/>
        <w:ind w:firstLine="567"/>
        <w:rPr>
          <w:rFonts w:ascii="Times New Roman" w:hAnsi="Times New Roman"/>
        </w:rPr>
      </w:pPr>
      <w:r w:rsidRPr="007E496F">
        <w:rPr>
          <w:rFonts w:ascii="Times New Roman" w:hAnsi="Times New Roman"/>
        </w:rPr>
        <w:t xml:space="preserve">Межведомственная комиссия, назначенная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7E496F">
        <w:rPr>
          <w:rFonts w:ascii="Times New Roman" w:hAnsi="Times New Roman"/>
          <w:sz w:val="20"/>
          <w:szCs w:val="20"/>
        </w:rPr>
        <w:t xml:space="preserve">(кем назначена, наименование федерального органа </w:t>
      </w:r>
      <w:proofErr w:type="gramEnd"/>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в составе председателя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и членов комиссии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при участии приглашенных экспертов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и приглашенного собственника помещения или уполномоченного им лица  </w:t>
      </w: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по результатам рассмотренных документов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(приводится перечень документов)</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jc w:val="both"/>
        <w:rPr>
          <w:rFonts w:ascii="Times New Roman" w:hAnsi="Times New Roman"/>
          <w:sz w:val="2"/>
          <w:szCs w:val="2"/>
        </w:rPr>
      </w:pPr>
      <w:r w:rsidRPr="007E496F">
        <w:rPr>
          <w:rFonts w:ascii="Times New Roman" w:hAnsi="Times New Roman"/>
        </w:rPr>
        <w:t>и на основании акта межведомственной комиссии, составленного по результатам обследования,</w:t>
      </w:r>
      <w:r w:rsidRPr="007E496F">
        <w:rPr>
          <w:rFonts w:ascii="Times New Roman" w:hAnsi="Times New Roman"/>
        </w:rPr>
        <w:br/>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7E496F">
        <w:rPr>
          <w:rFonts w:ascii="Times New Roman" w:hAnsi="Times New Roman"/>
          <w:sz w:val="20"/>
          <w:szCs w:val="20"/>
        </w:rPr>
        <w:t>(приводится заключение, взятое из акта обследования (в случае проведения обследования), или указывается,</w:t>
      </w:r>
      <w:proofErr w:type="gramEnd"/>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что на основании решения межведомственной комиссии обследование не проводилось)</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приняла заключение о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7E496F">
        <w:rPr>
          <w:rFonts w:ascii="Times New Roman" w:hAnsi="Times New Roman"/>
          <w:sz w:val="20"/>
          <w:szCs w:val="20"/>
        </w:rPr>
        <w:t>(приводится обоснование принятого межведомственной комиссией заключения</w:t>
      </w:r>
      <w:proofErr w:type="gramEnd"/>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об оценке соответствия помещения (многоквартирного дома) требованиям, установленным</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в Положении о признании помещения жилым помещением, жилого помещения непригодным для проживания</w:t>
      </w:r>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и многоквартирного дома аварийным и подлежащим сносу или реконструкции)</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Приложение к заключению:</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lastRenderedPageBreak/>
        <w:t>а) перечень рассмотренных документов;</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б) акт обследования помещения (в случае проведения обследования);</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в) перечень других материалов, запрошенных межведомственной комиссией;</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г) особое мнение членов межведомственной комиссии:</w:t>
      </w:r>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E496F" w:rsidRPr="007E496F" w:rsidTr="00EF3541">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EF3541">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E496F" w:rsidRPr="007E496F" w:rsidTr="00EF3541">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EF3541">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E496F" w:rsidRPr="007E496F" w:rsidTr="00EF3541">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EF3541">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Style w:val="ConsPlusNonformat"/>
        <w:ind w:firstLine="709"/>
        <w:jc w:val="both"/>
        <w:rPr>
          <w:rFonts w:ascii="Times New Roman" w:hAnsi="Times New Roman" w:cs="Times New Roman"/>
          <w:sz w:val="28"/>
          <w:szCs w:val="28"/>
        </w:rPr>
      </w:pPr>
    </w:p>
    <w:p w:rsidR="007E496F" w:rsidRDefault="007E496F" w:rsidP="007E496F">
      <w:pPr>
        <w:ind w:firstLine="709"/>
        <w:rPr>
          <w:sz w:val="28"/>
          <w:szCs w:val="28"/>
          <w:lang w:eastAsia="ar-SA"/>
        </w:rPr>
      </w:pPr>
    </w:p>
    <w:p w:rsidR="00ED5F3D" w:rsidRDefault="00ED5F3D" w:rsidP="003D0383">
      <w:pPr>
        <w:pStyle w:val="a3"/>
        <w:jc w:val="both"/>
        <w:rPr>
          <w:rFonts w:ascii="Times New Roman" w:hAnsi="Times New Roman"/>
          <w:sz w:val="28"/>
          <w:szCs w:val="28"/>
        </w:rPr>
      </w:pPr>
    </w:p>
    <w:p w:rsidR="00ED5F3D" w:rsidRDefault="00ED5F3D">
      <w:pPr>
        <w:rPr>
          <w:rFonts w:ascii="Times New Roman" w:eastAsia="Calibri" w:hAnsi="Times New Roman"/>
          <w:sz w:val="28"/>
          <w:szCs w:val="28"/>
        </w:rPr>
      </w:pPr>
      <w:r>
        <w:rPr>
          <w:rFonts w:ascii="Times New Roman" w:hAnsi="Times New Roman"/>
          <w:sz w:val="28"/>
          <w:szCs w:val="28"/>
        </w:rPr>
        <w:br w:type="page"/>
      </w:r>
    </w:p>
    <w:p w:rsidR="00ED5F3D" w:rsidRDefault="00ED5F3D" w:rsidP="00ED5F3D">
      <w:pPr>
        <w:ind w:firstLine="709"/>
        <w:jc w:val="right"/>
        <w:rPr>
          <w:sz w:val="28"/>
          <w:szCs w:val="28"/>
        </w:rPr>
      </w:pP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Приложение № 3</w:t>
      </w: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к административному</w:t>
      </w: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регламенту</w:t>
      </w:r>
    </w:p>
    <w:p w:rsidR="00ED5F3D" w:rsidRPr="00D51BA1" w:rsidRDefault="00ED5F3D" w:rsidP="00ED5F3D">
      <w:pPr>
        <w:ind w:firstLine="709"/>
        <w:jc w:val="right"/>
        <w:rPr>
          <w:sz w:val="28"/>
          <w:szCs w:val="28"/>
        </w:rPr>
      </w:pPr>
    </w:p>
    <w:p w:rsidR="00ED5F3D" w:rsidRPr="00D51BA1" w:rsidRDefault="00ED5F3D" w:rsidP="00ED5F3D">
      <w:pPr>
        <w:ind w:firstLine="709"/>
        <w:jc w:val="center"/>
        <w:rPr>
          <w:b/>
          <w:sz w:val="28"/>
          <w:szCs w:val="28"/>
        </w:rPr>
      </w:pPr>
      <w:r>
        <w:rPr>
          <w:b/>
          <w:sz w:val="28"/>
          <w:szCs w:val="28"/>
        </w:rPr>
        <w:t>Б</w:t>
      </w:r>
      <w:r w:rsidRPr="00D51BA1">
        <w:rPr>
          <w:b/>
          <w:sz w:val="28"/>
          <w:szCs w:val="28"/>
        </w:rPr>
        <w:t>ЛОК-СХЕМА</w:t>
      </w:r>
    </w:p>
    <w:p w:rsidR="00ED5F3D" w:rsidRPr="00D51BA1" w:rsidRDefault="00DB7BBB" w:rsidP="00ED5F3D">
      <w:pPr>
        <w:ind w:firstLine="709"/>
        <w:jc w:val="center"/>
        <w:rPr>
          <w:b/>
          <w:sz w:val="28"/>
          <w:szCs w:val="28"/>
        </w:rPr>
      </w:pPr>
      <w:r>
        <w:rPr>
          <w:noProof/>
          <w:sz w:val="28"/>
          <w:szCs w:val="28"/>
          <w:lang w:eastAsia="ru-RU"/>
        </w:rPr>
        <w:pict>
          <v:group id="_x0000_s1055" style="position:absolute;left:0;text-align:left;margin-left:.2pt;margin-top:8.75pt;width:463.25pt;height:544.3pt;z-index:251688960" coordorigin="1705,4054" coordsize="9265,10865">
            <v:rect id="_x0000_s1027" style="position:absolute;left:1821;top:4054;width:8700;height:1331">
              <v:textbox style="mso-next-textbox:#_x0000_s1027">
                <w:txbxContent>
                  <w:p w:rsidR="00C45B53" w:rsidRPr="006F70D6" w:rsidRDefault="00C45B53" w:rsidP="00133EA5">
                    <w:pPr>
                      <w:pStyle w:val="a5"/>
                      <w:spacing w:before="0" w:beforeAutospacing="0" w:after="0" w:afterAutospacing="0" w:line="204" w:lineRule="atLeast"/>
                    </w:pPr>
                    <w:r w:rsidRPr="001D5946">
                      <w:t xml:space="preserve">Прием и регистрация  заявления  </w:t>
                    </w:r>
                    <w:r w:rsidRPr="006F70D6">
                      <w:t xml:space="preserve">для принятия решения о </w:t>
                    </w:r>
                    <w:r>
                      <w:rPr>
                        <w:color w:val="000000"/>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xbxContent>
              </v:textbox>
            </v:rect>
            <v:rect id="_x0000_s1028" style="position:absolute;left:1821;top:7152;width:4326;height:1292">
              <v:textbox style="mso-next-textbox:#_x0000_s1028">
                <w:txbxContent>
                  <w:p w:rsidR="00C45B53" w:rsidRPr="00ED5F3D" w:rsidRDefault="00C45B53" w:rsidP="00ED5F3D">
                    <w:pPr>
                      <w:jc w:val="center"/>
                      <w:rPr>
                        <w:rFonts w:ascii="Times New Roman" w:hAnsi="Times New Roman"/>
                      </w:rPr>
                    </w:pPr>
                    <w:r w:rsidRPr="00ED5F3D">
                      <w:rPr>
                        <w:rFonts w:ascii="Times New Roman" w:hAnsi="Times New Roman"/>
                      </w:rPr>
                      <w:t>Рассмотрение заявления и  представленных документов на соответствие предъявляемым требованиям</w:t>
                    </w:r>
                  </w:p>
                </w:txbxContent>
              </v:textbox>
            </v:rect>
            <v:rect id="_x0000_s1029" style="position:absolute;left:1705;top:8910;width:4442;height:982">
              <v:textbox style="mso-next-textbox:#_x0000_s1029">
                <w:txbxContent>
                  <w:p w:rsidR="00C45B53" w:rsidRPr="00ED5F3D" w:rsidRDefault="00C45B53" w:rsidP="00ED5F3D">
                    <w:pPr>
                      <w:jc w:val="center"/>
                      <w:rPr>
                        <w:rFonts w:ascii="Times New Roman" w:hAnsi="Times New Roman"/>
                      </w:rPr>
                    </w:pPr>
                    <w:r w:rsidRPr="00ED5F3D">
                      <w:rPr>
                        <w:rFonts w:ascii="Times New Roman" w:hAnsi="Times New Roman"/>
                      </w:rPr>
                      <w:t>Предоставленные документы соответствуют предъявляемым требованиям</w:t>
                    </w:r>
                  </w:p>
                </w:txbxContent>
              </v:textbox>
            </v:rect>
            <v:rect id="_x0000_s1030" style="position:absolute;left:6393;top:8365;width:4326;height:1112">
              <v:textbox style="mso-next-textbox:#_x0000_s1030">
                <w:txbxContent>
                  <w:p w:rsidR="00C45B53" w:rsidRPr="00ED5F3D" w:rsidRDefault="00C45B53" w:rsidP="00ED5F3D">
                    <w:pPr>
                      <w:jc w:val="center"/>
                      <w:rPr>
                        <w:rFonts w:ascii="Times New Roman" w:hAnsi="Times New Roman"/>
                      </w:rPr>
                    </w:pPr>
                    <w:r w:rsidRPr="00ED5F3D">
                      <w:rPr>
                        <w:rFonts w:ascii="Times New Roman" w:hAnsi="Times New Roman"/>
                      </w:rPr>
                      <w:t>Документы не соответствуют предъявляемым требованиям, либо содержат недостоверные сведения</w:t>
                    </w:r>
                  </w:p>
                  <w:p w:rsidR="00C45B53" w:rsidRPr="005637CE" w:rsidRDefault="00C45B53" w:rsidP="00ED5F3D">
                    <w:pPr>
                      <w:jc w:val="center"/>
                    </w:pPr>
                  </w:p>
                </w:txbxContent>
              </v:textbox>
            </v:rect>
            <v:rect id="_x0000_s1031" style="position:absolute;left:1705;top:10288;width:4442;height:799">
              <v:textbox style="mso-next-textbox:#_x0000_s1031">
                <w:txbxContent>
                  <w:p w:rsidR="00C45B53" w:rsidRPr="00ED5F3D" w:rsidRDefault="00C45B53" w:rsidP="00ED5F3D">
                    <w:pPr>
                      <w:jc w:val="center"/>
                      <w:rPr>
                        <w:rFonts w:ascii="Times New Roman" w:hAnsi="Times New Roman"/>
                      </w:rPr>
                    </w:pPr>
                    <w:r w:rsidRPr="00ED5F3D">
                      <w:rPr>
                        <w:rFonts w:ascii="Times New Roman" w:hAnsi="Times New Roman"/>
                      </w:rPr>
                      <w:t>принятие решения (в виде заключения) Комиссией</w:t>
                    </w:r>
                  </w:p>
                </w:txbxContent>
              </v:textbox>
            </v:rect>
            <v:rect id="_x0000_s1032" style="position:absolute;left:1705;top:11577;width:4226;height:2186">
              <v:textbox style="mso-next-textbox:#_x0000_s1032">
                <w:txbxContent>
                  <w:p w:rsidR="00C45B53" w:rsidRPr="00ED5F3D" w:rsidRDefault="00C45B53" w:rsidP="00ED5F3D">
                    <w:pPr>
                      <w:jc w:val="center"/>
                      <w:rPr>
                        <w:rFonts w:ascii="Times New Roman" w:hAnsi="Times New Roman"/>
                      </w:rPr>
                    </w:pPr>
                    <w:r w:rsidRPr="00ED5F3D">
                      <w:rPr>
                        <w:rFonts w:ascii="Times New Roman" w:hAnsi="Times New Roman"/>
                      </w:rPr>
                      <w:t>принятие решения, предусмотренного абзацем седьмым пункта 7 Положения  и</w:t>
                    </w:r>
                    <w:r w:rsidRPr="00ED5F3D">
                      <w:rPr>
                        <w:rFonts w:ascii="Times New Roman" w:hAnsi="Times New Roman"/>
                        <w:sz w:val="28"/>
                        <w:szCs w:val="28"/>
                      </w:rPr>
                      <w:t xml:space="preserve"> </w:t>
                    </w:r>
                    <w:r w:rsidRPr="00ED5F3D">
                      <w:rPr>
                        <w:rFonts w:ascii="Times New Roman" w:hAnsi="Times New Roman"/>
                      </w:rPr>
                      <w:t>издание распоряжения  администрацией либо подготовка уведомления о мотивированном отказе в</w:t>
                    </w:r>
                    <w:r w:rsidRPr="00ED5F3D">
                      <w:rPr>
                        <w:rFonts w:ascii="Times New Roman" w:hAnsi="Times New Roman"/>
                        <w:sz w:val="28"/>
                        <w:szCs w:val="28"/>
                      </w:rPr>
                      <w:t xml:space="preserve"> </w:t>
                    </w:r>
                    <w:r w:rsidRPr="00ED5F3D">
                      <w:rPr>
                        <w:rFonts w:ascii="Times New Roman" w:hAnsi="Times New Roman"/>
                      </w:rPr>
                      <w:t>предоставлении муниципальной услуги</w:t>
                    </w:r>
                  </w:p>
                </w:txbxContent>
              </v:textbox>
            </v:rect>
            <v:rect id="_x0000_s1033" style="position:absolute;left:6393;top:9987;width:4326;height:1100">
              <v:textbox style="mso-next-textbox:#_x0000_s1033">
                <w:txbxContent>
                  <w:p w:rsidR="00C45B53" w:rsidRPr="00ED5F3D" w:rsidRDefault="00C45B53" w:rsidP="00ED5F3D">
                    <w:pPr>
                      <w:jc w:val="center"/>
                      <w:rPr>
                        <w:rFonts w:ascii="Times New Roman" w:hAnsi="Times New Roman"/>
                      </w:rPr>
                    </w:pPr>
                    <w:r w:rsidRPr="00ED5F3D">
                      <w:rPr>
                        <w:rFonts w:ascii="Times New Roman" w:hAnsi="Times New Roman"/>
                      </w:rPr>
                      <w:t>Уведомление об отказе в предоставлении муниципальной услуги</w:t>
                    </w:r>
                  </w:p>
                </w:txbxContent>
              </v:textbox>
            </v:rect>
            <v:line id="_x0000_s1034" style="position:absolute" from="3825,5385" to="3825,6036">
              <v:stroke endarrow="block"/>
            </v:line>
            <v:line id="_x0000_s1035" style="position:absolute" from="3750,9892" to="3750,10288">
              <v:stroke endarrow="block"/>
            </v:line>
            <v:line id="_x0000_s1036" style="position:absolute" from="8775,7876" to="8775,8365">
              <v:stroke endarrow="block"/>
            </v:line>
            <v:line id="_x0000_s1037" style="position:absolute;flip:x" from="10970,6386" to="10970,10513"/>
            <v:line id="_x0000_s1038" style="position:absolute" from="3825,6882" to="3825,7155">
              <v:stroke endarrow="block"/>
            </v:line>
            <v:line id="_x0000_s1039" style="position:absolute" from="3750,11087" to="3750,11577">
              <v:stroke endarrow="block"/>
            </v:line>
            <v:line id="_x0000_s1040" style="position:absolute" from="10653,7500" to="10904,7500">
              <v:stroke endarrow="block"/>
            </v:line>
            <v:rect id="_x0000_s1041" style="position:absolute;left:6393;top:7152;width:4260;height:724">
              <v:textbox style="mso-next-textbox:#_x0000_s1041">
                <w:txbxContent>
                  <w:p w:rsidR="00C45B53" w:rsidRPr="00ED5F3D" w:rsidRDefault="00C45B53" w:rsidP="00ED5F3D">
                    <w:pPr>
                      <w:tabs>
                        <w:tab w:val="center" w:pos="4677"/>
                        <w:tab w:val="left" w:pos="6930"/>
                      </w:tabs>
                      <w:jc w:val="center"/>
                      <w:rPr>
                        <w:rFonts w:ascii="Times New Roman" w:hAnsi="Times New Roman"/>
                      </w:rPr>
                    </w:pPr>
                    <w:r w:rsidRPr="00ED5F3D">
                      <w:rPr>
                        <w:rFonts w:ascii="Times New Roman" w:hAnsi="Times New Roman"/>
                      </w:rPr>
                      <w:t>Отказ в приеме и регистрации                                                                  документов</w:t>
                    </w:r>
                  </w:p>
                  <w:p w:rsidR="00C45B53" w:rsidRPr="005637CE" w:rsidRDefault="00C45B53" w:rsidP="00ED5F3D"/>
                </w:txbxContent>
              </v:textbox>
            </v:rect>
            <v:rect id="_x0000_s1042" style="position:absolute;left:6306;top:6036;width:4260;height:736">
              <v:textbox style="mso-next-textbox:#_x0000_s1042">
                <w:txbxContent>
                  <w:p w:rsidR="00C45B53" w:rsidRPr="00ED5F3D" w:rsidRDefault="00C45B53" w:rsidP="00ED5F3D">
                    <w:pPr>
                      <w:jc w:val="center"/>
                      <w:rPr>
                        <w:rFonts w:ascii="Times New Roman" w:hAnsi="Times New Roman"/>
                      </w:rPr>
                    </w:pPr>
                    <w:r w:rsidRPr="00ED5F3D">
                      <w:rPr>
                        <w:rFonts w:ascii="Times New Roman" w:hAnsi="Times New Roman"/>
                      </w:rPr>
                      <w:t>Неполный комплект документов</w:t>
                    </w:r>
                  </w:p>
                </w:txbxContent>
              </v:textbox>
            </v:rect>
            <v:rect id="_x0000_s1043" style="position:absolute;left:1821;top:6036;width:4326;height:846">
              <v:textbox style="mso-next-textbox:#_x0000_s1043">
                <w:txbxContent>
                  <w:p w:rsidR="00C45B53" w:rsidRPr="00ED5F3D" w:rsidRDefault="00C45B53" w:rsidP="00ED5F3D">
                    <w:pPr>
                      <w:tabs>
                        <w:tab w:val="center" w:pos="4677"/>
                        <w:tab w:val="left" w:pos="6930"/>
                      </w:tabs>
                      <w:jc w:val="center"/>
                      <w:rPr>
                        <w:rFonts w:ascii="Times New Roman" w:hAnsi="Times New Roman"/>
                        <w:sz w:val="23"/>
                        <w:szCs w:val="23"/>
                      </w:rPr>
                    </w:pPr>
                    <w:r w:rsidRPr="00ED5F3D">
                      <w:rPr>
                        <w:rFonts w:ascii="Times New Roman" w:hAnsi="Times New Roman"/>
                        <w:sz w:val="23"/>
                        <w:szCs w:val="23"/>
                      </w:rPr>
                      <w:t>Наличие всех необходимых документов и правомочность заявителя</w:t>
                    </w:r>
                  </w:p>
                  <w:p w:rsidR="00C45B53" w:rsidRPr="00F3596F" w:rsidRDefault="00C45B53" w:rsidP="00ED5F3D">
                    <w:pPr>
                      <w:tabs>
                        <w:tab w:val="center" w:pos="4677"/>
                        <w:tab w:val="left" w:pos="6930"/>
                      </w:tabs>
                      <w:jc w:val="center"/>
                      <w:rPr>
                        <w:sz w:val="20"/>
                        <w:szCs w:val="20"/>
                      </w:rPr>
                    </w:pPr>
                  </w:p>
                  <w:p w:rsidR="00C45B53" w:rsidRPr="0010017C" w:rsidRDefault="00C45B53" w:rsidP="00ED5F3D">
                    <w:pPr>
                      <w:rPr>
                        <w:szCs w:val="20"/>
                      </w:rPr>
                    </w:pPr>
                  </w:p>
                </w:txbxContent>
              </v:textbox>
            </v:rect>
            <v:line id="_x0000_s1044" style="position:absolute" from="3750,8444" to="3750,8910">
              <v:stroke endarrow="block"/>
            </v:line>
            <v:line id="_x0000_s1045" style="position:absolute" from="8775,6772" to="8775,7152">
              <v:stroke endarrow="block"/>
            </v:line>
            <v:line id="_x0000_s1046" style="position:absolute" from="10566,6386" to="10970,6386">
              <v:stroke endarrow="block"/>
            </v:line>
            <v:line id="_x0000_s1047" style="position:absolute" from="8775,5385" to="8775,6036">
              <v:stroke endarrow="block"/>
            </v:line>
            <v:shapetype id="_x0000_t32" coordsize="21600,21600" o:spt="32" o:oned="t" path="m,l21600,21600e" filled="f">
              <v:path arrowok="t" fillok="f" o:connecttype="none"/>
              <o:lock v:ext="edit" shapetype="t"/>
            </v:shapetype>
            <v:shape id="_x0000_s1050" type="#_x0000_t32" style="position:absolute;left:10719;top:9000;width:251;height:0" o:connectortype="straight">
              <v:stroke endarrow="block"/>
            </v:shape>
            <v:rect id="_x0000_s1051" style="position:absolute;left:1705;top:14036;width:4226;height:883">
              <v:textbox style="mso-next-textbox:#_x0000_s1051">
                <w:txbxContent>
                  <w:p w:rsidR="00C45B53" w:rsidRPr="00ED5F3D" w:rsidRDefault="00C45B53" w:rsidP="00ED5F3D">
                    <w:pPr>
                      <w:tabs>
                        <w:tab w:val="left" w:pos="1560"/>
                      </w:tabs>
                      <w:suppressAutoHyphens/>
                      <w:autoSpaceDE w:val="0"/>
                      <w:autoSpaceDN w:val="0"/>
                      <w:adjustRightInd w:val="0"/>
                      <w:jc w:val="center"/>
                      <w:rPr>
                        <w:rFonts w:ascii="Times New Roman" w:hAnsi="Times New Roman"/>
                        <w:sz w:val="28"/>
                        <w:szCs w:val="28"/>
                      </w:rPr>
                    </w:pPr>
                    <w:r w:rsidRPr="00ED5F3D">
                      <w:rPr>
                        <w:rFonts w:ascii="Times New Roman" w:hAnsi="Times New Roman"/>
                      </w:rPr>
                      <w:t xml:space="preserve">выдача (направление) заявителю распоряжения и заключения </w:t>
                    </w:r>
                  </w:p>
                  <w:p w:rsidR="00C45B53" w:rsidRPr="00E32348" w:rsidRDefault="00C45B53" w:rsidP="00ED5F3D">
                    <w:pPr>
                      <w:jc w:val="center"/>
                    </w:pPr>
                  </w:p>
                </w:txbxContent>
              </v:textbox>
            </v:rect>
            <v:line id="_x0000_s1052" style="position:absolute;flip:x" from="3660,13763" to="3660,14036">
              <v:stroke endarrow="block"/>
            </v:line>
            <v:line id="_x0000_s1053" style="position:absolute" from="8775,9477" to="8775,9966">
              <v:stroke endarrow="block"/>
            </v:line>
            <v:line id="_x0000_s1054" style="position:absolute;flip:x" from="10610,10513" to="10970,10513">
              <v:stroke endarrow="block"/>
            </v:line>
          </v:group>
        </w:pict>
      </w:r>
    </w:p>
    <w:p w:rsidR="00ED5F3D" w:rsidRPr="00D51BA1" w:rsidRDefault="00ED5F3D" w:rsidP="00ED5F3D">
      <w:pPr>
        <w:ind w:firstLine="709"/>
        <w:jc w:val="center"/>
        <w:rPr>
          <w:b/>
          <w:sz w:val="28"/>
          <w:szCs w:val="28"/>
        </w:rPr>
      </w:pPr>
    </w:p>
    <w:p w:rsidR="00ED5F3D" w:rsidRPr="00D51BA1" w:rsidRDefault="00ED5F3D" w:rsidP="00ED5F3D">
      <w:pPr>
        <w:ind w:firstLine="709"/>
        <w:jc w:val="center"/>
        <w:rPr>
          <w:b/>
          <w:sz w:val="28"/>
          <w:szCs w:val="28"/>
        </w:rPr>
      </w:pPr>
    </w:p>
    <w:p w:rsidR="00ED5F3D" w:rsidRPr="00D51BA1" w:rsidRDefault="00ED5F3D" w:rsidP="00ED5F3D">
      <w:pPr>
        <w:ind w:firstLine="709"/>
        <w:jc w:val="center"/>
        <w:rPr>
          <w:sz w:val="28"/>
          <w:szCs w:val="28"/>
        </w:rPr>
      </w:pPr>
    </w:p>
    <w:p w:rsidR="00ED5F3D" w:rsidRPr="00D51BA1" w:rsidRDefault="00ED5F3D" w:rsidP="00ED5F3D">
      <w:pPr>
        <w:ind w:firstLine="709"/>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4</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регламенту</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РАСПИСКА</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в получении документов, представленных для принятия решения</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о подготовке, утверждении и выдаче градостроительного плана</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земельного участка, расположенного на территории</w:t>
      </w:r>
    </w:p>
    <w:p w:rsidR="00133EA5" w:rsidRPr="00133EA5" w:rsidRDefault="00752543" w:rsidP="00133EA5">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Росташевского</w:t>
      </w:r>
      <w:r w:rsidR="00133EA5" w:rsidRPr="00133EA5">
        <w:rPr>
          <w:rFonts w:ascii="Times New Roman" w:hAnsi="Times New Roman"/>
          <w:sz w:val="28"/>
          <w:szCs w:val="28"/>
        </w:rPr>
        <w:t xml:space="preserve"> сельского поселения</w:t>
      </w:r>
    </w:p>
    <w:p w:rsidR="00133EA5" w:rsidRPr="00133EA5" w:rsidRDefault="00133EA5" w:rsidP="00133EA5">
      <w:pPr>
        <w:autoSpaceDE w:val="0"/>
        <w:autoSpaceDN w:val="0"/>
        <w:adjustRightInd w:val="0"/>
        <w:spacing w:after="0"/>
        <w:ind w:firstLine="709"/>
        <w:jc w:val="both"/>
        <w:rPr>
          <w:rFonts w:ascii="Times New Roman" w:hAnsi="Times New Roman"/>
          <w:sz w:val="28"/>
          <w:szCs w:val="28"/>
        </w:rPr>
      </w:pPr>
    </w:p>
    <w:p w:rsidR="00133EA5" w:rsidRPr="00133EA5" w:rsidRDefault="00133EA5" w:rsidP="00133EA5">
      <w:pPr>
        <w:pStyle w:val="ConsPlusNonformat"/>
        <w:ind w:firstLine="709"/>
        <w:jc w:val="both"/>
        <w:rPr>
          <w:rFonts w:ascii="Times New Roman" w:hAnsi="Times New Roman" w:cs="Times New Roman"/>
          <w:sz w:val="28"/>
          <w:szCs w:val="28"/>
        </w:rPr>
      </w:pPr>
      <w:r w:rsidRPr="00133EA5">
        <w:rPr>
          <w:rFonts w:ascii="Times New Roman" w:hAnsi="Times New Roman" w:cs="Times New Roman"/>
          <w:sz w:val="28"/>
          <w:szCs w:val="28"/>
        </w:rPr>
        <w:t>Настоящим удостоверяется, что заявитель ______________________________</w:t>
      </w:r>
    </w:p>
    <w:p w:rsidR="00133EA5" w:rsidRPr="00133EA5" w:rsidRDefault="00133EA5" w:rsidP="00133EA5">
      <w:pPr>
        <w:pStyle w:val="ConsPlusNonformat"/>
        <w:ind w:firstLine="709"/>
        <w:jc w:val="both"/>
        <w:rPr>
          <w:rFonts w:ascii="Times New Roman" w:hAnsi="Times New Roman" w:cs="Times New Roman"/>
        </w:rPr>
      </w:pPr>
      <w:r w:rsidRPr="00133EA5">
        <w:rPr>
          <w:rFonts w:ascii="Times New Roman" w:hAnsi="Times New Roman" w:cs="Times New Roman"/>
        </w:rPr>
        <w:t xml:space="preserve">  (фамилия, имя, отчество)</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представил,  а сотрудник_____________________________________________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администрации </w:t>
      </w:r>
      <w:r w:rsidR="00752543">
        <w:rPr>
          <w:rFonts w:ascii="Times New Roman" w:hAnsi="Times New Roman" w:cs="Times New Roman"/>
          <w:sz w:val="28"/>
          <w:szCs w:val="28"/>
        </w:rPr>
        <w:t>Росташевского</w:t>
      </w:r>
      <w:r w:rsidRPr="00133EA5">
        <w:rPr>
          <w:rFonts w:ascii="Times New Roman" w:hAnsi="Times New Roman" w:cs="Times New Roman"/>
          <w:sz w:val="28"/>
          <w:szCs w:val="28"/>
        </w:rPr>
        <w:t xml:space="preserve"> сельского поселения получил</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 "_____" ______________ _____ документы</w:t>
      </w:r>
    </w:p>
    <w:p w:rsidR="00133EA5" w:rsidRPr="00133EA5" w:rsidRDefault="00133EA5" w:rsidP="00133EA5">
      <w:pPr>
        <w:pStyle w:val="ConsPlusNonformat"/>
        <w:jc w:val="both"/>
        <w:rPr>
          <w:rFonts w:ascii="Times New Roman" w:hAnsi="Times New Roman" w:cs="Times New Roman"/>
        </w:rPr>
      </w:pPr>
      <w:r w:rsidRPr="00133EA5">
        <w:rPr>
          <w:rFonts w:ascii="Times New Roman" w:hAnsi="Times New Roman" w:cs="Times New Roman"/>
        </w:rPr>
        <w:t xml:space="preserve"> (число)   (месяц прописью)    (год)</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в количестве ________________ экземпляров </w:t>
      </w:r>
      <w:proofErr w:type="gramStart"/>
      <w:r w:rsidRPr="00133EA5">
        <w:rPr>
          <w:rFonts w:ascii="Times New Roman" w:hAnsi="Times New Roman" w:cs="Times New Roman"/>
          <w:sz w:val="28"/>
          <w:szCs w:val="28"/>
        </w:rPr>
        <w:t>по</w:t>
      </w:r>
      <w:proofErr w:type="gramEnd"/>
      <w:r w:rsidRPr="00133EA5">
        <w:rPr>
          <w:rFonts w:ascii="Times New Roman" w:hAnsi="Times New Roman" w:cs="Times New Roman"/>
          <w:sz w:val="28"/>
          <w:szCs w:val="28"/>
        </w:rPr>
        <w:t xml:space="preserve"> прилагаемому к заявлению</w:t>
      </w:r>
    </w:p>
    <w:p w:rsidR="00133EA5" w:rsidRPr="00133EA5" w:rsidRDefault="00133EA5" w:rsidP="00133EA5">
      <w:pPr>
        <w:pStyle w:val="ConsPlusNonformat"/>
        <w:ind w:firstLine="709"/>
        <w:jc w:val="both"/>
        <w:rPr>
          <w:rFonts w:ascii="Times New Roman" w:hAnsi="Times New Roman" w:cs="Times New Roman"/>
        </w:rPr>
      </w:pPr>
      <w:r w:rsidRPr="00133EA5">
        <w:rPr>
          <w:rFonts w:ascii="Times New Roman" w:hAnsi="Times New Roman" w:cs="Times New Roman"/>
        </w:rPr>
        <w:t xml:space="preserve"> </w:t>
      </w:r>
      <w:r w:rsidRPr="00133EA5">
        <w:rPr>
          <w:rFonts w:ascii="Times New Roman" w:hAnsi="Times New Roman" w:cs="Times New Roman"/>
        </w:rPr>
        <w:tab/>
      </w:r>
      <w:r w:rsidRPr="00133EA5">
        <w:rPr>
          <w:rFonts w:ascii="Times New Roman" w:hAnsi="Times New Roman" w:cs="Times New Roman"/>
        </w:rPr>
        <w:tab/>
        <w:t>(прописью)</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133EA5">
        <w:rPr>
          <w:rFonts w:ascii="Times New Roman" w:hAnsi="Times New Roman" w:cs="Times New Roman"/>
          <w:color w:val="0000FF"/>
          <w:sz w:val="28"/>
          <w:szCs w:val="28"/>
        </w:rPr>
        <w:t>п. 2.6.1</w:t>
      </w:r>
      <w:r w:rsidRPr="00133EA5">
        <w:rPr>
          <w:rFonts w:ascii="Times New Roman" w:hAnsi="Times New Roman" w:cs="Times New Roman"/>
          <w:sz w:val="28"/>
          <w:szCs w:val="28"/>
        </w:rPr>
        <w:t xml:space="preserve"> настоящего административного регламента).</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ind w:firstLine="709"/>
        <w:jc w:val="both"/>
        <w:rPr>
          <w:rFonts w:ascii="Times New Roman" w:hAnsi="Times New Roman" w:cs="Times New Roman"/>
          <w:sz w:val="28"/>
          <w:szCs w:val="28"/>
        </w:rPr>
      </w:pPr>
      <w:r w:rsidRPr="00133EA5">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        ______________       ______________________</w:t>
      </w:r>
    </w:p>
    <w:p w:rsidR="00133EA5" w:rsidRPr="00133EA5" w:rsidRDefault="00133EA5" w:rsidP="00133EA5">
      <w:pPr>
        <w:pStyle w:val="ConsPlusNonformat"/>
        <w:ind w:firstLine="709"/>
        <w:rPr>
          <w:rFonts w:ascii="Times New Roman" w:hAnsi="Times New Roman" w:cs="Times New Roman"/>
        </w:rPr>
      </w:pPr>
      <w:proofErr w:type="gramStart"/>
      <w:r w:rsidRPr="00133EA5">
        <w:rPr>
          <w:rFonts w:ascii="Times New Roman" w:hAnsi="Times New Roman" w:cs="Times New Roman"/>
          <w:sz w:val="28"/>
          <w:szCs w:val="28"/>
        </w:rPr>
        <w:t>(</w:t>
      </w:r>
      <w:r w:rsidRPr="00133EA5">
        <w:rPr>
          <w:rFonts w:ascii="Times New Roman" w:hAnsi="Times New Roman" w:cs="Times New Roman"/>
        </w:rPr>
        <w:t>должность специалиста,                         (подпись)                      (расшифровка подписи)</w:t>
      </w:r>
      <w:proofErr w:type="gramEnd"/>
    </w:p>
    <w:p w:rsidR="00133EA5" w:rsidRPr="00133EA5" w:rsidRDefault="00133EA5" w:rsidP="00133EA5">
      <w:pPr>
        <w:pStyle w:val="ConsPlusNonformat"/>
        <w:ind w:firstLine="709"/>
        <w:rPr>
          <w:rFonts w:ascii="Times New Roman" w:hAnsi="Times New Roman" w:cs="Times New Roman"/>
        </w:rPr>
      </w:pPr>
      <w:r w:rsidRPr="00133EA5">
        <w:rPr>
          <w:rFonts w:ascii="Times New Roman" w:hAnsi="Times New Roman" w:cs="Times New Roman"/>
        </w:rPr>
        <w:t xml:space="preserve">      ответственного за</w:t>
      </w:r>
    </w:p>
    <w:p w:rsidR="00133EA5" w:rsidRPr="00133EA5" w:rsidRDefault="00133EA5" w:rsidP="00133EA5">
      <w:pPr>
        <w:pStyle w:val="ConsPlusNonformat"/>
        <w:ind w:firstLine="709"/>
        <w:rPr>
          <w:rFonts w:ascii="Times New Roman" w:hAnsi="Times New Roman" w:cs="Times New Roman"/>
        </w:rPr>
      </w:pPr>
      <w:r w:rsidRPr="00133EA5">
        <w:rPr>
          <w:rFonts w:ascii="Times New Roman" w:hAnsi="Times New Roman" w:cs="Times New Roman"/>
        </w:rPr>
        <w:t xml:space="preserve">    прием документов)</w:t>
      </w: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5</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pStyle w:val="ConsPlusNonformat"/>
        <w:ind w:firstLine="709"/>
        <w:jc w:val="right"/>
        <w:rPr>
          <w:rFonts w:ascii="Times New Roman" w:hAnsi="Times New Roman" w:cs="Times New Roman"/>
          <w:sz w:val="28"/>
          <w:szCs w:val="28"/>
        </w:rPr>
      </w:pPr>
      <w:r w:rsidRPr="00133EA5">
        <w:rPr>
          <w:rFonts w:ascii="Times New Roman" w:hAnsi="Times New Roman" w:cs="Times New Roman"/>
          <w:sz w:val="28"/>
          <w:szCs w:val="28"/>
        </w:rPr>
        <w:t>регламенту</w:t>
      </w:r>
    </w:p>
    <w:p w:rsidR="00133EA5" w:rsidRPr="00133EA5" w:rsidRDefault="00133EA5" w:rsidP="00133EA5">
      <w:pPr>
        <w:autoSpaceDE w:val="0"/>
        <w:autoSpaceDN w:val="0"/>
        <w:spacing w:after="0"/>
        <w:jc w:val="center"/>
        <w:rPr>
          <w:rFonts w:ascii="Times New Roman" w:hAnsi="Times New Roman"/>
          <w:b/>
          <w:bCs/>
          <w:sz w:val="26"/>
          <w:szCs w:val="26"/>
        </w:rPr>
      </w:pPr>
      <w:r w:rsidRPr="00133EA5">
        <w:rPr>
          <w:rFonts w:ascii="Times New Roman" w:hAnsi="Times New Roman"/>
          <w:b/>
          <w:bCs/>
          <w:sz w:val="26"/>
          <w:szCs w:val="26"/>
        </w:rPr>
        <w:t>АКТ</w:t>
      </w:r>
    </w:p>
    <w:p w:rsidR="00133EA5" w:rsidRPr="00133EA5" w:rsidRDefault="00133EA5" w:rsidP="00133EA5">
      <w:pPr>
        <w:autoSpaceDE w:val="0"/>
        <w:autoSpaceDN w:val="0"/>
        <w:spacing w:after="0"/>
        <w:jc w:val="center"/>
        <w:rPr>
          <w:rFonts w:ascii="Times New Roman" w:hAnsi="Times New Roman"/>
        </w:rPr>
      </w:pPr>
      <w:r w:rsidRPr="00133EA5">
        <w:rPr>
          <w:rFonts w:ascii="Times New Roman" w:hAnsi="Times New Roman"/>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33EA5" w:rsidRPr="00133EA5" w:rsidTr="00EF3541">
        <w:trPr>
          <w:cantSplit/>
        </w:trPr>
        <w:tc>
          <w:tcPr>
            <w:tcW w:w="392" w:type="dxa"/>
            <w:tcBorders>
              <w:top w:val="nil"/>
              <w:left w:val="nil"/>
              <w:bottom w:val="nil"/>
              <w:right w:val="nil"/>
            </w:tcBorders>
            <w:vAlign w:val="bottom"/>
          </w:tcPr>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w:t>
            </w:r>
          </w:p>
        </w:tc>
        <w:tc>
          <w:tcPr>
            <w:tcW w:w="3747"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985"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110"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392" w:type="dxa"/>
            <w:tcBorders>
              <w:top w:val="nil"/>
              <w:left w:val="nil"/>
              <w:bottom w:val="nil"/>
              <w:right w:val="nil"/>
            </w:tcBorders>
          </w:tcPr>
          <w:p w:rsidR="00133EA5" w:rsidRPr="00133EA5" w:rsidRDefault="00133EA5" w:rsidP="00133EA5">
            <w:pPr>
              <w:autoSpaceDE w:val="0"/>
              <w:autoSpaceDN w:val="0"/>
              <w:spacing w:after="0"/>
              <w:rPr>
                <w:rFonts w:ascii="Times New Roman" w:hAnsi="Times New Roman"/>
                <w:sz w:val="20"/>
                <w:szCs w:val="20"/>
              </w:rPr>
            </w:pPr>
          </w:p>
        </w:tc>
        <w:tc>
          <w:tcPr>
            <w:tcW w:w="3747"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198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110"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(дата)</w:t>
            </w:r>
          </w:p>
        </w:tc>
      </w:tr>
    </w:tbl>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 xml:space="preserve">Межведомственная комиссия, назначенная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proofErr w:type="gramStart"/>
      <w:r w:rsidRPr="00133EA5">
        <w:rPr>
          <w:rFonts w:ascii="Times New Roman" w:hAnsi="Times New Roman"/>
          <w:sz w:val="20"/>
          <w:szCs w:val="20"/>
        </w:rPr>
        <w:t xml:space="preserve">(кем назначена, наименование федерального органа </w:t>
      </w:r>
      <w:proofErr w:type="gramEnd"/>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в составе председателя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членов комиссии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при участии приглашенных экспертов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приглашенного собственника помещения или уполномоченного им лица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произвела обследование помещения по заявлению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proofErr w:type="gramStart"/>
      <w:r w:rsidRPr="00133EA5">
        <w:rPr>
          <w:rFonts w:ascii="Times New Roman" w:hAnsi="Times New Roman"/>
          <w:sz w:val="20"/>
          <w:szCs w:val="20"/>
        </w:rPr>
        <w:t>(реквизиты заявителя:</w:t>
      </w:r>
      <w:proofErr w:type="gramEnd"/>
      <w:r w:rsidRPr="00133EA5">
        <w:rPr>
          <w:rFonts w:ascii="Times New Roman" w:hAnsi="Times New Roman"/>
          <w:sz w:val="20"/>
          <w:szCs w:val="20"/>
        </w:rPr>
        <w:t xml:space="preserve"> Ф.И.О. и адрес – </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для физического лица, наименование организации и занимаемая должность – для юридического лица)</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составила настоящий акт обследования помещения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proofErr w:type="gramStart"/>
      <w:r w:rsidRPr="00133EA5">
        <w:rPr>
          <w:rFonts w:ascii="Times New Roman" w:hAnsi="Times New Roman"/>
          <w:sz w:val="20"/>
          <w:szCs w:val="20"/>
        </w:rPr>
        <w:t>(адрес, принадлежность помещения,</w:t>
      </w:r>
      <w:proofErr w:type="gramEnd"/>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кадастровый номер, год ввода в эксплуатацию)</w:t>
      </w: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Оценка результатов проведенного инструментального контроля и других видов контроля и исследований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(кем проведен контроль (испытание), по каким показателям, какие фактические значения получены)</w:t>
      </w: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sz w:val="2"/>
          <w:szCs w:val="2"/>
        </w:rPr>
      </w:pPr>
      <w:r w:rsidRPr="00133EA5">
        <w:rPr>
          <w:rFonts w:ascii="Times New Roman" w:hAnsi="Times New Roman"/>
        </w:rPr>
        <w:t>Заключение межведомственной комиссии по результатам обследования помещения</w:t>
      </w:r>
      <w:r w:rsidRPr="00133EA5">
        <w:rPr>
          <w:rFonts w:ascii="Times New Roman" w:hAnsi="Times New Roman"/>
        </w:rPr>
        <w:br/>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Приложение к акту:</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а) результаты инструментального контроля;</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б) результаты лабораторных испытаний;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в) результаты исследований;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г) заключения экспертов проектно-изыскательских и специализированных организаций;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д) другие материалы по решению межведомственной комиссии.</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33EA5" w:rsidRPr="00133EA5" w:rsidTr="00EF3541">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33EA5" w:rsidRPr="00133EA5" w:rsidTr="00EF3541">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33EA5" w:rsidRPr="00133EA5" w:rsidTr="00EF3541">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33EA5" w:rsidRPr="00133EA5" w:rsidTr="00EF3541">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33EA5" w:rsidRPr="00133EA5" w:rsidTr="00EF3541">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EF3541">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pStyle w:val="ConsPlusNonformat"/>
        <w:jc w:val="both"/>
        <w:rPr>
          <w:rFonts w:ascii="Times New Roman" w:hAnsi="Times New Roman" w:cs="Times New Roman"/>
        </w:rPr>
      </w:pPr>
    </w:p>
    <w:p w:rsidR="00ED5F3D" w:rsidRPr="00133EA5" w:rsidRDefault="00ED5F3D" w:rsidP="00133EA5">
      <w:pPr>
        <w:autoSpaceDE w:val="0"/>
        <w:autoSpaceDN w:val="0"/>
        <w:adjustRightInd w:val="0"/>
        <w:spacing w:after="0"/>
        <w:ind w:firstLine="709"/>
        <w:jc w:val="center"/>
        <w:outlineLvl w:val="0"/>
        <w:rPr>
          <w:rFonts w:ascii="Times New Roman" w:hAnsi="Times New Roman"/>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w:t>
      </w:r>
      <w:r>
        <w:rPr>
          <w:rFonts w:ascii="Times New Roman" w:hAnsi="Times New Roman"/>
          <w:sz w:val="28"/>
          <w:szCs w:val="28"/>
        </w:rPr>
        <w:t>6</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pStyle w:val="ConsPlusNonformat"/>
        <w:ind w:firstLine="709"/>
        <w:jc w:val="right"/>
        <w:rPr>
          <w:rFonts w:ascii="Times New Roman" w:hAnsi="Times New Roman" w:cs="Times New Roman"/>
          <w:sz w:val="28"/>
          <w:szCs w:val="28"/>
        </w:rPr>
      </w:pPr>
      <w:r w:rsidRPr="00133EA5">
        <w:rPr>
          <w:rFonts w:ascii="Times New Roman" w:hAnsi="Times New Roman" w:cs="Times New Roman"/>
          <w:sz w:val="28"/>
          <w:szCs w:val="28"/>
        </w:rPr>
        <w:t>регламенту</w:t>
      </w:r>
    </w:p>
    <w:p w:rsidR="00133EA5" w:rsidRPr="00133EA5" w:rsidRDefault="00133EA5" w:rsidP="00133EA5">
      <w:pPr>
        <w:pStyle w:val="a6"/>
        <w:tabs>
          <w:tab w:val="left" w:pos="142"/>
          <w:tab w:val="left" w:pos="284"/>
        </w:tabs>
        <w:ind w:firstLine="340"/>
        <w:rPr>
          <w:b w:val="0"/>
        </w:rPr>
      </w:pPr>
      <w:r w:rsidRPr="00133EA5">
        <w:t xml:space="preserve">               </w:t>
      </w:r>
      <w:r w:rsidRPr="00133EA5">
        <w:tab/>
      </w:r>
      <w:r w:rsidRPr="00133EA5">
        <w:tab/>
      </w:r>
      <w:r w:rsidRPr="00133EA5">
        <w:tab/>
      </w:r>
      <w:r w:rsidRPr="00133EA5">
        <w:tab/>
      </w:r>
      <w:r w:rsidRPr="00133EA5">
        <w:tab/>
      </w:r>
    </w:p>
    <w:p w:rsidR="00133EA5" w:rsidRPr="008F64E4" w:rsidRDefault="00133EA5" w:rsidP="00133EA5">
      <w:pPr>
        <w:spacing w:after="0"/>
        <w:jc w:val="center"/>
        <w:rPr>
          <w:rFonts w:ascii="Times New Roman" w:hAnsi="Times New Roman"/>
          <w:b/>
          <w:bCs/>
          <w:spacing w:val="60"/>
          <w:sz w:val="24"/>
          <w:szCs w:val="24"/>
        </w:rPr>
      </w:pPr>
      <w:r w:rsidRPr="008F64E4">
        <w:rPr>
          <w:rFonts w:ascii="Times New Roman" w:hAnsi="Times New Roman"/>
          <w:b/>
          <w:bCs/>
          <w:spacing w:val="60"/>
          <w:sz w:val="24"/>
          <w:szCs w:val="24"/>
        </w:rPr>
        <w:t>РЕШЕНИЕ</w:t>
      </w:r>
    </w:p>
    <w:p w:rsidR="00133EA5" w:rsidRPr="008F64E4" w:rsidRDefault="00133EA5" w:rsidP="00133EA5">
      <w:pPr>
        <w:spacing w:after="0"/>
        <w:jc w:val="center"/>
        <w:rPr>
          <w:rFonts w:ascii="Times New Roman" w:hAnsi="Times New Roman"/>
          <w:b/>
          <w:sz w:val="24"/>
          <w:szCs w:val="24"/>
        </w:rPr>
      </w:pPr>
      <w:r w:rsidRPr="008F64E4">
        <w:rPr>
          <w:rFonts w:ascii="Times New Roman" w:hAnsi="Times New Roman"/>
          <w:b/>
          <w:snapToGrid w:val="0"/>
          <w:sz w:val="24"/>
          <w:szCs w:val="24"/>
        </w:rPr>
        <w:t>о признании садового дома жилым домом</w:t>
      </w:r>
      <w:r w:rsidRPr="008F64E4">
        <w:rPr>
          <w:rFonts w:ascii="Times New Roman" w:hAnsi="Times New Roman"/>
          <w:b/>
          <w:snapToGrid w:val="0"/>
          <w:sz w:val="24"/>
          <w:szCs w:val="24"/>
        </w:rPr>
        <w:br/>
        <w:t>и жилого дома садовым домом</w:t>
      </w:r>
    </w:p>
    <w:p w:rsidR="00133EA5" w:rsidRPr="00133EA5" w:rsidRDefault="00133EA5" w:rsidP="00133EA5">
      <w:pPr>
        <w:spacing w:after="0"/>
        <w:jc w:val="center"/>
        <w:rPr>
          <w:rFonts w:ascii="Times New Roman" w:hAnsi="Times New Roman"/>
        </w:rPr>
      </w:pPr>
      <w:r w:rsidRPr="00133EA5">
        <w:rPr>
          <w:rFonts w:ascii="Times New Roman" w:hAnsi="Times New Roman"/>
        </w:rPr>
        <w:t>Дата, номер</w:t>
      </w:r>
    </w:p>
    <w:p w:rsidR="00133EA5" w:rsidRPr="00133EA5" w:rsidRDefault="00133EA5" w:rsidP="00133EA5">
      <w:pPr>
        <w:spacing w:after="0"/>
        <w:rPr>
          <w:rFonts w:ascii="Times New Roman" w:hAnsi="Times New Roman"/>
        </w:rPr>
      </w:pPr>
      <w:r w:rsidRPr="00133EA5">
        <w:rPr>
          <w:rFonts w:ascii="Times New Roman" w:hAnsi="Times New Roman"/>
        </w:rPr>
        <w:t xml:space="preserve">В связи с обращением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(Ф.И.О. физического лица, наименование юридического лица - заявителя)</w:t>
      </w:r>
    </w:p>
    <w:p w:rsidR="00133EA5" w:rsidRPr="00133EA5" w:rsidRDefault="00133EA5" w:rsidP="00133EA5">
      <w:pPr>
        <w:widowControl w:val="0"/>
        <w:spacing w:after="0"/>
        <w:jc w:val="both"/>
        <w:rPr>
          <w:rFonts w:ascii="Times New Roman" w:hAnsi="Times New Roman"/>
        </w:rPr>
      </w:pPr>
      <w:r w:rsidRPr="00133EA5">
        <w:rPr>
          <w:rFonts w:ascii="Times New Roman" w:hAnsi="Times New Roman"/>
        </w:rPr>
        <w:t xml:space="preserve">о намерении признать </w:t>
      </w:r>
      <w:r w:rsidRPr="00133EA5">
        <w:rPr>
          <w:rFonts w:ascii="Times New Roman" w:hAnsi="Times New Roman"/>
          <w:u w:val="single"/>
        </w:rPr>
        <w:t>садовый дом жилым домом/жилой дом садовым домом</w:t>
      </w:r>
      <w:r w:rsidRPr="00133EA5">
        <w:rPr>
          <w:rFonts w:ascii="Times New Roman" w:hAnsi="Times New Roman"/>
        </w:rPr>
        <w:t>,</w:t>
      </w:r>
      <w:r w:rsidRPr="00133EA5">
        <w:rPr>
          <w:rFonts w:ascii="Times New Roman" w:hAnsi="Times New Roman"/>
        </w:rPr>
        <w:br/>
      </w:r>
    </w:p>
    <w:p w:rsidR="00133EA5" w:rsidRPr="00133EA5" w:rsidRDefault="00133EA5" w:rsidP="00133EA5">
      <w:pPr>
        <w:widowControl w:val="0"/>
        <w:spacing w:after="0"/>
        <w:jc w:val="center"/>
        <w:rPr>
          <w:rFonts w:ascii="Times New Roman" w:hAnsi="Times New Roman"/>
        </w:rPr>
      </w:pPr>
      <w:r w:rsidRPr="00133EA5">
        <w:rPr>
          <w:rFonts w:ascii="Times New Roman" w:hAnsi="Times New Roman"/>
        </w:rPr>
        <w:t>(ненужное зачеркнуть)</w:t>
      </w:r>
    </w:p>
    <w:p w:rsidR="00133EA5" w:rsidRPr="00133EA5" w:rsidRDefault="00133EA5" w:rsidP="00133EA5">
      <w:pPr>
        <w:widowControl w:val="0"/>
        <w:spacing w:after="0"/>
        <w:rPr>
          <w:rFonts w:ascii="Times New Roman" w:hAnsi="Times New Roman"/>
        </w:rPr>
      </w:pPr>
      <w:proofErr w:type="gramStart"/>
      <w:r w:rsidRPr="00133EA5">
        <w:rPr>
          <w:rFonts w:ascii="Times New Roman" w:hAnsi="Times New Roman"/>
        </w:rPr>
        <w:t>расположенный</w:t>
      </w:r>
      <w:proofErr w:type="gramEnd"/>
      <w:r w:rsidRPr="00133EA5">
        <w:rPr>
          <w:rFonts w:ascii="Times New Roman" w:hAnsi="Times New Roman"/>
        </w:rPr>
        <w:t xml:space="preserve"> по адресу:  </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jc w:val="both"/>
        <w:rPr>
          <w:rFonts w:ascii="Times New Roman" w:hAnsi="Times New Roman"/>
        </w:rPr>
      </w:pPr>
      <w:r w:rsidRPr="00133EA5">
        <w:rPr>
          <w:rFonts w:ascii="Times New Roman" w:hAnsi="Times New Roman"/>
        </w:rPr>
        <w:t>кадастровый номер земельного участка, в пределах которого расположен дом:</w:t>
      </w:r>
      <w:r w:rsidRPr="00133EA5">
        <w:rPr>
          <w:rFonts w:ascii="Times New Roman" w:hAnsi="Times New Roman"/>
        </w:rPr>
        <w:br/>
      </w: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rPr>
          <w:rFonts w:ascii="Times New Roman" w:hAnsi="Times New Roman"/>
        </w:rPr>
      </w:pPr>
      <w:r w:rsidRPr="00133EA5">
        <w:rPr>
          <w:rFonts w:ascii="Times New Roman" w:hAnsi="Times New Roman"/>
        </w:rPr>
        <w:t xml:space="preserve">на основании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(наименование и реквизиты правоустанавливающего документа)</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rPr>
          <w:rFonts w:ascii="Times New Roman" w:hAnsi="Times New Roman"/>
        </w:rPr>
      </w:pPr>
      <w:r w:rsidRPr="00133EA5">
        <w:rPr>
          <w:rFonts w:ascii="Times New Roman" w:hAnsi="Times New Roman"/>
        </w:rPr>
        <w:t>по результатам рассмотрения представленных документов принято решение:</w:t>
      </w:r>
    </w:p>
    <w:p w:rsidR="00133EA5" w:rsidRPr="00133EA5" w:rsidRDefault="00133EA5" w:rsidP="00133EA5">
      <w:pPr>
        <w:widowControl w:val="0"/>
        <w:spacing w:after="0"/>
        <w:rPr>
          <w:rFonts w:ascii="Times New Roman" w:hAnsi="Times New Roman"/>
        </w:rPr>
      </w:pPr>
      <w:r w:rsidRPr="00133EA5">
        <w:rPr>
          <w:rFonts w:ascii="Times New Roman" w:hAnsi="Times New Roman"/>
        </w:rPr>
        <w:t xml:space="preserve">Признать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 xml:space="preserve">(садовый дом жилым домом/жилой дом садовым домом - </w:t>
      </w:r>
      <w:proofErr w:type="gramStart"/>
      <w:r w:rsidRPr="00133EA5">
        <w:rPr>
          <w:rFonts w:ascii="Times New Roman" w:hAnsi="Times New Roman"/>
        </w:rPr>
        <w:t>нужное</w:t>
      </w:r>
      <w:proofErr w:type="gramEnd"/>
      <w:r w:rsidRPr="00133EA5">
        <w:rPr>
          <w:rFonts w:ascii="Times New Roman" w:hAnsi="Times New Roman"/>
        </w:rPr>
        <w:t xml:space="preserve"> указать)</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jc w:val="center"/>
        <w:rPr>
          <w:rFonts w:ascii="Times New Roman" w:hAnsi="Times New Roman"/>
        </w:rPr>
      </w:pP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133EA5" w:rsidRPr="00133EA5" w:rsidTr="00133EA5">
        <w:tc>
          <w:tcPr>
            <w:tcW w:w="4253"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1418" w:type="dxa"/>
            <w:vAlign w:val="bottom"/>
          </w:tcPr>
          <w:p w:rsidR="00133EA5" w:rsidRPr="00133EA5" w:rsidRDefault="00133EA5" w:rsidP="00133EA5">
            <w:pPr>
              <w:spacing w:after="0"/>
              <w:rPr>
                <w:rFonts w:ascii="Times New Roman" w:hAnsi="Times New Roman"/>
                <w:sz w:val="24"/>
                <w:szCs w:val="24"/>
              </w:rPr>
            </w:pPr>
          </w:p>
        </w:tc>
        <w:tc>
          <w:tcPr>
            <w:tcW w:w="4253"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r>
      <w:tr w:rsidR="00133EA5" w:rsidRPr="00133EA5" w:rsidTr="00133EA5">
        <w:tc>
          <w:tcPr>
            <w:tcW w:w="4253"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 xml:space="preserve">(Ф.И.О. должностного лица органа </w:t>
            </w:r>
            <w:r w:rsidRPr="00133EA5">
              <w:rPr>
                <w:rFonts w:ascii="Times New Roman" w:hAnsi="Times New Roman"/>
              </w:rPr>
              <w:br/>
              <w:t xml:space="preserve">местного самоуправления муниципального образования, в границах которого </w:t>
            </w:r>
            <w:r w:rsidRPr="00133EA5">
              <w:rPr>
                <w:rFonts w:ascii="Times New Roman" w:hAnsi="Times New Roman"/>
              </w:rPr>
              <w:br/>
              <w:t>расположен садовый дом или жилой дом)</w:t>
            </w:r>
          </w:p>
        </w:tc>
        <w:tc>
          <w:tcPr>
            <w:tcW w:w="1418" w:type="dxa"/>
          </w:tcPr>
          <w:p w:rsidR="00133EA5" w:rsidRPr="00133EA5" w:rsidRDefault="00133EA5" w:rsidP="00133EA5">
            <w:pPr>
              <w:spacing w:after="0"/>
              <w:rPr>
                <w:rFonts w:ascii="Times New Roman" w:hAnsi="Times New Roman"/>
                <w:sz w:val="24"/>
                <w:szCs w:val="24"/>
              </w:rPr>
            </w:pPr>
          </w:p>
        </w:tc>
        <w:tc>
          <w:tcPr>
            <w:tcW w:w="4253"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 xml:space="preserve">(подпись должностного лица органа </w:t>
            </w:r>
            <w:r w:rsidRPr="00133EA5">
              <w:rPr>
                <w:rFonts w:ascii="Times New Roman" w:hAnsi="Times New Roman"/>
              </w:rPr>
              <w:br/>
              <w:t xml:space="preserve">местного самоуправления муниципального образования, в границах которого </w:t>
            </w:r>
            <w:r w:rsidRPr="00133EA5">
              <w:rPr>
                <w:rFonts w:ascii="Times New Roman" w:hAnsi="Times New Roman"/>
              </w:rPr>
              <w:br/>
              <w:t>расположен садовый дом или жилой дом)</w:t>
            </w:r>
          </w:p>
        </w:tc>
      </w:tr>
    </w:tbl>
    <w:p w:rsidR="00133EA5" w:rsidRPr="00133EA5" w:rsidRDefault="00133EA5" w:rsidP="00133EA5">
      <w:pPr>
        <w:widowControl w:val="0"/>
        <w:spacing w:after="0"/>
        <w:jc w:val="right"/>
        <w:rPr>
          <w:rFonts w:ascii="Times New Roman" w:hAnsi="Times New Roman"/>
        </w:rPr>
      </w:pPr>
      <w:r w:rsidRPr="00133EA5">
        <w:rPr>
          <w:rFonts w:ascii="Times New Roman" w:hAnsi="Times New Roman"/>
        </w:rP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133EA5" w:rsidRPr="00133EA5" w:rsidTr="00133EA5">
        <w:tc>
          <w:tcPr>
            <w:tcW w:w="1134" w:type="dxa"/>
            <w:vAlign w:val="bottom"/>
            <w:hideMark/>
          </w:tcPr>
          <w:p w:rsidR="00133EA5" w:rsidRPr="00133EA5" w:rsidRDefault="00133EA5" w:rsidP="00133EA5">
            <w:pPr>
              <w:keepNext/>
              <w:spacing w:after="0"/>
              <w:rPr>
                <w:rFonts w:ascii="Times New Roman" w:hAnsi="Times New Roman"/>
                <w:sz w:val="24"/>
                <w:szCs w:val="24"/>
              </w:rPr>
            </w:pPr>
            <w:r w:rsidRPr="00133EA5">
              <w:rPr>
                <w:rFonts w:ascii="Times New Roman" w:hAnsi="Times New Roman"/>
              </w:rPr>
              <w:t>Получил:</w:t>
            </w:r>
          </w:p>
        </w:tc>
        <w:tc>
          <w:tcPr>
            <w:tcW w:w="187" w:type="dxa"/>
            <w:vAlign w:val="bottom"/>
            <w:hideMark/>
          </w:tcPr>
          <w:p w:rsidR="00133EA5" w:rsidRPr="00133EA5" w:rsidRDefault="00133EA5" w:rsidP="00133EA5">
            <w:pPr>
              <w:keepNext/>
              <w:spacing w:after="0"/>
              <w:jc w:val="right"/>
              <w:rPr>
                <w:rFonts w:ascii="Times New Roman" w:hAnsi="Times New Roman"/>
                <w:sz w:val="24"/>
                <w:szCs w:val="24"/>
              </w:rPr>
            </w:pPr>
            <w:r w:rsidRPr="00133EA5">
              <w:rPr>
                <w:rFonts w:ascii="Times New Roman" w:hAnsi="Times New Roman"/>
              </w:rPr>
              <w:t>«</w:t>
            </w:r>
          </w:p>
        </w:tc>
        <w:tc>
          <w:tcPr>
            <w:tcW w:w="454"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255" w:type="dxa"/>
            <w:vAlign w:val="bottom"/>
            <w:hideMark/>
          </w:tcPr>
          <w:p w:rsidR="00133EA5" w:rsidRPr="00133EA5" w:rsidRDefault="00133EA5" w:rsidP="00133EA5">
            <w:pPr>
              <w:keepNext/>
              <w:spacing w:after="0"/>
              <w:rPr>
                <w:rFonts w:ascii="Times New Roman" w:hAnsi="Times New Roman"/>
                <w:sz w:val="24"/>
                <w:szCs w:val="24"/>
              </w:rPr>
            </w:pPr>
            <w:r w:rsidRPr="00133EA5">
              <w:rPr>
                <w:rFonts w:ascii="Times New Roman" w:hAnsi="Times New Roman"/>
              </w:rPr>
              <w:t>»</w:t>
            </w:r>
          </w:p>
        </w:tc>
        <w:tc>
          <w:tcPr>
            <w:tcW w:w="1418"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369" w:type="dxa"/>
            <w:vAlign w:val="bottom"/>
            <w:hideMark/>
          </w:tcPr>
          <w:p w:rsidR="00133EA5" w:rsidRPr="00133EA5" w:rsidRDefault="00133EA5" w:rsidP="00133EA5">
            <w:pPr>
              <w:keepNext/>
              <w:spacing w:after="0"/>
              <w:jc w:val="right"/>
              <w:rPr>
                <w:rFonts w:ascii="Times New Roman" w:hAnsi="Times New Roman"/>
                <w:sz w:val="24"/>
                <w:szCs w:val="24"/>
              </w:rPr>
            </w:pPr>
            <w:r w:rsidRPr="00133EA5">
              <w:rPr>
                <w:rFonts w:ascii="Times New Roman" w:hAnsi="Times New Roman"/>
              </w:rPr>
              <w:t>20</w:t>
            </w:r>
          </w:p>
        </w:tc>
        <w:tc>
          <w:tcPr>
            <w:tcW w:w="397" w:type="dxa"/>
            <w:tcBorders>
              <w:top w:val="nil"/>
              <w:left w:val="nil"/>
              <w:bottom w:val="single" w:sz="4" w:space="0" w:color="auto"/>
              <w:right w:val="nil"/>
            </w:tcBorders>
            <w:vAlign w:val="bottom"/>
          </w:tcPr>
          <w:p w:rsidR="00133EA5" w:rsidRPr="00133EA5" w:rsidRDefault="00133EA5" w:rsidP="00133EA5">
            <w:pPr>
              <w:keepNext/>
              <w:spacing w:after="0"/>
              <w:rPr>
                <w:rFonts w:ascii="Times New Roman" w:hAnsi="Times New Roman"/>
                <w:sz w:val="24"/>
                <w:szCs w:val="24"/>
              </w:rPr>
            </w:pPr>
          </w:p>
        </w:tc>
        <w:tc>
          <w:tcPr>
            <w:tcW w:w="851" w:type="dxa"/>
            <w:vAlign w:val="bottom"/>
            <w:hideMark/>
          </w:tcPr>
          <w:p w:rsidR="00133EA5" w:rsidRPr="00133EA5" w:rsidRDefault="00133EA5" w:rsidP="00133EA5">
            <w:pPr>
              <w:keepNext/>
              <w:spacing w:after="0"/>
              <w:rPr>
                <w:rFonts w:ascii="Times New Roman" w:hAnsi="Times New Roman"/>
                <w:sz w:val="24"/>
                <w:szCs w:val="24"/>
              </w:rPr>
            </w:pPr>
            <w:proofErr w:type="gramStart"/>
            <w:r w:rsidRPr="00133EA5">
              <w:rPr>
                <w:rFonts w:ascii="Times New Roman" w:hAnsi="Times New Roman"/>
              </w:rPr>
              <w:t>г</w:t>
            </w:r>
            <w:proofErr w:type="gramEnd"/>
            <w:r w:rsidRPr="00133EA5">
              <w:rPr>
                <w:rFonts w:ascii="Times New Roman" w:hAnsi="Times New Roman"/>
              </w:rPr>
              <w:t>.</w:t>
            </w:r>
          </w:p>
        </w:tc>
        <w:tc>
          <w:tcPr>
            <w:tcW w:w="2552"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794" w:type="dxa"/>
            <w:vAlign w:val="bottom"/>
          </w:tcPr>
          <w:p w:rsidR="00133EA5" w:rsidRPr="00133EA5" w:rsidRDefault="00133EA5" w:rsidP="00133EA5">
            <w:pPr>
              <w:keepNext/>
              <w:spacing w:after="0"/>
              <w:rPr>
                <w:rFonts w:ascii="Times New Roman" w:hAnsi="Times New Roman"/>
                <w:sz w:val="24"/>
                <w:szCs w:val="24"/>
              </w:rPr>
            </w:pPr>
          </w:p>
        </w:tc>
        <w:tc>
          <w:tcPr>
            <w:tcW w:w="1588" w:type="dxa"/>
            <w:vAlign w:val="bottom"/>
            <w:hideMark/>
          </w:tcPr>
          <w:p w:rsidR="00133EA5" w:rsidRPr="00133EA5" w:rsidRDefault="00133EA5" w:rsidP="00133EA5">
            <w:pPr>
              <w:keepNext/>
              <w:spacing w:after="0"/>
              <w:jc w:val="center"/>
              <w:rPr>
                <w:rFonts w:ascii="Times New Roman" w:hAnsi="Times New Roman"/>
                <w:sz w:val="24"/>
                <w:szCs w:val="24"/>
              </w:rPr>
            </w:pPr>
            <w:proofErr w:type="gramStart"/>
            <w:r w:rsidRPr="00133EA5">
              <w:rPr>
                <w:rFonts w:ascii="Times New Roman" w:hAnsi="Times New Roman"/>
              </w:rPr>
              <w:t>(заполняется</w:t>
            </w:r>
            <w:proofErr w:type="gramEnd"/>
          </w:p>
        </w:tc>
      </w:tr>
      <w:tr w:rsidR="00133EA5" w:rsidRPr="00133EA5" w:rsidTr="00133EA5">
        <w:tc>
          <w:tcPr>
            <w:tcW w:w="1134" w:type="dxa"/>
          </w:tcPr>
          <w:p w:rsidR="00133EA5" w:rsidRPr="00133EA5" w:rsidRDefault="00133EA5" w:rsidP="00133EA5">
            <w:pPr>
              <w:spacing w:after="0"/>
              <w:rPr>
                <w:rFonts w:ascii="Times New Roman" w:hAnsi="Times New Roman"/>
                <w:sz w:val="24"/>
                <w:szCs w:val="24"/>
              </w:rPr>
            </w:pPr>
          </w:p>
        </w:tc>
        <w:tc>
          <w:tcPr>
            <w:tcW w:w="187" w:type="dxa"/>
          </w:tcPr>
          <w:p w:rsidR="00133EA5" w:rsidRPr="00133EA5" w:rsidRDefault="00133EA5" w:rsidP="00133EA5">
            <w:pPr>
              <w:spacing w:after="0"/>
              <w:rPr>
                <w:rFonts w:ascii="Times New Roman" w:hAnsi="Times New Roman"/>
                <w:sz w:val="24"/>
                <w:szCs w:val="24"/>
              </w:rPr>
            </w:pPr>
          </w:p>
        </w:tc>
        <w:tc>
          <w:tcPr>
            <w:tcW w:w="454" w:type="dxa"/>
          </w:tcPr>
          <w:p w:rsidR="00133EA5" w:rsidRPr="00133EA5" w:rsidRDefault="00133EA5" w:rsidP="00133EA5">
            <w:pPr>
              <w:spacing w:after="0"/>
              <w:jc w:val="center"/>
              <w:rPr>
                <w:rFonts w:ascii="Times New Roman" w:hAnsi="Times New Roman"/>
                <w:sz w:val="24"/>
                <w:szCs w:val="24"/>
              </w:rPr>
            </w:pPr>
          </w:p>
        </w:tc>
        <w:tc>
          <w:tcPr>
            <w:tcW w:w="255" w:type="dxa"/>
          </w:tcPr>
          <w:p w:rsidR="00133EA5" w:rsidRPr="00133EA5" w:rsidRDefault="00133EA5" w:rsidP="00133EA5">
            <w:pPr>
              <w:spacing w:after="0"/>
              <w:rPr>
                <w:rFonts w:ascii="Times New Roman" w:hAnsi="Times New Roman"/>
                <w:sz w:val="24"/>
                <w:szCs w:val="24"/>
              </w:rPr>
            </w:pPr>
          </w:p>
        </w:tc>
        <w:tc>
          <w:tcPr>
            <w:tcW w:w="1418" w:type="dxa"/>
          </w:tcPr>
          <w:p w:rsidR="00133EA5" w:rsidRPr="00133EA5" w:rsidRDefault="00133EA5" w:rsidP="00133EA5">
            <w:pPr>
              <w:spacing w:after="0"/>
              <w:jc w:val="center"/>
              <w:rPr>
                <w:rFonts w:ascii="Times New Roman" w:hAnsi="Times New Roman"/>
                <w:sz w:val="24"/>
                <w:szCs w:val="24"/>
              </w:rPr>
            </w:pPr>
          </w:p>
        </w:tc>
        <w:tc>
          <w:tcPr>
            <w:tcW w:w="369" w:type="dxa"/>
          </w:tcPr>
          <w:p w:rsidR="00133EA5" w:rsidRPr="00133EA5" w:rsidRDefault="00133EA5" w:rsidP="00133EA5">
            <w:pPr>
              <w:spacing w:after="0"/>
              <w:jc w:val="right"/>
              <w:rPr>
                <w:rFonts w:ascii="Times New Roman" w:hAnsi="Times New Roman"/>
                <w:sz w:val="24"/>
                <w:szCs w:val="24"/>
              </w:rPr>
            </w:pPr>
          </w:p>
        </w:tc>
        <w:tc>
          <w:tcPr>
            <w:tcW w:w="397" w:type="dxa"/>
          </w:tcPr>
          <w:p w:rsidR="00133EA5" w:rsidRPr="00133EA5" w:rsidRDefault="00133EA5" w:rsidP="00133EA5">
            <w:pPr>
              <w:spacing w:after="0"/>
              <w:rPr>
                <w:rFonts w:ascii="Times New Roman" w:hAnsi="Times New Roman"/>
                <w:sz w:val="24"/>
                <w:szCs w:val="24"/>
              </w:rPr>
            </w:pPr>
          </w:p>
        </w:tc>
        <w:tc>
          <w:tcPr>
            <w:tcW w:w="851" w:type="dxa"/>
          </w:tcPr>
          <w:p w:rsidR="00133EA5" w:rsidRPr="00133EA5" w:rsidRDefault="00133EA5" w:rsidP="00133EA5">
            <w:pPr>
              <w:spacing w:after="0"/>
              <w:rPr>
                <w:rFonts w:ascii="Times New Roman" w:hAnsi="Times New Roman"/>
                <w:sz w:val="24"/>
                <w:szCs w:val="24"/>
              </w:rPr>
            </w:pPr>
          </w:p>
        </w:tc>
        <w:tc>
          <w:tcPr>
            <w:tcW w:w="2552"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(подпись заявителя)</w:t>
            </w:r>
          </w:p>
        </w:tc>
        <w:tc>
          <w:tcPr>
            <w:tcW w:w="794" w:type="dxa"/>
          </w:tcPr>
          <w:p w:rsidR="00133EA5" w:rsidRPr="00133EA5" w:rsidRDefault="00133EA5" w:rsidP="00133EA5">
            <w:pPr>
              <w:spacing w:after="0"/>
              <w:rPr>
                <w:rFonts w:ascii="Times New Roman" w:hAnsi="Times New Roman"/>
                <w:sz w:val="24"/>
                <w:szCs w:val="24"/>
              </w:rPr>
            </w:pPr>
          </w:p>
        </w:tc>
        <w:tc>
          <w:tcPr>
            <w:tcW w:w="1588"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в случае получения решения лично)</w:t>
            </w:r>
          </w:p>
        </w:tc>
      </w:tr>
    </w:tbl>
    <w:p w:rsidR="00133EA5" w:rsidRPr="00133EA5" w:rsidRDefault="00133EA5" w:rsidP="00133EA5">
      <w:pPr>
        <w:widowControl w:val="0"/>
        <w:spacing w:after="0"/>
        <w:rPr>
          <w:rFonts w:ascii="Times New Roman" w:hAnsi="Times New Roman"/>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133EA5" w:rsidRPr="00133EA5" w:rsidTr="00133EA5">
        <w:tc>
          <w:tcPr>
            <w:tcW w:w="5387" w:type="dxa"/>
            <w:vAlign w:val="bottom"/>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Решение направлено в адрес заявителя</w:t>
            </w:r>
          </w:p>
        </w:tc>
        <w:tc>
          <w:tcPr>
            <w:tcW w:w="284" w:type="dxa"/>
            <w:vAlign w:val="bottom"/>
            <w:hideMark/>
          </w:tcPr>
          <w:p w:rsidR="00133EA5" w:rsidRPr="00133EA5" w:rsidRDefault="00133EA5" w:rsidP="00133EA5">
            <w:pPr>
              <w:spacing w:after="0"/>
              <w:jc w:val="right"/>
              <w:rPr>
                <w:rFonts w:ascii="Times New Roman" w:hAnsi="Times New Roman"/>
                <w:sz w:val="24"/>
                <w:szCs w:val="24"/>
              </w:rPr>
            </w:pPr>
            <w:r w:rsidRPr="00133EA5">
              <w:rPr>
                <w:rFonts w:ascii="Times New Roman" w:hAnsi="Times New Roman"/>
              </w:rPr>
              <w:t>«</w:t>
            </w:r>
          </w:p>
        </w:tc>
        <w:tc>
          <w:tcPr>
            <w:tcW w:w="454"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255" w:type="dxa"/>
            <w:vAlign w:val="bottom"/>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w:t>
            </w:r>
          </w:p>
        </w:tc>
        <w:tc>
          <w:tcPr>
            <w:tcW w:w="1701"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369" w:type="dxa"/>
            <w:vAlign w:val="bottom"/>
            <w:hideMark/>
          </w:tcPr>
          <w:p w:rsidR="00133EA5" w:rsidRPr="00133EA5" w:rsidRDefault="00133EA5" w:rsidP="00133EA5">
            <w:pPr>
              <w:spacing w:after="0"/>
              <w:jc w:val="right"/>
              <w:rPr>
                <w:rFonts w:ascii="Times New Roman" w:hAnsi="Times New Roman"/>
                <w:sz w:val="24"/>
                <w:szCs w:val="24"/>
              </w:rPr>
            </w:pPr>
            <w:r w:rsidRPr="00133EA5">
              <w:rPr>
                <w:rFonts w:ascii="Times New Roman" w:hAnsi="Times New Roman"/>
              </w:rPr>
              <w:t>20</w:t>
            </w:r>
          </w:p>
        </w:tc>
        <w:tc>
          <w:tcPr>
            <w:tcW w:w="397" w:type="dxa"/>
            <w:tcBorders>
              <w:top w:val="nil"/>
              <w:left w:val="nil"/>
              <w:bottom w:val="single" w:sz="4" w:space="0" w:color="auto"/>
              <w:right w:val="nil"/>
            </w:tcBorders>
            <w:vAlign w:val="bottom"/>
          </w:tcPr>
          <w:p w:rsidR="00133EA5" w:rsidRPr="00133EA5" w:rsidRDefault="00133EA5" w:rsidP="00133EA5">
            <w:pPr>
              <w:spacing w:after="0"/>
              <w:rPr>
                <w:rFonts w:ascii="Times New Roman" w:hAnsi="Times New Roman"/>
                <w:sz w:val="24"/>
                <w:szCs w:val="24"/>
              </w:rPr>
            </w:pPr>
          </w:p>
        </w:tc>
        <w:tc>
          <w:tcPr>
            <w:tcW w:w="392" w:type="dxa"/>
            <w:vAlign w:val="bottom"/>
            <w:hideMark/>
          </w:tcPr>
          <w:p w:rsidR="00133EA5" w:rsidRPr="00133EA5" w:rsidRDefault="00133EA5" w:rsidP="00133EA5">
            <w:pPr>
              <w:spacing w:after="0"/>
              <w:rPr>
                <w:rFonts w:ascii="Times New Roman" w:hAnsi="Times New Roman"/>
                <w:sz w:val="24"/>
                <w:szCs w:val="24"/>
              </w:rPr>
            </w:pPr>
            <w:proofErr w:type="gramStart"/>
            <w:r w:rsidRPr="00133EA5">
              <w:rPr>
                <w:rFonts w:ascii="Times New Roman" w:hAnsi="Times New Roman"/>
              </w:rPr>
              <w:t>г</w:t>
            </w:r>
            <w:proofErr w:type="gramEnd"/>
            <w:r w:rsidRPr="00133EA5">
              <w:rPr>
                <w:rFonts w:ascii="Times New Roman" w:hAnsi="Times New Roman"/>
              </w:rPr>
              <w:t>.</w:t>
            </w:r>
          </w:p>
        </w:tc>
      </w:tr>
      <w:tr w:rsidR="00133EA5" w:rsidRPr="00133EA5" w:rsidTr="00133EA5">
        <w:tc>
          <w:tcPr>
            <w:tcW w:w="5387" w:type="dxa"/>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(заполняется в случае направления решения по почте)</w:t>
            </w:r>
          </w:p>
        </w:tc>
        <w:tc>
          <w:tcPr>
            <w:tcW w:w="284" w:type="dxa"/>
          </w:tcPr>
          <w:p w:rsidR="00133EA5" w:rsidRPr="00133EA5" w:rsidRDefault="00133EA5" w:rsidP="00133EA5">
            <w:pPr>
              <w:spacing w:after="0"/>
              <w:rPr>
                <w:rFonts w:ascii="Times New Roman" w:hAnsi="Times New Roman"/>
                <w:sz w:val="24"/>
                <w:szCs w:val="24"/>
              </w:rPr>
            </w:pPr>
          </w:p>
        </w:tc>
        <w:tc>
          <w:tcPr>
            <w:tcW w:w="454" w:type="dxa"/>
          </w:tcPr>
          <w:p w:rsidR="00133EA5" w:rsidRPr="00133EA5" w:rsidRDefault="00133EA5" w:rsidP="00133EA5">
            <w:pPr>
              <w:spacing w:after="0"/>
              <w:jc w:val="center"/>
              <w:rPr>
                <w:rFonts w:ascii="Times New Roman" w:hAnsi="Times New Roman"/>
                <w:sz w:val="24"/>
                <w:szCs w:val="24"/>
              </w:rPr>
            </w:pPr>
          </w:p>
        </w:tc>
        <w:tc>
          <w:tcPr>
            <w:tcW w:w="255" w:type="dxa"/>
          </w:tcPr>
          <w:p w:rsidR="00133EA5" w:rsidRPr="00133EA5" w:rsidRDefault="00133EA5" w:rsidP="00133EA5">
            <w:pPr>
              <w:spacing w:after="0"/>
              <w:rPr>
                <w:rFonts w:ascii="Times New Roman" w:hAnsi="Times New Roman"/>
                <w:sz w:val="24"/>
                <w:szCs w:val="24"/>
              </w:rPr>
            </w:pPr>
          </w:p>
        </w:tc>
        <w:tc>
          <w:tcPr>
            <w:tcW w:w="1701" w:type="dxa"/>
          </w:tcPr>
          <w:p w:rsidR="00133EA5" w:rsidRPr="00133EA5" w:rsidRDefault="00133EA5" w:rsidP="00133EA5">
            <w:pPr>
              <w:spacing w:after="0"/>
              <w:jc w:val="center"/>
              <w:rPr>
                <w:rFonts w:ascii="Times New Roman" w:hAnsi="Times New Roman"/>
                <w:sz w:val="24"/>
                <w:szCs w:val="24"/>
              </w:rPr>
            </w:pPr>
          </w:p>
        </w:tc>
        <w:tc>
          <w:tcPr>
            <w:tcW w:w="369" w:type="dxa"/>
          </w:tcPr>
          <w:p w:rsidR="00133EA5" w:rsidRPr="00133EA5" w:rsidRDefault="00133EA5" w:rsidP="00133EA5">
            <w:pPr>
              <w:spacing w:after="0"/>
              <w:jc w:val="right"/>
              <w:rPr>
                <w:rFonts w:ascii="Times New Roman" w:hAnsi="Times New Roman"/>
                <w:sz w:val="24"/>
                <w:szCs w:val="24"/>
              </w:rPr>
            </w:pPr>
          </w:p>
        </w:tc>
        <w:tc>
          <w:tcPr>
            <w:tcW w:w="397" w:type="dxa"/>
          </w:tcPr>
          <w:p w:rsidR="00133EA5" w:rsidRPr="00133EA5" w:rsidRDefault="00133EA5" w:rsidP="00133EA5">
            <w:pPr>
              <w:spacing w:after="0"/>
              <w:rPr>
                <w:rFonts w:ascii="Times New Roman" w:hAnsi="Times New Roman"/>
                <w:sz w:val="24"/>
                <w:szCs w:val="24"/>
              </w:rPr>
            </w:pPr>
          </w:p>
        </w:tc>
        <w:tc>
          <w:tcPr>
            <w:tcW w:w="392" w:type="dxa"/>
          </w:tcPr>
          <w:p w:rsidR="00133EA5" w:rsidRPr="00133EA5" w:rsidRDefault="00133EA5" w:rsidP="00133EA5">
            <w:pPr>
              <w:spacing w:after="0"/>
              <w:rPr>
                <w:rFonts w:ascii="Times New Roman" w:hAnsi="Times New Roman"/>
                <w:sz w:val="24"/>
                <w:szCs w:val="24"/>
              </w:rPr>
            </w:pPr>
          </w:p>
        </w:tc>
      </w:tr>
    </w:tbl>
    <w:p w:rsidR="00133EA5" w:rsidRPr="00133EA5" w:rsidRDefault="00133EA5" w:rsidP="00133EA5">
      <w:pPr>
        <w:widowControl w:val="0"/>
        <w:spacing w:after="0"/>
        <w:rPr>
          <w:rFonts w:ascii="Times New Roman" w:hAnsi="Times New Roman"/>
        </w:rPr>
      </w:pP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 xml:space="preserve">(Ф.И.О., подпись должностного лица, </w:t>
      </w:r>
      <w:r w:rsidRPr="00133EA5">
        <w:rPr>
          <w:rFonts w:ascii="Times New Roman" w:hAnsi="Times New Roman"/>
        </w:rPr>
        <w:br/>
        <w:t>направившего решение в адрес заявителя)</w:t>
      </w:r>
    </w:p>
    <w:sectPr w:rsidR="00133EA5" w:rsidRPr="00133EA5" w:rsidSect="00D51F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BB" w:rsidRDefault="00DB7BBB" w:rsidP="00865D11">
      <w:pPr>
        <w:spacing w:after="0" w:line="240" w:lineRule="auto"/>
      </w:pPr>
      <w:r>
        <w:separator/>
      </w:r>
    </w:p>
  </w:endnote>
  <w:endnote w:type="continuationSeparator" w:id="0">
    <w:p w:rsidR="00DB7BBB" w:rsidRDefault="00DB7BBB" w:rsidP="008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BB" w:rsidRDefault="00DB7BBB" w:rsidP="00865D11">
      <w:pPr>
        <w:spacing w:after="0" w:line="240" w:lineRule="auto"/>
      </w:pPr>
      <w:r>
        <w:separator/>
      </w:r>
    </w:p>
  </w:footnote>
  <w:footnote w:type="continuationSeparator" w:id="0">
    <w:p w:rsidR="00DB7BBB" w:rsidRDefault="00DB7BBB" w:rsidP="00865D11">
      <w:pPr>
        <w:spacing w:after="0" w:line="240" w:lineRule="auto"/>
      </w:pPr>
      <w:r>
        <w:continuationSeparator/>
      </w:r>
    </w:p>
  </w:footnote>
  <w:footnote w:id="1">
    <w:p w:rsidR="00C45B53" w:rsidRPr="003717F0" w:rsidRDefault="00C45B53" w:rsidP="00865D11">
      <w:pPr>
        <w:pStyle w:val="aa"/>
        <w:contextualSpacing/>
        <w:jc w:val="both"/>
        <w:rPr>
          <w:b/>
          <w:sz w:val="22"/>
          <w:szCs w:val="22"/>
        </w:rPr>
      </w:pPr>
      <w:r>
        <w:rPr>
          <w:rStyle w:val="ac"/>
        </w:rPr>
        <w:footnoteRef/>
      </w:r>
      <w:r>
        <w:t xml:space="preserve"> </w:t>
      </w:r>
      <w:r w:rsidRPr="003717F0">
        <w:rPr>
          <w:b/>
          <w:sz w:val="22"/>
          <w:szCs w:val="22"/>
        </w:rPr>
        <w:t>Абзац указывается при наличии всех следующих условий:</w:t>
      </w:r>
    </w:p>
    <w:p w:rsidR="00C45B53" w:rsidRPr="003717F0" w:rsidRDefault="00C45B53" w:rsidP="00865D11">
      <w:pPr>
        <w:pStyle w:val="aa"/>
        <w:numPr>
          <w:ilvl w:val="0"/>
          <w:numId w:val="7"/>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C45B53" w:rsidRPr="003717F0" w:rsidRDefault="00C45B53" w:rsidP="00865D11">
      <w:pPr>
        <w:pStyle w:val="aa"/>
        <w:numPr>
          <w:ilvl w:val="0"/>
          <w:numId w:val="7"/>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4900"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F15"/>
    <w:rsid w:val="00001CB1"/>
    <w:rsid w:val="00032308"/>
    <w:rsid w:val="000456C9"/>
    <w:rsid w:val="00076883"/>
    <w:rsid w:val="00080AEB"/>
    <w:rsid w:val="000A0DF5"/>
    <w:rsid w:val="000C5193"/>
    <w:rsid w:val="000D4D7D"/>
    <w:rsid w:val="0010266F"/>
    <w:rsid w:val="00133EA5"/>
    <w:rsid w:val="0013755A"/>
    <w:rsid w:val="0014164B"/>
    <w:rsid w:val="00143A28"/>
    <w:rsid w:val="0020619A"/>
    <w:rsid w:val="00226B70"/>
    <w:rsid w:val="00243893"/>
    <w:rsid w:val="00246503"/>
    <w:rsid w:val="00273859"/>
    <w:rsid w:val="002C28EE"/>
    <w:rsid w:val="002D6D6A"/>
    <w:rsid w:val="0030174B"/>
    <w:rsid w:val="003232F9"/>
    <w:rsid w:val="00380A06"/>
    <w:rsid w:val="003D0383"/>
    <w:rsid w:val="003F733D"/>
    <w:rsid w:val="004D14EA"/>
    <w:rsid w:val="004D239E"/>
    <w:rsid w:val="005930EC"/>
    <w:rsid w:val="005A4232"/>
    <w:rsid w:val="005C3D07"/>
    <w:rsid w:val="005D6EBE"/>
    <w:rsid w:val="005F4858"/>
    <w:rsid w:val="0061030A"/>
    <w:rsid w:val="0061770A"/>
    <w:rsid w:val="006564B8"/>
    <w:rsid w:val="00662760"/>
    <w:rsid w:val="00682406"/>
    <w:rsid w:val="006A35F3"/>
    <w:rsid w:val="00715DF5"/>
    <w:rsid w:val="00725A0E"/>
    <w:rsid w:val="00740E67"/>
    <w:rsid w:val="00752543"/>
    <w:rsid w:val="0077353F"/>
    <w:rsid w:val="007A7C34"/>
    <w:rsid w:val="007B20BC"/>
    <w:rsid w:val="007E496F"/>
    <w:rsid w:val="007F2078"/>
    <w:rsid w:val="008114D6"/>
    <w:rsid w:val="00813E65"/>
    <w:rsid w:val="008155A0"/>
    <w:rsid w:val="00817668"/>
    <w:rsid w:val="00857EC4"/>
    <w:rsid w:val="00865D11"/>
    <w:rsid w:val="008B16D3"/>
    <w:rsid w:val="008C60C9"/>
    <w:rsid w:val="008E3890"/>
    <w:rsid w:val="008E495B"/>
    <w:rsid w:val="008F64E4"/>
    <w:rsid w:val="00935799"/>
    <w:rsid w:val="00956F9A"/>
    <w:rsid w:val="009A01C9"/>
    <w:rsid w:val="009A433E"/>
    <w:rsid w:val="009C0180"/>
    <w:rsid w:val="00A07B9E"/>
    <w:rsid w:val="00A256BB"/>
    <w:rsid w:val="00A3486D"/>
    <w:rsid w:val="00A61E0B"/>
    <w:rsid w:val="00A8413E"/>
    <w:rsid w:val="00AA208E"/>
    <w:rsid w:val="00AB0E60"/>
    <w:rsid w:val="00AB2321"/>
    <w:rsid w:val="00AE2A82"/>
    <w:rsid w:val="00B154E0"/>
    <w:rsid w:val="00B61AAA"/>
    <w:rsid w:val="00B851EA"/>
    <w:rsid w:val="00BA1BC8"/>
    <w:rsid w:val="00BB1FA3"/>
    <w:rsid w:val="00BD371D"/>
    <w:rsid w:val="00BF3AC2"/>
    <w:rsid w:val="00C20C82"/>
    <w:rsid w:val="00C45B53"/>
    <w:rsid w:val="00C930B1"/>
    <w:rsid w:val="00CB6E52"/>
    <w:rsid w:val="00CD34DC"/>
    <w:rsid w:val="00CD48C9"/>
    <w:rsid w:val="00CE616D"/>
    <w:rsid w:val="00CF4099"/>
    <w:rsid w:val="00D15070"/>
    <w:rsid w:val="00D5158D"/>
    <w:rsid w:val="00D51F7C"/>
    <w:rsid w:val="00D56678"/>
    <w:rsid w:val="00D60436"/>
    <w:rsid w:val="00D8458F"/>
    <w:rsid w:val="00DB5F0B"/>
    <w:rsid w:val="00DB7BBB"/>
    <w:rsid w:val="00DC4CB8"/>
    <w:rsid w:val="00DD4F15"/>
    <w:rsid w:val="00E03F47"/>
    <w:rsid w:val="00E464AB"/>
    <w:rsid w:val="00EC3696"/>
    <w:rsid w:val="00ED5F3D"/>
    <w:rsid w:val="00EE53D4"/>
    <w:rsid w:val="00EF3541"/>
    <w:rsid w:val="00F30213"/>
    <w:rsid w:val="00F535B0"/>
    <w:rsid w:val="00F60467"/>
    <w:rsid w:val="00F754C5"/>
    <w:rsid w:val="00F94902"/>
    <w:rsid w:val="00FC0337"/>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4">
    <w:name w:val="Hyperlink"/>
    <w:basedOn w:val="a0"/>
    <w:uiPriority w:val="99"/>
    <w:unhideWhenUsed/>
    <w:rsid w:val="003D0383"/>
    <w:rPr>
      <w:color w:val="0000FF"/>
      <w:u w:val="single"/>
    </w:rPr>
  </w:style>
  <w:style w:type="paragraph" w:customStyle="1" w:styleId="ConsPlusNormal">
    <w:name w:val="ConsPlusNormal"/>
    <w:link w:val="ConsPlusNormal0"/>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3D0383"/>
    <w:pPr>
      <w:spacing w:before="100" w:beforeAutospacing="1" w:after="100" w:afterAutospacing="1" w:line="240" w:lineRule="auto"/>
    </w:pPr>
    <w:rPr>
      <w:rFonts w:ascii="Times New Roman" w:hAnsi="Times New Roman"/>
      <w:sz w:val="24"/>
      <w:szCs w:val="24"/>
      <w:lang w:eastAsia="ru-RU"/>
    </w:rPr>
  </w:style>
  <w:style w:type="paragraph" w:styleId="a6">
    <w:name w:val="Title"/>
    <w:basedOn w:val="a"/>
    <w:link w:val="a7"/>
    <w:qFormat/>
    <w:rsid w:val="003D0383"/>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DC4C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CB8"/>
    <w:rPr>
      <w:rFonts w:ascii="Tahoma" w:eastAsia="Times New Roman" w:hAnsi="Tahoma" w:cs="Tahoma"/>
      <w:sz w:val="16"/>
      <w:szCs w:val="16"/>
    </w:rPr>
  </w:style>
  <w:style w:type="character" w:customStyle="1" w:styleId="ConsPlusNormal0">
    <w:name w:val="ConsPlusNormal Знак"/>
    <w:link w:val="ConsPlusNormal"/>
    <w:locked/>
    <w:rsid w:val="00865D11"/>
    <w:rPr>
      <w:rFonts w:ascii="Arial" w:eastAsia="Times New Roman" w:hAnsi="Arial" w:cs="Arial"/>
      <w:sz w:val="20"/>
      <w:szCs w:val="20"/>
      <w:lang w:eastAsia="ru-RU"/>
    </w:rPr>
  </w:style>
  <w:style w:type="paragraph" w:styleId="aa">
    <w:name w:val="footnote text"/>
    <w:basedOn w:val="a"/>
    <w:link w:val="ab"/>
    <w:rsid w:val="00865D11"/>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rsid w:val="00865D11"/>
    <w:rPr>
      <w:rFonts w:ascii="Times New Roman" w:eastAsia="Times New Roman" w:hAnsi="Times New Roman" w:cs="Times New Roman"/>
      <w:sz w:val="20"/>
      <w:szCs w:val="20"/>
      <w:lang w:eastAsia="ru-RU"/>
    </w:rPr>
  </w:style>
  <w:style w:type="character" w:styleId="ac">
    <w:name w:val="footnote reference"/>
    <w:rsid w:val="00865D11"/>
    <w:rPr>
      <w:vertAlign w:val="superscript"/>
    </w:rPr>
  </w:style>
  <w:style w:type="paragraph" w:styleId="ad">
    <w:name w:val="List Paragraph"/>
    <w:basedOn w:val="a"/>
    <w:uiPriority w:val="34"/>
    <w:qFormat/>
    <w:rsid w:val="00865D11"/>
    <w:pPr>
      <w:spacing w:after="160" w:line="256" w:lineRule="auto"/>
      <w:ind w:left="720"/>
      <w:contextualSpacing/>
    </w:pPr>
    <w:rPr>
      <w:rFonts w:eastAsia="Calibri"/>
    </w:rPr>
  </w:style>
  <w:style w:type="character" w:customStyle="1" w:styleId="blk">
    <w:name w:val="blk"/>
    <w:basedOn w:val="a0"/>
    <w:rsid w:val="008B16D3"/>
  </w:style>
  <w:style w:type="paragraph" w:customStyle="1" w:styleId="ConsPlusNonformat">
    <w:name w:val="ConsPlusNonformat"/>
    <w:uiPriority w:val="99"/>
    <w:rsid w:val="007E496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2421">
      <w:bodyDiv w:val="1"/>
      <w:marLeft w:val="0"/>
      <w:marRight w:val="0"/>
      <w:marTop w:val="0"/>
      <w:marBottom w:val="0"/>
      <w:divBdr>
        <w:top w:val="none" w:sz="0" w:space="0" w:color="auto"/>
        <w:left w:val="none" w:sz="0" w:space="0" w:color="auto"/>
        <w:bottom w:val="none" w:sz="0" w:space="0" w:color="auto"/>
        <w:right w:val="none" w:sz="0" w:space="0" w:color="auto"/>
      </w:divBdr>
    </w:div>
    <w:div w:id="562326397">
      <w:bodyDiv w:val="1"/>
      <w:marLeft w:val="0"/>
      <w:marRight w:val="0"/>
      <w:marTop w:val="0"/>
      <w:marBottom w:val="0"/>
      <w:divBdr>
        <w:top w:val="none" w:sz="0" w:space="0" w:color="auto"/>
        <w:left w:val="none" w:sz="0" w:space="0" w:color="auto"/>
        <w:bottom w:val="none" w:sz="0" w:space="0" w:color="auto"/>
        <w:right w:val="none" w:sz="0" w:space="0" w:color="auto"/>
      </w:divBdr>
    </w:div>
    <w:div w:id="1192456571">
      <w:bodyDiv w:val="1"/>
      <w:marLeft w:val="0"/>
      <w:marRight w:val="0"/>
      <w:marTop w:val="0"/>
      <w:marBottom w:val="0"/>
      <w:divBdr>
        <w:top w:val="none" w:sz="0" w:space="0" w:color="auto"/>
        <w:left w:val="none" w:sz="0" w:space="0" w:color="auto"/>
        <w:bottom w:val="none" w:sz="0" w:space="0" w:color="auto"/>
        <w:right w:val="none" w:sz="0" w:space="0" w:color="auto"/>
      </w:divBdr>
    </w:div>
    <w:div w:id="1848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http://www.consultant.ru/document/cons_doc_LAW_148719/3bb5a33416049a01864e479d9e7f531080608b2c/" TargetMode="External"/><Relationship Id="rId26" Type="http://schemas.openxmlformats.org/officeDocument/2006/relationships/hyperlink" Target="consultantplus://offline/ref=CA25347B4C00CB8FC9DEA768A7120F5C200586B047A8295479CD7F7D642250551C64FD9E104AA9CDV9UCJ"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http://www.consultant.ru/document/cons_doc_LAW_148719/d966c7d95300ab246bcc43192e4cdbac5d2b7638/" TargetMode="External"/><Relationship Id="rId25" Type="http://schemas.openxmlformats.org/officeDocument/2006/relationships/hyperlink" Target="consultantplus://offline/ref=67242D62E10994E23D04A0DE675B819B4CBBF94E4B36E8233599EA4E2BA8AE6A3549CD277531CEE2T1REJ"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http://www.consultant.ru/document/cons_doc_LAW_148719/412c68ce7fd56700bec9a2750801db80aed8a9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E06594A8779E47B65C1309EB86F019AA4943FACFC9E2E3607B16659F0B0D0C14112DCA5A437E1044t3WAJ"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AF897CFEC37DE84F949C78B008FAFA85D2597858D81196F3777D42F66AC411033D824Bd6NBJ" TargetMode="External"/><Relationship Id="rId28" Type="http://schemas.openxmlformats.org/officeDocument/2006/relationships/hyperlink" Target="consultantplus://offline/ref=9B2EC41E2A9101782EAB072BA27B74D48DBA76B4069D9AFEB10AEE7C3D6FCF4EE382809FC64418E2o7V0O"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http://www.consultant.ru/document/cons_doc_LAW_148719/3a9228a03f058b5299126f6f3d1f5b51db0d15cb/"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EBD03B0561D156920967838E4FDF305F9C4AE731E964C1DDBE38A755FD52CBE5F57C1Dj9H7J" TargetMode="External"/><Relationship Id="rId27" Type="http://schemas.openxmlformats.org/officeDocument/2006/relationships/hyperlink" Target="consultantplus://offline/ref=9B2EC41E2A9101782EAB072BA27B74D48DBA76B4069D9AFEB10AEE7C3D6FCF4EE382809FC64419E8o7V4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5D6F-CD55-4755-B395-B0932DD8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10122</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korolevf</cp:lastModifiedBy>
  <cp:revision>8</cp:revision>
  <cp:lastPrinted>2019-04-16T06:10:00Z</cp:lastPrinted>
  <dcterms:created xsi:type="dcterms:W3CDTF">2019-03-25T05:12:00Z</dcterms:created>
  <dcterms:modified xsi:type="dcterms:W3CDTF">2019-04-16T06:13:00Z</dcterms:modified>
</cp:coreProperties>
</file>