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C2" w:rsidRDefault="00783E00" w:rsidP="00BC34C2">
      <w:pPr>
        <w:tabs>
          <w:tab w:val="left" w:pos="9360"/>
        </w:tabs>
        <w:spacing w:line="240" w:lineRule="exact"/>
        <w:ind w:right="-6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3757930</wp:posOffset>
            </wp:positionH>
            <wp:positionV relativeFrom="page">
              <wp:posOffset>230505</wp:posOffset>
            </wp:positionV>
            <wp:extent cx="671195" cy="641350"/>
            <wp:effectExtent l="19050" t="0" r="0" b="0"/>
            <wp:wrapTopAndBottom/>
            <wp:docPr id="6" name="Рисунок 6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4C2" w:rsidRPr="005D26A9" w:rsidRDefault="00BC34C2" w:rsidP="00BC34C2">
      <w:pPr>
        <w:tabs>
          <w:tab w:val="left" w:pos="74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>
        <w:rPr>
          <w:b/>
          <w:bCs/>
          <w:sz w:val="28"/>
          <w:szCs w:val="28"/>
          <w:lang w:val="ru-RU"/>
        </w:rPr>
        <w:t xml:space="preserve">ДМИНИСТРАЦИЯ САРАШЕВСКОГО СЕЛЬСКОГО ПОСЕЛЕНИЯ                 </w:t>
      </w:r>
    </w:p>
    <w:p w:rsidR="00BC34C2" w:rsidRDefault="00BC34C2" w:rsidP="00BC34C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БАРДЫМСКОГО МУНИЦИПАЛЬНОГО РАЙОНА</w:t>
      </w:r>
    </w:p>
    <w:p w:rsidR="00BC34C2" w:rsidRDefault="00BC34C2" w:rsidP="00BC34C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ПЕРМСКОГО КРАЯ</w:t>
      </w:r>
    </w:p>
    <w:p w:rsidR="00BC34C2" w:rsidRDefault="00BC34C2" w:rsidP="00BC34C2">
      <w:pPr>
        <w:pStyle w:val="7"/>
        <w:rPr>
          <w:b/>
          <w:bCs/>
        </w:rPr>
      </w:pPr>
    </w:p>
    <w:p w:rsidR="00BC34C2" w:rsidRDefault="00BC34C2" w:rsidP="00BC34C2">
      <w:pPr>
        <w:pStyle w:val="7"/>
        <w:rPr>
          <w:b/>
          <w:bCs/>
        </w:rPr>
      </w:pPr>
      <w:r>
        <w:rPr>
          <w:b/>
          <w:bCs/>
        </w:rPr>
        <w:t>П О С Т А Н О В Л Е Н И Е</w:t>
      </w:r>
    </w:p>
    <w:p w:rsidR="00BC34C2" w:rsidRPr="003A5109" w:rsidRDefault="00783E00" w:rsidP="00BC34C2">
      <w:pPr>
        <w:spacing w:before="480" w:line="36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</w:t>
      </w:r>
      <w:r w:rsidR="00E6596E">
        <w:rPr>
          <w:sz w:val="28"/>
          <w:szCs w:val="28"/>
          <w:lang w:val="ru-RU"/>
        </w:rPr>
        <w:t>.02</w:t>
      </w:r>
      <w:r w:rsidR="00BC34C2">
        <w:rPr>
          <w:sz w:val="28"/>
          <w:szCs w:val="28"/>
          <w:lang w:val="ru-RU"/>
        </w:rPr>
        <w:t>.2018</w:t>
      </w:r>
      <w:r w:rsidR="00BC34C2" w:rsidRPr="003A5109">
        <w:rPr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="00BC34C2">
        <w:rPr>
          <w:sz w:val="28"/>
          <w:szCs w:val="28"/>
          <w:lang w:val="ru-RU"/>
        </w:rPr>
        <w:t xml:space="preserve">       № 2</w:t>
      </w:r>
    </w:p>
    <w:p w:rsidR="00BC34C2" w:rsidRDefault="00BC34C2" w:rsidP="00BC34C2">
      <w:pPr>
        <w:spacing w:before="480" w:line="240" w:lineRule="exact"/>
        <w:rPr>
          <w:b/>
          <w:sz w:val="28"/>
          <w:szCs w:val="28"/>
          <w:lang w:val="ru-RU"/>
        </w:rPr>
      </w:pPr>
      <w:r w:rsidRPr="00BC34C2">
        <w:rPr>
          <w:b/>
          <w:sz w:val="28"/>
          <w:szCs w:val="28"/>
        </w:rPr>
        <w:t xml:space="preserve">О создании условий для организации </w:t>
      </w:r>
    </w:p>
    <w:p w:rsidR="00BC34C2" w:rsidRDefault="00BC34C2" w:rsidP="00BC34C2">
      <w:pPr>
        <w:spacing w:line="240" w:lineRule="exact"/>
        <w:rPr>
          <w:b/>
          <w:sz w:val="28"/>
          <w:szCs w:val="28"/>
          <w:lang w:val="ru-RU"/>
        </w:rPr>
      </w:pPr>
      <w:r w:rsidRPr="00BC34C2">
        <w:rPr>
          <w:b/>
          <w:sz w:val="28"/>
          <w:szCs w:val="28"/>
        </w:rPr>
        <w:t xml:space="preserve">досуга и обеспечения жителей </w:t>
      </w:r>
    </w:p>
    <w:p w:rsidR="00BC34C2" w:rsidRDefault="00E6596E" w:rsidP="00BC34C2">
      <w:pPr>
        <w:spacing w:line="240" w:lineRule="exact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Сарашевского сельского поселения</w:t>
      </w:r>
      <w:r w:rsidR="00BC34C2" w:rsidRPr="00BC34C2">
        <w:rPr>
          <w:b/>
          <w:i/>
          <w:sz w:val="28"/>
          <w:szCs w:val="28"/>
        </w:rPr>
        <w:t xml:space="preserve"> </w:t>
      </w:r>
    </w:p>
    <w:p w:rsidR="00BC34C2" w:rsidRPr="00BC34C2" w:rsidRDefault="00BC34C2" w:rsidP="00BC34C2">
      <w:pPr>
        <w:spacing w:line="240" w:lineRule="exact"/>
        <w:rPr>
          <w:b/>
          <w:sz w:val="28"/>
          <w:szCs w:val="28"/>
          <w:lang w:val="ru-RU"/>
        </w:rPr>
      </w:pPr>
      <w:r w:rsidRPr="00BC34C2">
        <w:rPr>
          <w:b/>
          <w:sz w:val="28"/>
          <w:szCs w:val="28"/>
        </w:rPr>
        <w:t>услугами организации культуры</w:t>
      </w:r>
    </w:p>
    <w:p w:rsidR="00BC34C2" w:rsidRPr="00BC34C2" w:rsidRDefault="00BC34C2" w:rsidP="00BC34C2">
      <w:pPr>
        <w:ind w:right="2834"/>
        <w:rPr>
          <w:b/>
          <w:sz w:val="28"/>
          <w:szCs w:val="28"/>
        </w:rPr>
      </w:pPr>
    </w:p>
    <w:p w:rsidR="00BC34C2" w:rsidRDefault="00BC34C2" w:rsidP="00BC34C2">
      <w:pPr>
        <w:jc w:val="both"/>
      </w:pPr>
    </w:p>
    <w:p w:rsidR="00BC34C2" w:rsidRPr="00BC34C2" w:rsidRDefault="00BC34C2" w:rsidP="00BC34C2">
      <w:pPr>
        <w:pStyle w:val="30"/>
        <w:spacing w:after="0"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BC34C2">
        <w:rPr>
          <w:rFonts w:eastAsia="Calibri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C34C2">
        <w:rPr>
          <w:rFonts w:eastAsia="Calibri"/>
          <w:sz w:val="28"/>
          <w:szCs w:val="28"/>
        </w:rPr>
        <w:t xml:space="preserve">Законом Российской Федерации от 09 октября 1992 года № 3612-1 «Основы законодательства Российской Федерации о культуре», руководствуясь Уставом </w:t>
      </w:r>
      <w:r>
        <w:rPr>
          <w:rFonts w:eastAsia="Calibri"/>
          <w:sz w:val="28"/>
          <w:szCs w:val="28"/>
          <w:lang w:val="ru-RU"/>
        </w:rPr>
        <w:t>Сарашевского</w:t>
      </w:r>
      <w:r w:rsidRPr="00BC34C2">
        <w:rPr>
          <w:rFonts w:eastAsia="Calibri"/>
          <w:sz w:val="28"/>
          <w:szCs w:val="28"/>
        </w:rPr>
        <w:t xml:space="preserve"> сельского поселения администрация постановляет:</w:t>
      </w:r>
    </w:p>
    <w:p w:rsidR="00BC34C2" w:rsidRPr="00BC34C2" w:rsidRDefault="00BC34C2" w:rsidP="00BC34C2">
      <w:pPr>
        <w:pStyle w:val="ConsPlusTitle"/>
        <w:spacing w:line="360" w:lineRule="exact"/>
        <w:ind w:firstLine="709"/>
        <w:jc w:val="both"/>
        <w:rPr>
          <w:b w:val="0"/>
          <w:color w:val="000000"/>
        </w:rPr>
      </w:pPr>
    </w:p>
    <w:p w:rsidR="00BC34C2" w:rsidRPr="00BC34C2" w:rsidRDefault="00BC34C2" w:rsidP="00BC34C2">
      <w:pPr>
        <w:spacing w:line="360" w:lineRule="exact"/>
        <w:ind w:firstLine="708"/>
        <w:jc w:val="both"/>
        <w:rPr>
          <w:sz w:val="28"/>
          <w:szCs w:val="28"/>
        </w:rPr>
      </w:pPr>
      <w:r w:rsidRPr="00BC34C2">
        <w:rPr>
          <w:sz w:val="28"/>
          <w:szCs w:val="28"/>
        </w:rPr>
        <w:t>1. Утвердить Положение о создании условий для организации досуга и обеспечения жителей муниципального образования</w:t>
      </w:r>
      <w:r w:rsidRPr="00BC34C2">
        <w:rPr>
          <w:i/>
          <w:sz w:val="28"/>
          <w:szCs w:val="28"/>
        </w:rPr>
        <w:t xml:space="preserve"> </w:t>
      </w:r>
      <w:r w:rsidRPr="00BC34C2">
        <w:rPr>
          <w:sz w:val="28"/>
          <w:szCs w:val="28"/>
        </w:rPr>
        <w:t>услугами организаций культуры согласно приложению.</w:t>
      </w:r>
    </w:p>
    <w:p w:rsidR="00BC34C2" w:rsidRPr="00BC34C2" w:rsidRDefault="00BC34C2" w:rsidP="00BC34C2">
      <w:pPr>
        <w:pStyle w:val="a9"/>
        <w:autoSpaceDE w:val="0"/>
        <w:autoSpaceDN w:val="0"/>
        <w:adjustRightInd w:val="0"/>
        <w:spacing w:after="0" w:line="360" w:lineRule="exact"/>
        <w:ind w:left="0"/>
        <w:rPr>
          <w:szCs w:val="28"/>
          <w:lang w:eastAsia="ru-RU"/>
        </w:rPr>
      </w:pPr>
      <w:r w:rsidRPr="00BC34C2">
        <w:rPr>
          <w:szCs w:val="28"/>
        </w:rPr>
        <w:t>2. </w:t>
      </w:r>
      <w:r w:rsidRPr="00BC34C2">
        <w:rPr>
          <w:szCs w:val="28"/>
          <w:lang w:eastAsia="ru-RU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BC34C2" w:rsidRPr="00E1655F" w:rsidRDefault="00BC34C2" w:rsidP="00BC34C2">
      <w:pPr>
        <w:widowControl w:val="0"/>
        <w:autoSpaceDE w:val="0"/>
        <w:autoSpaceDN w:val="0"/>
        <w:adjustRightInd w:val="0"/>
        <w:spacing w:line="360" w:lineRule="exact"/>
        <w:jc w:val="both"/>
        <w:outlineLvl w:val="0"/>
        <w:rPr>
          <w:color w:val="000000"/>
          <w:sz w:val="28"/>
          <w:szCs w:val="28"/>
          <w:lang w:val="ru-RU"/>
        </w:rPr>
      </w:pPr>
      <w:r w:rsidRPr="00BC34C2">
        <w:rPr>
          <w:color w:val="000000"/>
          <w:sz w:val="28"/>
          <w:szCs w:val="28"/>
        </w:rPr>
        <w:tab/>
        <w:t>3. Настоящее постановление</w:t>
      </w:r>
      <w:r w:rsidRPr="00BC34C2">
        <w:rPr>
          <w:sz w:val="28"/>
          <w:szCs w:val="28"/>
        </w:rPr>
        <w:t xml:space="preserve"> </w:t>
      </w:r>
      <w:r w:rsidRPr="00BC34C2">
        <w:rPr>
          <w:color w:val="000000"/>
          <w:sz w:val="28"/>
          <w:szCs w:val="28"/>
        </w:rPr>
        <w:t xml:space="preserve"> разместить на официальном сайте администрации </w:t>
      </w:r>
      <w:r>
        <w:rPr>
          <w:color w:val="000000"/>
          <w:sz w:val="28"/>
          <w:szCs w:val="28"/>
          <w:lang w:val="ru-RU"/>
        </w:rPr>
        <w:t xml:space="preserve">Сарашевского </w:t>
      </w:r>
      <w:r w:rsidRPr="00BC34C2">
        <w:rPr>
          <w:color w:val="000000"/>
          <w:sz w:val="28"/>
          <w:szCs w:val="28"/>
        </w:rPr>
        <w:t xml:space="preserve"> сельского поселения  в сети Интернет</w:t>
      </w:r>
      <w:r w:rsidR="00E1655F">
        <w:rPr>
          <w:color w:val="000000"/>
          <w:sz w:val="28"/>
          <w:szCs w:val="28"/>
          <w:lang w:val="ru-RU"/>
        </w:rPr>
        <w:t>.</w:t>
      </w:r>
    </w:p>
    <w:p w:rsidR="00BC34C2" w:rsidRPr="00BC34C2" w:rsidRDefault="00BC34C2" w:rsidP="00BC34C2">
      <w:pPr>
        <w:spacing w:line="360" w:lineRule="exact"/>
        <w:jc w:val="both"/>
        <w:rPr>
          <w:sz w:val="28"/>
          <w:szCs w:val="28"/>
        </w:rPr>
      </w:pPr>
      <w:r w:rsidRPr="00BC34C2">
        <w:rPr>
          <w:color w:val="000000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BC34C2" w:rsidRDefault="00BC34C2" w:rsidP="00BC34C2">
      <w:pPr>
        <w:tabs>
          <w:tab w:val="left" w:pos="9360"/>
        </w:tabs>
        <w:spacing w:before="480" w:line="240" w:lineRule="exact"/>
        <w:ind w:right="-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поселения-</w:t>
      </w:r>
    </w:p>
    <w:p w:rsidR="00BC34C2" w:rsidRDefault="00BC34C2" w:rsidP="00BC34C2">
      <w:pPr>
        <w:tabs>
          <w:tab w:val="left" w:pos="9360"/>
        </w:tabs>
        <w:spacing w:line="240" w:lineRule="exact"/>
        <w:ind w:right="-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BC34C2" w:rsidRDefault="00BC34C2" w:rsidP="00BC34C2">
      <w:pPr>
        <w:tabs>
          <w:tab w:val="left" w:pos="9360"/>
        </w:tabs>
        <w:spacing w:line="240" w:lineRule="exact"/>
        <w:ind w:right="-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Сарашевского сельского поселения                                       РШ.Тимганов</w:t>
      </w:r>
    </w:p>
    <w:p w:rsidR="00BC34C2" w:rsidRDefault="00BC34C2" w:rsidP="00BC34C2">
      <w:pPr>
        <w:ind w:right="-1" w:firstLine="4253"/>
        <w:rPr>
          <w:bCs/>
          <w:szCs w:val="28"/>
          <w:lang w:val="ru-RU"/>
        </w:rPr>
      </w:pPr>
    </w:p>
    <w:p w:rsidR="00BC34C2" w:rsidRDefault="00BC34C2" w:rsidP="00BC34C2">
      <w:pPr>
        <w:ind w:right="-1" w:firstLine="4253"/>
        <w:rPr>
          <w:bCs/>
          <w:szCs w:val="28"/>
          <w:lang w:val="ru-RU"/>
        </w:rPr>
      </w:pPr>
    </w:p>
    <w:p w:rsidR="00BC34C2" w:rsidRDefault="00BC34C2" w:rsidP="00BC34C2">
      <w:pPr>
        <w:ind w:right="-1" w:firstLine="4253"/>
        <w:rPr>
          <w:bCs/>
          <w:szCs w:val="28"/>
          <w:lang w:val="ru-RU"/>
        </w:rPr>
      </w:pPr>
    </w:p>
    <w:p w:rsidR="00783E00" w:rsidRDefault="00783E00" w:rsidP="00BC34C2">
      <w:pPr>
        <w:ind w:right="-1" w:firstLine="4253"/>
        <w:rPr>
          <w:bCs/>
          <w:szCs w:val="28"/>
          <w:lang w:val="ru-RU"/>
        </w:rPr>
      </w:pPr>
    </w:p>
    <w:p w:rsidR="00783E00" w:rsidRDefault="00783E00" w:rsidP="00BC34C2">
      <w:pPr>
        <w:ind w:right="-1" w:firstLine="4253"/>
        <w:rPr>
          <w:bCs/>
          <w:szCs w:val="28"/>
          <w:lang w:val="ru-RU"/>
        </w:rPr>
      </w:pPr>
    </w:p>
    <w:p w:rsidR="00783E00" w:rsidRDefault="00783E00" w:rsidP="00BC34C2">
      <w:pPr>
        <w:ind w:right="-1" w:firstLine="4253"/>
        <w:rPr>
          <w:bCs/>
          <w:szCs w:val="28"/>
          <w:lang w:val="ru-RU"/>
        </w:rPr>
      </w:pPr>
    </w:p>
    <w:p w:rsidR="00783E00" w:rsidRDefault="00783E00" w:rsidP="00BC34C2">
      <w:pPr>
        <w:ind w:right="-1" w:firstLine="4253"/>
        <w:rPr>
          <w:bCs/>
          <w:szCs w:val="28"/>
          <w:lang w:val="ru-RU"/>
        </w:rPr>
      </w:pPr>
    </w:p>
    <w:p w:rsidR="00E1655F" w:rsidRDefault="00E1655F" w:rsidP="00BC34C2">
      <w:pPr>
        <w:ind w:right="-1" w:firstLine="4253"/>
        <w:rPr>
          <w:bCs/>
          <w:szCs w:val="28"/>
          <w:lang w:val="ru-RU"/>
        </w:rPr>
      </w:pPr>
    </w:p>
    <w:p w:rsidR="00BC34C2" w:rsidRDefault="00BC34C2" w:rsidP="00BC34C2">
      <w:pPr>
        <w:ind w:right="-1" w:firstLine="4253"/>
        <w:rPr>
          <w:bCs/>
          <w:szCs w:val="28"/>
          <w:lang w:val="ru-RU"/>
        </w:rPr>
      </w:pPr>
    </w:p>
    <w:p w:rsidR="00BC34C2" w:rsidRPr="00AC61E7" w:rsidRDefault="00BC34C2" w:rsidP="00BC34C2">
      <w:pPr>
        <w:ind w:right="-1" w:firstLine="4253"/>
        <w:rPr>
          <w:szCs w:val="28"/>
        </w:rPr>
      </w:pPr>
      <w:r w:rsidRPr="00AC61E7">
        <w:rPr>
          <w:bCs/>
          <w:szCs w:val="28"/>
        </w:rPr>
        <w:lastRenderedPageBreak/>
        <w:t xml:space="preserve">Приложение </w:t>
      </w:r>
      <w:r w:rsidRPr="00AC61E7">
        <w:rPr>
          <w:szCs w:val="28"/>
        </w:rPr>
        <w:t>к постановлению</w:t>
      </w:r>
    </w:p>
    <w:p w:rsidR="00BC34C2" w:rsidRPr="00AC61E7" w:rsidRDefault="00BC34C2" w:rsidP="00BC34C2">
      <w:pPr>
        <w:ind w:left="4253" w:right="-1"/>
        <w:jc w:val="both"/>
        <w:rPr>
          <w:szCs w:val="28"/>
        </w:rPr>
      </w:pPr>
      <w:r w:rsidRPr="00AC61E7">
        <w:rPr>
          <w:szCs w:val="28"/>
        </w:rPr>
        <w:t xml:space="preserve">администрации </w:t>
      </w:r>
      <w:r>
        <w:rPr>
          <w:szCs w:val="28"/>
          <w:lang w:val="ru-RU"/>
        </w:rPr>
        <w:t>Сарашевского</w:t>
      </w:r>
      <w:r>
        <w:rPr>
          <w:szCs w:val="28"/>
        </w:rPr>
        <w:t xml:space="preserve"> сельского</w:t>
      </w:r>
      <w:r>
        <w:rPr>
          <w:szCs w:val="28"/>
          <w:lang w:val="ru-RU"/>
        </w:rPr>
        <w:t xml:space="preserve"> поселения</w:t>
      </w:r>
      <w:r w:rsidRPr="00AC61E7">
        <w:rPr>
          <w:i/>
          <w:szCs w:val="28"/>
        </w:rPr>
        <w:t xml:space="preserve"> </w:t>
      </w:r>
    </w:p>
    <w:p w:rsidR="00BC34C2" w:rsidRPr="00BC34C2" w:rsidRDefault="00BC34C2" w:rsidP="00BC34C2">
      <w:pPr>
        <w:ind w:right="-1" w:firstLine="4253"/>
        <w:rPr>
          <w:sz w:val="28"/>
          <w:szCs w:val="28"/>
          <w:lang w:val="ru-RU"/>
        </w:rPr>
      </w:pPr>
      <w:r>
        <w:rPr>
          <w:szCs w:val="28"/>
        </w:rPr>
        <w:t xml:space="preserve">от </w:t>
      </w:r>
      <w:r>
        <w:rPr>
          <w:szCs w:val="28"/>
          <w:lang w:val="ru-RU"/>
        </w:rPr>
        <w:t>21.02.2019</w:t>
      </w:r>
      <w:r w:rsidRPr="00AC61E7">
        <w:rPr>
          <w:szCs w:val="28"/>
        </w:rPr>
        <w:t xml:space="preserve"> </w:t>
      </w:r>
      <w:r>
        <w:rPr>
          <w:szCs w:val="28"/>
          <w:lang w:val="ru-RU"/>
        </w:rPr>
        <w:t>№ 4</w:t>
      </w:r>
    </w:p>
    <w:p w:rsidR="00BC34C2" w:rsidRDefault="00BC34C2" w:rsidP="00BC34C2">
      <w:pPr>
        <w:pStyle w:val="ConsPlusTitle"/>
        <w:jc w:val="center"/>
        <w:rPr>
          <w:b w:val="0"/>
        </w:rPr>
      </w:pPr>
    </w:p>
    <w:p w:rsidR="00BC34C2" w:rsidRDefault="00BC34C2" w:rsidP="00BC34C2">
      <w:pPr>
        <w:pStyle w:val="ConsPlusTitle"/>
        <w:jc w:val="center"/>
      </w:pPr>
      <w:r>
        <w:rPr>
          <w:color w:val="000000"/>
        </w:rPr>
        <w:t xml:space="preserve">Положение </w:t>
      </w:r>
      <w:r>
        <w:t>о создании условий для организации досуга и обеспечения жителей</w:t>
      </w:r>
      <w:r>
        <w:rPr>
          <w:b w:val="0"/>
        </w:rPr>
        <w:t xml:space="preserve"> </w:t>
      </w:r>
      <w:r w:rsidRPr="009F49D6">
        <w:t>муниципального образования</w:t>
      </w:r>
      <w:r>
        <w:rPr>
          <w:i/>
        </w:rPr>
        <w:t xml:space="preserve"> </w:t>
      </w:r>
      <w:r>
        <w:t>услугами организации культуры</w:t>
      </w:r>
    </w:p>
    <w:p w:rsidR="00BC34C2" w:rsidRDefault="00BC34C2" w:rsidP="00BC34C2">
      <w:pPr>
        <w:pStyle w:val="ConsPlusNormal"/>
        <w:widowControl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C34C2" w:rsidRDefault="00BC34C2" w:rsidP="00BC34C2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C34C2" w:rsidRDefault="00BC34C2" w:rsidP="00BC34C2">
      <w:pPr>
        <w:pStyle w:val="aa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center"/>
        <w:rPr>
          <w:rStyle w:val="ab"/>
        </w:rPr>
      </w:pPr>
      <w:r>
        <w:rPr>
          <w:rStyle w:val="ab"/>
          <w:sz w:val="28"/>
          <w:szCs w:val="28"/>
        </w:rPr>
        <w:t>Общие положения</w:t>
      </w:r>
    </w:p>
    <w:p w:rsidR="00BC34C2" w:rsidRDefault="00BC34C2" w:rsidP="00BC34C2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  <w:sz w:val="28"/>
          <w:szCs w:val="28"/>
        </w:rPr>
        <w:t>1. Настоящее Положение определяет условия, создаваемые для организации досуга жителей Сарашевского сельского поселения и обеспечения их услугами организаций культуры.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В настоящем Положении используются следующие основные термины и понятия: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2.1. организация культуры - организация, созданная учредителем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pple-style-span"/>
          <w:bCs/>
          <w:sz w:val="28"/>
          <w:szCs w:val="28"/>
          <w:bdr w:val="none" w:sz="0" w:space="0" w:color="auto" w:frame="1"/>
        </w:rPr>
        <w:t>2.2. досуг -</w:t>
      </w:r>
      <w:r>
        <w:rPr>
          <w:rStyle w:val="apple-style-span"/>
          <w:sz w:val="28"/>
          <w:szCs w:val="28"/>
        </w:rPr>
        <w:t xml:space="preserve"> время, свободное от профессиональной занятости и домашних обязанностей; совокупность видов деятельности, предназначенных для удовлетворения физических, духовных и социальных потребностей людей в свободное время;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2.3. организация досуга - комплекс мероприятий по организации свободного времени населения;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2.4. культурная деятельность - деятельность по сохранению, созданию, распространению и освоению культурных ценностей;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2.5. культурные блага -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2.6. культурные ценности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досуговая деятельность - культурная, творческая и иная деятельность человека или учреждения, направленная на потребление или предоставление рекреационных услуг;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2.8. услуга организации культуры - деятельность, результаты которой не имеют материального выражения, реализуются и потребляются в процессе осуществления культурной, творческой и досуговой деятельности учреждения культуры;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2.9. муниципальная культурная политика - совокупность принципов и норм, регламентируемых действующим законодательством, которыми руководствуются органы местного самоуправления в своей деятельности по сохранению, развитию и распространению культуры, а также сама деятельность органов местного самоуправления в области культуры;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2.10. культурно-досуговая система - совокупность учреждений культуры, созданных в целях организации досуга и обеспечения жителей услугами организаций культуры.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center"/>
        <w:rPr>
          <w:rStyle w:val="ab"/>
          <w:bCs w:val="0"/>
        </w:rPr>
      </w:pPr>
      <w:r>
        <w:rPr>
          <w:rStyle w:val="ab"/>
          <w:color w:val="333333"/>
          <w:sz w:val="28"/>
          <w:szCs w:val="28"/>
        </w:rPr>
        <w:t>2.  Муниципальная политика  в сфере создания условий для организации досуга и обеспечения жителей услугами организаций культуры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</w:pP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Муниципальная политика в области культуры, организации досуговой деятельности и обеспечения населения услугами организаций культуры на территории Сарашевского сельского поселения направлена на решение следующих задач: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3.1. обеспечение и защита конституционного права граждан на культурную деятельность и свободный доступ к культурным ценностям и благам;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3.2. осуществление единой муниципальной культурной политики на территории Сарашевского сельского поселения;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3.3. определение основных направлений деятельности организаций культуры;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3.4. организация содержательного досуга всех категорий граждан;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3.5. формирование системы культурных ценностей и потребностей личности, общества;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3.6. сохранение, создание, распространение и освоение культурных ценностей, предоставление культурных благ населению в различных формах и видах;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3.7. развитие сложившейся сети учреждений культуры Сарашевского сельского поселения в целях сохранения целостного культурного пространства.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Администрация Сарашевского сельского поселения для организации досуга и обеспечения жителей Сарашевского сельского поселения услугами организаций культуры: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4.1. создает муниципальные учреждения культуры;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4.2. принимает муниципальные правовые акты по вопросам культуры, относящимся к её компетенции;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4.3. утверждает муниципальные целевые программы сохранения и развития культуры Сарашевского сельского поселения;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4.4. осуществляет финансирование муниципальных учреждений культуры в пределах средств, предусмотренных на указанные цели в бюджете Сарашевского сельского поселения;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4.5. осуществляет контроль за эффективным использованием материальных и финансовых ресурсов в муниципальных учреждениях культуры;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4.6.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 Сарашевского сельского поселения;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4.7.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4.8. утверждает показатели и критерии оценки результатов деятельности муниципальных учреждений культуры;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4.9. осуществляет контроль за выполнением муниципальных заданий;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4.10. проводит мониторинг качества услуг, предоставляемых муниципальными учреждениями культуры;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4.11. организует сбор, анализ и представление </w:t>
      </w:r>
      <w:r w:rsidR="00E114F1">
        <w:rPr>
          <w:color w:val="333333"/>
          <w:sz w:val="28"/>
          <w:szCs w:val="28"/>
        </w:rPr>
        <w:t xml:space="preserve">главе администрации Сарашвеского сельского поселения </w:t>
      </w:r>
      <w:r>
        <w:rPr>
          <w:color w:val="333333"/>
          <w:sz w:val="28"/>
          <w:szCs w:val="28"/>
        </w:rPr>
        <w:t xml:space="preserve">статистических и информационных отчётов о деятельности учреждений культуры </w:t>
      </w:r>
      <w:r w:rsidR="00723553">
        <w:rPr>
          <w:color w:val="333333"/>
          <w:sz w:val="28"/>
          <w:szCs w:val="28"/>
        </w:rPr>
        <w:t xml:space="preserve">Сарашевского </w:t>
      </w:r>
      <w:r>
        <w:rPr>
          <w:color w:val="333333"/>
          <w:sz w:val="28"/>
          <w:szCs w:val="28"/>
        </w:rPr>
        <w:t>сельского поселения;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4.12. координирует участие учреждений культуры в комплексном социально-экономическом развитии </w:t>
      </w:r>
      <w:r w:rsidR="00723553">
        <w:rPr>
          <w:color w:val="333333"/>
          <w:sz w:val="28"/>
          <w:szCs w:val="28"/>
        </w:rPr>
        <w:t>Сарашевского</w:t>
      </w:r>
      <w:r>
        <w:rPr>
          <w:color w:val="333333"/>
          <w:sz w:val="28"/>
          <w:szCs w:val="28"/>
        </w:rPr>
        <w:t xml:space="preserve"> сельского поселения.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</w:p>
    <w:p w:rsidR="00BC34C2" w:rsidRPr="009556A3" w:rsidRDefault="00BC34C2" w:rsidP="00BC34C2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rStyle w:val="ab"/>
          <w:color w:val="333333"/>
          <w:sz w:val="28"/>
          <w:szCs w:val="28"/>
        </w:rPr>
        <w:t xml:space="preserve">3. Культурно-досуговые учреждения </w:t>
      </w:r>
      <w:r w:rsidR="00723553">
        <w:rPr>
          <w:rStyle w:val="ab"/>
          <w:color w:val="333333"/>
          <w:sz w:val="28"/>
          <w:szCs w:val="28"/>
        </w:rPr>
        <w:t>Сарашевского</w:t>
      </w:r>
      <w:r w:rsidRPr="009556A3">
        <w:rPr>
          <w:b/>
          <w:color w:val="333333"/>
          <w:sz w:val="28"/>
          <w:szCs w:val="28"/>
        </w:rPr>
        <w:t xml:space="preserve"> сельского поселения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Услуги в сфере культуры оказываются учреждениями культуры в соответствии с Общероссийским классификатором видов эк</w:t>
      </w:r>
      <w:r w:rsidR="00E6596E">
        <w:rPr>
          <w:sz w:val="28"/>
          <w:szCs w:val="28"/>
        </w:rPr>
        <w:t>ономической деятельности (ОКВЭД</w:t>
      </w:r>
      <w:r>
        <w:rPr>
          <w:sz w:val="28"/>
          <w:szCs w:val="28"/>
        </w:rPr>
        <w:t>) и консолидированным перечнем муниципальных услуг (работ).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 Культурно-досуговые учреждения </w:t>
      </w:r>
      <w:r w:rsidR="00723553">
        <w:rPr>
          <w:color w:val="333333"/>
          <w:sz w:val="28"/>
          <w:szCs w:val="28"/>
        </w:rPr>
        <w:t xml:space="preserve">Сарашевского </w:t>
      </w:r>
      <w:r>
        <w:rPr>
          <w:color w:val="333333"/>
          <w:sz w:val="28"/>
          <w:szCs w:val="28"/>
        </w:rPr>
        <w:t>сельского поселения могут быть представлены: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7.1. учреждениями культуры клубного типа (дома и дворцы культуры, центры культуры и досуга, национально-культурные центры, дома народного творчества, дома ремесел, дома фольклора, молодежные культурные центры, передвижные центры культуры и досуга), в том числе входящими в состав многофункциональных учреждений культуры (библиотечно-досуговых объединений, информационно-досуговых центров и т.д.);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7.2. иными культурно-досуговыми учреждениями.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 Учреждения культуры, могут различаться по характеру выполняемых функций, организации творческого процесса, особенностям применяемого труда; строят свою деятельность в соответствии с уставными документами, утвержденными в установленном законодательством порядке.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9. На территории </w:t>
      </w:r>
      <w:r w:rsidR="00723553">
        <w:rPr>
          <w:color w:val="333333"/>
          <w:sz w:val="28"/>
          <w:szCs w:val="28"/>
        </w:rPr>
        <w:t>Сарашевского</w:t>
      </w:r>
      <w:r>
        <w:rPr>
          <w:color w:val="333333"/>
          <w:sz w:val="28"/>
          <w:szCs w:val="28"/>
        </w:rPr>
        <w:t xml:space="preserve"> сельского поселения могут создаваться в соответствии с федеральным законом общественные объединения работников культуры и их союзы (ассоциации) для защиты прав и </w:t>
      </w:r>
      <w:r>
        <w:rPr>
          <w:color w:val="333333"/>
          <w:sz w:val="28"/>
          <w:szCs w:val="28"/>
        </w:rPr>
        <w:lastRenderedPageBreak/>
        <w:t>охраняемых законом интересов работников культуры и решения иных вопросов, связанных с профессиональной деятельностью этих работников.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center"/>
        <w:rPr>
          <w:rStyle w:val="ab"/>
        </w:rPr>
      </w:pPr>
      <w:r>
        <w:rPr>
          <w:rStyle w:val="ab"/>
          <w:color w:val="333333"/>
          <w:sz w:val="28"/>
          <w:szCs w:val="28"/>
        </w:rPr>
        <w:t>4. Обязанности учреждений, организующих досуг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</w:pP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 Учреждения культуры обязаны обеспечить: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наличие заключения пожарной и санитарно-эпидемиологической службы о возможности проведения культурно-досуговых мероприятий в вышеуказанном учреждении;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10.2. соблюдение правил поведения при проведении культурно-досугового мероприятия;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10.3. наличие предупредительных и информационных щитов и табличек о возрастных цензах и запрете продажи и распитии алкогольной продукции и табака;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10.4. выполнение требований действующего законодательства об авторских и смежных правах;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10.5. качественный художественно-эстетический уровень программ и используемых фонограмм.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center"/>
        <w:rPr>
          <w:rStyle w:val="ab"/>
          <w:color w:val="333333"/>
          <w:sz w:val="28"/>
          <w:szCs w:val="28"/>
        </w:rPr>
      </w:pPr>
      <w:r>
        <w:rPr>
          <w:rStyle w:val="ab"/>
          <w:color w:val="333333"/>
          <w:sz w:val="28"/>
          <w:szCs w:val="28"/>
        </w:rPr>
        <w:t xml:space="preserve">5. Финансовое обеспечение создания условий для организации досуга и обеспечение жителей </w:t>
      </w:r>
      <w:r w:rsidR="00723553">
        <w:rPr>
          <w:b/>
          <w:color w:val="333333"/>
          <w:sz w:val="28"/>
          <w:szCs w:val="28"/>
        </w:rPr>
        <w:t>Сарашевского сельского поселения</w:t>
      </w:r>
      <w:r>
        <w:rPr>
          <w:color w:val="333333"/>
          <w:sz w:val="28"/>
          <w:szCs w:val="28"/>
        </w:rPr>
        <w:t xml:space="preserve"> </w:t>
      </w:r>
      <w:r>
        <w:rPr>
          <w:rStyle w:val="ab"/>
          <w:color w:val="333333"/>
          <w:sz w:val="28"/>
          <w:szCs w:val="28"/>
        </w:rPr>
        <w:t>услугами муниципальных учреждений культуры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</w:pP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11. Источниками формирования финансовых ресурсов муниципального учреждения культуры </w:t>
      </w:r>
      <w:r w:rsidR="00723553">
        <w:rPr>
          <w:color w:val="333333"/>
          <w:sz w:val="28"/>
          <w:szCs w:val="28"/>
        </w:rPr>
        <w:t>Сарашевского</w:t>
      </w:r>
      <w:r>
        <w:rPr>
          <w:color w:val="333333"/>
          <w:sz w:val="28"/>
          <w:szCs w:val="28"/>
        </w:rPr>
        <w:t xml:space="preserve"> сельского поселения</w:t>
      </w:r>
      <w:r>
        <w:rPr>
          <w:i/>
          <w:color w:val="333333"/>
          <w:sz w:val="28"/>
          <w:szCs w:val="28"/>
        </w:rPr>
        <w:t>: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11.1. средства бюджета </w:t>
      </w:r>
      <w:r w:rsidR="00723553">
        <w:rPr>
          <w:color w:val="333333"/>
          <w:sz w:val="28"/>
          <w:szCs w:val="28"/>
        </w:rPr>
        <w:t>Сарашевского</w:t>
      </w:r>
      <w:r>
        <w:rPr>
          <w:color w:val="333333"/>
          <w:sz w:val="28"/>
          <w:szCs w:val="28"/>
        </w:rPr>
        <w:t xml:space="preserve"> сельского поселения;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11.2. доходы от оказания платных услуг и иной, приносящей доход деятельности.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12. Размеры бюджетных ассигнований на предоставление субсидий бюджетным учреждениям культуры рассчитываются, исходя из нормативных затрат на оказание бюджетными учреждениями культуры муниципальных услуг и нормативных затрат на содержание имущества бюджетного учреждения культуры.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13. Привлечение внебюджетных средств не влечет за собой снижение бюджетного финансирования учреждения культуры.</w:t>
      </w:r>
    </w:p>
    <w:p w:rsidR="00BC34C2" w:rsidRDefault="00BC34C2" w:rsidP="00BC34C2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14. Финансирование муниципальных целевых программ по созданию условий для организации досуга и обеспечения жителей </w:t>
      </w:r>
      <w:r w:rsidR="00723553">
        <w:rPr>
          <w:color w:val="333333"/>
          <w:sz w:val="28"/>
          <w:szCs w:val="28"/>
        </w:rPr>
        <w:t>Сарашевского</w:t>
      </w:r>
      <w:r>
        <w:rPr>
          <w:color w:val="333333"/>
          <w:sz w:val="28"/>
          <w:szCs w:val="28"/>
        </w:rPr>
        <w:t xml:space="preserve"> сельского поселения услугами организаций культуры осуществляется за счет средств бюджета </w:t>
      </w:r>
      <w:r w:rsidR="00723553">
        <w:rPr>
          <w:color w:val="333333"/>
          <w:sz w:val="28"/>
          <w:szCs w:val="28"/>
        </w:rPr>
        <w:t>Сарашевского</w:t>
      </w:r>
      <w:r>
        <w:rPr>
          <w:color w:val="333333"/>
          <w:sz w:val="28"/>
          <w:szCs w:val="28"/>
        </w:rPr>
        <w:t xml:space="preserve"> сельского поселения.</w:t>
      </w:r>
    </w:p>
    <w:p w:rsidR="00BC34C2" w:rsidRDefault="00BC34C2" w:rsidP="00BC34C2">
      <w:pPr>
        <w:jc w:val="both"/>
      </w:pPr>
    </w:p>
    <w:p w:rsidR="00E87257" w:rsidRPr="00BC34C2" w:rsidRDefault="00E87257" w:rsidP="0037593B">
      <w:pPr>
        <w:spacing w:line="240" w:lineRule="exact"/>
        <w:jc w:val="both"/>
        <w:rPr>
          <w:bCs/>
          <w:sz w:val="28"/>
          <w:szCs w:val="28"/>
        </w:rPr>
      </w:pPr>
    </w:p>
    <w:sectPr w:rsidR="00E87257" w:rsidRPr="00BC34C2" w:rsidSect="00C67F2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67F" w:rsidRDefault="001F367F" w:rsidP="000C370B">
      <w:r>
        <w:separator/>
      </w:r>
    </w:p>
  </w:endnote>
  <w:endnote w:type="continuationSeparator" w:id="1">
    <w:p w:rsidR="001F367F" w:rsidRDefault="001F367F" w:rsidP="000C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67F" w:rsidRDefault="001F367F" w:rsidP="000C370B">
      <w:r>
        <w:separator/>
      </w:r>
    </w:p>
  </w:footnote>
  <w:footnote w:type="continuationSeparator" w:id="1">
    <w:p w:rsidR="001F367F" w:rsidRDefault="001F367F" w:rsidP="000C3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9BF"/>
    <w:multiLevelType w:val="hybridMultilevel"/>
    <w:tmpl w:val="DD8E540A"/>
    <w:lvl w:ilvl="0" w:tplc="0A56E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1113F4"/>
    <w:multiLevelType w:val="hybridMultilevel"/>
    <w:tmpl w:val="EEB64252"/>
    <w:lvl w:ilvl="0" w:tplc="0BAAE1A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304F2"/>
    <w:multiLevelType w:val="hybridMultilevel"/>
    <w:tmpl w:val="3DA8ACD2"/>
    <w:lvl w:ilvl="0" w:tplc="02F84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C2375D"/>
    <w:multiLevelType w:val="hybridMultilevel"/>
    <w:tmpl w:val="7D1AC6B8"/>
    <w:lvl w:ilvl="0" w:tplc="94B8EE0A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E910FC"/>
    <w:multiLevelType w:val="hybridMultilevel"/>
    <w:tmpl w:val="A1F0209A"/>
    <w:lvl w:ilvl="0" w:tplc="34EE0A0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564"/>
    <w:rsid w:val="00015FC2"/>
    <w:rsid w:val="00022564"/>
    <w:rsid w:val="00027EE2"/>
    <w:rsid w:val="00036B3B"/>
    <w:rsid w:val="000413A6"/>
    <w:rsid w:val="00063DBF"/>
    <w:rsid w:val="00073D05"/>
    <w:rsid w:val="00091F57"/>
    <w:rsid w:val="000C1B32"/>
    <w:rsid w:val="000C31BD"/>
    <w:rsid w:val="000C370B"/>
    <w:rsid w:val="000D7C5F"/>
    <w:rsid w:val="000E2200"/>
    <w:rsid w:val="000F1AEC"/>
    <w:rsid w:val="000F2B09"/>
    <w:rsid w:val="000F6F2E"/>
    <w:rsid w:val="00124142"/>
    <w:rsid w:val="00166086"/>
    <w:rsid w:val="0017185A"/>
    <w:rsid w:val="00196975"/>
    <w:rsid w:val="001A1AA9"/>
    <w:rsid w:val="001F367F"/>
    <w:rsid w:val="001F534C"/>
    <w:rsid w:val="001F7609"/>
    <w:rsid w:val="0020430C"/>
    <w:rsid w:val="00223720"/>
    <w:rsid w:val="002754DA"/>
    <w:rsid w:val="00292092"/>
    <w:rsid w:val="002A0ECF"/>
    <w:rsid w:val="002A222A"/>
    <w:rsid w:val="002B6D32"/>
    <w:rsid w:val="002F4088"/>
    <w:rsid w:val="0030391F"/>
    <w:rsid w:val="003136F6"/>
    <w:rsid w:val="003163E1"/>
    <w:rsid w:val="00320CF1"/>
    <w:rsid w:val="00323BE4"/>
    <w:rsid w:val="0032616B"/>
    <w:rsid w:val="0035275B"/>
    <w:rsid w:val="00357852"/>
    <w:rsid w:val="003614CA"/>
    <w:rsid w:val="00372651"/>
    <w:rsid w:val="0037593B"/>
    <w:rsid w:val="00380F61"/>
    <w:rsid w:val="00386503"/>
    <w:rsid w:val="003A5109"/>
    <w:rsid w:val="003A592D"/>
    <w:rsid w:val="003A6A42"/>
    <w:rsid w:val="003A7B24"/>
    <w:rsid w:val="003C08BE"/>
    <w:rsid w:val="003C2296"/>
    <w:rsid w:val="003C4FE8"/>
    <w:rsid w:val="003E12E3"/>
    <w:rsid w:val="0040057B"/>
    <w:rsid w:val="0040354E"/>
    <w:rsid w:val="0043175C"/>
    <w:rsid w:val="00440CA7"/>
    <w:rsid w:val="004452B3"/>
    <w:rsid w:val="00450820"/>
    <w:rsid w:val="0046215A"/>
    <w:rsid w:val="004B7696"/>
    <w:rsid w:val="004E147A"/>
    <w:rsid w:val="004F0055"/>
    <w:rsid w:val="004F76D6"/>
    <w:rsid w:val="00516019"/>
    <w:rsid w:val="00532FF4"/>
    <w:rsid w:val="00540E77"/>
    <w:rsid w:val="005724FD"/>
    <w:rsid w:val="005C51B7"/>
    <w:rsid w:val="005E083F"/>
    <w:rsid w:val="005E647F"/>
    <w:rsid w:val="005F3C6E"/>
    <w:rsid w:val="0061506D"/>
    <w:rsid w:val="00621B4A"/>
    <w:rsid w:val="00635BD0"/>
    <w:rsid w:val="00645E27"/>
    <w:rsid w:val="006525F3"/>
    <w:rsid w:val="006761AF"/>
    <w:rsid w:val="006A023D"/>
    <w:rsid w:val="006B599E"/>
    <w:rsid w:val="006C65E7"/>
    <w:rsid w:val="006D64AC"/>
    <w:rsid w:val="00711286"/>
    <w:rsid w:val="00721118"/>
    <w:rsid w:val="00721B8D"/>
    <w:rsid w:val="00723553"/>
    <w:rsid w:val="00737AAA"/>
    <w:rsid w:val="00783E00"/>
    <w:rsid w:val="007873AB"/>
    <w:rsid w:val="007A4CC7"/>
    <w:rsid w:val="007B3B74"/>
    <w:rsid w:val="007D01B9"/>
    <w:rsid w:val="007F4C73"/>
    <w:rsid w:val="007F737D"/>
    <w:rsid w:val="0084378D"/>
    <w:rsid w:val="008815B7"/>
    <w:rsid w:val="00883F73"/>
    <w:rsid w:val="008B6DC1"/>
    <w:rsid w:val="008C186A"/>
    <w:rsid w:val="008D2EF0"/>
    <w:rsid w:val="008E3730"/>
    <w:rsid w:val="0092162E"/>
    <w:rsid w:val="00935EA9"/>
    <w:rsid w:val="009471CB"/>
    <w:rsid w:val="009745D6"/>
    <w:rsid w:val="00977BE9"/>
    <w:rsid w:val="00981548"/>
    <w:rsid w:val="009B6F76"/>
    <w:rsid w:val="00A1713A"/>
    <w:rsid w:val="00AA4FA0"/>
    <w:rsid w:val="00AD4489"/>
    <w:rsid w:val="00AE5081"/>
    <w:rsid w:val="00B046CC"/>
    <w:rsid w:val="00B14AE9"/>
    <w:rsid w:val="00B60DC8"/>
    <w:rsid w:val="00B662EF"/>
    <w:rsid w:val="00BA16D5"/>
    <w:rsid w:val="00BC2D82"/>
    <w:rsid w:val="00BC34C2"/>
    <w:rsid w:val="00BD7ABA"/>
    <w:rsid w:val="00BE56EF"/>
    <w:rsid w:val="00C3643C"/>
    <w:rsid w:val="00C46A44"/>
    <w:rsid w:val="00C52011"/>
    <w:rsid w:val="00C6648C"/>
    <w:rsid w:val="00C66DD4"/>
    <w:rsid w:val="00C67F2E"/>
    <w:rsid w:val="00C71817"/>
    <w:rsid w:val="00C85017"/>
    <w:rsid w:val="00C97897"/>
    <w:rsid w:val="00C97CAE"/>
    <w:rsid w:val="00CA2D34"/>
    <w:rsid w:val="00CD5D25"/>
    <w:rsid w:val="00CF3938"/>
    <w:rsid w:val="00D10393"/>
    <w:rsid w:val="00D6698B"/>
    <w:rsid w:val="00D8460E"/>
    <w:rsid w:val="00DC1DA7"/>
    <w:rsid w:val="00DC2979"/>
    <w:rsid w:val="00E02A56"/>
    <w:rsid w:val="00E114F1"/>
    <w:rsid w:val="00E1655F"/>
    <w:rsid w:val="00E2606D"/>
    <w:rsid w:val="00E459F7"/>
    <w:rsid w:val="00E60ACE"/>
    <w:rsid w:val="00E613D0"/>
    <w:rsid w:val="00E6596E"/>
    <w:rsid w:val="00E74CFA"/>
    <w:rsid w:val="00E87257"/>
    <w:rsid w:val="00EA0868"/>
    <w:rsid w:val="00EB2215"/>
    <w:rsid w:val="00EC1250"/>
    <w:rsid w:val="00ED6CAB"/>
    <w:rsid w:val="00EE4833"/>
    <w:rsid w:val="00F00387"/>
    <w:rsid w:val="00F27853"/>
    <w:rsid w:val="00F55CCB"/>
    <w:rsid w:val="00F82241"/>
    <w:rsid w:val="00FC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564"/>
    <w:rPr>
      <w:sz w:val="24"/>
      <w:szCs w:val="24"/>
      <w:lang w:val="tt-RU"/>
    </w:rPr>
  </w:style>
  <w:style w:type="paragraph" w:styleId="6">
    <w:name w:val="heading 6"/>
    <w:basedOn w:val="a"/>
    <w:next w:val="a"/>
    <w:qFormat/>
    <w:rsid w:val="00022564"/>
    <w:pPr>
      <w:keepNext/>
      <w:ind w:firstLine="708"/>
      <w:jc w:val="both"/>
      <w:outlineLvl w:val="5"/>
    </w:pPr>
    <w:rPr>
      <w:sz w:val="28"/>
      <w:szCs w:val="28"/>
      <w:lang w:val="ru-RU"/>
    </w:rPr>
  </w:style>
  <w:style w:type="paragraph" w:styleId="7">
    <w:name w:val="heading 7"/>
    <w:basedOn w:val="a"/>
    <w:next w:val="a"/>
    <w:qFormat/>
    <w:rsid w:val="00022564"/>
    <w:pPr>
      <w:keepNext/>
      <w:jc w:val="center"/>
      <w:outlineLvl w:val="6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22564"/>
    <w:pPr>
      <w:tabs>
        <w:tab w:val="left" w:pos="6240"/>
      </w:tabs>
      <w:jc w:val="both"/>
    </w:pPr>
    <w:rPr>
      <w:sz w:val="28"/>
      <w:lang w:val="ru-RU"/>
    </w:rPr>
  </w:style>
  <w:style w:type="paragraph" w:styleId="a3">
    <w:name w:val="header"/>
    <w:basedOn w:val="a"/>
    <w:link w:val="a4"/>
    <w:rsid w:val="000C37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70B"/>
    <w:rPr>
      <w:sz w:val="24"/>
      <w:szCs w:val="24"/>
      <w:lang w:val="tt-RU"/>
    </w:rPr>
  </w:style>
  <w:style w:type="paragraph" w:styleId="a5">
    <w:name w:val="footer"/>
    <w:basedOn w:val="a"/>
    <w:link w:val="a6"/>
    <w:rsid w:val="000C37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370B"/>
    <w:rPr>
      <w:sz w:val="24"/>
      <w:szCs w:val="24"/>
      <w:lang w:val="tt-RU"/>
    </w:rPr>
  </w:style>
  <w:style w:type="table" w:styleId="a7">
    <w:name w:val="Table Grid"/>
    <w:basedOn w:val="a1"/>
    <w:rsid w:val="00AA4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BC34C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C34C2"/>
    <w:rPr>
      <w:sz w:val="16"/>
      <w:szCs w:val="16"/>
      <w:lang w:val="tt-RU"/>
    </w:rPr>
  </w:style>
  <w:style w:type="character" w:styleId="a8">
    <w:name w:val="Hyperlink"/>
    <w:basedOn w:val="a0"/>
    <w:uiPriority w:val="99"/>
    <w:unhideWhenUsed/>
    <w:rsid w:val="00BC34C2"/>
    <w:rPr>
      <w:color w:val="0000FF"/>
      <w:u w:val="single"/>
    </w:rPr>
  </w:style>
  <w:style w:type="paragraph" w:customStyle="1" w:styleId="ConsPlusTitle">
    <w:name w:val="ConsPlusTitle"/>
    <w:rsid w:val="00BC34C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qFormat/>
    <w:rsid w:val="00BC34C2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val="ru-RU" w:eastAsia="en-US"/>
    </w:rPr>
  </w:style>
  <w:style w:type="paragraph" w:styleId="aa">
    <w:name w:val="Normal (Web)"/>
    <w:basedOn w:val="a"/>
    <w:rsid w:val="00BC34C2"/>
    <w:pPr>
      <w:spacing w:before="100" w:beforeAutospacing="1" w:after="100" w:afterAutospacing="1"/>
    </w:pPr>
    <w:rPr>
      <w:lang w:val="ru-RU"/>
    </w:rPr>
  </w:style>
  <w:style w:type="paragraph" w:customStyle="1" w:styleId="ConsPlusNormal">
    <w:name w:val="ConsPlusNormal"/>
    <w:rsid w:val="00BC34C2"/>
    <w:pPr>
      <w:widowControl w:val="0"/>
      <w:autoSpaceDE w:val="0"/>
      <w:autoSpaceDN w:val="0"/>
      <w:adjustRightInd w:val="0"/>
      <w:ind w:firstLine="720"/>
    </w:pPr>
  </w:style>
  <w:style w:type="character" w:customStyle="1" w:styleId="apple-style-span">
    <w:name w:val="apple-style-span"/>
    <w:basedOn w:val="a0"/>
    <w:rsid w:val="00BC34C2"/>
  </w:style>
  <w:style w:type="character" w:styleId="ab">
    <w:name w:val="Strong"/>
    <w:basedOn w:val="a0"/>
    <w:qFormat/>
    <w:rsid w:val="00BC34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9016-4AA5-4B3C-BE32-8060A769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Сараш</dc:creator>
  <cp:lastModifiedBy>с.совет</cp:lastModifiedBy>
  <cp:revision>3</cp:revision>
  <cp:lastPrinted>2019-02-26T09:15:00Z</cp:lastPrinted>
  <dcterms:created xsi:type="dcterms:W3CDTF">2019-03-03T11:36:00Z</dcterms:created>
  <dcterms:modified xsi:type="dcterms:W3CDTF">2019-03-03T11:37:00Z</dcterms:modified>
</cp:coreProperties>
</file>