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F" w:rsidRDefault="00B663DF" w:rsidP="00B663DF">
      <w:pPr>
        <w:rPr>
          <w:b/>
          <w:color w:val="000000"/>
          <w:sz w:val="27"/>
          <w:szCs w:val="27"/>
        </w:rPr>
      </w:pPr>
    </w:p>
    <w:p w:rsidR="00B663DF" w:rsidRPr="00B663DF" w:rsidRDefault="00B663DF" w:rsidP="00B6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63DF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B663DF" w:rsidRPr="00B663DF" w:rsidRDefault="00B663DF" w:rsidP="00B6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DF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B663DF" w:rsidRPr="00B663DF" w:rsidRDefault="00B663DF" w:rsidP="00B6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DF">
        <w:rPr>
          <w:rFonts w:ascii="Times New Roman" w:hAnsi="Times New Roman" w:cs="Times New Roman"/>
          <w:b/>
          <w:sz w:val="28"/>
          <w:szCs w:val="28"/>
        </w:rPr>
        <w:t xml:space="preserve">ВОЗДВИЖЕНСКИЙ  СЕЛЬСОВЕТ </w:t>
      </w:r>
    </w:p>
    <w:p w:rsidR="00B663DF" w:rsidRPr="00B663DF" w:rsidRDefault="00B663DF" w:rsidP="00B6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DF">
        <w:rPr>
          <w:rFonts w:ascii="Times New Roman" w:hAnsi="Times New Roman" w:cs="Times New Roman"/>
          <w:b/>
          <w:sz w:val="28"/>
          <w:szCs w:val="28"/>
        </w:rPr>
        <w:t>ПОНОМАРЕВСКОГО РАЙОНА</w:t>
      </w:r>
    </w:p>
    <w:p w:rsidR="00B663DF" w:rsidRPr="00B663DF" w:rsidRDefault="00B663DF" w:rsidP="00B6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D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B663DF" w:rsidRPr="00B663DF" w:rsidRDefault="00B663DF" w:rsidP="00B6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3DF" w:rsidRPr="00B663DF" w:rsidRDefault="00B663DF" w:rsidP="00B663DF">
      <w:pPr>
        <w:spacing w:after="0" w:line="240" w:lineRule="auto"/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DF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B663DF" w:rsidRPr="00B663DF" w:rsidRDefault="00B663DF" w:rsidP="00B663DF">
      <w:pPr>
        <w:spacing w:after="0" w:line="240" w:lineRule="auto"/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3DF" w:rsidRPr="00B663DF" w:rsidRDefault="00B663DF" w:rsidP="00B663DF">
      <w:pPr>
        <w:spacing w:after="0" w:line="240" w:lineRule="auto"/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63DF" w:rsidRPr="00B663DF" w:rsidRDefault="00B663DF" w:rsidP="00B663DF">
      <w:pPr>
        <w:spacing w:after="0" w:line="240" w:lineRule="auto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</w:p>
    <w:p w:rsidR="00B663DF" w:rsidRPr="00B663DF" w:rsidRDefault="00B663DF" w:rsidP="00B663DF">
      <w:pPr>
        <w:spacing w:after="0" w:line="240" w:lineRule="auto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B663D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55648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B663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55648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B663DF">
        <w:rPr>
          <w:rFonts w:ascii="Times New Roman" w:hAnsi="Times New Roman" w:cs="Times New Roman"/>
          <w:b/>
          <w:bCs/>
          <w:sz w:val="28"/>
          <w:szCs w:val="28"/>
        </w:rPr>
        <w:t xml:space="preserve">  . 2020                                                                    </w:t>
      </w:r>
      <w:r w:rsidR="00344F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№ </w:t>
      </w:r>
      <w:r w:rsidR="00A55648">
        <w:rPr>
          <w:rFonts w:ascii="Times New Roman" w:hAnsi="Times New Roman" w:cs="Times New Roman"/>
          <w:b/>
          <w:bCs/>
          <w:sz w:val="28"/>
          <w:szCs w:val="28"/>
        </w:rPr>
        <w:t>160</w:t>
      </w:r>
    </w:p>
    <w:p w:rsidR="00A85BFB" w:rsidRPr="00C86906" w:rsidRDefault="00A85BFB" w:rsidP="00A85B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5BFB" w:rsidRPr="007D279F" w:rsidRDefault="00B663DF" w:rsidP="007D27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применении мер ответственности, установленных частью 7.3-1 статьи 40 Федерального закона от 06.10.2003 № 131 –ФЗ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Воздвиженский сельсовет</w:t>
      </w:r>
      <w:r w:rsidR="00271D2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D279F" w:rsidRPr="00C86906" w:rsidRDefault="007D279F" w:rsidP="00A8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BFB" w:rsidRPr="00C86906" w:rsidRDefault="00B663DF" w:rsidP="00271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71D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85BFB" w:rsidRPr="00C86906">
          <w:rPr>
            <w:rFonts w:ascii="Times New Roman" w:hAnsi="Times New Roman" w:cs="Times New Roman"/>
            <w:color w:val="0000FF"/>
            <w:sz w:val="28"/>
            <w:szCs w:val="28"/>
          </w:rPr>
          <w:t>статей 12</w:t>
        </w:r>
      </w:hyperlink>
      <w:r w:rsidR="00A85BFB" w:rsidRPr="00C869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A85BFB" w:rsidRPr="00C86906">
          <w:rPr>
            <w:rFonts w:ascii="Times New Roman" w:hAnsi="Times New Roman" w:cs="Times New Roman"/>
            <w:color w:val="0000FF"/>
            <w:sz w:val="28"/>
            <w:szCs w:val="28"/>
          </w:rPr>
          <w:t>132</w:t>
        </w:r>
      </w:hyperlink>
      <w:r w:rsidR="00A85BFB" w:rsidRPr="00C86906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7" w:history="1">
        <w:r w:rsidR="00A85BFB" w:rsidRPr="00C86906">
          <w:rPr>
            <w:rFonts w:ascii="Times New Roman" w:hAnsi="Times New Roman" w:cs="Times New Roman"/>
            <w:color w:val="0000FF"/>
            <w:sz w:val="28"/>
            <w:szCs w:val="28"/>
          </w:rPr>
          <w:t>статьи 35</w:t>
        </w:r>
      </w:hyperlink>
      <w:r w:rsidR="00A85BFB" w:rsidRPr="00C8690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="00A85BFB" w:rsidRPr="00C869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85BFB" w:rsidRPr="00C8690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исполнения Федерального </w:t>
      </w:r>
      <w:hyperlink r:id="rId9" w:history="1">
        <w:r w:rsidR="00A85BFB" w:rsidRPr="00C869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85BFB" w:rsidRPr="00C86906">
        <w:rPr>
          <w:rFonts w:ascii="Times New Roman" w:hAnsi="Times New Roman" w:cs="Times New Roman"/>
          <w:sz w:val="28"/>
          <w:szCs w:val="28"/>
        </w:rPr>
        <w:t xml:space="preserve"> от 26.07.2019 N 228-ФЗ 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</w:t>
      </w:r>
      <w:proofErr w:type="gramEnd"/>
      <w:r w:rsidR="00A85BFB" w:rsidRPr="00C86906">
        <w:rPr>
          <w:rFonts w:ascii="Times New Roman" w:hAnsi="Times New Roman" w:cs="Times New Roman"/>
          <w:sz w:val="28"/>
          <w:szCs w:val="28"/>
        </w:rPr>
        <w:t xml:space="preserve">", </w:t>
      </w:r>
      <w:hyperlink r:id="rId10" w:history="1">
        <w:r w:rsidR="00A85BFB" w:rsidRPr="00C869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85BFB" w:rsidRPr="00C86906">
        <w:rPr>
          <w:rFonts w:ascii="Times New Roman" w:hAnsi="Times New Roman" w:cs="Times New Roman"/>
          <w:sz w:val="28"/>
          <w:szCs w:val="28"/>
        </w:rPr>
        <w:t xml:space="preserve"> Оренбургской области от 25.10.2019 N 1856/491-VI-ОЗ "О внесении изменений в отдельные законодательные акты Оренбургской области", руководствуясь Уставом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Воздвиженский </w:t>
      </w:r>
      <w:r w:rsidR="00A85BFB" w:rsidRPr="00C86906">
        <w:rPr>
          <w:rFonts w:ascii="Times New Roman" w:hAnsi="Times New Roman" w:cs="Times New Roman"/>
          <w:sz w:val="28"/>
          <w:szCs w:val="28"/>
        </w:rPr>
        <w:t>сельсовет,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МО Воздвиженский</w:t>
      </w:r>
      <w:r w:rsidR="00A85BFB" w:rsidRPr="00C8690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85BFB" w:rsidRPr="00C86906" w:rsidRDefault="00A85BFB" w:rsidP="00A85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06">
        <w:rPr>
          <w:rFonts w:ascii="Times New Roman" w:hAnsi="Times New Roman" w:cs="Times New Roman"/>
          <w:sz w:val="28"/>
          <w:szCs w:val="28"/>
        </w:rPr>
        <w:t>РЕШИЛ:</w:t>
      </w:r>
    </w:p>
    <w:p w:rsidR="00A85BFB" w:rsidRPr="00C86906" w:rsidRDefault="00A85BFB" w:rsidP="00A8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BFB" w:rsidRDefault="00A85BFB" w:rsidP="00271D2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690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40" w:history="1">
        <w:r w:rsidRPr="00C86906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C86906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решения о применении мер ответственности, установленных </w:t>
      </w:r>
      <w:hyperlink r:id="rId11" w:history="1">
        <w:r w:rsidRPr="00C86906">
          <w:rPr>
            <w:rFonts w:ascii="Times New Roman" w:hAnsi="Times New Roman" w:cs="Times New Roman"/>
            <w:b w:val="0"/>
            <w:sz w:val="28"/>
            <w:szCs w:val="28"/>
          </w:rPr>
          <w:t>частью 7.3-1 статьи 40</w:t>
        </w:r>
      </w:hyperlink>
      <w:r w:rsidRPr="00C8690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</w:t>
      </w:r>
      <w:r w:rsidR="00B663DF">
        <w:rPr>
          <w:rFonts w:ascii="Times New Roman" w:hAnsi="Times New Roman" w:cs="Times New Roman"/>
          <w:b w:val="0"/>
          <w:sz w:val="28"/>
          <w:szCs w:val="28"/>
        </w:rPr>
        <w:t>ции",</w:t>
      </w:r>
      <w:r w:rsidR="00B663DF" w:rsidRPr="00B663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3DF">
        <w:rPr>
          <w:rFonts w:ascii="Times New Roman" w:hAnsi="Times New Roman" w:cs="Times New Roman"/>
          <w:b w:val="0"/>
          <w:sz w:val="28"/>
          <w:szCs w:val="28"/>
        </w:rPr>
        <w:t xml:space="preserve">к депутату, члену выборного органа местного самоуправления, выборному должностному лицу </w:t>
      </w:r>
      <w:r w:rsidRPr="00C86906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663DF" w:rsidRDefault="00B663DF" w:rsidP="00A8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DF" w:rsidRPr="00B663DF" w:rsidRDefault="00B663DF" w:rsidP="00B663DF">
      <w:pPr>
        <w:jc w:val="both"/>
        <w:rPr>
          <w:rFonts w:ascii="Times New Roman" w:hAnsi="Times New Roman" w:cs="Times New Roman"/>
          <w:sz w:val="28"/>
          <w:szCs w:val="28"/>
        </w:rPr>
      </w:pPr>
      <w:r w:rsidRPr="00B663D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sub_2"/>
      <w:r w:rsidRPr="00B663DF">
        <w:rPr>
          <w:rFonts w:ascii="Times New Roman" w:hAnsi="Times New Roman" w:cs="Times New Roman"/>
          <w:sz w:val="28"/>
          <w:szCs w:val="28"/>
        </w:rPr>
        <w:t xml:space="preserve">2.   Настоящее решение      </w:t>
      </w:r>
      <w:bookmarkStart w:id="1" w:name="sub_4"/>
      <w:bookmarkEnd w:id="0"/>
      <w:r w:rsidRPr="00B663DF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 в сети Интернет</w:t>
      </w:r>
    </w:p>
    <w:p w:rsidR="00B663DF" w:rsidRPr="00B663DF" w:rsidRDefault="00B663DF" w:rsidP="00B663DF">
      <w:pPr>
        <w:jc w:val="both"/>
        <w:rPr>
          <w:rFonts w:ascii="Times New Roman" w:hAnsi="Times New Roman" w:cs="Times New Roman"/>
          <w:sz w:val="28"/>
          <w:szCs w:val="28"/>
        </w:rPr>
      </w:pPr>
      <w:r w:rsidRPr="00B663DF">
        <w:rPr>
          <w:rFonts w:ascii="Times New Roman" w:hAnsi="Times New Roman" w:cs="Times New Roman"/>
          <w:sz w:val="28"/>
          <w:szCs w:val="28"/>
        </w:rPr>
        <w:lastRenderedPageBreak/>
        <w:t xml:space="preserve">   3. </w:t>
      </w:r>
      <w:proofErr w:type="gramStart"/>
      <w:r w:rsidRPr="00B66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63D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</w:t>
      </w:r>
      <w:bookmarkEnd w:id="1"/>
      <w:r w:rsidRPr="00B663DF">
        <w:rPr>
          <w:rFonts w:ascii="Times New Roman" w:hAnsi="Times New Roman" w:cs="Times New Roman"/>
          <w:sz w:val="28"/>
          <w:szCs w:val="28"/>
        </w:rPr>
        <w:t xml:space="preserve">на  постоянную  депутатскую комиссию Совета депутатов    по организации общественного и территориального самоуправления, правовым и мандатным вопросам. </w:t>
      </w:r>
    </w:p>
    <w:p w:rsidR="00B663DF" w:rsidRPr="00B663DF" w:rsidRDefault="00B663DF" w:rsidP="00B66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63DF">
        <w:rPr>
          <w:rFonts w:ascii="Times New Roman" w:hAnsi="Times New Roman" w:cs="Times New Roman"/>
          <w:sz w:val="28"/>
          <w:szCs w:val="28"/>
        </w:rPr>
        <w:t xml:space="preserve">   4. Настоящее решение вступает в силу после  его обнародования  </w:t>
      </w:r>
    </w:p>
    <w:p w:rsidR="00B663DF" w:rsidRPr="00B663DF" w:rsidRDefault="00B663DF" w:rsidP="00A8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DF" w:rsidRPr="00B663DF" w:rsidRDefault="00B663DF" w:rsidP="00A8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DF" w:rsidRPr="00B663DF" w:rsidRDefault="00B663DF" w:rsidP="00A8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63DF">
        <w:rPr>
          <w:rFonts w:ascii="Times New Roman" w:hAnsi="Times New Roman" w:cs="Times New Roman"/>
          <w:sz w:val="28"/>
          <w:szCs w:val="28"/>
        </w:rPr>
        <w:t xml:space="preserve">Глава сельсовета, </w:t>
      </w:r>
    </w:p>
    <w:p w:rsidR="00B663DF" w:rsidRPr="00B663DF" w:rsidRDefault="00B663DF" w:rsidP="00A8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63DF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В.И.Молчанова</w:t>
      </w:r>
    </w:p>
    <w:p w:rsidR="00B663DF" w:rsidRPr="00B663DF" w:rsidRDefault="00B663DF" w:rsidP="00A8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DF" w:rsidRPr="00B663DF" w:rsidRDefault="00B663DF" w:rsidP="00A8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BFB" w:rsidRPr="00B663DF" w:rsidRDefault="00C86906" w:rsidP="00A85BFB">
      <w:pPr>
        <w:shd w:val="clear" w:color="auto" w:fill="FFFFFF"/>
        <w:spacing w:after="315" w:line="390" w:lineRule="atLeast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B663DF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        </w:t>
      </w:r>
    </w:p>
    <w:p w:rsidR="00822170" w:rsidRDefault="00C86906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                                                                     </w:t>
      </w: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663DF" w:rsidRDefault="00B663DF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C86906" w:rsidRPr="00822170" w:rsidRDefault="00822170" w:rsidP="00C8690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                                                               </w:t>
      </w:r>
      <w:r w:rsidR="00C8690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 </w:t>
      </w:r>
      <w:r w:rsidR="00C86906" w:rsidRPr="0082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</w:t>
      </w:r>
    </w:p>
    <w:p w:rsidR="00C86906" w:rsidRPr="00822170" w:rsidRDefault="00C86906" w:rsidP="00C8690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Совета депутатов МО  </w:t>
      </w:r>
    </w:p>
    <w:p w:rsidR="00A85BFB" w:rsidRPr="00A85BFB" w:rsidRDefault="00C86906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82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81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. . 2020 № </w:t>
      </w:r>
      <w:r w:rsidR="00A85BFB" w:rsidRPr="00A85BFB">
        <w:rPr>
          <w:rFonts w:ascii="Segoe UI" w:eastAsia="Times New Roman" w:hAnsi="Segoe UI" w:cs="Segoe UI"/>
          <w:sz w:val="27"/>
          <w:szCs w:val="27"/>
          <w:lang w:eastAsia="ru-RU"/>
        </w:rPr>
        <w:t> </w:t>
      </w:r>
    </w:p>
    <w:p w:rsidR="00A85BFB" w:rsidRPr="00A85BFB" w:rsidRDefault="00C86906" w:rsidP="00C8690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A85BFB" w:rsidRPr="00A85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86906" w:rsidRPr="00C86906" w:rsidRDefault="00C86906" w:rsidP="00C869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906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</w:p>
    <w:p w:rsidR="00C86906" w:rsidRPr="00C86906" w:rsidRDefault="00C86906" w:rsidP="00C869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906">
        <w:rPr>
          <w:rFonts w:ascii="Times New Roman" w:hAnsi="Times New Roman" w:cs="Times New Roman"/>
          <w:sz w:val="28"/>
          <w:szCs w:val="28"/>
        </w:rPr>
        <w:t>мер ответственности, установленных частью 7.3-1</w:t>
      </w:r>
    </w:p>
    <w:p w:rsidR="00C86906" w:rsidRPr="00C86906" w:rsidRDefault="00C86906" w:rsidP="00C869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906">
        <w:rPr>
          <w:rFonts w:ascii="Times New Roman" w:hAnsi="Times New Roman" w:cs="Times New Roman"/>
          <w:sz w:val="28"/>
          <w:szCs w:val="28"/>
        </w:rPr>
        <w:t>статьи 40 Федерального закона от 06.10.2003 N 131-ФЗ</w:t>
      </w:r>
    </w:p>
    <w:p w:rsidR="00C86906" w:rsidRPr="00C86906" w:rsidRDefault="00C86906" w:rsidP="00C869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906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</w:t>
      </w:r>
    </w:p>
    <w:p w:rsidR="00C86906" w:rsidRPr="00C86906" w:rsidRDefault="00C86906" w:rsidP="00816C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906">
        <w:rPr>
          <w:rFonts w:ascii="Times New Roman" w:hAnsi="Times New Roman" w:cs="Times New Roman"/>
          <w:sz w:val="28"/>
          <w:szCs w:val="28"/>
        </w:rPr>
        <w:t>в Российской Федерации", к депутату</w:t>
      </w:r>
      <w:r w:rsidR="00816C9A">
        <w:rPr>
          <w:rFonts w:ascii="Times New Roman" w:hAnsi="Times New Roman" w:cs="Times New Roman"/>
          <w:sz w:val="28"/>
          <w:szCs w:val="28"/>
        </w:rPr>
        <w:t>,</w:t>
      </w:r>
      <w:r w:rsidRPr="00C86906">
        <w:rPr>
          <w:rFonts w:ascii="Times New Roman" w:hAnsi="Times New Roman" w:cs="Times New Roman"/>
          <w:sz w:val="28"/>
          <w:szCs w:val="28"/>
        </w:rPr>
        <w:t xml:space="preserve"> </w:t>
      </w:r>
      <w:r w:rsidR="00816C9A" w:rsidRPr="00816C9A">
        <w:rPr>
          <w:rFonts w:ascii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муниципального образования Воздвиженский сельсовет</w:t>
      </w:r>
      <w:r w:rsidR="00816C9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5BFB" w:rsidRPr="00A85BFB" w:rsidRDefault="00A85BFB" w:rsidP="00A85BFB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85BF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:rsidR="00C15989" w:rsidRPr="00C21532" w:rsidRDefault="00A85BFB" w:rsidP="00C15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FB">
        <w:rPr>
          <w:rFonts w:ascii="Segoe UI" w:hAnsi="Segoe UI" w:cs="Segoe UI"/>
          <w:color w:val="3F4758"/>
          <w:sz w:val="27"/>
          <w:szCs w:val="27"/>
        </w:rPr>
        <w:t> 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5989" w:rsidRPr="00C21532">
        <w:rPr>
          <w:rFonts w:ascii="Times New Roman" w:hAnsi="Times New Roman" w:cs="Times New Roman"/>
          <w:sz w:val="28"/>
          <w:szCs w:val="28"/>
        </w:rPr>
        <w:t>К депутату</w:t>
      </w:r>
      <w:r w:rsidR="00816C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Воздвиженский сельсовет</w:t>
      </w:r>
      <w:r w:rsidR="00C15989" w:rsidRPr="00C21532">
        <w:rPr>
          <w:rFonts w:ascii="Times New Roman" w:hAnsi="Times New Roman" w:cs="Times New Roman"/>
          <w:sz w:val="28"/>
          <w:szCs w:val="28"/>
        </w:rPr>
        <w:t>,</w:t>
      </w:r>
      <w:r w:rsidR="00816C9A" w:rsidRPr="00816C9A">
        <w:rPr>
          <w:rFonts w:ascii="Times New Roman" w:hAnsi="Times New Roman" w:cs="Times New Roman"/>
          <w:sz w:val="28"/>
          <w:szCs w:val="28"/>
        </w:rPr>
        <w:t xml:space="preserve"> </w:t>
      </w:r>
      <w:r w:rsidR="00816C9A" w:rsidRPr="00C86906">
        <w:rPr>
          <w:rFonts w:ascii="Times New Roman" w:hAnsi="Times New Roman" w:cs="Times New Roman"/>
          <w:sz w:val="28"/>
          <w:szCs w:val="28"/>
        </w:rPr>
        <w:t xml:space="preserve"> </w:t>
      </w:r>
      <w:r w:rsidR="00816C9A" w:rsidRPr="00816C9A">
        <w:rPr>
          <w:rFonts w:ascii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муниципального образования Воздвиженский сельсовет</w:t>
      </w:r>
      <w:r w:rsidR="00816C9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5989" w:rsidRPr="00C21532">
        <w:rPr>
          <w:rFonts w:ascii="Times New Roman" w:hAnsi="Times New Roman" w:cs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proofErr w:type="gramEnd"/>
      <w:r w:rsidR="00C15989" w:rsidRPr="00C21532">
        <w:rPr>
          <w:rFonts w:ascii="Times New Roman" w:hAnsi="Times New Roman" w:cs="Times New Roman"/>
          <w:sz w:val="28"/>
          <w:szCs w:val="28"/>
        </w:rPr>
        <w:t xml:space="preserve"> меры ответственности, установленные </w:t>
      </w:r>
      <w:hyperlink r:id="rId12" w:history="1">
        <w:r w:rsidR="00C15989" w:rsidRPr="00822170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="00C15989" w:rsidRPr="00822170">
        <w:rPr>
          <w:rFonts w:ascii="Times New Roman" w:hAnsi="Times New Roman" w:cs="Times New Roman"/>
          <w:sz w:val="28"/>
          <w:szCs w:val="28"/>
        </w:rPr>
        <w:t xml:space="preserve"> </w:t>
      </w:r>
      <w:r w:rsidR="00C15989" w:rsidRPr="00C21532">
        <w:rPr>
          <w:rFonts w:ascii="Times New Roman" w:hAnsi="Times New Roman" w:cs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 (далее - меры ответственности).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>Вопрос о применении мер ответственности к депутату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C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Воздвиженский сельсовет</w:t>
      </w:r>
      <w:r w:rsidR="00816C9A" w:rsidRPr="00C21532">
        <w:rPr>
          <w:rFonts w:ascii="Times New Roman" w:hAnsi="Times New Roman" w:cs="Times New Roman"/>
          <w:sz w:val="28"/>
          <w:szCs w:val="28"/>
        </w:rPr>
        <w:t>,</w:t>
      </w:r>
      <w:r w:rsidR="00816C9A" w:rsidRPr="00816C9A">
        <w:rPr>
          <w:rFonts w:ascii="Times New Roman" w:hAnsi="Times New Roman" w:cs="Times New Roman"/>
          <w:sz w:val="28"/>
          <w:szCs w:val="28"/>
        </w:rPr>
        <w:t xml:space="preserve"> </w:t>
      </w:r>
      <w:r w:rsidR="00816C9A" w:rsidRPr="00C86906">
        <w:rPr>
          <w:rFonts w:ascii="Times New Roman" w:hAnsi="Times New Roman" w:cs="Times New Roman"/>
          <w:sz w:val="28"/>
          <w:szCs w:val="28"/>
        </w:rPr>
        <w:t xml:space="preserve"> </w:t>
      </w:r>
      <w:r w:rsidR="00816C9A" w:rsidRPr="00816C9A">
        <w:rPr>
          <w:rFonts w:ascii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муниципального образования Воздвиженский сельсовет</w:t>
      </w:r>
      <w:r w:rsidR="00816C9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21532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является несущественным, предварительно рассматривается на заседа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C21532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C9A">
        <w:rPr>
          <w:rFonts w:ascii="Times New Roman" w:hAnsi="Times New Roman" w:cs="Times New Roman"/>
          <w:sz w:val="28"/>
          <w:szCs w:val="28"/>
        </w:rPr>
        <w:t>Совета депутатов МО 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на основании поступившег</w:t>
      </w:r>
      <w:r>
        <w:rPr>
          <w:rFonts w:ascii="Times New Roman" w:hAnsi="Times New Roman" w:cs="Times New Roman"/>
          <w:sz w:val="28"/>
          <w:szCs w:val="28"/>
        </w:rPr>
        <w:t>о в Совет депутатов М</w:t>
      </w:r>
      <w:r w:rsidR="00816C9A">
        <w:rPr>
          <w:rFonts w:ascii="Times New Roman" w:hAnsi="Times New Roman" w:cs="Times New Roman"/>
          <w:sz w:val="28"/>
          <w:szCs w:val="28"/>
        </w:rPr>
        <w:t>О 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заявления Губернатора Оренбургской области о применении в отношении вышеуказанных лиц мер ответственности.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 xml:space="preserve">При поступлении заявления Губернатора Оренбургской области о применении мер ответственности, установленных </w:t>
      </w:r>
      <w:hyperlink r:id="rId13" w:history="1">
        <w:r w:rsidRPr="00822170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C2153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</w:t>
      </w:r>
      <w:r w:rsidRPr="00C21532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Федерации", 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55">
        <w:rPr>
          <w:rFonts w:ascii="Times New Roman" w:hAnsi="Times New Roman" w:cs="Times New Roman"/>
          <w:sz w:val="28"/>
          <w:szCs w:val="28"/>
        </w:rPr>
        <w:t>Совета депутатов МО 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55">
        <w:rPr>
          <w:rFonts w:ascii="Times New Roman" w:hAnsi="Times New Roman" w:cs="Times New Roman"/>
          <w:sz w:val="28"/>
          <w:szCs w:val="28"/>
        </w:rPr>
        <w:t>сельсовет, Глава МО 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должны быть письменно уведомлены (под роспись либо заказным письмом с уведомлением о вручении) о поступлении указанного заявления с приложением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его копии, а также о дате, времени и месте заседания комиссии</w:t>
      </w:r>
      <w:r w:rsidRPr="00C15989">
        <w:rPr>
          <w:rFonts w:ascii="Times New Roman" w:hAnsi="Times New Roman" w:cs="Times New Roman"/>
          <w:sz w:val="28"/>
          <w:szCs w:val="28"/>
        </w:rPr>
        <w:t xml:space="preserve"> </w:t>
      </w:r>
      <w:r w:rsidR="00810455">
        <w:rPr>
          <w:rFonts w:ascii="Times New Roman" w:hAnsi="Times New Roman" w:cs="Times New Roman"/>
          <w:sz w:val="28"/>
          <w:szCs w:val="28"/>
        </w:rPr>
        <w:t>Совета депутатов МО 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в срок не позднее пяти рабочих дней с момента поступления заявления Губернатора Оренбургской области о применении мер ответственности.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 xml:space="preserve">Информация о дате </w:t>
      </w:r>
      <w:r>
        <w:rPr>
          <w:rFonts w:ascii="Times New Roman" w:hAnsi="Times New Roman" w:cs="Times New Roman"/>
          <w:sz w:val="28"/>
          <w:szCs w:val="28"/>
        </w:rPr>
        <w:t>и времени заседания</w:t>
      </w:r>
      <w:r w:rsidRPr="00C2153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810455">
        <w:rPr>
          <w:rFonts w:ascii="Times New Roman" w:hAnsi="Times New Roman" w:cs="Times New Roman"/>
          <w:sz w:val="28"/>
          <w:szCs w:val="28"/>
        </w:rPr>
        <w:t>Совета депутатов МО 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по вопросу о применении мер ответственности к депутату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55">
        <w:rPr>
          <w:rFonts w:ascii="Times New Roman" w:hAnsi="Times New Roman" w:cs="Times New Roman"/>
          <w:sz w:val="28"/>
          <w:szCs w:val="28"/>
        </w:rPr>
        <w:t>Совета депутатов МО 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1532">
        <w:rPr>
          <w:rFonts w:ascii="Times New Roman" w:hAnsi="Times New Roman" w:cs="Times New Roman"/>
          <w:sz w:val="28"/>
          <w:szCs w:val="28"/>
        </w:rPr>
        <w:t>, Главе</w:t>
      </w:r>
      <w:r w:rsidR="00810455">
        <w:rPr>
          <w:rFonts w:ascii="Times New Roman" w:hAnsi="Times New Roman" w:cs="Times New Roman"/>
          <w:sz w:val="28"/>
          <w:szCs w:val="28"/>
        </w:rPr>
        <w:t xml:space="preserve"> МО  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несовершеннолетних детей направляется в комитет по профилактике коррупционных правонарушений Оренбургской области.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заседании</w:t>
      </w:r>
      <w:r w:rsidRPr="00C2153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15989">
        <w:rPr>
          <w:rFonts w:ascii="Times New Roman" w:hAnsi="Times New Roman" w:cs="Times New Roman"/>
          <w:sz w:val="28"/>
          <w:szCs w:val="28"/>
        </w:rPr>
        <w:t xml:space="preserve"> </w:t>
      </w:r>
      <w:r w:rsidR="00810455">
        <w:rPr>
          <w:rFonts w:ascii="Times New Roman" w:hAnsi="Times New Roman" w:cs="Times New Roman"/>
          <w:sz w:val="28"/>
          <w:szCs w:val="28"/>
        </w:rPr>
        <w:t>Совета депутатов МО 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55">
        <w:rPr>
          <w:rFonts w:ascii="Times New Roman" w:hAnsi="Times New Roman" w:cs="Times New Roman"/>
          <w:sz w:val="28"/>
          <w:szCs w:val="28"/>
        </w:rPr>
        <w:t>Совета депутатов МО 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55">
        <w:rPr>
          <w:rFonts w:ascii="Times New Roman" w:hAnsi="Times New Roman" w:cs="Times New Roman"/>
          <w:sz w:val="28"/>
          <w:szCs w:val="28"/>
        </w:rPr>
        <w:t>сельсовет, Глава МО 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может давать пояснения по существу выявленных нарушений, представлять документы.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>6. Неявк</w:t>
      </w:r>
      <w:r>
        <w:rPr>
          <w:rFonts w:ascii="Times New Roman" w:hAnsi="Times New Roman" w:cs="Times New Roman"/>
          <w:sz w:val="28"/>
          <w:szCs w:val="28"/>
        </w:rPr>
        <w:t>а лица на заседание</w:t>
      </w:r>
      <w:r w:rsidRPr="00C21532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C21532">
        <w:rPr>
          <w:rFonts w:ascii="Times New Roman" w:hAnsi="Times New Roman" w:cs="Times New Roman"/>
          <w:sz w:val="28"/>
          <w:szCs w:val="28"/>
        </w:rPr>
        <w:t>, в отношении которого поступило заявление Губернатора Оренбургской области, надлежащим образом извещенного о заседании, не препятствует рассмотрению заявления. В таком случае копия</w:t>
      </w:r>
      <w:r>
        <w:rPr>
          <w:rFonts w:ascii="Times New Roman" w:hAnsi="Times New Roman" w:cs="Times New Roman"/>
          <w:sz w:val="28"/>
          <w:szCs w:val="28"/>
        </w:rPr>
        <w:t xml:space="preserve"> принятого решения </w:t>
      </w:r>
      <w:r w:rsidRPr="00C21532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Совета депутатов МО</w:t>
      </w:r>
      <w:r w:rsidR="00810455" w:rsidRPr="00810455">
        <w:rPr>
          <w:rFonts w:ascii="Times New Roman" w:hAnsi="Times New Roman" w:cs="Times New Roman"/>
          <w:sz w:val="28"/>
          <w:szCs w:val="28"/>
        </w:rPr>
        <w:t xml:space="preserve"> </w:t>
      </w:r>
      <w:r w:rsidR="00810455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должна быть вручена либо направлена депутату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сельсовет, Главе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 момента принятия решения.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21532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D13D8D">
        <w:rPr>
          <w:rFonts w:ascii="Times New Roman" w:hAnsi="Times New Roman" w:cs="Times New Roman"/>
          <w:sz w:val="28"/>
          <w:szCs w:val="28"/>
        </w:rPr>
        <w:t>Совета депутатов МО</w:t>
      </w:r>
      <w:r w:rsidR="00810455" w:rsidRPr="00810455">
        <w:rPr>
          <w:rFonts w:ascii="Times New Roman" w:hAnsi="Times New Roman" w:cs="Times New Roman"/>
          <w:sz w:val="28"/>
          <w:szCs w:val="28"/>
        </w:rPr>
        <w:t xml:space="preserve"> </w:t>
      </w:r>
      <w:r w:rsidR="00810455">
        <w:rPr>
          <w:rFonts w:ascii="Times New Roman" w:hAnsi="Times New Roman" w:cs="Times New Roman"/>
          <w:sz w:val="28"/>
          <w:szCs w:val="28"/>
        </w:rPr>
        <w:t>Воздвиженский</w:t>
      </w:r>
      <w:r w:rsidR="00D13D8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рассматривает и оценивает фактические обстоятельства, являющиеся основанием для применения меры ответственности к депутату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>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D13D8D">
        <w:rPr>
          <w:rFonts w:ascii="Times New Roman" w:hAnsi="Times New Roman" w:cs="Times New Roman"/>
          <w:sz w:val="28"/>
          <w:szCs w:val="28"/>
        </w:rPr>
        <w:t xml:space="preserve"> МО</w:t>
      </w:r>
      <w:r w:rsidR="00810455" w:rsidRPr="00810455">
        <w:rPr>
          <w:rFonts w:ascii="Times New Roman" w:hAnsi="Times New Roman" w:cs="Times New Roman"/>
          <w:sz w:val="28"/>
          <w:szCs w:val="28"/>
        </w:rPr>
        <w:t xml:space="preserve"> </w:t>
      </w:r>
      <w:r w:rsidR="00810455">
        <w:rPr>
          <w:rFonts w:ascii="Times New Roman" w:hAnsi="Times New Roman" w:cs="Times New Roman"/>
          <w:sz w:val="28"/>
          <w:szCs w:val="28"/>
        </w:rPr>
        <w:t>Воздвиженский</w:t>
      </w:r>
      <w:r w:rsidR="00D13D8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13D8D" w:rsidRPr="00C21532">
        <w:rPr>
          <w:rFonts w:ascii="Times New Roman" w:hAnsi="Times New Roman" w:cs="Times New Roman"/>
          <w:sz w:val="28"/>
          <w:szCs w:val="28"/>
        </w:rPr>
        <w:t xml:space="preserve"> </w:t>
      </w:r>
      <w:r w:rsidRPr="00C21532">
        <w:rPr>
          <w:rFonts w:ascii="Times New Roman" w:hAnsi="Times New Roman" w:cs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детей, если искажение этих сведений является несущественным.</w:t>
      </w:r>
    </w:p>
    <w:p w:rsidR="00C15989" w:rsidRPr="00C21532" w:rsidRDefault="00D13D8D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 должно приниматься с учетом характера совершенного коррупционного правонарушения, систематичности их совершения, формы вины, личности </w:t>
      </w:r>
      <w:r w:rsidR="00C15989" w:rsidRPr="00C21532">
        <w:rPr>
          <w:rFonts w:ascii="Times New Roman" w:hAnsi="Times New Roman" w:cs="Times New Roman"/>
          <w:sz w:val="28"/>
          <w:szCs w:val="28"/>
        </w:rPr>
        <w:lastRenderedPageBreak/>
        <w:t>совершившего нарушения,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C15989" w:rsidRPr="00C21532" w:rsidRDefault="00D13D8D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1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МО</w:t>
      </w:r>
      <w:r w:rsidR="00810455" w:rsidRPr="00810455">
        <w:rPr>
          <w:rFonts w:ascii="Times New Roman" w:hAnsi="Times New Roman" w:cs="Times New Roman"/>
          <w:sz w:val="28"/>
          <w:szCs w:val="28"/>
        </w:rPr>
        <w:t xml:space="preserve"> </w:t>
      </w:r>
      <w:r w:rsidR="00810455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большинство присутствующих </w:t>
      </w:r>
      <w:r>
        <w:rPr>
          <w:rFonts w:ascii="Times New Roman" w:hAnsi="Times New Roman" w:cs="Times New Roman"/>
          <w:sz w:val="28"/>
          <w:szCs w:val="28"/>
        </w:rPr>
        <w:t>на заседании членов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C15989" w:rsidRPr="00C21532">
        <w:rPr>
          <w:rFonts w:ascii="Times New Roman" w:hAnsi="Times New Roman" w:cs="Times New Roman"/>
          <w:sz w:val="28"/>
          <w:szCs w:val="28"/>
        </w:rPr>
        <w:t>. При равенстве голосов решающим является голос председательствующего.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>сельсовет</w:t>
      </w:r>
      <w:r w:rsidRPr="00C21532">
        <w:rPr>
          <w:rFonts w:ascii="Times New Roman" w:hAnsi="Times New Roman" w:cs="Times New Roman"/>
          <w:sz w:val="28"/>
          <w:szCs w:val="28"/>
        </w:rPr>
        <w:t>, в отношении которого принимается решение</w:t>
      </w:r>
      <w:r w:rsidR="00D13D8D">
        <w:rPr>
          <w:rFonts w:ascii="Times New Roman" w:hAnsi="Times New Roman" w:cs="Times New Roman"/>
          <w:sz w:val="28"/>
          <w:szCs w:val="28"/>
        </w:rPr>
        <w:t>, являющийся членом</w:t>
      </w:r>
      <w:r w:rsidRPr="00C2153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13D8D" w:rsidRPr="00D13D8D">
        <w:rPr>
          <w:rFonts w:ascii="Times New Roman" w:hAnsi="Times New Roman" w:cs="Times New Roman"/>
          <w:sz w:val="28"/>
          <w:szCs w:val="28"/>
        </w:rPr>
        <w:t xml:space="preserve">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 w:rsidRPr="00810455">
        <w:rPr>
          <w:rFonts w:ascii="Times New Roman" w:hAnsi="Times New Roman" w:cs="Times New Roman"/>
          <w:sz w:val="28"/>
          <w:szCs w:val="28"/>
        </w:rPr>
        <w:t xml:space="preserve"> </w:t>
      </w:r>
      <w:r w:rsidR="00810455">
        <w:rPr>
          <w:rFonts w:ascii="Times New Roman" w:hAnsi="Times New Roman" w:cs="Times New Roman"/>
          <w:sz w:val="28"/>
          <w:szCs w:val="28"/>
        </w:rPr>
        <w:t>Воздвиженский с</w:t>
      </w:r>
      <w:r w:rsidR="00D13D8D">
        <w:rPr>
          <w:rFonts w:ascii="Times New Roman" w:hAnsi="Times New Roman" w:cs="Times New Roman"/>
          <w:sz w:val="28"/>
          <w:szCs w:val="28"/>
        </w:rPr>
        <w:t>ельсовет</w:t>
      </w:r>
      <w:r w:rsidRPr="00C21532">
        <w:rPr>
          <w:rFonts w:ascii="Times New Roman" w:hAnsi="Times New Roman" w:cs="Times New Roman"/>
          <w:sz w:val="28"/>
          <w:szCs w:val="28"/>
        </w:rPr>
        <w:t>, не принимает участие в обсуждении и голосо</w:t>
      </w:r>
      <w:r w:rsidR="00D13D8D">
        <w:rPr>
          <w:rFonts w:ascii="Times New Roman" w:hAnsi="Times New Roman" w:cs="Times New Roman"/>
          <w:sz w:val="28"/>
          <w:szCs w:val="28"/>
        </w:rPr>
        <w:t xml:space="preserve">вании на заседании </w:t>
      </w:r>
      <w:r w:rsidRPr="00C2153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>сельсовет</w:t>
      </w:r>
      <w:r w:rsidRPr="00C21532">
        <w:rPr>
          <w:rFonts w:ascii="Times New Roman" w:hAnsi="Times New Roman" w:cs="Times New Roman"/>
          <w:sz w:val="28"/>
          <w:szCs w:val="28"/>
        </w:rPr>
        <w:t>.</w:t>
      </w:r>
    </w:p>
    <w:p w:rsidR="00C15989" w:rsidRPr="00C21532" w:rsidRDefault="00D13D8D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Губернатора Оренбургской области принимает решение по следующим вопросам: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- о применении мер ответственности к </w:t>
      </w:r>
      <w:r w:rsidR="00D13D8D" w:rsidRPr="00C21532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>сельсовет, Главе МО</w:t>
      </w:r>
      <w:r w:rsidR="00810455" w:rsidRPr="00810455">
        <w:rPr>
          <w:rFonts w:ascii="Times New Roman" w:hAnsi="Times New Roman" w:cs="Times New Roman"/>
          <w:sz w:val="28"/>
          <w:szCs w:val="28"/>
        </w:rPr>
        <w:t xml:space="preserve"> </w:t>
      </w:r>
      <w:r w:rsidR="00810455">
        <w:rPr>
          <w:rFonts w:ascii="Times New Roman" w:hAnsi="Times New Roman" w:cs="Times New Roman"/>
          <w:sz w:val="28"/>
          <w:szCs w:val="28"/>
        </w:rPr>
        <w:t>Воздвиженский</w:t>
      </w:r>
      <w:r w:rsidR="00D13D8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1532">
        <w:rPr>
          <w:rFonts w:ascii="Times New Roman" w:hAnsi="Times New Roman" w:cs="Times New Roman"/>
          <w:sz w:val="28"/>
          <w:szCs w:val="28"/>
        </w:rPr>
        <w:t>;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- о выборе одной из мер ответственности, установленных </w:t>
      </w:r>
      <w:hyperlink r:id="rId14" w:history="1">
        <w:r w:rsidRPr="00822170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C2153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C15989" w:rsidRPr="00C21532" w:rsidRDefault="00D13D8D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15989" w:rsidRPr="00C2153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</w:t>
      </w:r>
      <w:r w:rsidR="00810455" w:rsidRPr="00810455">
        <w:rPr>
          <w:rFonts w:ascii="Times New Roman" w:hAnsi="Times New Roman" w:cs="Times New Roman"/>
          <w:sz w:val="28"/>
          <w:szCs w:val="28"/>
        </w:rPr>
        <w:t xml:space="preserve"> </w:t>
      </w:r>
      <w:r w:rsidR="00810455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 носит рекомендательный характер.</w:t>
      </w:r>
    </w:p>
    <w:p w:rsidR="00C15989" w:rsidRPr="00C21532" w:rsidRDefault="00D13D8D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>Воздвиженский</w:t>
      </w:r>
      <w:r w:rsidR="00810455" w:rsidRPr="00C21532">
        <w:rPr>
          <w:rFonts w:ascii="Times New Roman" w:hAnsi="Times New Roman" w:cs="Times New Roman"/>
          <w:sz w:val="28"/>
          <w:szCs w:val="28"/>
        </w:rPr>
        <w:t xml:space="preserve"> 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вносит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МО </w:t>
      </w:r>
      <w:r w:rsidR="00810455">
        <w:rPr>
          <w:rFonts w:ascii="Times New Roman" w:hAnsi="Times New Roman" w:cs="Times New Roman"/>
          <w:sz w:val="28"/>
          <w:szCs w:val="28"/>
        </w:rPr>
        <w:t>Воздвиженский</w:t>
      </w:r>
      <w:r w:rsidR="00810455" w:rsidRPr="00C21532">
        <w:rPr>
          <w:rFonts w:ascii="Times New Roman" w:hAnsi="Times New Roman" w:cs="Times New Roman"/>
          <w:sz w:val="28"/>
          <w:szCs w:val="28"/>
        </w:rPr>
        <w:t xml:space="preserve"> </w:t>
      </w:r>
      <w:r w:rsidR="00C15989" w:rsidRPr="00C21532">
        <w:rPr>
          <w:rFonts w:ascii="Times New Roman" w:hAnsi="Times New Roman" w:cs="Times New Roman"/>
          <w:sz w:val="28"/>
          <w:szCs w:val="28"/>
        </w:rPr>
        <w:t>соответствующий проект решения.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 xml:space="preserve">Вопрос о применении мер ответственности к </w:t>
      </w:r>
      <w:r w:rsidR="00D13D8D" w:rsidRPr="00C21532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 xml:space="preserve">сельсовет, Главе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>сельсовет</w:t>
      </w:r>
      <w:r w:rsidR="00D13D8D" w:rsidRPr="00C21532">
        <w:rPr>
          <w:rFonts w:ascii="Times New Roman" w:hAnsi="Times New Roman" w:cs="Times New Roman"/>
          <w:sz w:val="28"/>
          <w:szCs w:val="28"/>
        </w:rPr>
        <w:t xml:space="preserve"> </w:t>
      </w:r>
      <w:r w:rsidRPr="00C21532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</w:t>
      </w:r>
      <w:r w:rsidR="00D13D8D">
        <w:rPr>
          <w:rFonts w:ascii="Times New Roman" w:hAnsi="Times New Roman" w:cs="Times New Roman"/>
          <w:sz w:val="28"/>
          <w:szCs w:val="28"/>
        </w:rPr>
        <w:t>вестку дня ближайшего</w:t>
      </w:r>
      <w:proofErr w:type="gramEnd"/>
      <w:r w:rsidR="00D13D8D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D13D8D" w:rsidRPr="00C21532">
        <w:rPr>
          <w:rFonts w:ascii="Times New Roman" w:hAnsi="Times New Roman" w:cs="Times New Roman"/>
          <w:sz w:val="28"/>
          <w:szCs w:val="28"/>
        </w:rPr>
        <w:t xml:space="preserve">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>сельсовет</w:t>
      </w:r>
      <w:r w:rsidRPr="00C21532">
        <w:rPr>
          <w:rFonts w:ascii="Times New Roman" w:hAnsi="Times New Roman" w:cs="Times New Roman"/>
          <w:sz w:val="28"/>
          <w:szCs w:val="28"/>
        </w:rPr>
        <w:t>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>10. Решение о применении мер ответственности к депутату</w:t>
      </w:r>
      <w:r w:rsidR="00D13D8D" w:rsidRPr="00D13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3D8D" w:rsidRPr="00C21532">
        <w:rPr>
          <w:rFonts w:ascii="Times New Roman" w:hAnsi="Times New Roman" w:cs="Times New Roman"/>
          <w:sz w:val="28"/>
          <w:szCs w:val="28"/>
        </w:rPr>
        <w:t>депутату</w:t>
      </w:r>
      <w:proofErr w:type="spellEnd"/>
      <w:proofErr w:type="gramEnd"/>
      <w:r w:rsidR="00D13D8D" w:rsidRPr="00C21532">
        <w:rPr>
          <w:rFonts w:ascii="Times New Roman" w:hAnsi="Times New Roman" w:cs="Times New Roman"/>
          <w:sz w:val="28"/>
          <w:szCs w:val="28"/>
        </w:rPr>
        <w:t xml:space="preserve">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 xml:space="preserve">сельсовет, Главе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>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</w:t>
      </w:r>
      <w:r w:rsidRPr="00C21532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 голосов от общего числа депутатов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>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и оформляется решением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>сельсовет</w:t>
      </w:r>
      <w:r w:rsidRPr="00C21532">
        <w:rPr>
          <w:rFonts w:ascii="Times New Roman" w:hAnsi="Times New Roman" w:cs="Times New Roman"/>
          <w:sz w:val="28"/>
          <w:szCs w:val="28"/>
        </w:rPr>
        <w:t>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>сельсовет</w:t>
      </w:r>
      <w:r w:rsidR="00D13D8D" w:rsidRPr="00C21532">
        <w:rPr>
          <w:rFonts w:ascii="Times New Roman" w:hAnsi="Times New Roman" w:cs="Times New Roman"/>
          <w:sz w:val="28"/>
          <w:szCs w:val="28"/>
        </w:rPr>
        <w:t xml:space="preserve"> </w:t>
      </w:r>
      <w:r w:rsidRPr="00C21532">
        <w:rPr>
          <w:rFonts w:ascii="Times New Roman" w:hAnsi="Times New Roman" w:cs="Times New Roman"/>
          <w:sz w:val="28"/>
          <w:szCs w:val="28"/>
        </w:rPr>
        <w:t xml:space="preserve">о применении мер ответственности к депутату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 xml:space="preserve">сельсовет, Главе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>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21532">
        <w:rPr>
          <w:rFonts w:ascii="Times New Roman" w:hAnsi="Times New Roman" w:cs="Times New Roman"/>
          <w:sz w:val="28"/>
          <w:szCs w:val="28"/>
        </w:rPr>
        <w:t xml:space="preserve">- не позднее трех месяцев со дня поступления в </w:t>
      </w:r>
      <w:r w:rsidR="00D13D8D">
        <w:rPr>
          <w:rFonts w:ascii="Times New Roman" w:hAnsi="Times New Roman" w:cs="Times New Roman"/>
          <w:sz w:val="28"/>
          <w:szCs w:val="28"/>
        </w:rPr>
        <w:t>Совет депутатов МО</w:t>
      </w:r>
      <w:r w:rsidR="00810455" w:rsidRPr="00810455">
        <w:rPr>
          <w:rFonts w:ascii="Times New Roman" w:hAnsi="Times New Roman" w:cs="Times New Roman"/>
          <w:sz w:val="28"/>
          <w:szCs w:val="28"/>
        </w:rPr>
        <w:t xml:space="preserve"> </w:t>
      </w:r>
      <w:r w:rsidR="00810455">
        <w:rPr>
          <w:rFonts w:ascii="Times New Roman" w:hAnsi="Times New Roman" w:cs="Times New Roman"/>
          <w:sz w:val="28"/>
          <w:szCs w:val="28"/>
        </w:rPr>
        <w:t>Воздвиженский</w:t>
      </w:r>
      <w:r w:rsidR="00D13D8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>Копия решения</w:t>
      </w:r>
      <w:r w:rsidR="00D13D8D" w:rsidRPr="00D13D8D">
        <w:rPr>
          <w:rFonts w:ascii="Times New Roman" w:hAnsi="Times New Roman" w:cs="Times New Roman"/>
          <w:sz w:val="28"/>
          <w:szCs w:val="28"/>
        </w:rPr>
        <w:t xml:space="preserve">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>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ответственности, установленных </w:t>
      </w:r>
      <w:hyperlink r:id="rId15" w:history="1">
        <w:r w:rsidRPr="00822170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822170">
        <w:rPr>
          <w:rFonts w:ascii="Times New Roman" w:hAnsi="Times New Roman" w:cs="Times New Roman"/>
          <w:sz w:val="28"/>
          <w:szCs w:val="28"/>
        </w:rPr>
        <w:t xml:space="preserve"> </w:t>
      </w:r>
      <w:r w:rsidRPr="00C21532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к депутату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>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D13D8D">
        <w:rPr>
          <w:rFonts w:ascii="Times New Roman" w:hAnsi="Times New Roman" w:cs="Times New Roman"/>
          <w:sz w:val="28"/>
          <w:szCs w:val="28"/>
        </w:rPr>
        <w:t xml:space="preserve"> МО </w:t>
      </w:r>
      <w:r w:rsidR="00810455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D13D8D">
        <w:rPr>
          <w:rFonts w:ascii="Times New Roman" w:hAnsi="Times New Roman" w:cs="Times New Roman"/>
          <w:sz w:val="28"/>
          <w:szCs w:val="28"/>
        </w:rPr>
        <w:t>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направляется лицу, в отношении которого оно принято, а также Губернатору Оренбургской области в срок не позднее пяти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C15989" w:rsidRPr="00C21532" w:rsidRDefault="00C15989" w:rsidP="00C15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989" w:rsidRPr="00C21532" w:rsidRDefault="00C15989" w:rsidP="00C15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989" w:rsidRPr="00C21532" w:rsidRDefault="00C15989" w:rsidP="00C159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15989" w:rsidRPr="00C21532" w:rsidRDefault="00C15989" w:rsidP="00C15989">
      <w:pPr>
        <w:rPr>
          <w:rFonts w:ascii="Times New Roman" w:hAnsi="Times New Roman" w:cs="Times New Roman"/>
          <w:sz w:val="28"/>
          <w:szCs w:val="28"/>
        </w:rPr>
      </w:pPr>
    </w:p>
    <w:p w:rsidR="00A85BFB" w:rsidRPr="00A85BFB" w:rsidRDefault="00A85BFB" w:rsidP="00A85BFB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sectPr w:rsidR="00A85BFB" w:rsidRPr="00A85BFB" w:rsidSect="008A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1F43"/>
    <w:multiLevelType w:val="hybridMultilevel"/>
    <w:tmpl w:val="4158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BFB"/>
    <w:rsid w:val="00271D21"/>
    <w:rsid w:val="00277DE9"/>
    <w:rsid w:val="002A5130"/>
    <w:rsid w:val="00344F40"/>
    <w:rsid w:val="003552CA"/>
    <w:rsid w:val="00474B88"/>
    <w:rsid w:val="007D279F"/>
    <w:rsid w:val="00810455"/>
    <w:rsid w:val="00816C9A"/>
    <w:rsid w:val="00822170"/>
    <w:rsid w:val="008A2BA2"/>
    <w:rsid w:val="009B7ACF"/>
    <w:rsid w:val="00A55648"/>
    <w:rsid w:val="00A85BFB"/>
    <w:rsid w:val="00A87FF2"/>
    <w:rsid w:val="00AB73C2"/>
    <w:rsid w:val="00B663DF"/>
    <w:rsid w:val="00C15989"/>
    <w:rsid w:val="00C86906"/>
    <w:rsid w:val="00D1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663D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663DF"/>
    <w:rPr>
      <w:rFonts w:ascii="Times New Roman" w:eastAsia="Times New Roman" w:hAnsi="Times New Roman" w:cs="Times New Roman"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D6E53C47DA6BD5625F5EDFB3D051C5009FEAB8CC5243CCCBE145BC94C8F52C3B1F6496A4E0335FDB34BCD9D00446D80CF435FE6lDo4J" TargetMode="External"/><Relationship Id="rId13" Type="http://schemas.openxmlformats.org/officeDocument/2006/relationships/hyperlink" Target="consultantplus://offline/ref=E96D6E53C47DA6BD5625F5EDFB3D051C5009FEAB8CC5243CCCBE145BC94C8F52C3B1F6496A480335FDB34BCD9D00446D80CF435FE6lDo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6D6E53C47DA6BD5625F5EDFB3D051C5009FEAB8CC5243CCCBE145BC94C8F52C3B1F64062480B68A9FC4A91D853576C80CF4159FAD6AF72l2o2J" TargetMode="External"/><Relationship Id="rId12" Type="http://schemas.openxmlformats.org/officeDocument/2006/relationships/hyperlink" Target="consultantplus://offline/ref=E96D6E53C47DA6BD5625F5EDFB3D051C5009FEAB8CC5243CCCBE145BC94C8F52C3B1F6496A480335FDB34BCD9D00446D80CF435FE6lDo4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6D6E53C47DA6BD5625F5EDFB3D051C5104FAAC8292733E9DEB1A5EC11CC7428DF4FB4167400A6AF8A65A9591075C7386D75F5DE4D6lAoFJ" TargetMode="External"/><Relationship Id="rId11" Type="http://schemas.openxmlformats.org/officeDocument/2006/relationships/hyperlink" Target="consultantplus://offline/ref=E96D6E53C47DA6BD5625F5EDFB3D051C5009FEAB8CC5243CCCBE145BC94C8F52C3B1F6496A480335FDB34BCD9D00446D80CF435FE6lDo4J" TargetMode="External"/><Relationship Id="rId5" Type="http://schemas.openxmlformats.org/officeDocument/2006/relationships/hyperlink" Target="consultantplus://offline/ref=E96D6E53C47DA6BD5625F5EDFB3D051C5104FAAC8292733E9DEB1A5EC11CC7428DF4FB41624D0D6AF8A65A9591075C7386D75F5DE4D6lAoFJ" TargetMode="External"/><Relationship Id="rId15" Type="http://schemas.openxmlformats.org/officeDocument/2006/relationships/hyperlink" Target="consultantplus://offline/ref=E96D6E53C47DA6BD5625F5EDFB3D051C5009FEAB8CC5243CCCBE145BC94C8F52C3B1F6496A480335FDB34BCD9D00446D80CF435FE6lDo4J" TargetMode="External"/><Relationship Id="rId10" Type="http://schemas.openxmlformats.org/officeDocument/2006/relationships/hyperlink" Target="consultantplus://offline/ref=E96D6E53C47DA6BD5625EBE0ED5158185307A3A480C12A6B98E14F069E45850584FEAF10261D0560AAE91EC682045A6Fl8o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D6E53C47DA6BD5625F5EDFB3D051C500EF4A080C4243CCCBE145BC94C8F52D1B1AE4C634E1661AAE91CC09El0o6J" TargetMode="External"/><Relationship Id="rId14" Type="http://schemas.openxmlformats.org/officeDocument/2006/relationships/hyperlink" Target="consultantplus://offline/ref=E96D6E53C47DA6BD5625F5EDFB3D051C5009FEAB8CC5243CCCBE145BC94C8F52C3B1F6496A480335FDB34BCD9D00446D80CF435FE6lD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6</cp:revision>
  <cp:lastPrinted>2020-06-22T11:18:00Z</cp:lastPrinted>
  <dcterms:created xsi:type="dcterms:W3CDTF">2020-06-22T10:46:00Z</dcterms:created>
  <dcterms:modified xsi:type="dcterms:W3CDTF">2020-06-26T05:09:00Z</dcterms:modified>
</cp:coreProperties>
</file>