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C" w:rsidRDefault="00B21CAF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АДМИНИСТАРЦИЯ МОРЕВСКОГО СЕЛЬСКОГО ПОСЕЛЕНИЯ ЕЙСКОГО РАЙОНА</w:t>
      </w:r>
    </w:p>
    <w:p w:rsidR="00B21CAF" w:rsidRDefault="00B21CAF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AF" w:rsidRDefault="00B21CAF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1CAF" w:rsidRDefault="00B21CAF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CAF" w:rsidRDefault="00B21CAF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06.05.2019                                                                   №29</w:t>
      </w:r>
    </w:p>
    <w:p w:rsidR="0024166C" w:rsidRDefault="0024166C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66C" w:rsidRDefault="0024166C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66C" w:rsidRDefault="0024166C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66C" w:rsidRDefault="0024166C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выдачи согласия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письменной форме владельцем 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автомобильной дороги местного значения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строительство, реконструкцию, 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ремонт, ремонт пересечения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автомобильной дороги местного значения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другими автомобильными дорогами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примыкания автомобильной дороги 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к другой автомобильной дороге, </w:t>
      </w:r>
    </w:p>
    <w:p w:rsidR="00384C79" w:rsidRPr="00384C79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перечня документов, </w:t>
      </w:r>
    </w:p>
    <w:p w:rsidR="00B75C8B" w:rsidRDefault="00B75C8B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8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выдачи такого согласия</w:t>
      </w:r>
    </w:p>
    <w:p w:rsidR="0024166C" w:rsidRPr="00384C79" w:rsidRDefault="0024166C" w:rsidP="00384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79" w:rsidRPr="00384C79" w:rsidRDefault="00384C79" w:rsidP="0038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56" w:rsidRPr="00384C79" w:rsidRDefault="00C23A24" w:rsidP="0038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177D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части 5.3 статьи 20 </w:t>
      </w: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1177D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1177D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N 257-ФЗ "Об автомобильных дорогах </w:t>
      </w:r>
      <w:proofErr w:type="gramStart"/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 w:rsidR="005D04E6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C79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Моревского сельского поселения Ейского района, п </w:t>
      </w:r>
      <w:proofErr w:type="gramStart"/>
      <w:r w:rsidR="00384C79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84C79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</w:t>
      </w:r>
      <w:proofErr w:type="spellStart"/>
      <w:r w:rsidR="00384C79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384C79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C23A24" w:rsidRDefault="00C23A24" w:rsidP="0038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1D34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B75C8B"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384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79" w:rsidRPr="00764D66" w:rsidRDefault="00384C79" w:rsidP="00384C79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2. </w:t>
      </w:r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>Общему отделу администрации  Моревского сельского поселения Ейского района (</w:t>
      </w:r>
      <w:proofErr w:type="spellStart"/>
      <w:r w:rsidR="00C63CA5">
        <w:rPr>
          <w:rFonts w:ascii="Times New Roman" w:hAnsi="Times New Roman" w:cs="Times New Roman"/>
          <w:i w:val="0"/>
          <w:sz w:val="28"/>
          <w:szCs w:val="28"/>
          <w:lang w:eastAsia="ar-SA"/>
        </w:rPr>
        <w:t>Нижникова</w:t>
      </w:r>
      <w:proofErr w:type="spellEnd"/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>) обнародовать настоящее постановление и разместить на официальном сайте администрации Моревского сельского поселения Ейского района в сети «Интернет» (</w:t>
      </w:r>
      <w:hyperlink r:id="rId5" w:history="1"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en-US"/>
          </w:rPr>
          <w:t>http</w:t>
        </w:r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://</w:t>
        </w:r>
        <w:proofErr w:type="spellStart"/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en-US"/>
          </w:rPr>
          <w:t>admmorevskoe</w:t>
        </w:r>
        <w:proofErr w:type="spellEnd"/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.</w:t>
        </w:r>
        <w:proofErr w:type="spellStart"/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64D66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)</w:t>
        </w:r>
      </w:hyperlink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.  </w:t>
      </w:r>
    </w:p>
    <w:p w:rsidR="00384C79" w:rsidRPr="00764D66" w:rsidRDefault="00384C79" w:rsidP="00384C79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i w:val="0"/>
          <w:sz w:val="28"/>
          <w:szCs w:val="28"/>
          <w:lang w:eastAsia="ar-SA"/>
        </w:rPr>
        <w:t>3</w:t>
      </w:r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. </w:t>
      </w:r>
      <w:proofErr w:type="gramStart"/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>Контроль за</w:t>
      </w:r>
      <w:proofErr w:type="gramEnd"/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84C79" w:rsidRPr="00764D66" w:rsidRDefault="00384C79" w:rsidP="00384C79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i w:val="0"/>
          <w:sz w:val="28"/>
          <w:szCs w:val="28"/>
          <w:lang w:eastAsia="ar-SA"/>
        </w:rPr>
        <w:t>4</w:t>
      </w:r>
      <w:r w:rsidRPr="00764D66">
        <w:rPr>
          <w:rFonts w:ascii="Times New Roman" w:hAnsi="Times New Roman" w:cs="Times New Roman"/>
          <w:i w:val="0"/>
          <w:sz w:val="28"/>
          <w:szCs w:val="28"/>
          <w:lang w:eastAsia="ar-SA"/>
        </w:rPr>
        <w:t>. Настоящее постановление вступает в силу со дня его обнародования.</w:t>
      </w:r>
    </w:p>
    <w:p w:rsidR="008F42F2" w:rsidRPr="00384C79" w:rsidRDefault="008F42F2" w:rsidP="00384C79">
      <w:pPr>
        <w:pStyle w:val="Default"/>
        <w:ind w:firstLine="709"/>
        <w:rPr>
          <w:bCs/>
          <w:iCs/>
          <w:sz w:val="20"/>
          <w:szCs w:val="20"/>
        </w:rPr>
      </w:pPr>
    </w:p>
    <w:p w:rsidR="00D960A0" w:rsidRDefault="00D960A0" w:rsidP="00384C79">
      <w:pPr>
        <w:pStyle w:val="Default"/>
        <w:rPr>
          <w:bCs/>
          <w:iCs/>
          <w:sz w:val="28"/>
          <w:szCs w:val="28"/>
        </w:rPr>
      </w:pPr>
    </w:p>
    <w:p w:rsidR="004E0468" w:rsidRDefault="00384C79" w:rsidP="00384C7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</w:p>
    <w:p w:rsidR="00384C79" w:rsidRDefault="00384C79" w:rsidP="00384C7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Моревского сельского поселения</w:t>
      </w:r>
    </w:p>
    <w:p w:rsidR="00384C79" w:rsidRPr="00384C79" w:rsidRDefault="00384C79" w:rsidP="00384C79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Ейского района                                                                            К.И. Галиаскаров</w:t>
      </w:r>
    </w:p>
    <w:p w:rsidR="00384C79" w:rsidRPr="00384C79" w:rsidRDefault="00384C79" w:rsidP="0024166C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1FBD" w:rsidRDefault="00421FBD" w:rsidP="00421FB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384C79" w:rsidRPr="00384C79" w:rsidRDefault="00384C79" w:rsidP="00421FB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УТВЕРЖДЕН</w:t>
      </w:r>
    </w:p>
    <w:p w:rsidR="00384C79" w:rsidRPr="00384C79" w:rsidRDefault="00384C79" w:rsidP="00421FB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84C79">
        <w:rPr>
          <w:rFonts w:ascii="Times New Roman" w:hAnsi="Times New Roman" w:cs="Times New Roman"/>
          <w:sz w:val="28"/>
          <w:szCs w:val="28"/>
        </w:rPr>
        <w:br/>
        <w:t xml:space="preserve">Моревского сельского поселения </w:t>
      </w:r>
    </w:p>
    <w:p w:rsidR="00384C79" w:rsidRPr="00384C79" w:rsidRDefault="00384C79" w:rsidP="00421FB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Ейского  района</w:t>
      </w:r>
      <w:r w:rsidRPr="00384C7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21CAF">
        <w:rPr>
          <w:rFonts w:ascii="Times New Roman" w:hAnsi="Times New Roman" w:cs="Times New Roman"/>
          <w:sz w:val="28"/>
          <w:szCs w:val="28"/>
        </w:rPr>
        <w:t>06.05.2019</w:t>
      </w:r>
      <w:r w:rsidRPr="00384C79">
        <w:rPr>
          <w:rFonts w:ascii="Times New Roman" w:hAnsi="Times New Roman" w:cs="Times New Roman"/>
          <w:sz w:val="28"/>
          <w:szCs w:val="28"/>
        </w:rPr>
        <w:t xml:space="preserve"> № </w:t>
      </w:r>
      <w:r w:rsidR="00B21CAF">
        <w:rPr>
          <w:rFonts w:ascii="Times New Roman" w:hAnsi="Times New Roman" w:cs="Times New Roman"/>
          <w:sz w:val="28"/>
          <w:szCs w:val="28"/>
        </w:rPr>
        <w:t>29</w:t>
      </w:r>
    </w:p>
    <w:p w:rsidR="00D81648" w:rsidRPr="00384C79" w:rsidRDefault="00D81648" w:rsidP="00421FBD">
      <w:pPr>
        <w:spacing w:after="0" w:line="240" w:lineRule="auto"/>
        <w:rPr>
          <w:rFonts w:ascii="Times New Roman" w:hAnsi="Times New Roman" w:cs="Times New Roman"/>
        </w:rPr>
      </w:pPr>
    </w:p>
    <w:p w:rsidR="007B54B8" w:rsidRPr="00384C79" w:rsidRDefault="007B54B8" w:rsidP="00384C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выдачи согласия в письменной форме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владельцем автомобильной дороги местного значения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строительство, реконструкцию,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ремонт, ремонт пересечения 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автомобильной дороги местного значения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другими автомобильными дорогами 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примыкания автомобильной дороги 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значения к другой автомобильной дороге, </w:t>
      </w:r>
    </w:p>
    <w:p w:rsidR="00421FBD" w:rsidRDefault="00B75C8B" w:rsidP="00421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перечень документов, </w:t>
      </w:r>
    </w:p>
    <w:p w:rsidR="00D81648" w:rsidRPr="00384C79" w:rsidRDefault="00B75C8B" w:rsidP="0042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proofErr w:type="gramEnd"/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выдачи</w:t>
      </w:r>
      <w:r w:rsidR="0042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такого согласия</w:t>
      </w:r>
    </w:p>
    <w:p w:rsidR="00B22F97" w:rsidRPr="00384C79" w:rsidRDefault="00B22F97" w:rsidP="00421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F97" w:rsidRPr="00384C79" w:rsidRDefault="00B22F97" w:rsidP="0038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328" w:rsidRPr="00384C79" w:rsidRDefault="00921328" w:rsidP="00384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1.</w:t>
      </w:r>
      <w:r w:rsidRPr="00384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– Порядок), разработан в соответствии Федеральным законом от 08.11.2007  № 257-ФЗ «Об автомобильных дорогах и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421FBD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района.</w:t>
      </w:r>
    </w:p>
    <w:p w:rsidR="00921328" w:rsidRPr="00384C79" w:rsidRDefault="00921328" w:rsidP="00384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2.</w:t>
      </w:r>
      <w:r w:rsidRPr="00384C79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421FBD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Pr="00384C79">
        <w:rPr>
          <w:rFonts w:ascii="Times New Roman" w:hAnsi="Times New Roman" w:cs="Times New Roman"/>
          <w:sz w:val="28"/>
          <w:szCs w:val="28"/>
        </w:rPr>
        <w:t>.</w:t>
      </w:r>
    </w:p>
    <w:p w:rsidR="00921328" w:rsidRPr="00384C79" w:rsidRDefault="00921328" w:rsidP="00384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3.</w:t>
      </w:r>
      <w:r w:rsidRPr="00384C79">
        <w:rPr>
          <w:rFonts w:ascii="Times New Roman" w:hAnsi="Times New Roman" w:cs="Times New Roman"/>
          <w:sz w:val="28"/>
          <w:szCs w:val="28"/>
        </w:rPr>
        <w:tab/>
        <w:t xml:space="preserve">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</w:t>
      </w:r>
      <w:r w:rsidR="009F0710">
        <w:rPr>
          <w:rFonts w:ascii="Times New Roman" w:hAnsi="Times New Roman" w:cs="Times New Roman"/>
          <w:sz w:val="28"/>
          <w:szCs w:val="28"/>
        </w:rPr>
        <w:t xml:space="preserve">Моревского сельского </w:t>
      </w:r>
      <w:r w:rsidR="00113F65" w:rsidRPr="00384C79">
        <w:rPr>
          <w:rFonts w:ascii="Times New Roman" w:hAnsi="Times New Roman" w:cs="Times New Roman"/>
          <w:sz w:val="28"/>
          <w:szCs w:val="28"/>
        </w:rPr>
        <w:t>поселения</w:t>
      </w:r>
      <w:r w:rsidR="009F0710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113F65" w:rsidRPr="00384C79">
        <w:rPr>
          <w:rFonts w:ascii="Times New Roman" w:hAnsi="Times New Roman" w:cs="Times New Roman"/>
          <w:sz w:val="28"/>
          <w:szCs w:val="28"/>
        </w:rPr>
        <w:t xml:space="preserve"> </w:t>
      </w:r>
      <w:r w:rsidRPr="00384C79">
        <w:rPr>
          <w:rFonts w:ascii="Times New Roman" w:hAnsi="Times New Roman" w:cs="Times New Roman"/>
          <w:sz w:val="28"/>
          <w:szCs w:val="28"/>
        </w:rPr>
        <w:t>с другими автомобильными дорогами и примыкания автомобильной дороги местного значения</w:t>
      </w:r>
      <w:r w:rsidR="00113F65" w:rsidRPr="00384C79">
        <w:rPr>
          <w:rFonts w:ascii="Times New Roman" w:hAnsi="Times New Roman" w:cs="Times New Roman"/>
          <w:sz w:val="28"/>
          <w:szCs w:val="28"/>
        </w:rPr>
        <w:t xml:space="preserve"> </w:t>
      </w:r>
      <w:r w:rsidR="009F0710"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Ейского района </w:t>
      </w:r>
      <w:r w:rsidRPr="00384C79">
        <w:rPr>
          <w:rFonts w:ascii="Times New Roman" w:hAnsi="Times New Roman" w:cs="Times New Roman"/>
          <w:sz w:val="28"/>
          <w:szCs w:val="28"/>
        </w:rPr>
        <w:t>к другой автомобильной</w:t>
      </w:r>
      <w:r w:rsidR="00113F65" w:rsidRPr="00384C79"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24166C" w:rsidRDefault="0024166C" w:rsidP="0024166C">
      <w:pPr>
        <w:tabs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1328" w:rsidRPr="00384C79" w:rsidRDefault="00921328" w:rsidP="00384C7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4.</w:t>
      </w:r>
      <w:r w:rsidRPr="00384C79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Порядка владельцем автомобильных дорог </w:t>
      </w:r>
      <w:r w:rsidR="00687BDF" w:rsidRPr="00384C79">
        <w:rPr>
          <w:rFonts w:ascii="Times New Roman" w:hAnsi="Times New Roman" w:cs="Times New Roman"/>
          <w:sz w:val="28"/>
          <w:szCs w:val="28"/>
        </w:rPr>
        <w:t>является</w:t>
      </w:r>
      <w:r w:rsidRPr="00384C7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9F0710">
        <w:rPr>
          <w:rFonts w:ascii="Times New Roman" w:hAnsi="Times New Roman" w:cs="Times New Roman"/>
          <w:sz w:val="28"/>
          <w:szCs w:val="28"/>
        </w:rPr>
        <w:t>Моревское сельское поселения Ейского района</w:t>
      </w:r>
      <w:r w:rsidRPr="00384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</w:t>
      </w:r>
      <w:r w:rsidR="00687BDF" w:rsidRPr="00384C79">
        <w:rPr>
          <w:rFonts w:ascii="Times New Roman" w:hAnsi="Times New Roman" w:cs="Times New Roman"/>
          <w:sz w:val="28"/>
          <w:szCs w:val="28"/>
        </w:rPr>
        <w:t>лее – с</w:t>
      </w:r>
      <w:r w:rsidRPr="00384C79">
        <w:rPr>
          <w:rFonts w:ascii="Times New Roman" w:hAnsi="Times New Roman" w:cs="Times New Roman"/>
          <w:sz w:val="28"/>
          <w:szCs w:val="28"/>
        </w:rPr>
        <w:t>огласие), от лица владельца автомобильных дорог местного значения является администрация</w:t>
      </w:r>
      <w:r w:rsidR="009F0710">
        <w:rPr>
          <w:rFonts w:ascii="Times New Roman" w:hAnsi="Times New Roman" w:cs="Times New Roman"/>
          <w:sz w:val="28"/>
          <w:szCs w:val="28"/>
        </w:rPr>
        <w:t xml:space="preserve"> Моревского сельского поселения Ейского района</w:t>
      </w:r>
      <w:r w:rsidRPr="00384C79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</w:t>
      </w:r>
      <w:proofErr w:type="gramEnd"/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 xml:space="preserve">5. В целях получения согласия заявитель направляет владельцу автомобильной дороги общего пользования местного значения </w:t>
      </w:r>
      <w:r w:rsidR="00D77F8C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Pr="00384C79">
        <w:rPr>
          <w:rFonts w:ascii="Times New Roman" w:hAnsi="Times New Roman" w:cs="Times New Roman"/>
          <w:sz w:val="28"/>
          <w:szCs w:val="28"/>
        </w:rPr>
        <w:t xml:space="preserve"> письменное заявление о предоставлении согласия (далее - заявление).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6. Заявление направляется в администрацию поселения.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384C79">
        <w:rPr>
          <w:rFonts w:ascii="Times New Roman" w:hAnsi="Times New Roman" w:cs="Times New Roman"/>
          <w:sz w:val="28"/>
          <w:szCs w:val="28"/>
        </w:rPr>
        <w:t>7. В заявлении указывается:</w:t>
      </w:r>
    </w:p>
    <w:bookmarkEnd w:id="1"/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для физического лица, в том числе индивидуального пре</w:t>
      </w:r>
      <w:r w:rsidR="00D77F8C">
        <w:rPr>
          <w:rFonts w:ascii="Times New Roman" w:hAnsi="Times New Roman" w:cs="Times New Roman"/>
          <w:sz w:val="28"/>
          <w:szCs w:val="28"/>
        </w:rPr>
        <w:t>дпринимател</w:t>
      </w:r>
      <w:proofErr w:type="gramStart"/>
      <w:r w:rsidR="00D77F8C">
        <w:rPr>
          <w:rFonts w:ascii="Times New Roman" w:hAnsi="Times New Roman" w:cs="Times New Roman"/>
          <w:sz w:val="28"/>
          <w:szCs w:val="28"/>
        </w:rPr>
        <w:t>я</w:t>
      </w:r>
      <w:r w:rsidRPr="00384C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состав и срок проведения работ;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 (в </w:t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>, если земельные участки сформированы и осуществлена их постановка на государственный кадастровый учет);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</w:t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 xml:space="preserve"> или левая);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способ получения согласия (почтовая связь, факс, электронная почта).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384C79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24166C" w:rsidRDefault="0024166C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1"/>
      <w:bookmarkEnd w:id="2"/>
    </w:p>
    <w:p w:rsidR="0024166C" w:rsidRDefault="0024166C" w:rsidP="00241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1) схема планируемого пересечения и (или) примыкания на земельных участках полосы отвода и придорожной полосы автомобильной дороги местного  значения в масштабе 1:500 с отображением:</w:t>
      </w:r>
    </w:p>
    <w:bookmarkEnd w:id="3"/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пересечения и (или) примыкания;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 xml:space="preserve">границ полосы отвода и придорожных полос (в </w:t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 xml:space="preserve"> если они установлены);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2"/>
      <w:r w:rsidRPr="00384C79">
        <w:rPr>
          <w:rFonts w:ascii="Times New Roman" w:hAnsi="Times New Roman" w:cs="Times New Roman"/>
          <w:sz w:val="28"/>
          <w:szCs w:val="28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3"/>
      <w:bookmarkEnd w:id="4"/>
      <w:r w:rsidRPr="00384C79">
        <w:rPr>
          <w:rFonts w:ascii="Times New Roman" w:hAnsi="Times New Roman" w:cs="Times New Roman"/>
          <w:sz w:val="28"/>
          <w:szCs w:val="28"/>
        </w:rPr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384C79">
        <w:rPr>
          <w:rFonts w:ascii="Times New Roman" w:hAnsi="Times New Roman" w:cs="Times New Roman"/>
          <w:sz w:val="28"/>
          <w:szCs w:val="28"/>
        </w:rPr>
        <w:t>9. Заявление подписывается заявителем и заверяется печатью заявителя (при наличии).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6"/>
      <w:r w:rsidRPr="00384C79">
        <w:rPr>
          <w:rFonts w:ascii="Times New Roman" w:hAnsi="Times New Roman" w:cs="Times New Roman"/>
          <w:sz w:val="28"/>
          <w:szCs w:val="28"/>
        </w:rPr>
        <w:t>10. Регистрация заявления осуществляется в администрации поселения в течение одного рабочего дня с даты его поступления.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 w:rsidRPr="00384C79">
        <w:rPr>
          <w:rFonts w:ascii="Times New Roman" w:hAnsi="Times New Roman" w:cs="Times New Roman"/>
          <w:sz w:val="28"/>
          <w:szCs w:val="28"/>
        </w:rPr>
        <w:t>11. При обращении заявителя администрация поселения обязана предоставить ему сведения о дате приема обращения и его регистрационном номере.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384C79">
        <w:rPr>
          <w:rFonts w:ascii="Times New Roman" w:hAnsi="Times New Roman" w:cs="Times New Roman"/>
          <w:sz w:val="28"/>
          <w:szCs w:val="28"/>
        </w:rPr>
        <w:t xml:space="preserve">12. В течение трех рабочих дней с даты регистрации заявления владелец автомобильной дороги местного значения проверяет соответствие сведений, указанных в заявлении, требованиям </w:t>
      </w:r>
      <w:hyperlink w:anchor="sub_1007" w:history="1">
        <w:r w:rsidRPr="00384C79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384C79">
        <w:rPr>
          <w:rFonts w:ascii="Times New Roman" w:hAnsi="Times New Roman" w:cs="Times New Roman"/>
          <w:sz w:val="28"/>
          <w:szCs w:val="28"/>
        </w:rPr>
        <w:t xml:space="preserve"> настоящего Порядка и наличие документов, предусмотренных </w:t>
      </w:r>
      <w:hyperlink w:anchor="sub_1008" w:history="1">
        <w:r w:rsidRPr="00384C7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384C79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384C79">
        <w:rPr>
          <w:rFonts w:ascii="Times New Roman" w:hAnsi="Times New Roman" w:cs="Times New Roman"/>
          <w:sz w:val="28"/>
          <w:szCs w:val="28"/>
        </w:rPr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hyperlink w:anchor="sub_1007" w:history="1">
        <w:r w:rsidRPr="00384C7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84C79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поселения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384C79">
        <w:rPr>
          <w:rFonts w:ascii="Times New Roman" w:hAnsi="Times New Roman" w:cs="Times New Roman"/>
          <w:sz w:val="28"/>
          <w:szCs w:val="28"/>
        </w:rPr>
        <w:t>14. По результатам рассмотрения заявления администрацией поселения принимается решение о выдаче согласия или об отказе в выдаче согласия.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384C79">
        <w:rPr>
          <w:rFonts w:ascii="Times New Roman" w:hAnsi="Times New Roman" w:cs="Times New Roman"/>
          <w:sz w:val="28"/>
          <w:szCs w:val="28"/>
        </w:rPr>
        <w:t>15. Администрация поселения принимает решение об отказе в выдаче согласия в случае, если: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51"/>
      <w:bookmarkEnd w:id="12"/>
      <w:r w:rsidRPr="00384C79">
        <w:rPr>
          <w:rFonts w:ascii="Times New Roman" w:hAnsi="Times New Roman" w:cs="Times New Roman"/>
          <w:sz w:val="28"/>
          <w:szCs w:val="28"/>
        </w:rPr>
        <w:t>1) согласно настоящему Порядку администрация поселения не уполномочена выдавать согласие;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2"/>
      <w:bookmarkEnd w:id="13"/>
      <w:r w:rsidRPr="00384C79">
        <w:rPr>
          <w:rFonts w:ascii="Times New Roman" w:hAnsi="Times New Roman" w:cs="Times New Roman"/>
          <w:sz w:val="28"/>
          <w:szCs w:val="28"/>
        </w:rPr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="00113F65" w:rsidRPr="00384C79">
        <w:rPr>
          <w:rFonts w:ascii="Times New Roman" w:hAnsi="Times New Roman" w:cs="Times New Roman"/>
          <w:sz w:val="28"/>
          <w:szCs w:val="28"/>
        </w:rPr>
        <w:t>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53"/>
      <w:bookmarkEnd w:id="14"/>
      <w:r w:rsidRPr="00384C79">
        <w:rPr>
          <w:rFonts w:ascii="Times New Roman" w:hAnsi="Times New Roman" w:cs="Times New Roman"/>
          <w:sz w:val="28"/>
          <w:szCs w:val="28"/>
        </w:rPr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:rsidR="0024166C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384C79">
        <w:rPr>
          <w:rFonts w:ascii="Times New Roman" w:hAnsi="Times New Roman" w:cs="Times New Roman"/>
          <w:sz w:val="28"/>
          <w:szCs w:val="28"/>
        </w:rPr>
        <w:t xml:space="preserve">16. В случае принятия </w:t>
      </w:r>
      <w:r w:rsidR="00113F65" w:rsidRPr="00384C7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84C79">
        <w:rPr>
          <w:rFonts w:ascii="Times New Roman" w:hAnsi="Times New Roman" w:cs="Times New Roman"/>
          <w:sz w:val="28"/>
          <w:szCs w:val="28"/>
        </w:rPr>
        <w:t xml:space="preserve"> решения об отказе в выдаче согласия по основаниям, указанным в </w:t>
      </w:r>
      <w:hyperlink w:anchor="sub_1015" w:history="1">
        <w:r w:rsidRPr="00384C79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84C7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13F65" w:rsidRPr="00384C7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384C7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 даты </w:t>
      </w:r>
    </w:p>
    <w:p w:rsidR="0024166C" w:rsidRDefault="0024166C" w:rsidP="0024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C" w:rsidRDefault="0024166C" w:rsidP="0024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87BDF" w:rsidRPr="00384C79" w:rsidRDefault="00687BDF" w:rsidP="0024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384C79">
        <w:rPr>
          <w:rFonts w:ascii="Times New Roman" w:hAnsi="Times New Roman" w:cs="Times New Roman"/>
          <w:sz w:val="28"/>
          <w:szCs w:val="28"/>
        </w:rPr>
        <w:t xml:space="preserve">17. В случае принятия </w:t>
      </w:r>
      <w:r w:rsidR="00113F65" w:rsidRPr="00384C7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84C79">
        <w:rPr>
          <w:rFonts w:ascii="Times New Roman" w:hAnsi="Times New Roman" w:cs="Times New Roman"/>
          <w:sz w:val="28"/>
          <w:szCs w:val="28"/>
        </w:rPr>
        <w:t xml:space="preserve"> решения о выдаче согласия, согласие оформляется в виде письма и должно содержать:</w:t>
      </w:r>
    </w:p>
    <w:bookmarkEnd w:id="17"/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сведения о заявителе, которому выдается согласие;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цель получения согласия;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планируемое место пересечения и (или) примыкания;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 (в </w:t>
      </w:r>
      <w:proofErr w:type="gramStart"/>
      <w:r w:rsidRPr="00384C7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4C79">
        <w:rPr>
          <w:rFonts w:ascii="Times New Roman" w:hAnsi="Times New Roman" w:cs="Times New Roman"/>
          <w:sz w:val="28"/>
          <w:szCs w:val="28"/>
        </w:rPr>
        <w:t>, если земельные участки сформированы и осуществлена их постановка на государственный кадастровый учет);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9">
        <w:rPr>
          <w:rFonts w:ascii="Times New Roman" w:hAnsi="Times New Roman" w:cs="Times New Roman"/>
          <w:sz w:val="28"/>
          <w:szCs w:val="28"/>
        </w:rPr>
        <w:t>подпись</w:t>
      </w:r>
      <w:r w:rsidR="00513426">
        <w:rPr>
          <w:rFonts w:ascii="Times New Roman" w:hAnsi="Times New Roman" w:cs="Times New Roman"/>
          <w:sz w:val="28"/>
          <w:szCs w:val="28"/>
        </w:rPr>
        <w:t xml:space="preserve"> </w:t>
      </w:r>
      <w:r w:rsidR="00113F65" w:rsidRPr="00384C79">
        <w:rPr>
          <w:rFonts w:ascii="Times New Roman" w:hAnsi="Times New Roman" w:cs="Times New Roman"/>
          <w:sz w:val="28"/>
          <w:szCs w:val="28"/>
        </w:rPr>
        <w:t>главы администрации поселения или лица исполняющего его обязанности</w:t>
      </w:r>
      <w:r w:rsidRPr="00384C79">
        <w:rPr>
          <w:rFonts w:ascii="Times New Roman" w:hAnsi="Times New Roman" w:cs="Times New Roman"/>
          <w:sz w:val="28"/>
          <w:szCs w:val="28"/>
        </w:rPr>
        <w:t>.</w:t>
      </w:r>
    </w:p>
    <w:p w:rsidR="00687BDF" w:rsidRPr="00384C79" w:rsidRDefault="00687BDF" w:rsidP="0038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"/>
      <w:r w:rsidRPr="00384C79">
        <w:rPr>
          <w:rFonts w:ascii="Times New Roman" w:hAnsi="Times New Roman" w:cs="Times New Roman"/>
          <w:sz w:val="28"/>
          <w:szCs w:val="28"/>
        </w:rPr>
        <w:t xml:space="preserve">18. Согласие, оформленное в соответствии с </w:t>
      </w:r>
      <w:hyperlink w:anchor="sub_1017" w:history="1">
        <w:r w:rsidRPr="00384C7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84C7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</w:t>
      </w:r>
      <w:r w:rsidR="00113F65" w:rsidRPr="00384C79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384C79">
        <w:rPr>
          <w:rFonts w:ascii="Times New Roman" w:hAnsi="Times New Roman" w:cs="Times New Roman"/>
          <w:sz w:val="28"/>
          <w:szCs w:val="28"/>
        </w:rPr>
        <w:t xml:space="preserve"> заявителю способом, указанным в заявлении.</w:t>
      </w:r>
    </w:p>
    <w:bookmarkEnd w:id="18"/>
    <w:p w:rsidR="008B5819" w:rsidRDefault="008B5819" w:rsidP="00384C79">
      <w:pPr>
        <w:spacing w:after="0" w:line="240" w:lineRule="auto"/>
        <w:rPr>
          <w:rFonts w:ascii="Times New Roman" w:hAnsi="Times New Roman" w:cs="Times New Roman"/>
        </w:rPr>
      </w:pPr>
    </w:p>
    <w:p w:rsidR="00513426" w:rsidRDefault="00513426" w:rsidP="0038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426" w:rsidRPr="00513426" w:rsidRDefault="00513426" w:rsidP="00384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         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Дикая</w:t>
      </w:r>
      <w:proofErr w:type="gramEnd"/>
    </w:p>
    <w:sectPr w:rsidR="00513426" w:rsidRPr="00513426" w:rsidSect="00384C79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B06A2"/>
    <w:multiLevelType w:val="hybridMultilevel"/>
    <w:tmpl w:val="FF63B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355405"/>
    <w:multiLevelType w:val="hybridMultilevel"/>
    <w:tmpl w:val="1FF35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E9B70F"/>
    <w:multiLevelType w:val="hybridMultilevel"/>
    <w:tmpl w:val="09C95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EAF80D"/>
    <w:multiLevelType w:val="hybridMultilevel"/>
    <w:tmpl w:val="2BC84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02A3F7"/>
    <w:multiLevelType w:val="hybridMultilevel"/>
    <w:tmpl w:val="A6EA3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9F8A7B"/>
    <w:multiLevelType w:val="hybridMultilevel"/>
    <w:tmpl w:val="B2F1D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EAA9C2E"/>
    <w:multiLevelType w:val="hybridMultilevel"/>
    <w:tmpl w:val="8A78E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912726"/>
    <w:multiLevelType w:val="hybridMultilevel"/>
    <w:tmpl w:val="7505E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46"/>
    <w:rsid w:val="0003425C"/>
    <w:rsid w:val="00052528"/>
    <w:rsid w:val="00087F00"/>
    <w:rsid w:val="00090BFC"/>
    <w:rsid w:val="00095708"/>
    <w:rsid w:val="000E2E46"/>
    <w:rsid w:val="000E7EFB"/>
    <w:rsid w:val="000F6132"/>
    <w:rsid w:val="00111D34"/>
    <w:rsid w:val="00113F65"/>
    <w:rsid w:val="00124678"/>
    <w:rsid w:val="00185A7F"/>
    <w:rsid w:val="001A2091"/>
    <w:rsid w:val="001C305E"/>
    <w:rsid w:val="001D077A"/>
    <w:rsid w:val="001D38E6"/>
    <w:rsid w:val="001D5DD2"/>
    <w:rsid w:val="001D75CD"/>
    <w:rsid w:val="0024166C"/>
    <w:rsid w:val="00271956"/>
    <w:rsid w:val="00297D40"/>
    <w:rsid w:val="002B7627"/>
    <w:rsid w:val="002D5831"/>
    <w:rsid w:val="00327AE1"/>
    <w:rsid w:val="00384B47"/>
    <w:rsid w:val="00384C79"/>
    <w:rsid w:val="0039303B"/>
    <w:rsid w:val="003A4067"/>
    <w:rsid w:val="003A5ADB"/>
    <w:rsid w:val="003D36A5"/>
    <w:rsid w:val="003E4ABE"/>
    <w:rsid w:val="003E5813"/>
    <w:rsid w:val="00421FBD"/>
    <w:rsid w:val="00424E7D"/>
    <w:rsid w:val="00455E16"/>
    <w:rsid w:val="0049771A"/>
    <w:rsid w:val="004B4879"/>
    <w:rsid w:val="004D6D4B"/>
    <w:rsid w:val="004E0468"/>
    <w:rsid w:val="004F3EB8"/>
    <w:rsid w:val="00505A5C"/>
    <w:rsid w:val="00513426"/>
    <w:rsid w:val="005309C0"/>
    <w:rsid w:val="00543BF9"/>
    <w:rsid w:val="00590BBD"/>
    <w:rsid w:val="005A5CB2"/>
    <w:rsid w:val="005D04A2"/>
    <w:rsid w:val="005D04E6"/>
    <w:rsid w:val="005D53CB"/>
    <w:rsid w:val="00613866"/>
    <w:rsid w:val="006216EC"/>
    <w:rsid w:val="006226EC"/>
    <w:rsid w:val="00626610"/>
    <w:rsid w:val="00647200"/>
    <w:rsid w:val="006807C7"/>
    <w:rsid w:val="00686F36"/>
    <w:rsid w:val="00687BDF"/>
    <w:rsid w:val="006B385A"/>
    <w:rsid w:val="006C3553"/>
    <w:rsid w:val="006D6063"/>
    <w:rsid w:val="006F2162"/>
    <w:rsid w:val="00731026"/>
    <w:rsid w:val="00732BDF"/>
    <w:rsid w:val="00744C0E"/>
    <w:rsid w:val="00752460"/>
    <w:rsid w:val="007733B9"/>
    <w:rsid w:val="00777FE0"/>
    <w:rsid w:val="00780AD4"/>
    <w:rsid w:val="007B54B8"/>
    <w:rsid w:val="007C540C"/>
    <w:rsid w:val="00801FD1"/>
    <w:rsid w:val="0081177D"/>
    <w:rsid w:val="00821E9F"/>
    <w:rsid w:val="00830CBE"/>
    <w:rsid w:val="008416EA"/>
    <w:rsid w:val="00853D25"/>
    <w:rsid w:val="0086307D"/>
    <w:rsid w:val="008802D1"/>
    <w:rsid w:val="00890C6E"/>
    <w:rsid w:val="008A28CE"/>
    <w:rsid w:val="008B5819"/>
    <w:rsid w:val="008C0F34"/>
    <w:rsid w:val="008D7A16"/>
    <w:rsid w:val="008F42F2"/>
    <w:rsid w:val="009054F1"/>
    <w:rsid w:val="00921328"/>
    <w:rsid w:val="009607C8"/>
    <w:rsid w:val="00964B93"/>
    <w:rsid w:val="00977E8D"/>
    <w:rsid w:val="00982C17"/>
    <w:rsid w:val="00983BB3"/>
    <w:rsid w:val="009B2A88"/>
    <w:rsid w:val="009C49AD"/>
    <w:rsid w:val="009C7E18"/>
    <w:rsid w:val="009D63B1"/>
    <w:rsid w:val="009F0710"/>
    <w:rsid w:val="00A82DDA"/>
    <w:rsid w:val="00A9311D"/>
    <w:rsid w:val="00A959B1"/>
    <w:rsid w:val="00AB4835"/>
    <w:rsid w:val="00AE5DBF"/>
    <w:rsid w:val="00AF115D"/>
    <w:rsid w:val="00B022B4"/>
    <w:rsid w:val="00B03F32"/>
    <w:rsid w:val="00B21CAF"/>
    <w:rsid w:val="00B22F97"/>
    <w:rsid w:val="00B75C8B"/>
    <w:rsid w:val="00BA6B8D"/>
    <w:rsid w:val="00BB2231"/>
    <w:rsid w:val="00BB40E6"/>
    <w:rsid w:val="00C23481"/>
    <w:rsid w:val="00C23A24"/>
    <w:rsid w:val="00C40DB2"/>
    <w:rsid w:val="00C63CA5"/>
    <w:rsid w:val="00C76ADA"/>
    <w:rsid w:val="00D0120B"/>
    <w:rsid w:val="00D55E89"/>
    <w:rsid w:val="00D77F8C"/>
    <w:rsid w:val="00D809F5"/>
    <w:rsid w:val="00D81648"/>
    <w:rsid w:val="00D87415"/>
    <w:rsid w:val="00D960A0"/>
    <w:rsid w:val="00DB6D72"/>
    <w:rsid w:val="00DC0491"/>
    <w:rsid w:val="00E14B0B"/>
    <w:rsid w:val="00E24162"/>
    <w:rsid w:val="00E541F9"/>
    <w:rsid w:val="00EA0301"/>
    <w:rsid w:val="00EA34B0"/>
    <w:rsid w:val="00EB4D68"/>
    <w:rsid w:val="00EF217C"/>
    <w:rsid w:val="00F570F7"/>
    <w:rsid w:val="00F80AEB"/>
    <w:rsid w:val="00FD39E0"/>
    <w:rsid w:val="00FE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B"/>
  </w:style>
  <w:style w:type="paragraph" w:styleId="1">
    <w:name w:val="heading 1"/>
    <w:basedOn w:val="a"/>
    <w:next w:val="a"/>
    <w:link w:val="10"/>
    <w:qFormat/>
    <w:rsid w:val="00D960A0"/>
    <w:pPr>
      <w:keepNext/>
      <w:widowControl w:val="0"/>
      <w:shd w:val="clear" w:color="auto" w:fill="FFFFFF"/>
      <w:tabs>
        <w:tab w:val="left" w:pos="2415"/>
      </w:tabs>
      <w:suppressAutoHyphens/>
      <w:autoSpaceDE w:val="0"/>
      <w:spacing w:after="0" w:line="322" w:lineRule="exact"/>
      <w:ind w:left="2340" w:firstLine="709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960A0"/>
    <w:pPr>
      <w:keepNext/>
      <w:widowControl w:val="0"/>
      <w:shd w:val="clear" w:color="auto" w:fill="FFFFFF"/>
      <w:suppressAutoHyphens/>
      <w:autoSpaceDE w:val="0"/>
      <w:spacing w:before="5" w:after="0" w:line="317" w:lineRule="exact"/>
      <w:ind w:left="706" w:right="10" w:firstLine="709"/>
      <w:jc w:val="both"/>
      <w:outlineLvl w:val="1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4C79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i/>
      <w:sz w:val="20"/>
      <w:szCs w:val="20"/>
      <w:lang w:eastAsia="ru-RU"/>
    </w:rPr>
  </w:style>
  <w:style w:type="character" w:styleId="a5">
    <w:name w:val="Hyperlink"/>
    <w:uiPriority w:val="99"/>
    <w:unhideWhenUsed/>
    <w:rsid w:val="00384C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60A0"/>
    <w:rPr>
      <w:rFonts w:ascii="Times New Roman" w:eastAsia="Times New Roman" w:hAnsi="Times New Roman" w:cs="Times New Roman"/>
      <w:sz w:val="40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D960A0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ConsPlusTitle">
    <w:name w:val="ConsPlusTitle"/>
    <w:rsid w:val="0024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77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2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orevskoe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2019-05-06T06:52:00Z</cp:lastPrinted>
  <dcterms:created xsi:type="dcterms:W3CDTF">2019-04-22T05:31:00Z</dcterms:created>
  <dcterms:modified xsi:type="dcterms:W3CDTF">2019-05-13T05:24:00Z</dcterms:modified>
</cp:coreProperties>
</file>