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4D" w:rsidRDefault="00507379" w:rsidP="00606B4D">
      <w:pPr>
        <w:tabs>
          <w:tab w:val="left" w:pos="7944"/>
          <w:tab w:val="left" w:pos="9108"/>
        </w:tabs>
        <w:spacing w:after="0"/>
        <w:outlineLvl w:val="0"/>
        <w:rPr>
          <w:rFonts w:ascii="Times New Roman" w:hAnsi="Times New Roman"/>
          <w:sz w:val="28"/>
          <w:szCs w:val="28"/>
        </w:rPr>
      </w:pPr>
      <w:r w:rsidRPr="00CC7017">
        <w:rPr>
          <w:rFonts w:ascii="Times New Roman" w:hAnsi="Times New Roman" w:cs="Times New Roman"/>
          <w:sz w:val="28"/>
          <w:szCs w:val="28"/>
          <w:lang w:eastAsia="ru-RU"/>
        </w:rPr>
        <w:t xml:space="preserve">   </w:t>
      </w:r>
      <w:r w:rsidR="00606B4D">
        <w:rPr>
          <w:rFonts w:ascii="Times New Roman" w:hAnsi="Times New Roman"/>
          <w:sz w:val="28"/>
          <w:szCs w:val="28"/>
        </w:rPr>
        <w:t>Российская Федерация                                                               ПРОЕКТ</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Администрация</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сельского поселения </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Ильмень</w:t>
      </w:r>
    </w:p>
    <w:p w:rsidR="00606B4D" w:rsidRDefault="00606B4D" w:rsidP="00606B4D">
      <w:pPr>
        <w:spacing w:after="0"/>
        <w:outlineLvl w:val="0"/>
        <w:rPr>
          <w:rFonts w:ascii="Times New Roman" w:hAnsi="Times New Roman"/>
          <w:sz w:val="28"/>
          <w:szCs w:val="28"/>
        </w:rPr>
      </w:pPr>
      <w:r>
        <w:rPr>
          <w:rFonts w:ascii="Times New Roman" w:hAnsi="Times New Roman"/>
          <w:sz w:val="28"/>
          <w:szCs w:val="28"/>
        </w:rPr>
        <w:t xml:space="preserve">        муниципального района </w:t>
      </w:r>
    </w:p>
    <w:p w:rsidR="00606B4D" w:rsidRDefault="00606B4D" w:rsidP="00606B4D">
      <w:pPr>
        <w:spacing w:after="0"/>
        <w:rPr>
          <w:rFonts w:ascii="Times New Roman" w:hAnsi="Times New Roman"/>
          <w:sz w:val="28"/>
          <w:szCs w:val="28"/>
        </w:rPr>
      </w:pPr>
      <w:r>
        <w:rPr>
          <w:rFonts w:ascii="Times New Roman" w:hAnsi="Times New Roman"/>
          <w:sz w:val="28"/>
          <w:szCs w:val="28"/>
        </w:rPr>
        <w:t xml:space="preserve">                 Приволжский</w:t>
      </w:r>
    </w:p>
    <w:p w:rsidR="00606B4D" w:rsidRDefault="00606B4D" w:rsidP="00606B4D">
      <w:pPr>
        <w:spacing w:after="0"/>
        <w:rPr>
          <w:rFonts w:ascii="Times New Roman" w:hAnsi="Times New Roman"/>
          <w:sz w:val="28"/>
          <w:szCs w:val="28"/>
        </w:rPr>
      </w:pPr>
      <w:r>
        <w:rPr>
          <w:rFonts w:ascii="Times New Roman" w:hAnsi="Times New Roman"/>
          <w:sz w:val="28"/>
          <w:szCs w:val="28"/>
        </w:rPr>
        <w:t xml:space="preserve">             Самарская область</w:t>
      </w:r>
    </w:p>
    <w:p w:rsidR="00606B4D" w:rsidRDefault="00606B4D" w:rsidP="00606B4D">
      <w:pPr>
        <w:spacing w:after="0"/>
        <w:outlineLvl w:val="0"/>
        <w:rPr>
          <w:rFonts w:ascii="Times New Roman" w:hAnsi="Times New Roman" w:cs="Times New Roman"/>
          <w:b/>
          <w:sz w:val="24"/>
          <w:szCs w:val="24"/>
          <w:u w:val="single"/>
        </w:rPr>
      </w:pPr>
      <w:r w:rsidRPr="003B6782">
        <w:rPr>
          <w:rFonts w:ascii="Times New Roman" w:hAnsi="Times New Roman" w:cs="Times New Roman"/>
          <w:b/>
          <w:sz w:val="24"/>
          <w:szCs w:val="24"/>
        </w:rPr>
        <w:t xml:space="preserve">        </w:t>
      </w:r>
      <w:r>
        <w:rPr>
          <w:rFonts w:ascii="Times New Roman" w:hAnsi="Times New Roman" w:cs="Times New Roman"/>
          <w:b/>
          <w:sz w:val="24"/>
          <w:szCs w:val="24"/>
          <w:u w:val="single"/>
        </w:rPr>
        <w:t>ПОСТАНОВЛЕНИЕ № ___</w:t>
      </w:r>
    </w:p>
    <w:p w:rsidR="00606B4D" w:rsidRDefault="00606B4D" w:rsidP="00606B4D">
      <w:pPr>
        <w:spacing w:after="0"/>
        <w:rPr>
          <w:rFonts w:ascii="Times New Roman" w:hAnsi="Times New Roman" w:cs="Times New Roman"/>
          <w:b/>
          <w:sz w:val="24"/>
          <w:szCs w:val="24"/>
        </w:rPr>
      </w:pPr>
      <w:r>
        <w:rPr>
          <w:rFonts w:ascii="Times New Roman" w:hAnsi="Times New Roman" w:cs="Times New Roman"/>
          <w:b/>
          <w:sz w:val="24"/>
          <w:szCs w:val="24"/>
        </w:rPr>
        <w:t xml:space="preserve">       «     »  ____________ 2019 года</w:t>
      </w:r>
    </w:p>
    <w:tbl>
      <w:tblPr>
        <w:tblW w:w="7128" w:type="dxa"/>
        <w:tblInd w:w="-106" w:type="dxa"/>
        <w:tblLook w:val="01E0" w:firstRow="1" w:lastRow="1" w:firstColumn="1" w:lastColumn="1" w:noHBand="0" w:noVBand="0"/>
      </w:tblPr>
      <w:tblGrid>
        <w:gridCol w:w="7128"/>
      </w:tblGrid>
      <w:tr w:rsidR="00606B4D" w:rsidTr="00606B4D">
        <w:trPr>
          <w:trHeight w:val="2458"/>
        </w:trPr>
        <w:tc>
          <w:tcPr>
            <w:tcW w:w="7128" w:type="dxa"/>
            <w:vAlign w:val="center"/>
          </w:tcPr>
          <w:p w:rsidR="00606B4D" w:rsidRPr="00E733CE" w:rsidRDefault="00606B4D" w:rsidP="00E733CE">
            <w:pPr>
              <w:ind w:firstLine="34"/>
              <w:jc w:val="both"/>
              <w:rPr>
                <w:b/>
                <w:bCs/>
                <w:sz w:val="24"/>
                <w:szCs w:val="24"/>
              </w:rPr>
            </w:pPr>
            <w:r w:rsidRPr="00E733CE">
              <w:rPr>
                <w:rFonts w:ascii="Times New Roman" w:hAnsi="Times New Roman" w:cs="Times New Roman"/>
                <w:b/>
                <w:bCs/>
                <w:sz w:val="24"/>
                <w:szCs w:val="24"/>
                <w:lang w:eastAsia="ru-RU"/>
              </w:rPr>
              <w:t>«Об утверждении административного регламента предоставления А</w:t>
            </w:r>
            <w:r w:rsidRPr="00E733CE">
              <w:rPr>
                <w:rFonts w:ascii="Times New Roman" w:hAnsi="Times New Roman" w:cs="Times New Roman"/>
                <w:b/>
                <w:bCs/>
                <w:sz w:val="24"/>
                <w:szCs w:val="24"/>
              </w:rPr>
              <w:t xml:space="preserve">дминистрацией сельского поселения </w:t>
            </w:r>
            <w:r>
              <w:rPr>
                <w:rFonts w:ascii="Times New Roman" w:hAnsi="Times New Roman" w:cs="Times New Roman"/>
                <w:b/>
                <w:bCs/>
                <w:sz w:val="24"/>
                <w:szCs w:val="24"/>
              </w:rPr>
              <w:t>Ильмень</w:t>
            </w:r>
            <w:r w:rsidRPr="00E733CE">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Приволжский</w:t>
            </w:r>
            <w:r w:rsidRPr="00E733CE">
              <w:rPr>
                <w:rFonts w:ascii="Times New Roman" w:hAnsi="Times New Roman" w:cs="Times New Roman"/>
                <w:b/>
                <w:bCs/>
                <w:sz w:val="24"/>
                <w:szCs w:val="24"/>
              </w:rPr>
              <w:t xml:space="preserve"> Самарской области муниципальной услуги </w:t>
            </w:r>
            <w:r w:rsidRPr="00E733CE">
              <w:rPr>
                <w:rFonts w:ascii="Times New Roman" w:hAnsi="Times New Roman" w:cs="Times New Roman"/>
                <w:b/>
                <w:bCs/>
                <w:sz w:val="24"/>
                <w:szCs w:val="24"/>
                <w:lang w:eastAsia="ru-RU"/>
              </w:rPr>
              <w:t xml:space="preserve">  «Выдача разрешения на перемещение отходов строительства, сноса зданий и сооружений, в том числе грунтов</w:t>
            </w:r>
            <w:r w:rsidRPr="00E733CE">
              <w:rPr>
                <w:rFonts w:ascii="Times New Roman" w:hAnsi="Times New Roman" w:cs="Times New Roman"/>
                <w:b/>
                <w:bCs/>
                <w:sz w:val="24"/>
                <w:szCs w:val="24"/>
              </w:rPr>
              <w:t xml:space="preserve"> на территории сельского поселения </w:t>
            </w:r>
            <w:r>
              <w:rPr>
                <w:rFonts w:ascii="Times New Roman" w:hAnsi="Times New Roman" w:cs="Times New Roman"/>
                <w:b/>
                <w:bCs/>
                <w:sz w:val="24"/>
                <w:szCs w:val="24"/>
              </w:rPr>
              <w:t>Ильмень</w:t>
            </w:r>
            <w:r w:rsidRPr="00E733CE">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Приволжский</w:t>
            </w:r>
            <w:r w:rsidRPr="00E733CE">
              <w:rPr>
                <w:rFonts w:ascii="Times New Roman" w:hAnsi="Times New Roman" w:cs="Times New Roman"/>
                <w:b/>
                <w:bCs/>
                <w:sz w:val="24"/>
                <w:szCs w:val="24"/>
              </w:rPr>
              <w:t xml:space="preserve"> Самарской области»</w:t>
            </w:r>
          </w:p>
        </w:tc>
      </w:tr>
    </w:tbl>
    <w:p w:rsidR="00507379" w:rsidRPr="00606B4D" w:rsidRDefault="00507379" w:rsidP="00353ECE">
      <w:pPr>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8"/>
          <w:szCs w:val="28"/>
          <w:lang w:eastAsia="ru-RU"/>
        </w:rPr>
        <w:t xml:space="preserve">            </w:t>
      </w:r>
      <w:proofErr w:type="gramStart"/>
      <w:r w:rsidRPr="00606B4D">
        <w:rPr>
          <w:rFonts w:ascii="Times New Roman" w:hAnsi="Times New Roman" w:cs="Times New Roman"/>
          <w:sz w:val="24"/>
          <w:szCs w:val="28"/>
          <w:lang w:eastAsia="ru-RU"/>
        </w:rPr>
        <w:t xml:space="preserve">В соответствии с Федеральным законом от 27.07.2010 года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г. № 403 «Об исчерпывающем перечне процедур в сфере жилищного строительства», Администрация сельского поселения </w:t>
      </w:r>
      <w:r w:rsidR="00606B4D" w:rsidRPr="00606B4D">
        <w:rPr>
          <w:rFonts w:ascii="Times New Roman" w:hAnsi="Times New Roman" w:cs="Times New Roman"/>
          <w:sz w:val="24"/>
          <w:szCs w:val="28"/>
          <w:lang w:eastAsia="ru-RU"/>
        </w:rPr>
        <w:t>Ильмень</w:t>
      </w:r>
      <w:r w:rsidRPr="00606B4D">
        <w:rPr>
          <w:rFonts w:ascii="Times New Roman" w:hAnsi="Times New Roman" w:cs="Times New Roman"/>
          <w:sz w:val="24"/>
          <w:szCs w:val="28"/>
          <w:lang w:eastAsia="ru-RU"/>
        </w:rPr>
        <w:t xml:space="preserve"> муниципального района </w:t>
      </w:r>
      <w:r w:rsidR="00606B4D" w:rsidRPr="00606B4D">
        <w:rPr>
          <w:rFonts w:ascii="Times New Roman" w:hAnsi="Times New Roman" w:cs="Times New Roman"/>
          <w:sz w:val="24"/>
          <w:szCs w:val="28"/>
          <w:lang w:eastAsia="ru-RU"/>
        </w:rPr>
        <w:t>Приволжский</w:t>
      </w:r>
      <w:r w:rsidRPr="00606B4D">
        <w:rPr>
          <w:rFonts w:ascii="Times New Roman" w:hAnsi="Times New Roman" w:cs="Times New Roman"/>
          <w:sz w:val="24"/>
          <w:szCs w:val="28"/>
          <w:lang w:eastAsia="ru-RU"/>
        </w:rPr>
        <w:t xml:space="preserve"> Самарской области </w:t>
      </w:r>
      <w:proofErr w:type="gramEnd"/>
    </w:p>
    <w:p w:rsidR="00507379" w:rsidRPr="00606B4D" w:rsidRDefault="00507379" w:rsidP="00353ECE">
      <w:pPr>
        <w:spacing w:after="0" w:line="240" w:lineRule="auto"/>
        <w:ind w:left="-142"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 xml:space="preserve">                                                       ПОСТАНОВЛЯЕТ:</w:t>
      </w:r>
    </w:p>
    <w:p w:rsidR="00507379" w:rsidRPr="00606B4D" w:rsidRDefault="00507379" w:rsidP="00353ECE">
      <w:pPr>
        <w:pStyle w:val="a3"/>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r w:rsidRPr="00606B4D">
        <w:rPr>
          <w:rFonts w:ascii="Times New Roman" w:hAnsi="Times New Roman" w:cs="Times New Roman"/>
          <w:sz w:val="24"/>
          <w:szCs w:val="28"/>
        </w:rPr>
        <w:t xml:space="preserve"> на территории сельского поселения </w:t>
      </w:r>
      <w:r w:rsidR="00606B4D" w:rsidRPr="00606B4D">
        <w:rPr>
          <w:rFonts w:ascii="Times New Roman" w:hAnsi="Times New Roman" w:cs="Times New Roman"/>
          <w:sz w:val="24"/>
          <w:szCs w:val="28"/>
        </w:rPr>
        <w:t>Ильмень</w:t>
      </w:r>
      <w:r w:rsidRPr="00606B4D">
        <w:rPr>
          <w:rFonts w:ascii="Times New Roman" w:hAnsi="Times New Roman" w:cs="Times New Roman"/>
          <w:sz w:val="24"/>
          <w:szCs w:val="28"/>
        </w:rPr>
        <w:t xml:space="preserve"> муниципального района </w:t>
      </w:r>
      <w:r w:rsidR="00606B4D" w:rsidRPr="00606B4D">
        <w:rPr>
          <w:rFonts w:ascii="Times New Roman" w:hAnsi="Times New Roman" w:cs="Times New Roman"/>
          <w:sz w:val="24"/>
          <w:szCs w:val="28"/>
        </w:rPr>
        <w:t>Приволжский</w:t>
      </w:r>
      <w:r w:rsidRPr="00606B4D">
        <w:rPr>
          <w:rFonts w:ascii="Times New Roman" w:hAnsi="Times New Roman" w:cs="Times New Roman"/>
          <w:sz w:val="24"/>
          <w:szCs w:val="28"/>
        </w:rPr>
        <w:t xml:space="preserve"> Самарской области»</w:t>
      </w:r>
      <w:r w:rsidRPr="00606B4D">
        <w:rPr>
          <w:rFonts w:ascii="Times New Roman" w:hAnsi="Times New Roman" w:cs="Times New Roman"/>
          <w:sz w:val="24"/>
          <w:szCs w:val="28"/>
          <w:lang w:eastAsia="ru-RU"/>
        </w:rPr>
        <w:t xml:space="preserve">. </w:t>
      </w:r>
    </w:p>
    <w:p w:rsidR="00507379" w:rsidRDefault="00606B4D" w:rsidP="00353ECE">
      <w:pPr>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4"/>
          <w:szCs w:val="28"/>
          <w:lang w:eastAsia="ru-RU"/>
        </w:rPr>
        <w:t>Администрации сельского поселения</w:t>
      </w:r>
      <w:r w:rsidR="00507379" w:rsidRPr="00606B4D">
        <w:rPr>
          <w:rFonts w:ascii="Times New Roman" w:hAnsi="Times New Roman" w:cs="Times New Roman"/>
          <w:sz w:val="24"/>
          <w:szCs w:val="28"/>
          <w:lang w:eastAsia="ru-RU"/>
        </w:rPr>
        <w:t xml:space="preserve"> </w:t>
      </w:r>
      <w:r w:rsidRPr="00606B4D">
        <w:rPr>
          <w:rFonts w:ascii="Times New Roman" w:hAnsi="Times New Roman" w:cs="Times New Roman"/>
          <w:sz w:val="24"/>
          <w:szCs w:val="28"/>
          <w:lang w:eastAsia="ru-RU"/>
        </w:rPr>
        <w:t>Ильмень</w:t>
      </w:r>
      <w:r w:rsidR="00507379" w:rsidRPr="00606B4D">
        <w:rPr>
          <w:rFonts w:ascii="Times New Roman" w:hAnsi="Times New Roman" w:cs="Times New Roman"/>
          <w:sz w:val="24"/>
          <w:szCs w:val="28"/>
          <w:lang w:eastAsia="ru-RU"/>
        </w:rPr>
        <w:t xml:space="preserve"> муниципального района </w:t>
      </w:r>
      <w:r w:rsidRPr="00606B4D">
        <w:rPr>
          <w:rFonts w:ascii="Times New Roman" w:hAnsi="Times New Roman" w:cs="Times New Roman"/>
          <w:sz w:val="24"/>
          <w:szCs w:val="28"/>
          <w:lang w:eastAsia="ru-RU"/>
        </w:rPr>
        <w:t>Приволжский</w:t>
      </w:r>
      <w:r w:rsidR="00507379" w:rsidRPr="00606B4D">
        <w:rPr>
          <w:rFonts w:ascii="Times New Roman" w:hAnsi="Times New Roman" w:cs="Times New Roman"/>
          <w:sz w:val="24"/>
          <w:szCs w:val="28"/>
          <w:lang w:eastAsia="ru-RU"/>
        </w:rPr>
        <w:t xml:space="preserve"> Самарской области при предоставлении муниципальной услуги «Выдача разрешения на перемещение отходов строительства, сноса зданий и сооружений, в том числе грунтов</w:t>
      </w:r>
      <w:r w:rsidR="00507379" w:rsidRPr="00606B4D">
        <w:rPr>
          <w:rFonts w:ascii="Times New Roman" w:hAnsi="Times New Roman" w:cs="Times New Roman"/>
          <w:sz w:val="24"/>
          <w:szCs w:val="28"/>
        </w:rPr>
        <w:t xml:space="preserve"> на территории сельского поселения </w:t>
      </w:r>
      <w:r w:rsidRPr="00606B4D">
        <w:rPr>
          <w:rFonts w:ascii="Times New Roman" w:hAnsi="Times New Roman" w:cs="Times New Roman"/>
          <w:sz w:val="24"/>
          <w:szCs w:val="28"/>
        </w:rPr>
        <w:t>Ильмень</w:t>
      </w:r>
      <w:r w:rsidR="00507379" w:rsidRPr="00606B4D">
        <w:rPr>
          <w:rFonts w:ascii="Times New Roman" w:hAnsi="Times New Roman" w:cs="Times New Roman"/>
          <w:sz w:val="24"/>
          <w:szCs w:val="28"/>
        </w:rPr>
        <w:t xml:space="preserve"> муниципального района </w:t>
      </w:r>
      <w:r w:rsidRPr="00606B4D">
        <w:rPr>
          <w:rFonts w:ascii="Times New Roman" w:hAnsi="Times New Roman" w:cs="Times New Roman"/>
          <w:sz w:val="24"/>
          <w:szCs w:val="28"/>
        </w:rPr>
        <w:t>Приволжский</w:t>
      </w:r>
      <w:r w:rsidR="00507379" w:rsidRPr="00606B4D">
        <w:rPr>
          <w:rFonts w:ascii="Times New Roman" w:hAnsi="Times New Roman" w:cs="Times New Roman"/>
          <w:sz w:val="24"/>
          <w:szCs w:val="28"/>
        </w:rPr>
        <w:t xml:space="preserve"> Самарской области» </w:t>
      </w:r>
      <w:r w:rsidR="00507379" w:rsidRPr="00606B4D">
        <w:rPr>
          <w:rFonts w:ascii="Times New Roman" w:hAnsi="Times New Roman" w:cs="Times New Roman"/>
          <w:sz w:val="24"/>
          <w:szCs w:val="28"/>
          <w:lang w:eastAsia="ru-RU"/>
        </w:rPr>
        <w:t>руководствоваться в работе административным регламентом, утвержденным пунктом 1 настоящего Постановления.</w:t>
      </w:r>
    </w:p>
    <w:p w:rsidR="00606B4D" w:rsidRPr="00606B4D" w:rsidRDefault="00606B4D" w:rsidP="00353ECE">
      <w:pPr>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4"/>
          <w:szCs w:val="28"/>
          <w:lang w:eastAsia="ru-RU"/>
        </w:rPr>
        <w:t xml:space="preserve">Постановление № 30 от 17.08.2015 г. </w:t>
      </w:r>
      <w:r w:rsidRPr="00606B4D">
        <w:rPr>
          <w:rFonts w:ascii="Times New Roman" w:eastAsia="Times New Roman" w:hAnsi="Times New Roman" w:cs="Times New Roman"/>
          <w:bCs/>
          <w:color w:val="000000"/>
          <w:sz w:val="24"/>
          <w:szCs w:val="24"/>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bCs/>
          <w:color w:val="000000"/>
          <w:sz w:val="24"/>
          <w:szCs w:val="24"/>
          <w:lang w:eastAsia="ru-RU"/>
        </w:rPr>
        <w:t xml:space="preserve"> </w:t>
      </w:r>
      <w:r w:rsidRPr="00AA6C92">
        <w:rPr>
          <w:rFonts w:ascii="Times New Roman" w:eastAsia="Times New Roman" w:hAnsi="Times New Roman" w:cs="Times New Roman"/>
          <w:b/>
          <w:bCs/>
          <w:color w:val="000000"/>
          <w:sz w:val="24"/>
          <w:szCs w:val="24"/>
          <w:lang w:eastAsia="ru-RU"/>
        </w:rPr>
        <w:t>признать утратившим силу</w:t>
      </w:r>
      <w:r>
        <w:rPr>
          <w:rFonts w:ascii="Times New Roman" w:eastAsia="Times New Roman" w:hAnsi="Times New Roman" w:cs="Times New Roman"/>
          <w:bCs/>
          <w:color w:val="000000"/>
          <w:sz w:val="24"/>
          <w:szCs w:val="24"/>
          <w:lang w:eastAsia="ru-RU"/>
        </w:rPr>
        <w:t>.</w:t>
      </w:r>
    </w:p>
    <w:p w:rsidR="00507379" w:rsidRPr="00606B4D" w:rsidRDefault="00507379" w:rsidP="00D071F7">
      <w:pPr>
        <w:pStyle w:val="a3"/>
        <w:numPr>
          <w:ilvl w:val="0"/>
          <w:numId w:val="21"/>
        </w:numPr>
        <w:spacing w:line="240" w:lineRule="auto"/>
        <w:ind w:left="-142" w:firstLine="284"/>
        <w:jc w:val="both"/>
        <w:rPr>
          <w:rFonts w:ascii="Times New Roman" w:hAnsi="Times New Roman" w:cs="Times New Roman"/>
          <w:b/>
          <w:bCs/>
          <w:sz w:val="24"/>
          <w:szCs w:val="28"/>
        </w:rPr>
      </w:pPr>
      <w:r w:rsidRPr="00606B4D">
        <w:rPr>
          <w:rFonts w:ascii="Times New Roman" w:hAnsi="Times New Roman" w:cs="Times New Roman"/>
          <w:sz w:val="24"/>
          <w:szCs w:val="28"/>
        </w:rPr>
        <w:t>Опубликовать настоящее постановление в бюллетене «</w:t>
      </w:r>
      <w:r w:rsidR="00606B4D" w:rsidRPr="00606B4D">
        <w:rPr>
          <w:rFonts w:ascii="Times New Roman" w:hAnsi="Times New Roman" w:cs="Times New Roman"/>
          <w:sz w:val="24"/>
          <w:szCs w:val="28"/>
        </w:rPr>
        <w:t>В</w:t>
      </w:r>
      <w:r w:rsidRPr="00606B4D">
        <w:rPr>
          <w:rFonts w:ascii="Times New Roman" w:hAnsi="Times New Roman" w:cs="Times New Roman"/>
          <w:sz w:val="24"/>
          <w:szCs w:val="28"/>
        </w:rPr>
        <w:t xml:space="preserve">естник сельского поселения </w:t>
      </w:r>
      <w:r w:rsidR="00606B4D" w:rsidRPr="00606B4D">
        <w:rPr>
          <w:rFonts w:ascii="Times New Roman" w:hAnsi="Times New Roman" w:cs="Times New Roman"/>
          <w:sz w:val="24"/>
          <w:szCs w:val="28"/>
        </w:rPr>
        <w:t>Ильмень</w:t>
      </w:r>
      <w:r w:rsidRPr="00606B4D">
        <w:rPr>
          <w:rFonts w:ascii="Times New Roman" w:hAnsi="Times New Roman" w:cs="Times New Roman"/>
          <w:sz w:val="24"/>
          <w:szCs w:val="28"/>
        </w:rPr>
        <w:t xml:space="preserve"> муниципального район</w:t>
      </w:r>
      <w:bookmarkStart w:id="0" w:name="_GoBack"/>
      <w:bookmarkEnd w:id="0"/>
      <w:r w:rsidRPr="00606B4D">
        <w:rPr>
          <w:rFonts w:ascii="Times New Roman" w:hAnsi="Times New Roman" w:cs="Times New Roman"/>
          <w:sz w:val="24"/>
          <w:szCs w:val="28"/>
        </w:rPr>
        <w:t xml:space="preserve">а </w:t>
      </w:r>
      <w:r w:rsidR="00606B4D" w:rsidRPr="00606B4D">
        <w:rPr>
          <w:rFonts w:ascii="Times New Roman" w:hAnsi="Times New Roman" w:cs="Times New Roman"/>
          <w:sz w:val="24"/>
          <w:szCs w:val="28"/>
        </w:rPr>
        <w:t>Приволжский</w:t>
      </w:r>
      <w:r w:rsidRPr="00606B4D">
        <w:rPr>
          <w:rFonts w:ascii="Times New Roman" w:hAnsi="Times New Roman" w:cs="Times New Roman"/>
          <w:sz w:val="24"/>
          <w:szCs w:val="28"/>
        </w:rPr>
        <w:t xml:space="preserve"> Самарской области» и на официальном сайте сети Интернет по адресу: </w:t>
      </w:r>
      <w:proofErr w:type="spellStart"/>
      <w:r w:rsidR="00606B4D" w:rsidRPr="00606B4D">
        <w:rPr>
          <w:rFonts w:ascii="Times New Roman" w:hAnsi="Times New Roman" w:cs="Times New Roman"/>
          <w:sz w:val="24"/>
          <w:szCs w:val="28"/>
          <w:lang w:val="en-US"/>
        </w:rPr>
        <w:t>admilmen</w:t>
      </w:r>
      <w:proofErr w:type="spellEnd"/>
      <w:r w:rsidR="00606B4D" w:rsidRPr="00606B4D">
        <w:rPr>
          <w:rFonts w:ascii="Times New Roman" w:hAnsi="Times New Roman" w:cs="Times New Roman"/>
          <w:sz w:val="24"/>
          <w:szCs w:val="28"/>
        </w:rPr>
        <w:t>.</w:t>
      </w:r>
      <w:proofErr w:type="spellStart"/>
      <w:r w:rsidR="00606B4D" w:rsidRPr="00606B4D">
        <w:rPr>
          <w:rFonts w:ascii="Times New Roman" w:hAnsi="Times New Roman" w:cs="Times New Roman"/>
          <w:sz w:val="24"/>
          <w:szCs w:val="28"/>
        </w:rPr>
        <w:t>ru</w:t>
      </w:r>
      <w:proofErr w:type="spellEnd"/>
      <w:r w:rsidRPr="00606B4D">
        <w:rPr>
          <w:rFonts w:ascii="Times New Roman" w:hAnsi="Times New Roman" w:cs="Times New Roman"/>
          <w:color w:val="000000"/>
          <w:sz w:val="24"/>
          <w:szCs w:val="28"/>
        </w:rPr>
        <w:t xml:space="preserve"> </w:t>
      </w:r>
    </w:p>
    <w:p w:rsidR="00507379" w:rsidRPr="00606B4D" w:rsidRDefault="00507379" w:rsidP="00606B4D">
      <w:pPr>
        <w:numPr>
          <w:ilvl w:val="0"/>
          <w:numId w:val="21"/>
        </w:numPr>
        <w:spacing w:after="0" w:line="240" w:lineRule="auto"/>
        <w:ind w:left="0"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Настоящее Постановление вступает в силу со дня его официального опубликования.</w:t>
      </w:r>
    </w:p>
    <w:p w:rsidR="00507379" w:rsidRDefault="00507379"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Pr="00606B4D" w:rsidRDefault="00606B4D" w:rsidP="00606B4D">
      <w:pPr>
        <w:spacing w:after="0" w:line="240" w:lineRule="auto"/>
        <w:jc w:val="both"/>
        <w:rPr>
          <w:rFonts w:ascii="Times New Roman" w:hAnsi="Times New Roman" w:cs="Times New Roman"/>
          <w:b/>
          <w:bCs/>
          <w:sz w:val="24"/>
          <w:szCs w:val="28"/>
        </w:rPr>
      </w:pPr>
    </w:p>
    <w:p w:rsidR="00507379" w:rsidRPr="00606B4D" w:rsidRDefault="00507379" w:rsidP="00606B4D">
      <w:pPr>
        <w:widowControl w:val="0"/>
        <w:autoSpaceDE w:val="0"/>
        <w:autoSpaceDN w:val="0"/>
        <w:adjustRightInd w:val="0"/>
        <w:spacing w:after="0" w:line="240" w:lineRule="auto"/>
        <w:ind w:firstLine="142"/>
        <w:rPr>
          <w:rFonts w:ascii="Times New Roman" w:hAnsi="Times New Roman" w:cs="Times New Roman"/>
          <w:sz w:val="24"/>
          <w:szCs w:val="28"/>
        </w:rPr>
      </w:pPr>
      <w:r w:rsidRPr="00606B4D">
        <w:rPr>
          <w:rFonts w:ascii="Times New Roman" w:hAnsi="Times New Roman" w:cs="Times New Roman"/>
          <w:sz w:val="24"/>
          <w:szCs w:val="28"/>
        </w:rPr>
        <w:t xml:space="preserve">Глава сельского поселения </w:t>
      </w:r>
      <w:r w:rsidR="00606B4D" w:rsidRPr="00606B4D">
        <w:rPr>
          <w:rFonts w:ascii="Times New Roman" w:hAnsi="Times New Roman" w:cs="Times New Roman"/>
          <w:sz w:val="24"/>
          <w:szCs w:val="28"/>
        </w:rPr>
        <w:t>Ильмень</w:t>
      </w:r>
    </w:p>
    <w:p w:rsidR="00507379" w:rsidRPr="00606B4D" w:rsidRDefault="00507379" w:rsidP="00F036B5">
      <w:pPr>
        <w:widowControl w:val="0"/>
        <w:autoSpaceDE w:val="0"/>
        <w:autoSpaceDN w:val="0"/>
        <w:adjustRightInd w:val="0"/>
        <w:spacing w:after="0" w:line="240" w:lineRule="auto"/>
        <w:ind w:left="-142" w:firstLine="142"/>
        <w:rPr>
          <w:rFonts w:ascii="Times New Roman" w:hAnsi="Times New Roman" w:cs="Times New Roman"/>
          <w:sz w:val="24"/>
          <w:szCs w:val="28"/>
        </w:rPr>
      </w:pPr>
      <w:r w:rsidRPr="00606B4D">
        <w:rPr>
          <w:rFonts w:ascii="Times New Roman" w:hAnsi="Times New Roman" w:cs="Times New Roman"/>
          <w:sz w:val="24"/>
          <w:szCs w:val="28"/>
        </w:rPr>
        <w:t xml:space="preserve">муниципального района </w:t>
      </w:r>
      <w:proofErr w:type="gramStart"/>
      <w:r w:rsidR="00606B4D" w:rsidRPr="00606B4D">
        <w:rPr>
          <w:rFonts w:ascii="Times New Roman" w:hAnsi="Times New Roman" w:cs="Times New Roman"/>
          <w:sz w:val="24"/>
          <w:szCs w:val="28"/>
        </w:rPr>
        <w:t>Приволжский</w:t>
      </w:r>
      <w:proofErr w:type="gramEnd"/>
      <w:r w:rsidRPr="00606B4D">
        <w:rPr>
          <w:rFonts w:ascii="Times New Roman" w:hAnsi="Times New Roman" w:cs="Times New Roman"/>
          <w:sz w:val="24"/>
          <w:szCs w:val="28"/>
        </w:rPr>
        <w:t xml:space="preserve">   </w:t>
      </w:r>
    </w:p>
    <w:p w:rsidR="00507379" w:rsidRPr="00606B4D" w:rsidRDefault="00606B4D" w:rsidP="00F036B5">
      <w:pPr>
        <w:widowControl w:val="0"/>
        <w:autoSpaceDE w:val="0"/>
        <w:autoSpaceDN w:val="0"/>
        <w:adjustRightInd w:val="0"/>
        <w:spacing w:after="0" w:line="240" w:lineRule="auto"/>
        <w:ind w:left="-142" w:firstLine="142"/>
        <w:rPr>
          <w:rFonts w:ascii="Times New Roman" w:hAnsi="Times New Roman" w:cs="Times New Roman"/>
          <w:sz w:val="24"/>
          <w:szCs w:val="28"/>
        </w:rPr>
      </w:pPr>
      <w:r w:rsidRPr="00606B4D">
        <w:rPr>
          <w:rFonts w:ascii="Times New Roman" w:hAnsi="Times New Roman" w:cs="Times New Roman"/>
          <w:sz w:val="24"/>
          <w:szCs w:val="28"/>
        </w:rPr>
        <w:t>Самарской области</w:t>
      </w:r>
      <w:r w:rsidR="00507379" w:rsidRPr="00606B4D">
        <w:rPr>
          <w:rFonts w:ascii="Times New Roman" w:hAnsi="Times New Roman" w:cs="Times New Roman"/>
          <w:sz w:val="24"/>
          <w:szCs w:val="28"/>
        </w:rPr>
        <w:t xml:space="preserve">                                                                                       </w:t>
      </w:r>
      <w:proofErr w:type="spellStart"/>
      <w:r w:rsidRPr="00606B4D">
        <w:rPr>
          <w:rFonts w:ascii="Times New Roman" w:hAnsi="Times New Roman" w:cs="Times New Roman"/>
          <w:sz w:val="24"/>
          <w:szCs w:val="28"/>
        </w:rPr>
        <w:t>В.Н.Сомиков</w:t>
      </w:r>
      <w:proofErr w:type="spellEnd"/>
    </w:p>
    <w:p w:rsidR="00507379" w:rsidRPr="00606B4D" w:rsidRDefault="00507379" w:rsidP="00353ECE">
      <w:pPr>
        <w:widowControl w:val="0"/>
        <w:autoSpaceDE w:val="0"/>
        <w:autoSpaceDN w:val="0"/>
        <w:adjustRightInd w:val="0"/>
        <w:spacing w:after="0" w:line="240" w:lineRule="auto"/>
        <w:ind w:left="-142" w:firstLine="142"/>
        <w:jc w:val="both"/>
        <w:rPr>
          <w:rFonts w:ascii="Times New Roman" w:hAnsi="Times New Roman" w:cs="Times New Roman"/>
          <w:szCs w:val="24"/>
        </w:rPr>
      </w:pPr>
    </w:p>
    <w:p w:rsidR="00507379" w:rsidRDefault="00507379" w:rsidP="00F10453">
      <w:pPr>
        <w:widowControl w:val="0"/>
        <w:autoSpaceDE w:val="0"/>
        <w:autoSpaceDN w:val="0"/>
        <w:adjustRightInd w:val="0"/>
        <w:spacing w:after="0" w:line="240" w:lineRule="auto"/>
        <w:jc w:val="both"/>
        <w:rPr>
          <w:rFonts w:ascii="Times New Roman" w:hAnsi="Times New Roman" w:cs="Times New Roman"/>
          <w:sz w:val="24"/>
          <w:szCs w:val="24"/>
        </w:rPr>
      </w:pPr>
    </w:p>
    <w:p w:rsidR="00606B4D" w:rsidRPr="00A93C8D" w:rsidRDefault="00606B4D" w:rsidP="00F10453">
      <w:pPr>
        <w:widowControl w:val="0"/>
        <w:autoSpaceDE w:val="0"/>
        <w:autoSpaceDN w:val="0"/>
        <w:adjustRightInd w:val="0"/>
        <w:spacing w:after="0" w:line="240" w:lineRule="auto"/>
        <w:jc w:val="both"/>
        <w:rPr>
          <w:rFonts w:ascii="Times New Roman" w:hAnsi="Times New Roman" w:cs="Times New Roman"/>
          <w:sz w:val="24"/>
          <w:szCs w:val="24"/>
        </w:rPr>
      </w:pPr>
    </w:p>
    <w:p w:rsidR="00507379" w:rsidRDefault="00507379" w:rsidP="00F10453">
      <w:pPr>
        <w:spacing w:after="0" w:line="240" w:lineRule="auto"/>
        <w:jc w:val="right"/>
        <w:rPr>
          <w:rFonts w:ascii="Times New Roman" w:hAnsi="Times New Roman" w:cs="Times New Roman"/>
          <w:color w:val="000000"/>
          <w:sz w:val="24"/>
          <w:szCs w:val="24"/>
          <w:lang w:eastAsia="ru-RU"/>
        </w:rPr>
      </w:pPr>
    </w:p>
    <w:p w:rsidR="00507379" w:rsidRDefault="00507379" w:rsidP="00F10453">
      <w:pPr>
        <w:spacing w:after="0" w:line="240" w:lineRule="auto"/>
        <w:jc w:val="right"/>
        <w:rPr>
          <w:rFonts w:ascii="Times New Roman" w:hAnsi="Times New Roman" w:cs="Times New Roman"/>
          <w:color w:val="000000"/>
          <w:sz w:val="24"/>
          <w:szCs w:val="24"/>
          <w:lang w:eastAsia="ru-RU"/>
        </w:rPr>
      </w:pP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lastRenderedPageBreak/>
        <w:t>Приложение</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t xml:space="preserve"> к постановлению </w:t>
      </w:r>
      <w:r w:rsidRPr="00CC7017">
        <w:rPr>
          <w:rFonts w:ascii="Times New Roman" w:hAnsi="Times New Roman" w:cs="Times New Roman"/>
          <w:sz w:val="20"/>
          <w:szCs w:val="20"/>
          <w:lang w:eastAsia="ru-RU"/>
        </w:rPr>
        <w:t>Администрации</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сельского поселения </w:t>
      </w:r>
      <w:r w:rsidR="00606B4D">
        <w:rPr>
          <w:rFonts w:ascii="Times New Roman" w:hAnsi="Times New Roman" w:cs="Times New Roman"/>
          <w:sz w:val="20"/>
          <w:szCs w:val="20"/>
          <w:lang w:eastAsia="ru-RU"/>
        </w:rPr>
        <w:t>Ильмень</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муниципального района</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w:t>
      </w:r>
      <w:r w:rsidR="00606B4D">
        <w:rPr>
          <w:rFonts w:ascii="Times New Roman" w:hAnsi="Times New Roman" w:cs="Times New Roman"/>
          <w:sz w:val="20"/>
          <w:szCs w:val="20"/>
          <w:lang w:eastAsia="ru-RU"/>
        </w:rPr>
        <w:t>Приволжский</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Самарской области</w:t>
      </w:r>
    </w:p>
    <w:p w:rsidR="00507379" w:rsidRPr="00CC7017" w:rsidRDefault="00507379" w:rsidP="00F10453">
      <w:pPr>
        <w:spacing w:after="0" w:line="240" w:lineRule="auto"/>
        <w:jc w:val="right"/>
        <w:rPr>
          <w:rFonts w:ascii="Times New Roman" w:hAnsi="Times New Roman" w:cs="Times New Roman"/>
          <w:sz w:val="20"/>
          <w:szCs w:val="20"/>
          <w:lang w:eastAsia="ru-RU"/>
        </w:rPr>
      </w:pPr>
    </w:p>
    <w:p w:rsidR="00507379" w:rsidRPr="00F036B5"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w:t>
      </w:r>
      <w:r w:rsidRPr="00F036B5">
        <w:rPr>
          <w:rFonts w:ascii="Times New Roman" w:hAnsi="Times New Roman" w:cs="Times New Roman"/>
          <w:color w:val="000000"/>
          <w:sz w:val="20"/>
          <w:szCs w:val="20"/>
          <w:lang w:eastAsia="ru-RU"/>
        </w:rPr>
        <w:t>от «    »           201</w:t>
      </w:r>
      <w:r>
        <w:rPr>
          <w:rFonts w:ascii="Times New Roman" w:hAnsi="Times New Roman" w:cs="Times New Roman"/>
          <w:color w:val="000000"/>
          <w:sz w:val="20"/>
          <w:szCs w:val="20"/>
          <w:lang w:eastAsia="ru-RU"/>
        </w:rPr>
        <w:t>8</w:t>
      </w:r>
      <w:r w:rsidRPr="00F036B5">
        <w:rPr>
          <w:rFonts w:ascii="Times New Roman" w:hAnsi="Times New Roman" w:cs="Times New Roman"/>
          <w:color w:val="000000"/>
          <w:sz w:val="20"/>
          <w:szCs w:val="20"/>
          <w:lang w:eastAsia="ru-RU"/>
        </w:rPr>
        <w:t xml:space="preserve"> г. № </w:t>
      </w:r>
      <w:r>
        <w:rPr>
          <w:rFonts w:ascii="Times New Roman" w:hAnsi="Times New Roman" w:cs="Times New Roman"/>
          <w:color w:val="000000"/>
          <w:sz w:val="20"/>
          <w:szCs w:val="20"/>
          <w:lang w:eastAsia="ru-RU"/>
        </w:rPr>
        <w:t>__</w:t>
      </w:r>
    </w:p>
    <w:p w:rsidR="00507379" w:rsidRPr="00A93C8D" w:rsidRDefault="00507379" w:rsidP="00F10453">
      <w:pPr>
        <w:spacing w:after="0" w:line="240" w:lineRule="auto"/>
        <w:jc w:val="right"/>
        <w:rPr>
          <w:rFonts w:ascii="Times New Roman" w:hAnsi="Times New Roman" w:cs="Times New Roman"/>
          <w:color w:val="000000"/>
          <w:sz w:val="24"/>
          <w:szCs w:val="24"/>
          <w:lang w:eastAsia="ru-RU"/>
        </w:rPr>
      </w:pPr>
    </w:p>
    <w:p w:rsidR="00507379" w:rsidRPr="00A93C8D" w:rsidRDefault="00507379" w:rsidP="00F10453">
      <w:pPr>
        <w:spacing w:after="0" w:line="240" w:lineRule="auto"/>
        <w:jc w:val="right"/>
        <w:rPr>
          <w:rFonts w:ascii="Times New Roman" w:hAnsi="Times New Roman" w:cs="Times New Roman"/>
          <w:sz w:val="24"/>
          <w:szCs w:val="24"/>
          <w:lang w:eastAsia="ru-RU"/>
        </w:rPr>
      </w:pPr>
    </w:p>
    <w:p w:rsidR="00507379" w:rsidRPr="00A93C8D" w:rsidRDefault="00507379" w:rsidP="00770522">
      <w:pPr>
        <w:spacing w:after="0" w:line="240" w:lineRule="auto"/>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t>АДМИНИСТРАТИВНЫЙ РЕГЛАМЕНТ</w:t>
      </w:r>
    </w:p>
    <w:p w:rsidR="00507379" w:rsidRPr="00A93C8D" w:rsidRDefault="00507379" w:rsidP="00770522">
      <w:pPr>
        <w:autoSpaceDE w:val="0"/>
        <w:autoSpaceDN w:val="0"/>
        <w:adjustRightInd w:val="0"/>
        <w:spacing w:after="0" w:line="240" w:lineRule="auto"/>
        <w:jc w:val="center"/>
        <w:rPr>
          <w:rFonts w:ascii="Times New Roman" w:hAnsi="Times New Roman" w:cs="Times New Roman"/>
          <w:b/>
          <w:bCs/>
          <w:sz w:val="24"/>
          <w:szCs w:val="24"/>
          <w:lang w:eastAsia="ru-RU"/>
        </w:rPr>
      </w:pPr>
      <w:r w:rsidRPr="00A93C8D">
        <w:rPr>
          <w:rFonts w:ascii="Times New Roman" w:hAnsi="Times New Roman" w:cs="Times New Roman"/>
          <w:b/>
          <w:bCs/>
          <w:color w:val="000000"/>
          <w:sz w:val="24"/>
          <w:szCs w:val="24"/>
          <w:lang w:eastAsia="ru-RU"/>
        </w:rPr>
        <w:t xml:space="preserve">предоставления </w:t>
      </w:r>
      <w:r w:rsidRPr="00A93C8D">
        <w:rPr>
          <w:rFonts w:ascii="Times New Roman" w:hAnsi="Times New Roman" w:cs="Times New Roman"/>
          <w:b/>
          <w:bCs/>
          <w:sz w:val="24"/>
          <w:szCs w:val="24"/>
          <w:lang w:eastAsia="ru-RU"/>
        </w:rPr>
        <w:t>А</w:t>
      </w:r>
      <w:r w:rsidRPr="00A93C8D">
        <w:rPr>
          <w:rFonts w:ascii="Times New Roman" w:hAnsi="Times New Roman" w:cs="Times New Roman"/>
          <w:b/>
          <w:bCs/>
          <w:sz w:val="24"/>
          <w:szCs w:val="24"/>
        </w:rPr>
        <w:t xml:space="preserve">дминистрацией сельского поселения </w:t>
      </w:r>
      <w:r w:rsidR="00606B4D">
        <w:rPr>
          <w:rFonts w:ascii="Times New Roman" w:hAnsi="Times New Roman" w:cs="Times New Roman"/>
          <w:b/>
          <w:bCs/>
          <w:sz w:val="24"/>
          <w:szCs w:val="24"/>
        </w:rPr>
        <w:t>Ильмень</w:t>
      </w:r>
      <w:r w:rsidRPr="00A93C8D">
        <w:rPr>
          <w:rFonts w:ascii="Times New Roman" w:hAnsi="Times New Roman" w:cs="Times New Roman"/>
          <w:b/>
          <w:bCs/>
          <w:sz w:val="24"/>
          <w:szCs w:val="24"/>
        </w:rPr>
        <w:t xml:space="preserve"> муниципального района </w:t>
      </w:r>
      <w:r w:rsidR="00606B4D">
        <w:rPr>
          <w:rFonts w:ascii="Times New Roman" w:hAnsi="Times New Roman" w:cs="Times New Roman"/>
          <w:b/>
          <w:bCs/>
          <w:sz w:val="24"/>
          <w:szCs w:val="24"/>
        </w:rPr>
        <w:t>Приволжский</w:t>
      </w:r>
      <w:r w:rsidRPr="00A93C8D">
        <w:rPr>
          <w:rFonts w:ascii="Times New Roman" w:hAnsi="Times New Roman" w:cs="Times New Roman"/>
          <w:b/>
          <w:bCs/>
          <w:sz w:val="24"/>
          <w:szCs w:val="24"/>
        </w:rPr>
        <w:t xml:space="preserve"> Самарской области муниципальной услуги </w:t>
      </w:r>
      <w:r w:rsidRPr="00A93C8D">
        <w:rPr>
          <w:rFonts w:ascii="Times New Roman" w:hAnsi="Times New Roman" w:cs="Times New Roman"/>
          <w:b/>
          <w:bCs/>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b/>
          <w:bCs/>
          <w:sz w:val="24"/>
          <w:szCs w:val="24"/>
        </w:rPr>
        <w:t xml:space="preserve"> на территории сельского поселения </w:t>
      </w:r>
      <w:r w:rsidR="00606B4D">
        <w:rPr>
          <w:rFonts w:ascii="Times New Roman" w:hAnsi="Times New Roman" w:cs="Times New Roman"/>
          <w:b/>
          <w:bCs/>
          <w:sz w:val="24"/>
          <w:szCs w:val="24"/>
        </w:rPr>
        <w:t>Ильмень</w:t>
      </w:r>
      <w:r w:rsidRPr="00A93C8D">
        <w:rPr>
          <w:rFonts w:ascii="Times New Roman" w:hAnsi="Times New Roman" w:cs="Times New Roman"/>
          <w:b/>
          <w:bCs/>
          <w:sz w:val="24"/>
          <w:szCs w:val="24"/>
        </w:rPr>
        <w:t xml:space="preserve"> муниципального района </w:t>
      </w:r>
      <w:r w:rsidR="00606B4D">
        <w:rPr>
          <w:rFonts w:ascii="Times New Roman" w:hAnsi="Times New Roman" w:cs="Times New Roman"/>
          <w:b/>
          <w:bCs/>
          <w:sz w:val="24"/>
          <w:szCs w:val="24"/>
        </w:rPr>
        <w:t>Приволжский</w:t>
      </w:r>
      <w:r w:rsidRPr="00A93C8D">
        <w:rPr>
          <w:rFonts w:ascii="Times New Roman" w:hAnsi="Times New Roman" w:cs="Times New Roman"/>
          <w:b/>
          <w:bCs/>
          <w:sz w:val="24"/>
          <w:szCs w:val="24"/>
        </w:rPr>
        <w:t xml:space="preserve"> Самарской области»</w:t>
      </w:r>
    </w:p>
    <w:p w:rsidR="00507379" w:rsidRPr="00A93C8D" w:rsidRDefault="00507379" w:rsidP="00353ECE">
      <w:pPr>
        <w:spacing w:after="0" w:line="240" w:lineRule="auto"/>
        <w:jc w:val="center"/>
        <w:rPr>
          <w:rFonts w:ascii="Times New Roman" w:hAnsi="Times New Roman" w:cs="Times New Roman"/>
          <w:b/>
          <w:bCs/>
          <w:color w:val="000000"/>
          <w:sz w:val="24"/>
          <w:szCs w:val="24"/>
          <w:lang w:eastAsia="ru-RU"/>
        </w:rPr>
      </w:pP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sym w:font="Symbol" w:char="F049"/>
      </w:r>
      <w:r w:rsidRPr="00A93C8D">
        <w:rPr>
          <w:rFonts w:ascii="Times New Roman" w:hAnsi="Times New Roman" w:cs="Times New Roman"/>
          <w:b/>
          <w:bCs/>
          <w:color w:val="000000"/>
          <w:sz w:val="24"/>
          <w:szCs w:val="24"/>
          <w:lang w:eastAsia="ru-RU"/>
        </w:rPr>
        <w:t>. Общие положения</w:t>
      </w: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5C5CE0">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1.1. Общие сведения о муниципальной услуге</w:t>
      </w: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EC3CA4">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1.1.1. </w:t>
      </w:r>
      <w:proofErr w:type="gramStart"/>
      <w:r w:rsidRPr="00A93C8D">
        <w:rPr>
          <w:rFonts w:ascii="Times New Roman" w:hAnsi="Times New Roman" w:cs="Times New Roman"/>
          <w:color w:val="000000"/>
          <w:sz w:val="24"/>
          <w:szCs w:val="24"/>
          <w:lang w:eastAsia="ru-RU"/>
        </w:rPr>
        <w:t xml:space="preserve">Административный регламент предоставления </w:t>
      </w:r>
      <w:r w:rsidRPr="00A93C8D">
        <w:rPr>
          <w:rFonts w:ascii="Times New Roman" w:hAnsi="Times New Roman" w:cs="Times New Roman"/>
          <w:sz w:val="24"/>
          <w:szCs w:val="24"/>
          <w:lang w:eastAsia="ru-RU"/>
        </w:rPr>
        <w:t>А</w:t>
      </w:r>
      <w:r w:rsidRPr="00A93C8D">
        <w:rPr>
          <w:rFonts w:ascii="Times New Roman" w:hAnsi="Times New Roman" w:cs="Times New Roman"/>
          <w:sz w:val="24"/>
          <w:szCs w:val="24"/>
        </w:rPr>
        <w:t xml:space="preserve">дминистрацией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 муниципальной услуги </w:t>
      </w:r>
      <w:r w:rsidRPr="00A93C8D">
        <w:rPr>
          <w:rFonts w:ascii="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sz w:val="24"/>
          <w:szCs w:val="24"/>
        </w:rPr>
        <w:t xml:space="preserve"> на территории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w:t>
      </w:r>
      <w:r w:rsidRPr="00A93C8D">
        <w:rPr>
          <w:rFonts w:ascii="Times New Roman" w:hAnsi="Times New Roman" w:cs="Times New Roman"/>
          <w:b/>
          <w:bCs/>
          <w:sz w:val="24"/>
          <w:szCs w:val="24"/>
        </w:rPr>
        <w:t xml:space="preserve"> </w:t>
      </w:r>
      <w:r w:rsidRPr="00A93C8D">
        <w:rPr>
          <w:rFonts w:ascii="Times New Roman" w:hAnsi="Times New Roman" w:cs="Times New Roman"/>
          <w:color w:val="000000"/>
          <w:sz w:val="24"/>
          <w:szCs w:val="24"/>
          <w:lang w:eastAsia="ru-RU"/>
        </w:rPr>
        <w:t xml:space="preserve">(далее – Регламент) разработан в целях </w:t>
      </w:r>
      <w:r w:rsidRPr="00A93C8D">
        <w:rPr>
          <w:rFonts w:ascii="Times New Roman" w:hAnsi="Times New Roman" w:cs="Times New Roman"/>
          <w:sz w:val="24"/>
          <w:szCs w:val="24"/>
          <w:lang w:eastAsia="ru-RU"/>
        </w:rPr>
        <w:t xml:space="preserve">исполнения Федерального закона от 24 июня 1998 г. </w:t>
      </w:r>
      <w:r w:rsidRPr="00A93C8D">
        <w:rPr>
          <w:rFonts w:ascii="Times New Roman" w:hAnsi="Times New Roman" w:cs="Times New Roman"/>
          <w:sz w:val="24"/>
          <w:szCs w:val="24"/>
          <w:lang w:val="en-US"/>
        </w:rPr>
        <w:t>N</w:t>
      </w:r>
      <w:r w:rsidRPr="00A93C8D">
        <w:rPr>
          <w:rFonts w:ascii="Times New Roman" w:hAnsi="Times New Roman" w:cs="Times New Roman"/>
          <w:sz w:val="24"/>
          <w:szCs w:val="24"/>
          <w:lang w:eastAsia="ru-RU"/>
        </w:rPr>
        <w:t>89-ФЗ «Об отходах производства и потребления</w:t>
      </w:r>
      <w:r w:rsidRPr="00A93C8D">
        <w:rPr>
          <w:rFonts w:ascii="Times New Roman" w:hAnsi="Times New Roman" w:cs="Times New Roman"/>
          <w:color w:val="000000"/>
          <w:sz w:val="24"/>
          <w:szCs w:val="24"/>
          <w:lang w:eastAsia="ru-RU"/>
        </w:rPr>
        <w:t>» и ст.14</w:t>
      </w:r>
      <w:proofErr w:type="gramEnd"/>
      <w:r w:rsidRPr="00A93C8D">
        <w:rPr>
          <w:rFonts w:ascii="Times New Roman" w:hAnsi="Times New Roman" w:cs="Times New Roman"/>
          <w:color w:val="000000"/>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w:t>
      </w:r>
    </w:p>
    <w:p w:rsidR="00507379" w:rsidRPr="00A93C8D" w:rsidRDefault="00507379" w:rsidP="001C7DC9">
      <w:pPr>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1.1.2. Регламент определяет сроки и последовательность действий (административной процедуры), предоставления муниципальной услуги «Выдача разрешения на перемещение отходов строительства, сноса зданий и сооружений, в том числе грунтов»</w:t>
      </w:r>
      <w:r>
        <w:rPr>
          <w:rFonts w:ascii="Times New Roman" w:hAnsi="Times New Roman" w:cs="Times New Roman"/>
          <w:color w:val="000000"/>
          <w:sz w:val="24"/>
          <w:szCs w:val="24"/>
          <w:lang w:eastAsia="ru-RU"/>
        </w:rPr>
        <w:t>.</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1.1.3. Получателями муниципальной услуги являются юридические лица, индивидуальные предприниматели и физические лица.</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1.1.4.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1.1.5.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07379" w:rsidRPr="00A93C8D" w:rsidRDefault="00507379" w:rsidP="00F10453">
      <w:pPr>
        <w:spacing w:after="0" w:line="240" w:lineRule="auto"/>
        <w:ind w:left="450"/>
        <w:jc w:val="both"/>
        <w:rPr>
          <w:rFonts w:ascii="Times New Roman" w:hAnsi="Times New Roman" w:cs="Times New Roman"/>
          <w:b/>
          <w:bCs/>
          <w:color w:val="000000"/>
          <w:sz w:val="24"/>
          <w:szCs w:val="24"/>
          <w:lang w:eastAsia="ru-RU"/>
        </w:rPr>
      </w:pPr>
      <w:bookmarkStart w:id="1" w:name="bookmark0"/>
    </w:p>
    <w:p w:rsidR="00507379" w:rsidRPr="00A93C8D" w:rsidRDefault="00507379" w:rsidP="005C5CE0">
      <w:pPr>
        <w:spacing w:after="0" w:line="240" w:lineRule="auto"/>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t>1.2. Порядок информирования о правилах предоставления муниципальной услуги</w:t>
      </w:r>
      <w:bookmarkEnd w:id="1"/>
    </w:p>
    <w:p w:rsidR="00507379" w:rsidRPr="00A93C8D" w:rsidRDefault="00507379" w:rsidP="001F1808">
      <w:pPr>
        <w:spacing w:after="0" w:line="240" w:lineRule="auto"/>
        <w:jc w:val="center"/>
        <w:rPr>
          <w:rFonts w:ascii="Times New Roman" w:hAnsi="Times New Roman" w:cs="Times New Roman"/>
          <w:b/>
          <w:bCs/>
          <w:color w:val="000000"/>
          <w:sz w:val="24"/>
          <w:szCs w:val="24"/>
          <w:lang w:eastAsia="ru-RU"/>
        </w:rPr>
      </w:pPr>
    </w:p>
    <w:p w:rsidR="00507379" w:rsidRPr="00AE7433" w:rsidRDefault="00507379" w:rsidP="00AE7433">
      <w:pPr>
        <w:spacing w:after="0" w:line="240" w:lineRule="atLeast"/>
        <w:jc w:val="both"/>
        <w:rPr>
          <w:rFonts w:ascii="Times New Roman" w:hAnsi="Times New Roman" w:cs="Times New Roman"/>
          <w:color w:val="000000"/>
          <w:sz w:val="24"/>
          <w:szCs w:val="24"/>
          <w:lang w:eastAsia="ru-RU"/>
        </w:rPr>
      </w:pPr>
      <w:r w:rsidRPr="00AE7433">
        <w:rPr>
          <w:rFonts w:ascii="Times New Roman" w:hAnsi="Times New Roman" w:cs="Times New Roman"/>
          <w:color w:val="000000"/>
          <w:sz w:val="24"/>
          <w:szCs w:val="24"/>
          <w:lang w:eastAsia="ru-RU"/>
        </w:rPr>
        <w:t>1.2.1. Информация, предоставляемая заинтересованным лицам о муниципальной услуге, является открытой и общедоступной.</w:t>
      </w:r>
    </w:p>
    <w:p w:rsidR="00507379" w:rsidRPr="00AE7433" w:rsidRDefault="00507379" w:rsidP="00AE7433">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xml:space="preserve">   Информирование о предоставлении Администрацией сельского поселения </w:t>
      </w:r>
      <w:r w:rsidR="00606B4D">
        <w:rPr>
          <w:rFonts w:ascii="Times New Roman" w:hAnsi="Times New Roman" w:cs="Times New Roman"/>
          <w:sz w:val="24"/>
          <w:szCs w:val="24"/>
        </w:rPr>
        <w:t>Ильмень</w:t>
      </w:r>
      <w:r>
        <w:rPr>
          <w:rFonts w:ascii="Times New Roman" w:hAnsi="Times New Roman" w:cs="Times New Roman"/>
          <w:sz w:val="24"/>
          <w:szCs w:val="24"/>
        </w:rPr>
        <w:t xml:space="preserve"> </w:t>
      </w:r>
      <w:r w:rsidRPr="00AE7433">
        <w:rPr>
          <w:rFonts w:ascii="Times New Roman" w:hAnsi="Times New Roman" w:cs="Times New Roman"/>
          <w:sz w:val="24"/>
          <w:szCs w:val="24"/>
        </w:rPr>
        <w:t xml:space="preserve">муниципального района </w:t>
      </w:r>
      <w:r w:rsidR="00606B4D">
        <w:rPr>
          <w:rFonts w:ascii="Times New Roman" w:hAnsi="Times New Roman" w:cs="Times New Roman"/>
          <w:sz w:val="24"/>
          <w:szCs w:val="24"/>
        </w:rPr>
        <w:t>Приволжский</w:t>
      </w:r>
      <w:r w:rsidRPr="00AE7433">
        <w:rPr>
          <w:rFonts w:ascii="Times New Roman" w:hAnsi="Times New Roman" w:cs="Times New Roman"/>
          <w:sz w:val="24"/>
          <w:szCs w:val="24"/>
        </w:rPr>
        <w:t xml:space="preserve"> Самарской области (далее – Администрация) муниципальной услуги осуществляется:</w:t>
      </w:r>
    </w:p>
    <w:p w:rsidR="00507379" w:rsidRPr="00AE7433" w:rsidRDefault="00507379" w:rsidP="00AE7433">
      <w:pPr>
        <w:pStyle w:val="ConsPlusNormal"/>
        <w:spacing w:line="240" w:lineRule="atLeast"/>
        <w:ind w:firstLine="0"/>
        <w:jc w:val="both"/>
        <w:rPr>
          <w:rFonts w:ascii="Times New Roman" w:hAnsi="Times New Roman" w:cs="Times New Roman"/>
          <w:sz w:val="24"/>
          <w:szCs w:val="24"/>
        </w:rPr>
      </w:pPr>
      <w:r w:rsidRPr="00AE7433">
        <w:rPr>
          <w:rFonts w:ascii="Times New Roman" w:hAnsi="Times New Roman" w:cs="Times New Roman"/>
          <w:sz w:val="24"/>
          <w:szCs w:val="24"/>
        </w:rPr>
        <w:t>-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07379" w:rsidRPr="00AE7433" w:rsidRDefault="00507379" w:rsidP="00AE7433">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посредством использования телефонной, почтовой связи, а также электронной почты</w:t>
      </w:r>
      <w:r>
        <w:rPr>
          <w:rFonts w:ascii="Times New Roman" w:hAnsi="Times New Roman" w:cs="Times New Roman"/>
          <w:sz w:val="24"/>
          <w:szCs w:val="24"/>
        </w:rPr>
        <w:t>.</w:t>
      </w:r>
    </w:p>
    <w:p w:rsidR="00507379" w:rsidRPr="00A93C8D" w:rsidRDefault="00507379" w:rsidP="00163918">
      <w:p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1.2.2. Адрес места нахождения Администраци</w:t>
      </w:r>
      <w:r w:rsidR="00606B4D">
        <w:rPr>
          <w:rFonts w:ascii="Times New Roman" w:hAnsi="Times New Roman" w:cs="Times New Roman"/>
          <w:sz w:val="24"/>
          <w:szCs w:val="24"/>
          <w:lang w:eastAsia="ru-RU"/>
        </w:rPr>
        <w:t>и: 445541</w:t>
      </w:r>
      <w:r>
        <w:rPr>
          <w:rFonts w:ascii="Times New Roman" w:hAnsi="Times New Roman" w:cs="Times New Roman"/>
          <w:sz w:val="24"/>
          <w:szCs w:val="24"/>
          <w:lang w:eastAsia="ru-RU"/>
        </w:rPr>
        <w:t xml:space="preserve">, </w:t>
      </w:r>
      <w:r w:rsidRPr="00A93C8D">
        <w:rPr>
          <w:rFonts w:ascii="Times New Roman" w:hAnsi="Times New Roman" w:cs="Times New Roman"/>
          <w:sz w:val="24"/>
          <w:szCs w:val="24"/>
          <w:lang w:eastAsia="ru-RU"/>
        </w:rPr>
        <w:t xml:space="preserve">Самарская область,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район,  </w:t>
      </w:r>
      <w:r w:rsidR="00606B4D">
        <w:rPr>
          <w:rFonts w:ascii="Times New Roman" w:hAnsi="Times New Roman" w:cs="Times New Roman"/>
          <w:sz w:val="24"/>
          <w:szCs w:val="24"/>
          <w:lang w:eastAsia="ru-RU"/>
        </w:rPr>
        <w:t>по</w:t>
      </w:r>
      <w:r>
        <w:rPr>
          <w:rFonts w:ascii="Times New Roman" w:hAnsi="Times New Roman" w:cs="Times New Roman"/>
          <w:sz w:val="24"/>
          <w:szCs w:val="24"/>
          <w:lang w:eastAsia="ru-RU"/>
        </w:rPr>
        <w:t>с</w:t>
      </w:r>
      <w:r w:rsidRPr="00A93C8D">
        <w:rPr>
          <w:rFonts w:ascii="Times New Roman" w:hAnsi="Times New Roman" w:cs="Times New Roman"/>
          <w:sz w:val="24"/>
          <w:szCs w:val="24"/>
          <w:lang w:eastAsia="ru-RU"/>
        </w:rPr>
        <w:t xml:space="preserve">. </w:t>
      </w:r>
      <w:r w:rsidR="00606B4D">
        <w:rPr>
          <w:rFonts w:ascii="Times New Roman" w:hAnsi="Times New Roman" w:cs="Times New Roman"/>
          <w:sz w:val="24"/>
          <w:szCs w:val="24"/>
          <w:lang w:eastAsia="ru-RU"/>
        </w:rPr>
        <w:t>Ильмень</w:t>
      </w:r>
      <w:r w:rsidRPr="00A93C8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Школьн</w:t>
      </w:r>
      <w:r w:rsidRPr="00A93C8D">
        <w:rPr>
          <w:rFonts w:ascii="Times New Roman" w:hAnsi="Times New Roman" w:cs="Times New Roman"/>
          <w:sz w:val="24"/>
          <w:szCs w:val="24"/>
          <w:lang w:eastAsia="ru-RU"/>
        </w:rPr>
        <w:t xml:space="preserve">ая, </w:t>
      </w:r>
      <w:r w:rsidR="00606B4D">
        <w:rPr>
          <w:rFonts w:ascii="Times New Roman" w:hAnsi="Times New Roman" w:cs="Times New Roman"/>
          <w:sz w:val="24"/>
          <w:szCs w:val="24"/>
          <w:lang w:eastAsia="ru-RU"/>
        </w:rPr>
        <w:t>2</w:t>
      </w:r>
      <w:r>
        <w:rPr>
          <w:rFonts w:ascii="Times New Roman" w:hAnsi="Times New Roman" w:cs="Times New Roman"/>
          <w:sz w:val="24"/>
          <w:szCs w:val="24"/>
          <w:lang w:eastAsia="ru-RU"/>
        </w:rPr>
        <w:t>;</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1.2.3.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507379" w:rsidRPr="007C0DCF"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1.2.4. На информационных стендах Администрации и Интернет-сайте</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 xml:space="preserve"> </w:t>
      </w:r>
      <w:hyperlink r:id="rId8" w:history="1">
        <w:r w:rsidRPr="007C0DCF">
          <w:rPr>
            <w:rStyle w:val="af1"/>
            <w:rFonts w:ascii="Times New Roman" w:hAnsi="Times New Roman" w:cs="Times New Roman"/>
            <w:color w:val="000000"/>
            <w:sz w:val="24"/>
            <w:szCs w:val="24"/>
          </w:rPr>
          <w:t>http:</w:t>
        </w:r>
        <w:proofErr w:type="spellStart"/>
        <w:r w:rsidR="00606B4D" w:rsidRPr="00606B4D">
          <w:rPr>
            <w:rFonts w:ascii="Times New Roman" w:hAnsi="Times New Roman" w:cs="Times New Roman"/>
            <w:sz w:val="24"/>
            <w:szCs w:val="28"/>
            <w:lang w:val="en-US"/>
          </w:rPr>
          <w:t>admilmen</w:t>
        </w:r>
        <w:proofErr w:type="spellEnd"/>
        <w:r w:rsidR="00606B4D" w:rsidRPr="00606B4D">
          <w:rPr>
            <w:rFonts w:ascii="Times New Roman" w:hAnsi="Times New Roman" w:cs="Times New Roman"/>
            <w:sz w:val="24"/>
            <w:szCs w:val="28"/>
          </w:rPr>
          <w:t>.</w:t>
        </w:r>
        <w:proofErr w:type="spellStart"/>
        <w:r w:rsidR="00606B4D" w:rsidRPr="00606B4D">
          <w:rPr>
            <w:rFonts w:ascii="Times New Roman" w:hAnsi="Times New Roman" w:cs="Times New Roman"/>
            <w:sz w:val="24"/>
            <w:szCs w:val="28"/>
          </w:rPr>
          <w:t>ru</w:t>
        </w:r>
        <w:proofErr w:type="spellEnd"/>
        <w:r w:rsidR="00606B4D" w:rsidRPr="00606B4D">
          <w:rPr>
            <w:rFonts w:ascii="Times New Roman" w:hAnsi="Times New Roman" w:cs="Times New Roman"/>
            <w:color w:val="000000"/>
            <w:sz w:val="24"/>
            <w:szCs w:val="28"/>
          </w:rPr>
          <w:t xml:space="preserve"> </w:t>
        </w:r>
      </w:hyperlink>
      <w:r w:rsidRPr="007C0DCF">
        <w:rPr>
          <w:rFonts w:ascii="Times New Roman" w:hAnsi="Times New Roman" w:cs="Times New Roman"/>
          <w:color w:val="000000"/>
          <w:sz w:val="24"/>
          <w:szCs w:val="24"/>
          <w:lang w:eastAsia="ru-RU"/>
        </w:rPr>
        <w:t>, размещается следующая информация:</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текст </w:t>
      </w:r>
      <w:r>
        <w:rPr>
          <w:rFonts w:ascii="Times New Roman" w:hAnsi="Times New Roman" w:cs="Times New Roman"/>
          <w:color w:val="000000"/>
          <w:sz w:val="24"/>
          <w:szCs w:val="24"/>
          <w:lang w:eastAsia="ru-RU"/>
        </w:rPr>
        <w:t>Р</w:t>
      </w:r>
      <w:r w:rsidRPr="00A93C8D">
        <w:rPr>
          <w:rFonts w:ascii="Times New Roman" w:hAnsi="Times New Roman" w:cs="Times New Roman"/>
          <w:color w:val="000000"/>
          <w:sz w:val="24"/>
          <w:szCs w:val="24"/>
          <w:lang w:eastAsia="ru-RU"/>
        </w:rPr>
        <w:t>егламента (полная версия на Интернет-сайте и извлечения на информационных стендах);</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краткое описание порядка предоставления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образцы оформления документов, необходимых для предоставления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основания отказа в пред</w:t>
      </w:r>
      <w:r>
        <w:rPr>
          <w:rFonts w:ascii="Times New Roman" w:hAnsi="Times New Roman" w:cs="Times New Roman"/>
          <w:color w:val="000000"/>
          <w:sz w:val="24"/>
          <w:szCs w:val="24"/>
          <w:lang w:eastAsia="ru-RU"/>
        </w:rPr>
        <w:t>оставлении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1.2.6. При</w:t>
      </w:r>
      <w:r w:rsidRPr="00A93C8D">
        <w:rPr>
          <w:rFonts w:ascii="Times New Roman" w:hAnsi="Times New Roman" w:cs="Times New Roman"/>
          <w:color w:val="000000"/>
          <w:sz w:val="24"/>
          <w:szCs w:val="24"/>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1.2.7. Заявители, подавшие запрос о предоставлении сведений, в обязательном порядке информируются специалистами: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 приостановлении предоставления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об отказе в предоставлении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 сроке завершения оформления документов и возможности их получения.</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1.2.8. Порядок информирования о ходе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 Порядок получения консультаций о предоставлении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1.2.9.2. консультации предоставляются при личном обращении или посредством телефона;</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1.2.9.3. консультации предоставляются по следующим вопросам:</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времени приема и выдачи документов;</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сроков предоставления муниципальной услуги;</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1.2.10.График приема и консультирования заявителей.</w:t>
      </w:r>
    </w:p>
    <w:p w:rsidR="00507379" w:rsidRPr="00A93C8D" w:rsidRDefault="00507379" w:rsidP="00F10453">
      <w:pPr>
        <w:spacing w:after="0" w:line="240" w:lineRule="auto"/>
        <w:ind w:firstLine="709"/>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07379" w:rsidRPr="00453C37" w:rsidRDefault="00507379" w:rsidP="00F10453">
      <w:pPr>
        <w:spacing w:after="0" w:line="240" w:lineRule="auto"/>
        <w:ind w:firstLine="709"/>
        <w:jc w:val="both"/>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5140"/>
      </w:tblGrid>
      <w:tr w:rsidR="00507379" w:rsidRPr="00453C37">
        <w:tc>
          <w:tcPr>
            <w:tcW w:w="5139" w:type="dxa"/>
            <w:tcBorders>
              <w:top w:val="nil"/>
              <w:left w:val="nil"/>
              <w:bottom w:val="nil"/>
              <w:right w:val="nil"/>
            </w:tcBorders>
          </w:tcPr>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Понедельник</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Вторник</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xml:space="preserve">Среда </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Четверг</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Пятница</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xml:space="preserve">Суббота, воскресенье </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p>
        </w:tc>
        <w:tc>
          <w:tcPr>
            <w:tcW w:w="5140" w:type="dxa"/>
            <w:tcBorders>
              <w:top w:val="nil"/>
              <w:left w:val="nil"/>
              <w:bottom w:val="nil"/>
              <w:right w:val="nil"/>
            </w:tcBorders>
          </w:tcPr>
          <w:p w:rsidR="00507379" w:rsidRPr="00453C37" w:rsidRDefault="00DF0ED3" w:rsidP="00B01D9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00507379"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507379" w:rsidRPr="00453C37" w:rsidRDefault="00507379" w:rsidP="00B01D96">
            <w:pPr>
              <w:spacing w:after="0" w:line="240" w:lineRule="auto"/>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выходные дни</w:t>
            </w:r>
          </w:p>
          <w:p w:rsidR="00507379" w:rsidRPr="00453C37" w:rsidRDefault="00507379" w:rsidP="00B01D96">
            <w:pPr>
              <w:spacing w:after="0" w:line="240" w:lineRule="auto"/>
              <w:rPr>
                <w:rFonts w:ascii="Times New Roman" w:hAnsi="Times New Roman" w:cs="Times New Roman"/>
                <w:b/>
                <w:bCs/>
                <w:color w:val="000000"/>
                <w:sz w:val="24"/>
                <w:szCs w:val="24"/>
                <w:lang w:eastAsia="ru-RU"/>
              </w:rPr>
            </w:pPr>
            <w:r w:rsidRPr="00453C37">
              <w:rPr>
                <w:rFonts w:ascii="Times New Roman" w:hAnsi="Times New Roman" w:cs="Times New Roman"/>
                <w:color w:val="000000"/>
                <w:sz w:val="24"/>
                <w:szCs w:val="24"/>
                <w:lang w:eastAsia="ru-RU"/>
              </w:rPr>
              <w:t xml:space="preserve"> </w:t>
            </w:r>
          </w:p>
        </w:tc>
      </w:tr>
    </w:tbl>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
    <w:p w:rsidR="00507379" w:rsidRPr="00A93C8D" w:rsidRDefault="00507379" w:rsidP="003C3C38">
      <w:pPr>
        <w:spacing w:after="0" w:line="240" w:lineRule="atLeast"/>
        <w:jc w:val="center"/>
        <w:rPr>
          <w:rFonts w:ascii="Times New Roman" w:hAnsi="Times New Roman" w:cs="Times New Roman"/>
          <w:b/>
          <w:bCs/>
          <w:sz w:val="24"/>
          <w:szCs w:val="24"/>
        </w:rPr>
      </w:pPr>
      <w:r w:rsidRPr="00A93C8D">
        <w:rPr>
          <w:rFonts w:ascii="Times New Roman" w:hAnsi="Times New Roman" w:cs="Times New Roman"/>
          <w:b/>
          <w:bCs/>
          <w:sz w:val="24"/>
          <w:szCs w:val="24"/>
        </w:rPr>
        <w:sym w:font="Symbol" w:char="F049"/>
      </w:r>
      <w:r w:rsidRPr="00A93C8D">
        <w:rPr>
          <w:rFonts w:ascii="Times New Roman" w:hAnsi="Times New Roman" w:cs="Times New Roman"/>
          <w:b/>
          <w:bCs/>
          <w:sz w:val="24"/>
          <w:szCs w:val="24"/>
        </w:rPr>
        <w:sym w:font="Symbol" w:char="F049"/>
      </w:r>
      <w:r w:rsidRPr="00A93C8D">
        <w:rPr>
          <w:rFonts w:ascii="Times New Roman" w:hAnsi="Times New Roman" w:cs="Times New Roman"/>
          <w:b/>
          <w:bCs/>
          <w:sz w:val="24"/>
          <w:szCs w:val="24"/>
        </w:rPr>
        <w:t>. Стандарт предоставления муниципальной услуги</w:t>
      </w:r>
    </w:p>
    <w:p w:rsidR="00507379" w:rsidRPr="00A93C8D" w:rsidRDefault="00507379" w:rsidP="003C3C38">
      <w:pPr>
        <w:spacing w:after="0" w:line="240" w:lineRule="atLeast"/>
        <w:jc w:val="center"/>
        <w:rPr>
          <w:rFonts w:ascii="Times New Roman" w:hAnsi="Times New Roman" w:cs="Times New Roman"/>
          <w:b/>
          <w:bCs/>
          <w:sz w:val="24"/>
          <w:szCs w:val="24"/>
        </w:rPr>
      </w:pPr>
    </w:p>
    <w:p w:rsidR="00507379" w:rsidRPr="00A93C8D" w:rsidRDefault="00507379" w:rsidP="005C5CE0">
      <w:pPr>
        <w:autoSpaceDE w:val="0"/>
        <w:autoSpaceDN w:val="0"/>
        <w:adjustRightInd w:val="0"/>
        <w:spacing w:after="0" w:line="240" w:lineRule="atLeast"/>
        <w:ind w:firstLine="142"/>
        <w:jc w:val="center"/>
        <w:rPr>
          <w:rFonts w:ascii="Times New Roman" w:hAnsi="Times New Roman" w:cs="Times New Roman"/>
          <w:b/>
          <w:bCs/>
          <w:sz w:val="24"/>
          <w:szCs w:val="24"/>
        </w:rPr>
      </w:pPr>
      <w:r w:rsidRPr="00A93C8D">
        <w:rPr>
          <w:rFonts w:ascii="Times New Roman" w:hAnsi="Times New Roman" w:cs="Times New Roman"/>
          <w:b/>
          <w:bCs/>
          <w:sz w:val="24"/>
          <w:szCs w:val="24"/>
        </w:rPr>
        <w:t>2.1. Наименование муниципальной услуги</w:t>
      </w:r>
    </w:p>
    <w:p w:rsidR="00507379" w:rsidRPr="00A93C8D" w:rsidRDefault="00507379" w:rsidP="005C5CE0">
      <w:pPr>
        <w:autoSpaceDE w:val="0"/>
        <w:autoSpaceDN w:val="0"/>
        <w:adjustRightInd w:val="0"/>
        <w:spacing w:after="0" w:line="240" w:lineRule="atLeast"/>
        <w:ind w:firstLine="142"/>
        <w:jc w:val="center"/>
        <w:rPr>
          <w:rFonts w:ascii="Times New Roman" w:hAnsi="Times New Roman" w:cs="Times New Roman"/>
          <w:b/>
          <w:bCs/>
          <w:sz w:val="24"/>
          <w:szCs w:val="24"/>
        </w:rPr>
      </w:pPr>
    </w:p>
    <w:p w:rsidR="00507379" w:rsidRPr="00A93C8D" w:rsidRDefault="00507379" w:rsidP="003C3C38">
      <w:pPr>
        <w:autoSpaceDE w:val="0"/>
        <w:autoSpaceDN w:val="0"/>
        <w:adjustRightInd w:val="0"/>
        <w:spacing w:after="0" w:line="240" w:lineRule="atLeast"/>
        <w:ind w:firstLine="142"/>
        <w:jc w:val="both"/>
        <w:rPr>
          <w:rFonts w:ascii="Times New Roman" w:hAnsi="Times New Roman" w:cs="Times New Roman"/>
          <w:sz w:val="24"/>
          <w:szCs w:val="24"/>
          <w:lang w:eastAsia="ru-RU"/>
        </w:rPr>
      </w:pPr>
      <w:r w:rsidRPr="00A93C8D">
        <w:rPr>
          <w:rFonts w:ascii="Times New Roman" w:hAnsi="Times New Roman" w:cs="Times New Roman"/>
          <w:sz w:val="24"/>
          <w:szCs w:val="24"/>
        </w:rPr>
        <w:t xml:space="preserve"> </w:t>
      </w:r>
      <w:r w:rsidRPr="00A93C8D">
        <w:rPr>
          <w:rFonts w:ascii="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sz w:val="24"/>
          <w:szCs w:val="24"/>
        </w:rPr>
        <w:t xml:space="preserve"> на территории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w:t>
      </w:r>
      <w:r w:rsidRPr="00A93C8D">
        <w:rPr>
          <w:rFonts w:ascii="Times New Roman" w:hAnsi="Times New Roman" w:cs="Times New Roman"/>
          <w:sz w:val="24"/>
          <w:szCs w:val="24"/>
          <w:lang w:eastAsia="ru-RU"/>
        </w:rPr>
        <w:t>.</w:t>
      </w:r>
    </w:p>
    <w:p w:rsidR="00507379" w:rsidRPr="00A93C8D" w:rsidRDefault="00507379" w:rsidP="003C3C38">
      <w:pPr>
        <w:autoSpaceDE w:val="0"/>
        <w:autoSpaceDN w:val="0"/>
        <w:adjustRightInd w:val="0"/>
        <w:spacing w:after="0" w:line="240" w:lineRule="atLeast"/>
        <w:ind w:firstLine="142"/>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 </w:t>
      </w:r>
    </w:p>
    <w:p w:rsidR="00507379" w:rsidRPr="00A93C8D" w:rsidRDefault="00507379" w:rsidP="005C5CE0">
      <w:pPr>
        <w:spacing w:after="0" w:line="240" w:lineRule="atLeast"/>
        <w:ind w:firstLine="142"/>
        <w:jc w:val="center"/>
        <w:rPr>
          <w:rFonts w:ascii="Times New Roman" w:hAnsi="Times New Roman" w:cs="Times New Roman"/>
          <w:b/>
          <w:bCs/>
          <w:sz w:val="24"/>
          <w:szCs w:val="24"/>
        </w:rPr>
      </w:pPr>
      <w:r w:rsidRPr="00A93C8D">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507379" w:rsidRPr="00A93C8D" w:rsidRDefault="00507379" w:rsidP="005C5CE0">
      <w:pPr>
        <w:spacing w:after="0" w:line="240" w:lineRule="atLeast"/>
        <w:ind w:firstLine="142"/>
        <w:jc w:val="center"/>
        <w:rPr>
          <w:rFonts w:ascii="Times New Roman" w:hAnsi="Times New Roman" w:cs="Times New Roman"/>
          <w:sz w:val="24"/>
          <w:szCs w:val="24"/>
        </w:rPr>
      </w:pPr>
    </w:p>
    <w:p w:rsidR="00507379" w:rsidRPr="00A93C8D" w:rsidRDefault="00507379" w:rsidP="003C3C38">
      <w:pPr>
        <w:spacing w:after="0" w:line="240" w:lineRule="atLeast"/>
        <w:ind w:firstLine="142"/>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Администрация сельского поселения </w:t>
      </w:r>
      <w:r w:rsidR="00606B4D">
        <w:rPr>
          <w:rFonts w:ascii="Times New Roman" w:hAnsi="Times New Roman" w:cs="Times New Roman"/>
          <w:sz w:val="24"/>
          <w:szCs w:val="24"/>
          <w:lang w:eastAsia="ru-RU"/>
        </w:rPr>
        <w:t>Ильмень</w:t>
      </w:r>
      <w:r w:rsidRPr="00A93C8D">
        <w:rPr>
          <w:rFonts w:ascii="Times New Roman" w:hAnsi="Times New Roman" w:cs="Times New Roman"/>
          <w:sz w:val="24"/>
          <w:szCs w:val="24"/>
          <w:lang w:eastAsia="ru-RU"/>
        </w:rPr>
        <w:t xml:space="preserve">  муниципального района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Самарской области</w:t>
      </w:r>
      <w:r w:rsidRPr="00A93C8D">
        <w:rPr>
          <w:rFonts w:ascii="Times New Roman" w:hAnsi="Times New Roman" w:cs="Times New Roman"/>
          <w:color w:val="000000"/>
          <w:sz w:val="24"/>
          <w:szCs w:val="24"/>
          <w:lang w:eastAsia="ru-RU"/>
        </w:rPr>
        <w:t>.</w:t>
      </w:r>
    </w:p>
    <w:p w:rsidR="00507379" w:rsidRPr="00A93C8D" w:rsidRDefault="00507379" w:rsidP="003C3C38">
      <w:pPr>
        <w:spacing w:after="0" w:line="240" w:lineRule="atLeast"/>
        <w:ind w:firstLine="142"/>
        <w:jc w:val="both"/>
        <w:rPr>
          <w:rFonts w:ascii="Times New Roman" w:hAnsi="Times New Roman" w:cs="Times New Roman"/>
          <w:color w:val="000000"/>
          <w:sz w:val="24"/>
          <w:szCs w:val="24"/>
          <w:lang w:eastAsia="ru-RU"/>
        </w:rPr>
      </w:pPr>
    </w:p>
    <w:p w:rsidR="00507379" w:rsidRPr="00A93C8D" w:rsidRDefault="00507379" w:rsidP="005C5CE0">
      <w:pPr>
        <w:autoSpaceDE w:val="0"/>
        <w:autoSpaceDN w:val="0"/>
        <w:spacing w:after="0" w:line="240" w:lineRule="atLeast"/>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2.3. Результат предоставления муниципальной услуги</w:t>
      </w:r>
    </w:p>
    <w:p w:rsidR="00507379" w:rsidRPr="00A93C8D" w:rsidRDefault="00507379" w:rsidP="005C5CE0">
      <w:pPr>
        <w:autoSpaceDE w:val="0"/>
        <w:autoSpaceDN w:val="0"/>
        <w:spacing w:after="0" w:line="240" w:lineRule="atLeast"/>
        <w:jc w:val="center"/>
        <w:rPr>
          <w:rFonts w:ascii="Times New Roman" w:hAnsi="Times New Roman" w:cs="Times New Roman"/>
          <w:sz w:val="24"/>
          <w:szCs w:val="24"/>
          <w:lang w:eastAsia="ru-RU"/>
        </w:rPr>
      </w:pPr>
    </w:p>
    <w:p w:rsidR="00507379" w:rsidRPr="00A93C8D" w:rsidRDefault="00507379" w:rsidP="005C5CE0">
      <w:pPr>
        <w:spacing w:after="0" w:line="240" w:lineRule="atLeast"/>
        <w:textAlignment w:val="top"/>
        <w:rPr>
          <w:rFonts w:ascii="Times New Roman" w:hAnsi="Times New Roman" w:cs="Times New Roman"/>
          <w:sz w:val="24"/>
          <w:szCs w:val="24"/>
        </w:rPr>
      </w:pPr>
      <w:r w:rsidRPr="00A93C8D">
        <w:rPr>
          <w:rFonts w:ascii="Times New Roman" w:hAnsi="Times New Roman" w:cs="Times New Roman"/>
          <w:sz w:val="24"/>
          <w:szCs w:val="24"/>
        </w:rPr>
        <w:t>Результатом предоставления муниципальной услуги является:</w:t>
      </w:r>
    </w:p>
    <w:p w:rsidR="00507379" w:rsidRPr="00A93C8D" w:rsidRDefault="00507379" w:rsidP="005C5CE0">
      <w:pPr>
        <w:spacing w:after="0" w:line="240" w:lineRule="atLeast"/>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2.3.1. выдача </w:t>
      </w:r>
      <w:r w:rsidRPr="00A93C8D">
        <w:rPr>
          <w:rFonts w:ascii="Times New Roman" w:hAnsi="Times New Roman" w:cs="Times New Roman"/>
          <w:sz w:val="24"/>
          <w:szCs w:val="24"/>
          <w:lang w:eastAsia="ru-RU"/>
        </w:rPr>
        <w:t>разрешения на перемещение отходов;</w:t>
      </w:r>
    </w:p>
    <w:p w:rsidR="00507379" w:rsidRPr="00A93C8D" w:rsidRDefault="00507379" w:rsidP="005C5CE0">
      <w:pPr>
        <w:spacing w:after="0" w:line="240" w:lineRule="atLeast"/>
        <w:jc w:val="both"/>
        <w:textAlignment w:val="top"/>
        <w:rPr>
          <w:rFonts w:ascii="Times New Roman" w:hAnsi="Times New Roman" w:cs="Times New Roman"/>
          <w:sz w:val="24"/>
          <w:szCs w:val="24"/>
          <w:lang w:eastAsia="ru-RU"/>
        </w:rPr>
      </w:pPr>
      <w:r w:rsidRPr="00A93C8D">
        <w:rPr>
          <w:rFonts w:ascii="Times New Roman" w:hAnsi="Times New Roman" w:cs="Times New Roman"/>
          <w:sz w:val="24"/>
          <w:szCs w:val="24"/>
        </w:rPr>
        <w:t>2.3.2. принятие решения об отказе в в</w:t>
      </w:r>
      <w:r w:rsidRPr="00A93C8D">
        <w:rPr>
          <w:rFonts w:ascii="Times New Roman" w:hAnsi="Times New Roman" w:cs="Times New Roman"/>
          <w:sz w:val="24"/>
          <w:szCs w:val="24"/>
          <w:lang w:eastAsia="ru-RU"/>
        </w:rPr>
        <w:t>ыдаче разрешения на перемещение отходов.</w:t>
      </w:r>
    </w:p>
    <w:p w:rsidR="00507379" w:rsidRPr="008B10A6" w:rsidRDefault="00507379" w:rsidP="005C5CE0">
      <w:pPr>
        <w:spacing w:after="0" w:line="240" w:lineRule="atLeast"/>
        <w:jc w:val="both"/>
        <w:rPr>
          <w:rFonts w:ascii="Times New Roman" w:hAnsi="Times New Roman" w:cs="Times New Roman"/>
          <w:sz w:val="24"/>
          <w:szCs w:val="24"/>
        </w:rPr>
      </w:pPr>
      <w:r w:rsidRPr="008B10A6">
        <w:rPr>
          <w:rFonts w:ascii="Times New Roman" w:hAnsi="Times New Roman" w:cs="Times New Roman"/>
          <w:sz w:val="24"/>
          <w:szCs w:val="24"/>
        </w:rPr>
        <w:t>2.3.3. Разрешение на перемещение отходов представляет собой документ, дающий право на перемещение отходов строительства, сноса зданий и сооружений, в том числе грунтов к объектам их размещения, утилизации и обезвреживания.</w:t>
      </w:r>
    </w:p>
    <w:p w:rsidR="00507379" w:rsidRPr="008B10A6" w:rsidRDefault="00507379" w:rsidP="005C5CE0">
      <w:pPr>
        <w:spacing w:after="0" w:line="240" w:lineRule="atLeast"/>
        <w:jc w:val="both"/>
        <w:rPr>
          <w:rFonts w:ascii="Times New Roman" w:hAnsi="Times New Roman" w:cs="Times New Roman"/>
          <w:sz w:val="24"/>
          <w:szCs w:val="24"/>
        </w:rPr>
      </w:pPr>
      <w:r w:rsidRPr="008B10A6">
        <w:rPr>
          <w:rFonts w:ascii="Times New Roman" w:hAnsi="Times New Roman" w:cs="Times New Roman"/>
          <w:sz w:val="24"/>
          <w:szCs w:val="24"/>
        </w:rPr>
        <w:t>2.3.4.  Разрешение на перемещение отходов оформляется на заявителя с указанием подрядной организации. Подрядчик не вправе приступать к перемещению отходов строительства, сноса зданий и сооружений, в том числе грунта без соответствующего разрешения.</w:t>
      </w:r>
    </w:p>
    <w:p w:rsidR="00507379" w:rsidRDefault="00507379" w:rsidP="005C5CE0">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xml:space="preserve">2.3.5. Разрешение на перемещение отходов выписывается в 2-х экземплярах. Первый экземпляр (оригинал) выдается заявителю, второй (копия) </w:t>
      </w:r>
      <w:r>
        <w:rPr>
          <w:rFonts w:ascii="Times New Roman" w:hAnsi="Times New Roman" w:cs="Times New Roman"/>
          <w:sz w:val="24"/>
          <w:szCs w:val="24"/>
        </w:rPr>
        <w:t xml:space="preserve">в соответствии с инструкцией по делопроизводству хранится в </w:t>
      </w:r>
      <w:r w:rsidRPr="00AE7433">
        <w:rPr>
          <w:rFonts w:ascii="Times New Roman" w:hAnsi="Times New Roman" w:cs="Times New Roman"/>
          <w:sz w:val="24"/>
          <w:szCs w:val="24"/>
        </w:rPr>
        <w:t xml:space="preserve"> Администрации</w:t>
      </w:r>
      <w:r>
        <w:rPr>
          <w:rFonts w:ascii="Times New Roman" w:hAnsi="Times New Roman" w:cs="Times New Roman"/>
          <w:sz w:val="24"/>
          <w:szCs w:val="24"/>
        </w:rPr>
        <w:t>.</w:t>
      </w:r>
    </w:p>
    <w:p w:rsidR="00507379" w:rsidRPr="00A93C8D" w:rsidRDefault="00507379" w:rsidP="005C5CE0">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2.3.6  Решение об отказе в  в</w:t>
      </w:r>
      <w:r w:rsidRPr="00A93C8D">
        <w:rPr>
          <w:rFonts w:ascii="Times New Roman" w:hAnsi="Times New Roman" w:cs="Times New Roman"/>
          <w:sz w:val="24"/>
          <w:szCs w:val="24"/>
          <w:lang w:eastAsia="ru-RU"/>
        </w:rPr>
        <w:t xml:space="preserve">ыдачи разрешения на перемещение отходов </w:t>
      </w:r>
      <w:r w:rsidRPr="00A93C8D">
        <w:rPr>
          <w:rFonts w:ascii="Times New Roman" w:hAnsi="Times New Roman" w:cs="Times New Roman"/>
          <w:sz w:val="24"/>
          <w:szCs w:val="24"/>
        </w:rPr>
        <w:t>может быть обжаловано  в судебном порядке.</w:t>
      </w:r>
    </w:p>
    <w:p w:rsidR="00507379" w:rsidRPr="008B10A6" w:rsidRDefault="00507379" w:rsidP="005C5CE0">
      <w:pPr>
        <w:spacing w:after="0" w:line="240" w:lineRule="atLeast"/>
        <w:jc w:val="both"/>
        <w:textAlignment w:val="top"/>
        <w:rPr>
          <w:rFonts w:ascii="Times New Roman" w:hAnsi="Times New Roman" w:cs="Times New Roman"/>
          <w:sz w:val="24"/>
          <w:szCs w:val="24"/>
        </w:rPr>
      </w:pPr>
      <w:r w:rsidRPr="008B10A6">
        <w:rPr>
          <w:rFonts w:ascii="Times New Roman" w:hAnsi="Times New Roman" w:cs="Times New Roman"/>
          <w:sz w:val="24"/>
          <w:szCs w:val="24"/>
        </w:rPr>
        <w:t>2.3.7.  Решение об отказе в в</w:t>
      </w:r>
      <w:r w:rsidRPr="008B10A6">
        <w:rPr>
          <w:rFonts w:ascii="Times New Roman" w:hAnsi="Times New Roman" w:cs="Times New Roman"/>
          <w:sz w:val="24"/>
          <w:szCs w:val="24"/>
          <w:lang w:eastAsia="ru-RU"/>
        </w:rPr>
        <w:t>ыдаче разрешения на перемещение отходов д</w:t>
      </w:r>
      <w:r w:rsidRPr="008B10A6">
        <w:rPr>
          <w:rFonts w:ascii="Times New Roman" w:hAnsi="Times New Roman" w:cs="Times New Roman"/>
          <w:sz w:val="24"/>
          <w:szCs w:val="24"/>
        </w:rPr>
        <w:t>олжно содержать причину отказа с обязательной ссылкой на положения пункта 2.9. настоящего Регламента, являющиеся основанием для принятия такого решения.</w:t>
      </w:r>
    </w:p>
    <w:p w:rsidR="00507379" w:rsidRPr="00A93C8D" w:rsidRDefault="00507379" w:rsidP="005C5CE0">
      <w:pPr>
        <w:spacing w:after="0" w:line="240" w:lineRule="atLeast"/>
        <w:jc w:val="both"/>
        <w:textAlignment w:val="top"/>
        <w:rPr>
          <w:rFonts w:ascii="Times New Roman" w:hAnsi="Times New Roman" w:cs="Times New Roman"/>
          <w:sz w:val="24"/>
          <w:szCs w:val="24"/>
        </w:rPr>
      </w:pPr>
      <w:r w:rsidRPr="008B10A6">
        <w:rPr>
          <w:rFonts w:ascii="Times New Roman" w:hAnsi="Times New Roman" w:cs="Times New Roman"/>
          <w:sz w:val="24"/>
          <w:szCs w:val="24"/>
        </w:rPr>
        <w:t>2.3.8. Форма разрешения на перемещение отходов и форма</w:t>
      </w:r>
      <w:r w:rsidRPr="00A93C8D">
        <w:rPr>
          <w:rFonts w:ascii="Times New Roman" w:hAnsi="Times New Roman" w:cs="Times New Roman"/>
          <w:sz w:val="24"/>
          <w:szCs w:val="24"/>
        </w:rPr>
        <w:t xml:space="preserve"> решения об отказе </w:t>
      </w:r>
      <w:r w:rsidRPr="00A93C8D">
        <w:rPr>
          <w:rFonts w:ascii="Times New Roman" w:hAnsi="Times New Roman" w:cs="Times New Roman"/>
          <w:sz w:val="24"/>
          <w:szCs w:val="24"/>
          <w:lang w:eastAsia="ru-RU"/>
        </w:rPr>
        <w:t xml:space="preserve">в выдаче разрешения на перемещение отходов </w:t>
      </w:r>
      <w:r w:rsidRPr="00A93C8D">
        <w:rPr>
          <w:rFonts w:ascii="Times New Roman" w:hAnsi="Times New Roman" w:cs="Times New Roman"/>
          <w:sz w:val="24"/>
          <w:szCs w:val="24"/>
        </w:rPr>
        <w:t xml:space="preserve">устанавливаются настоящим </w:t>
      </w:r>
      <w:r>
        <w:rPr>
          <w:rFonts w:ascii="Times New Roman" w:hAnsi="Times New Roman" w:cs="Times New Roman"/>
          <w:sz w:val="24"/>
          <w:szCs w:val="24"/>
        </w:rPr>
        <w:t>Р</w:t>
      </w:r>
      <w:r w:rsidRPr="00A93C8D">
        <w:rPr>
          <w:rFonts w:ascii="Times New Roman" w:hAnsi="Times New Roman" w:cs="Times New Roman"/>
          <w:sz w:val="24"/>
          <w:szCs w:val="24"/>
        </w:rPr>
        <w:t>егламентом.</w:t>
      </w:r>
    </w:p>
    <w:p w:rsidR="00507379" w:rsidRPr="00A93C8D" w:rsidRDefault="00507379" w:rsidP="005C5CE0">
      <w:pPr>
        <w:tabs>
          <w:tab w:val="left" w:pos="2304"/>
        </w:tabs>
        <w:spacing w:after="0" w:line="240" w:lineRule="atLeast"/>
        <w:jc w:val="center"/>
        <w:rPr>
          <w:rFonts w:ascii="Times New Roman" w:hAnsi="Times New Roman" w:cs="Times New Roman"/>
          <w:sz w:val="24"/>
          <w:szCs w:val="24"/>
        </w:rPr>
      </w:pPr>
    </w:p>
    <w:p w:rsidR="00507379" w:rsidRPr="00A93C8D" w:rsidRDefault="00507379" w:rsidP="005C5CE0">
      <w:pPr>
        <w:autoSpaceDE w:val="0"/>
        <w:autoSpaceDN w:val="0"/>
        <w:adjustRightInd w:val="0"/>
        <w:spacing w:after="0" w:line="240" w:lineRule="auto"/>
        <w:ind w:right="-284"/>
        <w:jc w:val="center"/>
        <w:rPr>
          <w:rFonts w:ascii="Times New Roman" w:hAnsi="Times New Roman" w:cs="Times New Roman"/>
          <w:b/>
          <w:bCs/>
          <w:sz w:val="24"/>
          <w:szCs w:val="24"/>
        </w:rPr>
      </w:pPr>
      <w:r w:rsidRPr="00A93C8D">
        <w:rPr>
          <w:rFonts w:ascii="Times New Roman" w:hAnsi="Times New Roman" w:cs="Times New Roman"/>
          <w:b/>
          <w:bCs/>
          <w:sz w:val="24"/>
          <w:szCs w:val="24"/>
        </w:rPr>
        <w:t>2.4. Сроки предоставления муниципальной услуги</w:t>
      </w:r>
    </w:p>
    <w:p w:rsidR="00507379" w:rsidRPr="00A93C8D" w:rsidRDefault="00507379" w:rsidP="005C5CE0">
      <w:pPr>
        <w:autoSpaceDE w:val="0"/>
        <w:autoSpaceDN w:val="0"/>
        <w:adjustRightInd w:val="0"/>
        <w:spacing w:after="0" w:line="240" w:lineRule="auto"/>
        <w:ind w:right="-284"/>
        <w:jc w:val="center"/>
        <w:rPr>
          <w:rFonts w:ascii="Times New Roman" w:hAnsi="Times New Roman" w:cs="Times New Roman"/>
          <w:b/>
          <w:bCs/>
          <w:sz w:val="24"/>
          <w:szCs w:val="24"/>
        </w:rPr>
      </w:pPr>
    </w:p>
    <w:p w:rsidR="00507379" w:rsidRPr="00A93C8D" w:rsidRDefault="00507379" w:rsidP="003C3C38">
      <w:pPr>
        <w:spacing w:after="0" w:line="240" w:lineRule="atLeast"/>
        <w:jc w:val="center"/>
        <w:rPr>
          <w:rFonts w:ascii="Times New Roman" w:hAnsi="Times New Roman" w:cs="Times New Roman"/>
          <w:sz w:val="24"/>
          <w:szCs w:val="24"/>
        </w:rPr>
      </w:pPr>
    </w:p>
    <w:p w:rsidR="00507379" w:rsidRPr="008B10A6" w:rsidRDefault="00507379" w:rsidP="009232A9">
      <w:pPr>
        <w:spacing w:after="0" w:line="240" w:lineRule="auto"/>
        <w:ind w:firstLine="709"/>
        <w:jc w:val="both"/>
        <w:rPr>
          <w:rFonts w:ascii="Times New Roman" w:hAnsi="Times New Roman" w:cs="Times New Roman"/>
          <w:sz w:val="24"/>
          <w:szCs w:val="24"/>
          <w:lang w:eastAsia="ru-RU"/>
        </w:rPr>
      </w:pPr>
      <w:r w:rsidRPr="008B10A6">
        <w:rPr>
          <w:rFonts w:ascii="Times New Roman" w:hAnsi="Times New Roman" w:cs="Times New Roman"/>
          <w:sz w:val="24"/>
          <w:szCs w:val="24"/>
          <w:lang w:eastAsia="ru-RU"/>
        </w:rPr>
        <w:lastRenderedPageBreak/>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507379" w:rsidRPr="00A93C8D" w:rsidRDefault="00507379" w:rsidP="009232A9">
      <w:pPr>
        <w:spacing w:after="0" w:line="240" w:lineRule="auto"/>
        <w:ind w:firstLine="709"/>
        <w:jc w:val="both"/>
        <w:rPr>
          <w:rFonts w:ascii="Times New Roman" w:hAnsi="Times New Roman" w:cs="Times New Roman"/>
          <w:color w:val="FF0000"/>
          <w:sz w:val="24"/>
          <w:szCs w:val="24"/>
          <w:u w:val="single"/>
          <w:lang w:eastAsia="ru-RU"/>
        </w:rPr>
      </w:pPr>
      <w:r w:rsidRPr="00A93C8D">
        <w:rPr>
          <w:rFonts w:ascii="Times New Roman" w:hAnsi="Times New Roman" w:cs="Times New Roman"/>
          <w:color w:val="FF0000"/>
          <w:sz w:val="24"/>
          <w:szCs w:val="24"/>
          <w:u w:val="single"/>
          <w:lang w:eastAsia="ru-RU"/>
        </w:rPr>
        <w:t xml:space="preserve">  </w:t>
      </w:r>
    </w:p>
    <w:p w:rsidR="00507379" w:rsidRPr="00A93C8D" w:rsidRDefault="00507379" w:rsidP="009232A9">
      <w:pPr>
        <w:spacing w:after="0" w:line="240" w:lineRule="auto"/>
        <w:ind w:firstLine="709"/>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2.5. Правовые основания для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
    <w:p w:rsidR="00507379" w:rsidRPr="00A93C8D" w:rsidRDefault="00507379" w:rsidP="00F127A2">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A93C8D">
        <w:rPr>
          <w:rFonts w:ascii="Times New Roman" w:hAnsi="Times New Roman" w:cs="Times New Roman"/>
          <w:color w:val="000000"/>
          <w:sz w:val="24"/>
          <w:szCs w:val="24"/>
          <w:lang w:eastAsia="ru-RU"/>
        </w:rPr>
        <w:t>с</w:t>
      </w:r>
      <w:proofErr w:type="gramEnd"/>
      <w:r w:rsidRPr="00A93C8D">
        <w:rPr>
          <w:rFonts w:ascii="Times New Roman" w:hAnsi="Times New Roman" w:cs="Times New Roman"/>
          <w:color w:val="000000"/>
          <w:sz w:val="24"/>
          <w:szCs w:val="24"/>
          <w:lang w:eastAsia="ru-RU"/>
        </w:rPr>
        <w:t>:</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Конституцией Российской Федерации;</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Федеральным законом от 06.10.2003 г. №131-Ф3 </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w:t>
      </w:r>
    </w:p>
    <w:p w:rsidR="00507379" w:rsidRPr="00A93C8D" w:rsidRDefault="00507379" w:rsidP="00F127A2">
      <w:pPr>
        <w:pStyle w:val="a3"/>
        <w:numPr>
          <w:ilvl w:val="0"/>
          <w:numId w:val="3"/>
        </w:numPr>
        <w:spacing w:after="0" w:line="240" w:lineRule="auto"/>
        <w:ind w:left="0"/>
        <w:jc w:val="both"/>
        <w:rPr>
          <w:rFonts w:ascii="Times New Roman" w:hAnsi="Times New Roman" w:cs="Times New Roman"/>
          <w:color w:val="000000"/>
          <w:sz w:val="24"/>
          <w:szCs w:val="24"/>
          <w:lang w:eastAsia="ru-RU"/>
        </w:rPr>
      </w:pPr>
      <w:r w:rsidRPr="00A93C8D">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Федеральным законом от 24 июня 1998 г. №89-ФЗ </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Об отх</w:t>
      </w:r>
      <w:r>
        <w:rPr>
          <w:rFonts w:ascii="Times New Roman" w:hAnsi="Times New Roman" w:cs="Times New Roman"/>
          <w:color w:val="000000"/>
          <w:sz w:val="24"/>
          <w:szCs w:val="24"/>
          <w:lang w:eastAsia="ru-RU"/>
        </w:rPr>
        <w:t>одах производства и потребления»</w:t>
      </w:r>
      <w:r w:rsidRPr="00A93C8D">
        <w:rPr>
          <w:rFonts w:ascii="Times New Roman" w:hAnsi="Times New Roman" w:cs="Times New Roman"/>
          <w:color w:val="000000"/>
          <w:sz w:val="24"/>
          <w:szCs w:val="24"/>
          <w:lang w:eastAsia="ru-RU"/>
        </w:rPr>
        <w:t>;</w:t>
      </w:r>
    </w:p>
    <w:p w:rsidR="00507379" w:rsidRPr="00A93C8D" w:rsidRDefault="00507379" w:rsidP="00F127A2">
      <w:pPr>
        <w:pStyle w:val="a3"/>
        <w:numPr>
          <w:ilvl w:val="0"/>
          <w:numId w:val="3"/>
        </w:numPr>
        <w:spacing w:after="0" w:line="240" w:lineRule="auto"/>
        <w:ind w:left="0"/>
        <w:jc w:val="both"/>
        <w:rPr>
          <w:rFonts w:ascii="Times New Roman" w:hAnsi="Times New Roman" w:cs="Times New Roman"/>
          <w:sz w:val="24"/>
          <w:szCs w:val="24"/>
          <w:lang w:eastAsia="ru-RU"/>
        </w:rPr>
      </w:pPr>
      <w:r w:rsidRPr="00A93C8D">
        <w:rPr>
          <w:rFonts w:ascii="Times New Roman" w:hAnsi="Times New Roman" w:cs="Times New Roman"/>
          <w:sz w:val="24"/>
          <w:szCs w:val="24"/>
        </w:rPr>
        <w:t xml:space="preserve">Постановлением Правительства Российской Федерации от 30.04.2014 г. </w:t>
      </w:r>
      <w:r w:rsidRPr="00A93C8D">
        <w:rPr>
          <w:rFonts w:ascii="Times New Roman" w:hAnsi="Times New Roman" w:cs="Times New Roman"/>
          <w:sz w:val="24"/>
          <w:szCs w:val="24"/>
          <w:lang w:eastAsia="ru-RU"/>
        </w:rPr>
        <w:t xml:space="preserve">№ 403 </w:t>
      </w:r>
      <w:r w:rsidRPr="00A93C8D">
        <w:rPr>
          <w:rFonts w:ascii="Times New Roman" w:hAnsi="Times New Roman" w:cs="Times New Roman"/>
          <w:sz w:val="24"/>
          <w:szCs w:val="24"/>
        </w:rPr>
        <w:t>«Об исчерпывающем перечне процедур в сфере жилищного строительства»;</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Федеральным законом от 30.03.1999 г. №52-ФЗ </w:t>
      </w:r>
      <w:r>
        <w:rPr>
          <w:rFonts w:ascii="Times New Roman" w:hAnsi="Times New Roman" w:cs="Times New Roman"/>
          <w:sz w:val="24"/>
          <w:szCs w:val="24"/>
          <w:lang w:eastAsia="ru-RU"/>
        </w:rPr>
        <w:t>«</w:t>
      </w:r>
      <w:r w:rsidRPr="00A93C8D">
        <w:rPr>
          <w:rFonts w:ascii="Times New Roman" w:hAnsi="Times New Roman" w:cs="Times New Roman"/>
          <w:sz w:val="24"/>
          <w:szCs w:val="24"/>
          <w:lang w:eastAsia="ru-RU"/>
        </w:rPr>
        <w:t>О санитарно-эпидемиоло</w:t>
      </w:r>
      <w:r>
        <w:rPr>
          <w:rFonts w:ascii="Times New Roman" w:hAnsi="Times New Roman" w:cs="Times New Roman"/>
          <w:sz w:val="24"/>
          <w:szCs w:val="24"/>
          <w:lang w:eastAsia="ru-RU"/>
        </w:rPr>
        <w:t>гическом благополучии населения»</w:t>
      </w:r>
      <w:r w:rsidRPr="00A93C8D">
        <w:rPr>
          <w:rFonts w:ascii="Times New Roman" w:hAnsi="Times New Roman" w:cs="Times New Roman"/>
          <w:sz w:val="24"/>
          <w:szCs w:val="24"/>
          <w:lang w:eastAsia="ru-RU"/>
        </w:rPr>
        <w:t>;</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Федеральным законом от 02.05.2006 г. №59-ФЗ </w:t>
      </w:r>
      <w:r>
        <w:rPr>
          <w:rFonts w:ascii="Times New Roman" w:hAnsi="Times New Roman" w:cs="Times New Roman"/>
          <w:sz w:val="24"/>
          <w:szCs w:val="24"/>
          <w:lang w:eastAsia="ru-RU"/>
        </w:rPr>
        <w:t>«</w:t>
      </w:r>
      <w:r w:rsidRPr="00A93C8D">
        <w:rPr>
          <w:rFonts w:ascii="Times New Roman" w:hAnsi="Times New Roman" w:cs="Times New Roman"/>
          <w:sz w:val="24"/>
          <w:szCs w:val="24"/>
          <w:lang w:eastAsia="ru-RU"/>
        </w:rPr>
        <w:t>О порядке рассмотрения обращений граждан Российской Федерации»;</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Уставом сельского поселения </w:t>
      </w:r>
      <w:r w:rsidR="00606B4D">
        <w:rPr>
          <w:rFonts w:ascii="Times New Roman" w:hAnsi="Times New Roman" w:cs="Times New Roman"/>
          <w:color w:val="000000"/>
          <w:sz w:val="24"/>
          <w:szCs w:val="24"/>
          <w:lang w:eastAsia="ru-RU"/>
        </w:rPr>
        <w:t>Ильмень</w:t>
      </w:r>
      <w:r>
        <w:rPr>
          <w:rFonts w:ascii="Times New Roman" w:hAnsi="Times New Roman" w:cs="Times New Roman"/>
          <w:color w:val="000000"/>
          <w:sz w:val="24"/>
          <w:szCs w:val="24"/>
          <w:lang w:eastAsia="ru-RU"/>
        </w:rPr>
        <w:t xml:space="preserve"> </w:t>
      </w:r>
      <w:r w:rsidRPr="00A93C8D">
        <w:rPr>
          <w:rFonts w:ascii="Times New Roman" w:hAnsi="Times New Roman" w:cs="Times New Roman"/>
          <w:color w:val="000000"/>
          <w:sz w:val="24"/>
          <w:szCs w:val="24"/>
          <w:lang w:eastAsia="ru-RU"/>
        </w:rPr>
        <w:t xml:space="preserve">муниципального района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Самарской области</w:t>
      </w:r>
      <w:r w:rsidRPr="00A93C8D">
        <w:rPr>
          <w:rFonts w:ascii="Times New Roman" w:hAnsi="Times New Roman" w:cs="Times New Roman"/>
          <w:color w:val="000000"/>
          <w:sz w:val="24"/>
          <w:szCs w:val="24"/>
          <w:lang w:eastAsia="ru-RU"/>
        </w:rPr>
        <w:t>.</w:t>
      </w:r>
    </w:p>
    <w:p w:rsidR="00507379" w:rsidRPr="00A93C8D" w:rsidRDefault="00507379" w:rsidP="00F127A2">
      <w:pPr>
        <w:spacing w:after="0" w:line="240" w:lineRule="auto"/>
        <w:jc w:val="both"/>
        <w:rPr>
          <w:rFonts w:ascii="Times New Roman" w:hAnsi="Times New Roman" w:cs="Times New Roman"/>
          <w:color w:val="000000"/>
          <w:sz w:val="24"/>
          <w:szCs w:val="24"/>
          <w:lang w:eastAsia="ru-RU"/>
        </w:rPr>
      </w:pPr>
    </w:p>
    <w:p w:rsidR="00507379" w:rsidRPr="00664548" w:rsidRDefault="00507379" w:rsidP="006C3C13">
      <w:pPr>
        <w:autoSpaceDE w:val="0"/>
        <w:autoSpaceDN w:val="0"/>
        <w:spacing w:after="0" w:line="240" w:lineRule="auto"/>
        <w:ind w:right="-284"/>
        <w:jc w:val="center"/>
        <w:rPr>
          <w:rFonts w:ascii="Times New Roman" w:hAnsi="Times New Roman" w:cs="Times New Roman"/>
          <w:b/>
          <w:bCs/>
          <w:sz w:val="24"/>
          <w:szCs w:val="24"/>
          <w:lang w:eastAsia="ru-RU"/>
        </w:rPr>
      </w:pPr>
      <w:r w:rsidRPr="00664548">
        <w:rPr>
          <w:rFonts w:ascii="Times New Roman" w:hAnsi="Times New Roman" w:cs="Times New Roman"/>
          <w:b/>
          <w:bCs/>
          <w:sz w:val="24"/>
          <w:szCs w:val="24"/>
        </w:rPr>
        <w:t xml:space="preserve">2.6. </w:t>
      </w:r>
      <w:r w:rsidRPr="00664548">
        <w:rPr>
          <w:rFonts w:ascii="Times New Roman" w:hAnsi="Times New Roman" w:cs="Times New Roman"/>
          <w:b/>
          <w:bCs/>
          <w:sz w:val="24"/>
          <w:szCs w:val="24"/>
          <w:lang w:eastAsia="ru-RU"/>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 том числе в электронной форме, которые заявитель должен представить самостоятельно</w:t>
      </w:r>
    </w:p>
    <w:p w:rsidR="00507379" w:rsidRPr="009E6BBA" w:rsidRDefault="00507379" w:rsidP="00F127A2">
      <w:pPr>
        <w:spacing w:after="0" w:line="240" w:lineRule="auto"/>
        <w:ind w:firstLine="709"/>
        <w:jc w:val="center"/>
        <w:rPr>
          <w:rFonts w:ascii="Times New Roman" w:hAnsi="Times New Roman" w:cs="Times New Roman"/>
          <w:color w:val="FF0000"/>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w:t>
      </w:r>
    </w:p>
    <w:p w:rsidR="00507379" w:rsidRPr="00A93C8D" w:rsidRDefault="00507379" w:rsidP="006C3C13">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2.6.1. заявление</w:t>
      </w:r>
      <w:r w:rsidRPr="00A93C8D">
        <w:rPr>
          <w:rFonts w:ascii="Times New Roman" w:hAnsi="Times New Roman" w:cs="Times New Roman"/>
          <w:sz w:val="24"/>
          <w:szCs w:val="24"/>
          <w:lang w:eastAsia="ru-RU"/>
        </w:rPr>
        <w:t xml:space="preserve">, </w:t>
      </w:r>
      <w:r w:rsidRPr="00A93C8D">
        <w:rPr>
          <w:rFonts w:ascii="Times New Roman" w:hAnsi="Times New Roman" w:cs="Times New Roman"/>
          <w:sz w:val="24"/>
          <w:szCs w:val="24"/>
        </w:rPr>
        <w:t xml:space="preserve">составленное по форме согласно приложению № 1 к настоящему </w:t>
      </w:r>
      <w:r>
        <w:rPr>
          <w:rFonts w:ascii="Times New Roman" w:hAnsi="Times New Roman" w:cs="Times New Roman"/>
          <w:sz w:val="24"/>
          <w:szCs w:val="24"/>
        </w:rPr>
        <w:t xml:space="preserve"> Р</w:t>
      </w:r>
      <w:r w:rsidRPr="00A93C8D">
        <w:rPr>
          <w:rFonts w:ascii="Times New Roman" w:hAnsi="Times New Roman" w:cs="Times New Roman"/>
          <w:sz w:val="24"/>
          <w:szCs w:val="24"/>
        </w:rPr>
        <w:t>егламенту;</w:t>
      </w:r>
    </w:p>
    <w:p w:rsidR="00507379" w:rsidRPr="00A93C8D" w:rsidRDefault="00507379" w:rsidP="00664548">
      <w:pPr>
        <w:spacing w:after="0" w:line="240" w:lineRule="atLeast"/>
        <w:ind w:firstLine="284"/>
        <w:jc w:val="both"/>
        <w:rPr>
          <w:rFonts w:ascii="Times New Roman" w:hAnsi="Times New Roman" w:cs="Times New Roman"/>
          <w:sz w:val="24"/>
          <w:szCs w:val="24"/>
        </w:rPr>
      </w:pPr>
      <w:r w:rsidRPr="008B10A6">
        <w:rPr>
          <w:rFonts w:ascii="Times New Roman" w:hAnsi="Times New Roman" w:cs="Times New Roman"/>
          <w:sz w:val="24"/>
          <w:szCs w:val="24"/>
        </w:rPr>
        <w:t xml:space="preserve">2.6.2. </w:t>
      </w:r>
      <w:r w:rsidRPr="00A93C8D">
        <w:rPr>
          <w:rFonts w:ascii="Times New Roman" w:hAnsi="Times New Roman" w:cs="Times New Roman"/>
          <w:sz w:val="24"/>
          <w:szCs w:val="24"/>
        </w:rPr>
        <w:t>документ, удостоверяющий личность заявителя;</w:t>
      </w:r>
    </w:p>
    <w:p w:rsidR="00507379" w:rsidRPr="00664548"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sidRPr="00664548">
        <w:rPr>
          <w:rFonts w:ascii="Times New Roman" w:hAnsi="Times New Roman" w:cs="Times New Roman"/>
          <w:sz w:val="24"/>
          <w:szCs w:val="24"/>
        </w:rPr>
        <w:t xml:space="preserve">2.6.3. </w:t>
      </w:r>
      <w:r w:rsidRPr="00A93C8D">
        <w:rPr>
          <w:rFonts w:ascii="Times New Roman" w:hAnsi="Times New Roman" w:cs="Times New Roman"/>
          <w:sz w:val="24"/>
          <w:szCs w:val="24"/>
        </w:rPr>
        <w:t>документ, подтверждающий полномочия представителя физического или юридического лица, действовать от его имени</w:t>
      </w:r>
      <w:r>
        <w:rPr>
          <w:rFonts w:ascii="Times New Roman" w:hAnsi="Times New Roman" w:cs="Times New Roman"/>
          <w:sz w:val="24"/>
          <w:szCs w:val="24"/>
        </w:rPr>
        <w:t xml:space="preserve">; </w:t>
      </w:r>
    </w:p>
    <w:p w:rsidR="00507379" w:rsidRPr="008B10A6" w:rsidRDefault="00507379" w:rsidP="0066454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2.6.</w:t>
      </w:r>
      <w:r>
        <w:rPr>
          <w:rFonts w:ascii="Times New Roman" w:hAnsi="Times New Roman" w:cs="Times New Roman"/>
          <w:sz w:val="24"/>
          <w:szCs w:val="24"/>
        </w:rPr>
        <w:t>4</w:t>
      </w:r>
      <w:r w:rsidRPr="00A93C8D">
        <w:rPr>
          <w:rFonts w:ascii="Times New Roman" w:hAnsi="Times New Roman" w:cs="Times New Roman"/>
          <w:sz w:val="24"/>
          <w:szCs w:val="24"/>
        </w:rPr>
        <w:t>.</w:t>
      </w:r>
      <w:r w:rsidRPr="00664548">
        <w:rPr>
          <w:rFonts w:ascii="Times New Roman" w:hAnsi="Times New Roman" w:cs="Times New Roman"/>
          <w:sz w:val="24"/>
          <w:szCs w:val="24"/>
        </w:rPr>
        <w:t xml:space="preserve"> </w:t>
      </w:r>
      <w:r w:rsidRPr="008B10A6">
        <w:rPr>
          <w:rFonts w:ascii="Times New Roman" w:hAnsi="Times New Roman" w:cs="Times New Roman"/>
          <w:sz w:val="24"/>
          <w:szCs w:val="24"/>
        </w:rPr>
        <w:t>график производства работ</w:t>
      </w:r>
      <w:r w:rsidRPr="008B10A6">
        <w:rPr>
          <w:rFonts w:ascii="Times New Roman" w:hAnsi="Times New Roman" w:cs="Times New Roman"/>
          <w:sz w:val="24"/>
          <w:szCs w:val="24"/>
          <w:lang w:eastAsia="ru-RU"/>
        </w:rPr>
        <w:t>;</w:t>
      </w:r>
    </w:p>
    <w:p w:rsidR="00507379"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sidRPr="00A93C8D">
        <w:rPr>
          <w:rFonts w:ascii="Times New Roman" w:hAnsi="Times New Roman" w:cs="Times New Roman"/>
          <w:sz w:val="24"/>
          <w:szCs w:val="24"/>
        </w:rPr>
        <w:t>2.6.</w:t>
      </w:r>
      <w:r>
        <w:rPr>
          <w:rFonts w:ascii="Times New Roman" w:hAnsi="Times New Roman" w:cs="Times New Roman"/>
          <w:sz w:val="24"/>
          <w:szCs w:val="24"/>
        </w:rPr>
        <w:t>5</w:t>
      </w:r>
      <w:r w:rsidRPr="00A93C8D">
        <w:rPr>
          <w:rFonts w:ascii="Times New Roman" w:hAnsi="Times New Roman" w:cs="Times New Roman"/>
          <w:sz w:val="24"/>
          <w:szCs w:val="24"/>
        </w:rPr>
        <w:t xml:space="preserve">. </w:t>
      </w:r>
      <w:r w:rsidRPr="00664548">
        <w:rPr>
          <w:rFonts w:ascii="Times New Roman" w:hAnsi="Times New Roman" w:cs="Times New Roman"/>
          <w:sz w:val="24"/>
          <w:szCs w:val="24"/>
        </w:rPr>
        <w:t>схема места про</w:t>
      </w:r>
      <w:r>
        <w:rPr>
          <w:rFonts w:ascii="Times New Roman" w:hAnsi="Times New Roman" w:cs="Times New Roman"/>
          <w:sz w:val="24"/>
          <w:szCs w:val="24"/>
        </w:rPr>
        <w:t xml:space="preserve">ведения </w:t>
      </w:r>
      <w:r w:rsidRPr="00664548">
        <w:rPr>
          <w:rFonts w:ascii="Times New Roman" w:hAnsi="Times New Roman" w:cs="Times New Roman"/>
          <w:sz w:val="24"/>
          <w:szCs w:val="24"/>
        </w:rPr>
        <w:t>работ (в произвольной форме);</w:t>
      </w:r>
    </w:p>
    <w:p w:rsidR="00507379"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2.6.6. копия договора о складировании отходов строительства, сноса на полигоне твердых бытовых отходов.</w:t>
      </w:r>
    </w:p>
    <w:p w:rsidR="00507379" w:rsidRPr="00664548"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p>
    <w:p w:rsidR="00507379" w:rsidRPr="00A93C8D" w:rsidRDefault="00507379" w:rsidP="00F127A2">
      <w:pPr>
        <w:spacing w:after="0" w:line="240" w:lineRule="atLeast"/>
        <w:ind w:firstLine="284"/>
        <w:jc w:val="both"/>
        <w:rPr>
          <w:rFonts w:ascii="Times New Roman" w:hAnsi="Times New Roman" w:cs="Times New Roman"/>
          <w:sz w:val="24"/>
          <w:szCs w:val="24"/>
        </w:rPr>
      </w:pPr>
    </w:p>
    <w:p w:rsidR="00507379" w:rsidRPr="00A93C8D" w:rsidRDefault="00507379" w:rsidP="006C3C13">
      <w:pPr>
        <w:autoSpaceDE w:val="0"/>
        <w:autoSpaceDN w:val="0"/>
        <w:spacing w:after="0" w:line="240" w:lineRule="auto"/>
        <w:ind w:right="-284"/>
        <w:jc w:val="center"/>
        <w:rPr>
          <w:rFonts w:ascii="Times New Roman" w:hAnsi="Times New Roman" w:cs="Times New Roman"/>
          <w:b/>
          <w:bCs/>
          <w:spacing w:val="-6"/>
          <w:sz w:val="24"/>
          <w:szCs w:val="24"/>
          <w:lang w:eastAsia="ru-RU"/>
        </w:rPr>
      </w:pPr>
      <w:r w:rsidRPr="00A93C8D">
        <w:rPr>
          <w:rFonts w:ascii="Times New Roman" w:hAnsi="Times New Roman" w:cs="Times New Roman"/>
          <w:b/>
          <w:bCs/>
          <w:sz w:val="24"/>
          <w:szCs w:val="24"/>
        </w:rPr>
        <w:t>2.7.</w:t>
      </w:r>
      <w:r w:rsidRPr="00A93C8D">
        <w:rPr>
          <w:rFonts w:ascii="Times New Roman" w:hAnsi="Times New Roman" w:cs="Times New Roman"/>
          <w:sz w:val="24"/>
          <w:szCs w:val="24"/>
        </w:rPr>
        <w:t xml:space="preserve"> </w:t>
      </w:r>
      <w:proofErr w:type="gramStart"/>
      <w:r w:rsidRPr="00A93C8D">
        <w:rPr>
          <w:rFonts w:ascii="Times New Roman" w:hAnsi="Times New Roman" w:cs="Times New Roman"/>
          <w:b/>
          <w:bCs/>
          <w:spacing w:val="-6"/>
          <w:sz w:val="24"/>
          <w:szCs w:val="24"/>
          <w:lang w:eastAsia="ru-RU"/>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муниципальных органов, органов муниципальных внебюджетных фондов, органов местного </w:t>
      </w:r>
      <w:r w:rsidRPr="00A93C8D">
        <w:rPr>
          <w:rFonts w:ascii="Times New Roman" w:hAnsi="Times New Roman" w:cs="Times New Roman"/>
          <w:b/>
          <w:bCs/>
          <w:sz w:val="24"/>
          <w:szCs w:val="24"/>
          <w:lang w:eastAsia="ru-RU"/>
        </w:rPr>
        <w:t>самоуправления, организаций и запрашиваются органом,</w:t>
      </w:r>
      <w:r w:rsidRPr="00A93C8D">
        <w:rPr>
          <w:rFonts w:ascii="Times New Roman" w:hAnsi="Times New Roman" w:cs="Times New Roman"/>
          <w:b/>
          <w:bCs/>
          <w:spacing w:val="-6"/>
          <w:sz w:val="24"/>
          <w:szCs w:val="24"/>
          <w:lang w:eastAsia="ru-RU"/>
        </w:rPr>
        <w:t xml:space="preserve"> предоставляющим муниципальную услугу, в органах (организациях), </w:t>
      </w:r>
      <w:r w:rsidRPr="00A93C8D">
        <w:rPr>
          <w:rFonts w:ascii="Times New Roman" w:hAnsi="Times New Roman" w:cs="Times New Roman"/>
          <w:b/>
          <w:bCs/>
          <w:spacing w:val="-6"/>
          <w:sz w:val="24"/>
          <w:szCs w:val="24"/>
          <w:lang w:eastAsia="ru-RU"/>
        </w:rPr>
        <w:br/>
        <w:t>в распоряжении которых они находятся, если заявитель не представил такие документы и информацию самостоятельно</w:t>
      </w:r>
      <w:r>
        <w:rPr>
          <w:rFonts w:ascii="Times New Roman" w:hAnsi="Times New Roman" w:cs="Times New Roman"/>
          <w:b/>
          <w:bCs/>
          <w:spacing w:val="-6"/>
          <w:sz w:val="24"/>
          <w:szCs w:val="24"/>
          <w:lang w:eastAsia="ru-RU"/>
        </w:rPr>
        <w:t xml:space="preserve"> </w:t>
      </w:r>
      <w:proofErr w:type="gramEnd"/>
    </w:p>
    <w:p w:rsidR="00507379" w:rsidRPr="00A93C8D" w:rsidRDefault="00507379" w:rsidP="006C3C13">
      <w:pPr>
        <w:pStyle w:val="ConsPlusNormal"/>
        <w:ind w:firstLine="709"/>
        <w:jc w:val="center"/>
        <w:rPr>
          <w:rFonts w:cs="Times New Roman"/>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p>
    <w:p w:rsidR="00507379" w:rsidRPr="00664548" w:rsidRDefault="00507379" w:rsidP="002C64AC">
      <w:pPr>
        <w:pStyle w:val="ConsPlusNormal"/>
        <w:ind w:firstLine="284"/>
        <w:jc w:val="both"/>
        <w:rPr>
          <w:rFonts w:cs="Times New Roman"/>
          <w:color w:val="auto"/>
          <w:sz w:val="24"/>
          <w:szCs w:val="24"/>
        </w:rPr>
      </w:pPr>
      <w:r w:rsidRPr="00664548">
        <w:rPr>
          <w:rFonts w:ascii="Times New Roman" w:hAnsi="Times New Roman" w:cs="Times New Roman"/>
          <w:color w:val="auto"/>
          <w:sz w:val="24"/>
          <w:szCs w:val="24"/>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t>- выписка из Единого государственного реестра юридических лиц (в случае обращения юридического лица);</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64548">
        <w:rPr>
          <w:rFonts w:ascii="Times New Roman" w:hAnsi="Times New Roman" w:cs="Times New Roman"/>
          <w:sz w:val="24"/>
          <w:szCs w:val="24"/>
        </w:rPr>
        <w:t>выписка из Единого государственного реестра индивидуальных предпринимателей (в случае обращения  индивидуального предпринимателя);</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t>- разрешение на строительство (в случае перемещения грунтов);</w:t>
      </w:r>
    </w:p>
    <w:p w:rsidR="00507379" w:rsidRPr="00A93C8D" w:rsidRDefault="00507379" w:rsidP="006C3C13">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2.7.2. </w:t>
      </w:r>
      <w:proofErr w:type="gramStart"/>
      <w:r w:rsidRPr="00A93C8D">
        <w:rPr>
          <w:rFonts w:ascii="Times New Roman" w:hAnsi="Times New Roman" w:cs="Times New Roman"/>
          <w:sz w:val="24"/>
          <w:szCs w:val="24"/>
        </w:rPr>
        <w:t xml:space="preserve">Администрация запрашивает документы, указанные в пункте </w:t>
      </w:r>
      <w:r w:rsidRPr="00A93C8D">
        <w:rPr>
          <w:rFonts w:ascii="Times New Roman" w:hAnsi="Times New Roman" w:cs="Times New Roman"/>
          <w:color w:val="auto"/>
          <w:sz w:val="24"/>
          <w:szCs w:val="24"/>
        </w:rPr>
        <w:t>2.7.1.</w:t>
      </w:r>
      <w:r w:rsidRPr="00A93C8D">
        <w:rPr>
          <w:rFonts w:ascii="Times New Roman" w:hAnsi="Times New Roman" w:cs="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пункте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2.7.3. Непредставление заявителем указанных документов не является основанием для отказа заявителю в предоставлении муниципальной услуги.</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2.7.4. Запрещается требовать от заявителя:</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379" w:rsidRPr="00A93C8D" w:rsidRDefault="00507379" w:rsidP="006C3C13">
      <w:pPr>
        <w:spacing w:after="0"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2.7</w:t>
      </w:r>
      <w:r>
        <w:rPr>
          <w:rFonts w:ascii="Times New Roman" w:hAnsi="Times New Roman" w:cs="Times New Roman"/>
          <w:sz w:val="24"/>
          <w:szCs w:val="24"/>
        </w:rPr>
        <w:t>.</w:t>
      </w:r>
      <w:r w:rsidRPr="00A93C8D">
        <w:rPr>
          <w:rFonts w:ascii="Times New Roman" w:hAnsi="Times New Roman" w:cs="Times New Roman"/>
          <w:sz w:val="24"/>
          <w:szCs w:val="24"/>
        </w:rPr>
        <w:t xml:space="preserve">4.2. 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Самарской области</w:t>
      </w:r>
      <w:r w:rsidRPr="00A93C8D">
        <w:rPr>
          <w:rFonts w:ascii="Times New Roman" w:hAnsi="Times New Roman" w:cs="Times New Roman"/>
          <w:sz w:val="24"/>
          <w:szCs w:val="24"/>
        </w:rPr>
        <w:t>,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507379" w:rsidRPr="00A93C8D" w:rsidRDefault="00507379" w:rsidP="006C3C13">
      <w:pPr>
        <w:spacing w:after="0"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2.7.4.3.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A93C8D">
        <w:rPr>
          <w:rFonts w:ascii="Times New Roman" w:hAnsi="Times New Roman" w:cs="Times New Roman"/>
          <w:sz w:val="24"/>
          <w:szCs w:val="24"/>
        </w:rPr>
        <w:t xml:space="preserve"> услуг».</w:t>
      </w:r>
    </w:p>
    <w:p w:rsidR="00507379" w:rsidRPr="00A93C8D" w:rsidRDefault="00507379" w:rsidP="006C3C13">
      <w:pPr>
        <w:spacing w:after="0" w:line="240" w:lineRule="atLeast"/>
        <w:ind w:firstLine="284"/>
        <w:jc w:val="both"/>
        <w:rPr>
          <w:rFonts w:ascii="Times New Roman" w:hAnsi="Times New Roman" w:cs="Times New Roman"/>
          <w:sz w:val="24"/>
          <w:szCs w:val="24"/>
          <w:lang w:eastAsia="ru-RU"/>
        </w:rPr>
      </w:pPr>
    </w:p>
    <w:p w:rsidR="00507379" w:rsidRPr="00AE7433"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r w:rsidRPr="00AE7433">
        <w:rPr>
          <w:rFonts w:ascii="Times New Roman" w:hAnsi="Times New Roman"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507379" w:rsidRPr="00AE7433" w:rsidRDefault="00507379" w:rsidP="00F127A2">
      <w:pPr>
        <w:spacing w:after="0" w:line="240" w:lineRule="auto"/>
        <w:ind w:firstLine="284"/>
        <w:jc w:val="both"/>
        <w:rPr>
          <w:rFonts w:ascii="Times New Roman" w:hAnsi="Times New Roman" w:cs="Times New Roman"/>
          <w:sz w:val="24"/>
          <w:szCs w:val="24"/>
        </w:rPr>
      </w:pPr>
      <w:r w:rsidRPr="00AE7433">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отсутствуют. </w:t>
      </w:r>
    </w:p>
    <w:p w:rsidR="00507379" w:rsidRPr="00AE7433" w:rsidRDefault="00507379" w:rsidP="00F127A2">
      <w:pPr>
        <w:spacing w:after="0" w:line="240" w:lineRule="auto"/>
        <w:ind w:firstLine="284"/>
        <w:jc w:val="both"/>
        <w:rPr>
          <w:rFonts w:ascii="Times New Roman" w:hAnsi="Times New Roman" w:cs="Times New Roman"/>
          <w:sz w:val="24"/>
          <w:szCs w:val="24"/>
        </w:rPr>
      </w:pP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2.9. Исчерпывающий перечень оснований для отказа в предоставлении муниципальной услуги</w:t>
      </w: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2C64AC">
      <w:pPr>
        <w:pStyle w:val="ab"/>
        <w:spacing w:after="0" w:line="240" w:lineRule="atLeast"/>
        <w:ind w:firstLine="284"/>
        <w:jc w:val="both"/>
        <w:rPr>
          <w:sz w:val="24"/>
          <w:szCs w:val="24"/>
        </w:rPr>
      </w:pPr>
      <w:r w:rsidRPr="00A93C8D">
        <w:rPr>
          <w:sz w:val="24"/>
          <w:szCs w:val="24"/>
        </w:rPr>
        <w:t xml:space="preserve">Основания для отказа в предоставлении муниципальной услуги: </w:t>
      </w:r>
    </w:p>
    <w:p w:rsidR="00507379" w:rsidRPr="00A93C8D" w:rsidRDefault="00507379" w:rsidP="002C64AC">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2.9.1.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507379" w:rsidRPr="00A93C8D" w:rsidRDefault="00507379" w:rsidP="002C64AC">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2.9.2. представление неполного пакета документов, предусмотренного пунктом 2.6.</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 административного регламента.</w:t>
      </w: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983EDC">
      <w:pPr>
        <w:autoSpaceDE w:val="0"/>
        <w:autoSpaceDN w:val="0"/>
        <w:spacing w:after="0" w:line="240" w:lineRule="auto"/>
        <w:ind w:right="-284"/>
        <w:jc w:val="center"/>
        <w:rPr>
          <w:rFonts w:ascii="Times New Roman" w:hAnsi="Times New Roman" w:cs="Times New Roman"/>
          <w:b/>
          <w:bCs/>
          <w:sz w:val="24"/>
          <w:szCs w:val="24"/>
          <w:lang w:eastAsia="ru-RU"/>
        </w:rPr>
      </w:pPr>
      <w:r w:rsidRPr="00B7450A">
        <w:rPr>
          <w:rFonts w:ascii="Times New Roman" w:hAnsi="Times New Roman" w:cs="Times New Roman"/>
          <w:b/>
          <w:bCs/>
          <w:sz w:val="24"/>
          <w:szCs w:val="24"/>
          <w:lang w:eastAsia="ru-RU"/>
        </w:rPr>
        <w:t>2.10. Размер</w:t>
      </w:r>
      <w:r w:rsidRPr="00A93C8D">
        <w:rPr>
          <w:rFonts w:ascii="Times New Roman" w:hAnsi="Times New Roman" w:cs="Times New Roman"/>
          <w:b/>
          <w:bCs/>
          <w:sz w:val="24"/>
          <w:szCs w:val="24"/>
          <w:lang w:eastAsia="ru-RU"/>
        </w:rPr>
        <w:t xml:space="preserve"> платы, взимаемой с заявителя при предоставлении муниципальной услуги, и способы ее взимания в случаях, предусмотренных нормативными правовыми актами субъектов Российской Федерации</w:t>
      </w:r>
    </w:p>
    <w:p w:rsidR="00507379" w:rsidRPr="00A93C8D" w:rsidRDefault="00507379" w:rsidP="00983ED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Муниципальная услуга предоставляется на безвозмездной основе.</w:t>
      </w: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1</w:t>
      </w:r>
      <w:r w:rsidRPr="00A93C8D">
        <w:rPr>
          <w:rFonts w:ascii="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7379" w:rsidRPr="00A93C8D"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427F5A">
      <w:pPr>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1</w:t>
      </w:r>
      <w:r w:rsidRPr="00A93C8D">
        <w:rPr>
          <w:rFonts w:ascii="Times New Roman" w:hAnsi="Times New Roman" w:cs="Times New Roman"/>
          <w:color w:val="000000"/>
          <w:sz w:val="24"/>
          <w:szCs w:val="24"/>
          <w:lang w:eastAsia="ru-RU"/>
        </w:rPr>
        <w:t>.1. максимальное время ожидания в очереди при подаче документов для предоставления муниципальной услуги не должно превышать 15 минут;</w:t>
      </w:r>
    </w:p>
    <w:p w:rsidR="00507379" w:rsidRPr="00A93C8D" w:rsidRDefault="00507379" w:rsidP="00427F5A">
      <w:pPr>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2.1</w:t>
      </w:r>
      <w:r>
        <w:rPr>
          <w:rFonts w:ascii="Times New Roman" w:hAnsi="Times New Roman" w:cs="Times New Roman"/>
          <w:color w:val="000000"/>
          <w:sz w:val="24"/>
          <w:szCs w:val="24"/>
          <w:lang w:eastAsia="ru-RU"/>
        </w:rPr>
        <w:t>1</w:t>
      </w:r>
      <w:r w:rsidRPr="00A93C8D">
        <w:rPr>
          <w:rFonts w:ascii="Times New Roman" w:hAnsi="Times New Roman" w:cs="Times New Roman"/>
          <w:color w:val="000000"/>
          <w:sz w:val="24"/>
          <w:szCs w:val="24"/>
          <w:lang w:eastAsia="ru-RU"/>
        </w:rPr>
        <w:t>.2. максимальное время ожидания в очереди для получения консультации не должно превышать 10 минут.</w:t>
      </w:r>
    </w:p>
    <w:p w:rsidR="00507379" w:rsidRPr="00A93C8D" w:rsidRDefault="00507379" w:rsidP="00DB1EBE">
      <w:pPr>
        <w:spacing w:after="0" w:line="240" w:lineRule="auto"/>
        <w:jc w:val="both"/>
        <w:rPr>
          <w:rFonts w:ascii="Times New Roman" w:hAnsi="Times New Roman" w:cs="Times New Roman"/>
          <w:color w:val="000000"/>
          <w:sz w:val="24"/>
          <w:szCs w:val="24"/>
          <w:lang w:eastAsia="ru-RU"/>
        </w:rPr>
      </w:pPr>
    </w:p>
    <w:p w:rsidR="00507379" w:rsidRPr="00571912"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r w:rsidRPr="00571912">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2</w:t>
      </w:r>
      <w:r w:rsidRPr="00571912">
        <w:rPr>
          <w:rFonts w:ascii="Times New Roman" w:hAnsi="Times New Roman" w:cs="Times New Roman"/>
          <w:b/>
          <w:bCs/>
          <w:sz w:val="24"/>
          <w:szCs w:val="24"/>
          <w:lang w:eastAsia="ru-RU"/>
        </w:rPr>
        <w:t>. Срок регистрации запроса заявителя о предоставлении муниципальной услуги</w:t>
      </w:r>
    </w:p>
    <w:p w:rsidR="00507379" w:rsidRPr="00571912"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571912" w:rsidRDefault="00507379" w:rsidP="00DB1EBE">
      <w:pPr>
        <w:pStyle w:val="11"/>
        <w:spacing w:before="0" w:after="0" w:line="240" w:lineRule="auto"/>
        <w:ind w:firstLine="284"/>
        <w:rPr>
          <w:color w:val="auto"/>
        </w:rPr>
      </w:pPr>
      <w:r w:rsidRPr="00571912">
        <w:rPr>
          <w:color w:val="auto"/>
        </w:rPr>
        <w:t>2.1</w:t>
      </w:r>
      <w:r>
        <w:rPr>
          <w:color w:val="auto"/>
        </w:rPr>
        <w:t>2</w:t>
      </w:r>
      <w:r w:rsidRPr="00571912">
        <w:rPr>
          <w:color w:val="auto"/>
        </w:rPr>
        <w:t>.1. Срок регистрации запроса заявителя о предоставлении муниципальной услуги не должен превышать один рабочий день со дня его получения.</w:t>
      </w:r>
    </w:p>
    <w:p w:rsidR="00507379" w:rsidRPr="00571912" w:rsidRDefault="00507379" w:rsidP="00DB1EBE">
      <w:pPr>
        <w:pStyle w:val="11"/>
        <w:spacing w:before="0" w:after="0" w:line="240" w:lineRule="auto"/>
        <w:ind w:firstLine="284"/>
        <w:rPr>
          <w:color w:val="auto"/>
        </w:rPr>
      </w:pPr>
      <w:r w:rsidRPr="00571912">
        <w:rPr>
          <w:color w:val="auto"/>
        </w:rPr>
        <w:t>2.1</w:t>
      </w:r>
      <w:r>
        <w:rPr>
          <w:color w:val="auto"/>
        </w:rPr>
        <w:t>2</w:t>
      </w:r>
      <w:r w:rsidRPr="00571912">
        <w:rPr>
          <w:color w:val="auto"/>
        </w:rPr>
        <w:t>.2.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07379" w:rsidRPr="00A93C8D" w:rsidRDefault="00507379" w:rsidP="00DB1EBE">
      <w:pPr>
        <w:pStyle w:val="11"/>
        <w:spacing w:before="0" w:after="0" w:line="240" w:lineRule="auto"/>
        <w:ind w:firstLine="284"/>
        <w:rPr>
          <w:color w:val="00B050"/>
        </w:rPr>
      </w:pP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3</w:t>
      </w:r>
      <w:r w:rsidRPr="00A93C8D">
        <w:rPr>
          <w:rFonts w:ascii="Times New Roman" w:hAnsi="Times New Roman" w:cs="Times New Roman"/>
          <w:b/>
          <w:bCs/>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7A3D78">
      <w:pPr>
        <w:pStyle w:val="11"/>
        <w:spacing w:before="0" w:after="0" w:line="240" w:lineRule="auto"/>
        <w:ind w:firstLine="284"/>
      </w:pPr>
      <w:r w:rsidRPr="00571912">
        <w:rPr>
          <w:color w:val="auto"/>
        </w:rPr>
        <w:t>2.1</w:t>
      </w:r>
      <w:r>
        <w:rPr>
          <w:color w:val="auto"/>
        </w:rPr>
        <w:t>3</w:t>
      </w:r>
      <w:r w:rsidRPr="00571912">
        <w:rPr>
          <w:color w:val="auto"/>
        </w:rPr>
        <w:t>.1.</w:t>
      </w:r>
      <w:r w:rsidRPr="00A93C8D">
        <w:t xml:space="preserve">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телефоном.</w:t>
      </w:r>
    </w:p>
    <w:p w:rsidR="00507379" w:rsidRPr="00A93C8D" w:rsidRDefault="00507379" w:rsidP="007A3D78">
      <w:pPr>
        <w:pStyle w:val="11"/>
        <w:spacing w:before="0" w:after="0" w:line="240" w:lineRule="auto"/>
        <w:ind w:firstLine="284"/>
      </w:pPr>
      <w:r w:rsidRPr="00A93C8D">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507379" w:rsidRPr="00A93C8D" w:rsidRDefault="00507379" w:rsidP="007A3D78">
      <w:pPr>
        <w:pStyle w:val="11"/>
        <w:spacing w:before="0" w:after="0" w:line="240" w:lineRule="auto"/>
        <w:ind w:firstLine="284"/>
      </w:pPr>
      <w:r w:rsidRPr="00A93C8D">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507379" w:rsidRPr="00A93C8D" w:rsidRDefault="00507379" w:rsidP="007A3D78">
      <w:pPr>
        <w:pStyle w:val="11"/>
        <w:spacing w:before="0" w:after="0" w:line="240" w:lineRule="auto"/>
        <w:ind w:firstLine="284"/>
      </w:pPr>
      <w:r w:rsidRPr="00A93C8D">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507379" w:rsidRPr="00A93C8D" w:rsidRDefault="00507379" w:rsidP="007A3D78">
      <w:pPr>
        <w:pStyle w:val="11"/>
        <w:spacing w:before="0" w:after="0" w:line="240" w:lineRule="auto"/>
        <w:ind w:firstLine="284"/>
      </w:pPr>
      <w:r w:rsidRPr="00A93C8D">
        <w:rPr>
          <w:rFonts w:eastAsia="Times New Roman"/>
        </w:rPr>
        <w:t xml:space="preserve"> 2</w:t>
      </w:r>
      <w:r w:rsidRPr="00A93C8D">
        <w:t>.1</w:t>
      </w:r>
      <w:r>
        <w:t>3</w:t>
      </w:r>
      <w:r w:rsidRPr="00A93C8D">
        <w:t>.2. Визуальная, текстовая информация о порядке предоставления муниципальной услуги  размещается на информационном стенде в помещении  для ожидания и приема заявителей, а также на официальном сайте Администрации и на Едином портале.</w:t>
      </w:r>
    </w:p>
    <w:p w:rsidR="00507379" w:rsidRPr="00A93C8D" w:rsidRDefault="00507379" w:rsidP="007A3D78">
      <w:pPr>
        <w:pStyle w:val="11"/>
        <w:spacing w:before="0" w:after="0" w:line="240" w:lineRule="auto"/>
        <w:ind w:firstLine="284"/>
      </w:pPr>
      <w:r w:rsidRPr="00A93C8D">
        <w:t>2.1</w:t>
      </w:r>
      <w:r>
        <w:t>3</w:t>
      </w:r>
      <w:r w:rsidRPr="00A93C8D">
        <w:t>.3.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507379" w:rsidRPr="00A93C8D" w:rsidRDefault="00507379" w:rsidP="007A3D78">
      <w:pPr>
        <w:pStyle w:val="11"/>
        <w:spacing w:before="0" w:after="0" w:line="240" w:lineRule="auto"/>
        <w:ind w:firstLine="284"/>
      </w:pPr>
      <w:r w:rsidRPr="00A93C8D">
        <w:t>2.1</w:t>
      </w:r>
      <w:r>
        <w:t>3</w:t>
      </w:r>
      <w:r w:rsidRPr="00A93C8D">
        <w:t>.3.1. информация о порядке предоставления муниципальной услуги;</w:t>
      </w:r>
    </w:p>
    <w:p w:rsidR="00507379" w:rsidRPr="00A93C8D" w:rsidRDefault="00507379" w:rsidP="007A3D78">
      <w:pPr>
        <w:pStyle w:val="11"/>
        <w:spacing w:before="0" w:after="0" w:line="240" w:lineRule="auto"/>
        <w:ind w:firstLine="284"/>
      </w:pPr>
      <w:r w:rsidRPr="00A93C8D">
        <w:t>2.1</w:t>
      </w:r>
      <w:r>
        <w:t>3</w:t>
      </w:r>
      <w:r w:rsidRPr="00A93C8D">
        <w:t>.3.2. перечень нормативных правовых актов, регламентирующих оказание муниципальной услуги;</w:t>
      </w:r>
    </w:p>
    <w:p w:rsidR="00507379" w:rsidRPr="00A93C8D" w:rsidRDefault="00507379" w:rsidP="007A3D78">
      <w:pPr>
        <w:pStyle w:val="11"/>
        <w:spacing w:before="0" w:after="0" w:line="240" w:lineRule="auto"/>
        <w:ind w:firstLine="284"/>
      </w:pPr>
      <w:r w:rsidRPr="00A93C8D">
        <w:t>2.1</w:t>
      </w:r>
      <w:r>
        <w:t>3</w:t>
      </w:r>
      <w:r w:rsidRPr="00A93C8D">
        <w:t>.3.3. перечень документов, необходимых для предоставления муниципальной услуги, а также требования, предъявляемые к этим документам;</w:t>
      </w:r>
    </w:p>
    <w:p w:rsidR="00507379" w:rsidRPr="00A93C8D" w:rsidRDefault="00507379" w:rsidP="007A3D78">
      <w:pPr>
        <w:pStyle w:val="11"/>
        <w:spacing w:before="0" w:after="0" w:line="240" w:lineRule="auto"/>
        <w:ind w:firstLine="284"/>
      </w:pPr>
      <w:r w:rsidRPr="00A93C8D">
        <w:t>2.1</w:t>
      </w:r>
      <w:r>
        <w:t>3</w:t>
      </w:r>
      <w:r w:rsidRPr="00A93C8D">
        <w:t>.3.4. сроки предоставления муниципальной услуги и основания для отказа в предоставлении муниципальной услуги;</w:t>
      </w:r>
    </w:p>
    <w:p w:rsidR="00507379" w:rsidRPr="00A93C8D" w:rsidRDefault="00507379" w:rsidP="007A3D78">
      <w:pPr>
        <w:pStyle w:val="11"/>
        <w:spacing w:before="0" w:after="0" w:line="240" w:lineRule="auto"/>
        <w:ind w:firstLine="284"/>
      </w:pPr>
      <w:r w:rsidRPr="00A93C8D">
        <w:t>2.1</w:t>
      </w:r>
      <w:r>
        <w:t>3</w:t>
      </w:r>
      <w:r w:rsidRPr="00A93C8D">
        <w:t>.3.5. формы заявлений о предоставлении муниципальной услуги;</w:t>
      </w:r>
    </w:p>
    <w:p w:rsidR="00507379" w:rsidRPr="00A93C8D" w:rsidRDefault="00507379" w:rsidP="007A3D78">
      <w:pPr>
        <w:pStyle w:val="11"/>
        <w:spacing w:before="0" w:after="0" w:line="240" w:lineRule="auto"/>
        <w:ind w:firstLine="284"/>
      </w:pPr>
      <w:r w:rsidRPr="00A93C8D">
        <w:t>2.1</w:t>
      </w:r>
      <w:r>
        <w:t>3</w:t>
      </w:r>
      <w:r w:rsidRPr="00A93C8D">
        <w:t>.3.6.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507379" w:rsidRPr="00A93C8D" w:rsidRDefault="00507379" w:rsidP="007A3D78">
      <w:pPr>
        <w:pStyle w:val="11"/>
        <w:spacing w:before="0" w:after="0" w:line="240" w:lineRule="auto"/>
        <w:ind w:firstLine="284"/>
      </w:pPr>
      <w:r w:rsidRPr="00A93C8D">
        <w:t>При изменении информации по предоставлению муниципальной услуги осуществляется ее обновление.</w:t>
      </w:r>
    </w:p>
    <w:p w:rsidR="00507379" w:rsidRPr="00A93C8D" w:rsidRDefault="00507379" w:rsidP="007A3D78">
      <w:pPr>
        <w:pStyle w:val="11"/>
        <w:spacing w:before="0" w:after="0" w:line="240" w:lineRule="auto"/>
        <w:ind w:firstLine="284"/>
      </w:pPr>
      <w:r w:rsidRPr="00A93C8D">
        <w:t>2.1</w:t>
      </w:r>
      <w:r>
        <w:t>3</w:t>
      </w:r>
      <w:r w:rsidRPr="00A93C8D">
        <w:t>.4. Прием заявителей без предварительной записи осуществляется в порядке очередности.</w:t>
      </w:r>
    </w:p>
    <w:p w:rsidR="00507379" w:rsidRPr="00A93C8D" w:rsidRDefault="00507379" w:rsidP="007A3D78">
      <w:pPr>
        <w:pStyle w:val="11"/>
        <w:spacing w:before="0" w:after="0" w:line="240" w:lineRule="auto"/>
        <w:ind w:firstLine="284"/>
      </w:pPr>
      <w:r w:rsidRPr="00A93C8D">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A93C8D">
        <w:t>сурдопереводчиков</w:t>
      </w:r>
      <w:proofErr w:type="spellEnd"/>
      <w:r w:rsidRPr="00A93C8D">
        <w:t xml:space="preserve"> в рамках предоставления муниципальной услуги.</w:t>
      </w:r>
    </w:p>
    <w:p w:rsidR="00507379" w:rsidRPr="00A93C8D" w:rsidRDefault="00507379" w:rsidP="007A3D78">
      <w:pPr>
        <w:pStyle w:val="11"/>
        <w:spacing w:before="0" w:after="0" w:line="240" w:lineRule="auto"/>
        <w:ind w:firstLine="284"/>
      </w:pPr>
      <w:r w:rsidRPr="00A93C8D">
        <w:t>2.1</w:t>
      </w:r>
      <w:r>
        <w:t>3</w:t>
      </w:r>
      <w:r w:rsidRPr="00A93C8D">
        <w:t>.5.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507379" w:rsidRPr="00A93C8D" w:rsidRDefault="00507379" w:rsidP="007A3D78">
      <w:pPr>
        <w:pStyle w:val="11"/>
        <w:spacing w:before="0" w:after="0" w:line="240" w:lineRule="auto"/>
        <w:ind w:firstLine="284"/>
      </w:pPr>
      <w:r w:rsidRPr="00A93C8D">
        <w:t>2.1</w:t>
      </w:r>
      <w:r>
        <w:t>3</w:t>
      </w:r>
      <w:r w:rsidRPr="00A93C8D">
        <w:t>.6.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507379" w:rsidRPr="00A93C8D" w:rsidRDefault="00507379" w:rsidP="007A3D78">
      <w:pPr>
        <w:pStyle w:val="11"/>
        <w:spacing w:before="0" w:after="0" w:line="240" w:lineRule="auto"/>
        <w:ind w:firstLine="284"/>
      </w:pPr>
      <w:r w:rsidRPr="00A93C8D">
        <w:t>Доступ специального автотранспорта получателей муниципальной услуги к парковочным местам и стоянка являются бесплатными.</w:t>
      </w:r>
    </w:p>
    <w:p w:rsidR="00507379" w:rsidRPr="00A93C8D" w:rsidRDefault="00507379" w:rsidP="007A3D78">
      <w:pPr>
        <w:pStyle w:val="11"/>
        <w:spacing w:before="0" w:after="0" w:line="240" w:lineRule="auto"/>
        <w:ind w:firstLine="284"/>
      </w:pPr>
      <w:r w:rsidRPr="00A93C8D">
        <w:lastRenderedPageBreak/>
        <w:t>2.1</w:t>
      </w:r>
      <w:r>
        <w:t>3</w:t>
      </w:r>
      <w:r w:rsidRPr="00A93C8D">
        <w:t>.7.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.7.1.</w:t>
      </w:r>
      <w:r w:rsidRPr="00A93C8D">
        <w:rPr>
          <w:sz w:val="24"/>
          <w:szCs w:val="24"/>
        </w:rPr>
        <w:t xml:space="preserve"> </w:t>
      </w:r>
      <w:r w:rsidRPr="00A93C8D">
        <w:rPr>
          <w:rFonts w:ascii="Times New Roman" w:hAnsi="Times New Roman" w:cs="Times New Roman"/>
          <w:sz w:val="24"/>
          <w:szCs w:val="24"/>
        </w:rPr>
        <w:t xml:space="preserve">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 xml:space="preserve">.7.5. дублирование необходимой для инвалидов звуковой и зрительной информации, а также допуск </w:t>
      </w:r>
      <w:proofErr w:type="spellStart"/>
      <w:r w:rsidRPr="00A93C8D">
        <w:rPr>
          <w:rFonts w:ascii="Times New Roman" w:hAnsi="Times New Roman" w:cs="Times New Roman"/>
          <w:sz w:val="24"/>
          <w:szCs w:val="24"/>
        </w:rPr>
        <w:t>сурдопереводчика</w:t>
      </w:r>
      <w:proofErr w:type="spellEnd"/>
      <w:r w:rsidRPr="00A93C8D">
        <w:rPr>
          <w:rFonts w:ascii="Times New Roman" w:hAnsi="Times New Roman" w:cs="Times New Roman"/>
          <w:sz w:val="24"/>
          <w:szCs w:val="24"/>
        </w:rPr>
        <w:t xml:space="preserve"> и </w:t>
      </w:r>
      <w:proofErr w:type="spellStart"/>
      <w:r w:rsidRPr="00A93C8D">
        <w:rPr>
          <w:rFonts w:ascii="Times New Roman" w:hAnsi="Times New Roman" w:cs="Times New Roman"/>
          <w:sz w:val="24"/>
          <w:szCs w:val="24"/>
        </w:rPr>
        <w:t>тифлосурдопереводчика</w:t>
      </w:r>
      <w:proofErr w:type="spellEnd"/>
      <w:r w:rsidRPr="00A93C8D">
        <w:rPr>
          <w:rFonts w:ascii="Times New Roman" w:hAnsi="Times New Roman" w:cs="Times New Roman"/>
          <w:sz w:val="24"/>
          <w:szCs w:val="24"/>
        </w:rPr>
        <w:t>;</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.7.6. доступ к помещению, в котором предоставляется услуга, собаки-проводника при наличии документа, подтверждающего ее специальное обучение;</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507379" w:rsidRPr="00A93C8D" w:rsidRDefault="00507379" w:rsidP="00CC7017">
      <w:pPr>
        <w:pStyle w:val="ConsPlusNormal"/>
        <w:tabs>
          <w:tab w:val="left" w:pos="680"/>
        </w:tabs>
        <w:ind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.7.8. оказание помощи инвалидам в преодолении барьеров, мешающих получению ими муниципальной услуги.</w:t>
      </w: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p>
    <w:p w:rsidR="00507379"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4</w:t>
      </w:r>
      <w:r w:rsidRPr="00A93C8D">
        <w:rPr>
          <w:rFonts w:ascii="Times New Roman" w:hAnsi="Times New Roman" w:cs="Times New Roman"/>
          <w:b/>
          <w:bCs/>
          <w:sz w:val="24"/>
          <w:szCs w:val="24"/>
          <w:lang w:eastAsia="ru-RU"/>
        </w:rPr>
        <w:t>. Показатели доступности и качества муниципальных услуг</w:t>
      </w:r>
    </w:p>
    <w:p w:rsidR="00507379" w:rsidRPr="00A93C8D" w:rsidRDefault="00507379" w:rsidP="00F10453">
      <w:pPr>
        <w:pStyle w:val="a3"/>
        <w:spacing w:after="0" w:line="240" w:lineRule="auto"/>
        <w:ind w:left="0" w:firstLine="709"/>
        <w:jc w:val="both"/>
        <w:rPr>
          <w:rFonts w:ascii="Times New Roman" w:hAnsi="Times New Roman" w:cs="Times New Roman"/>
          <w:color w:val="000000"/>
          <w:sz w:val="24"/>
          <w:szCs w:val="24"/>
          <w:lang w:eastAsia="ru-RU"/>
        </w:rPr>
      </w:pPr>
    </w:p>
    <w:p w:rsidR="00507379" w:rsidRPr="00A93C8D" w:rsidRDefault="00507379" w:rsidP="00D42D20">
      <w:pPr>
        <w:pStyle w:val="11"/>
        <w:spacing w:before="0" w:after="0" w:line="240" w:lineRule="auto"/>
        <w:ind w:firstLine="284"/>
      </w:pPr>
      <w:r w:rsidRPr="00A93C8D">
        <w:t>2.1</w:t>
      </w:r>
      <w:r>
        <w:t>4</w:t>
      </w:r>
      <w:r w:rsidRPr="00A93C8D">
        <w:t>.1. Показателями доступности предоставления муниципальной услуги являются:</w:t>
      </w:r>
    </w:p>
    <w:p w:rsidR="00507379" w:rsidRPr="00A93C8D" w:rsidRDefault="00507379" w:rsidP="00D42D20">
      <w:pPr>
        <w:pStyle w:val="11"/>
        <w:spacing w:before="0" w:after="0" w:line="240" w:lineRule="auto"/>
        <w:ind w:firstLine="284"/>
      </w:pPr>
      <w:r w:rsidRPr="00A93C8D">
        <w:t>2.1</w:t>
      </w:r>
      <w:r>
        <w:t>4</w:t>
      </w:r>
      <w:r w:rsidRPr="00A93C8D">
        <w:t>.1.1. транспортная или пешеходная доступность к местам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.1.2.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07379" w:rsidRPr="00A93C8D" w:rsidRDefault="00507379" w:rsidP="00D42D20">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4</w:t>
      </w:r>
      <w:r w:rsidRPr="00A93C8D">
        <w:rPr>
          <w:rFonts w:ascii="Times New Roman" w:hAnsi="Times New Roman" w:cs="Times New Roman"/>
          <w:sz w:val="24"/>
          <w:szCs w:val="24"/>
        </w:rPr>
        <w:t xml:space="preserve">.1.3. </w:t>
      </w:r>
      <w:r w:rsidRPr="00A93C8D">
        <w:rPr>
          <w:rFonts w:ascii="Times New Roman" w:hAnsi="Times New Roman" w:cs="Times New Roman"/>
          <w:sz w:val="24"/>
          <w:szCs w:val="24"/>
          <w:lang w:eastAsia="ru-RU"/>
        </w:rPr>
        <w:t>полнота и достоверность информации о муниципальной услуге, предоставленной по телефону или при личном обращении в учреждение, предоставляющее муниципальную услугу, в момент обращения</w:t>
      </w:r>
      <w:r>
        <w:rPr>
          <w:rFonts w:ascii="Times New Roman" w:hAnsi="Times New Roman" w:cs="Times New Roman"/>
          <w:sz w:val="24"/>
          <w:szCs w:val="24"/>
          <w:lang w:eastAsia="ru-RU"/>
        </w:rPr>
        <w:t>.</w:t>
      </w:r>
    </w:p>
    <w:p w:rsidR="00507379" w:rsidRPr="00A93C8D" w:rsidRDefault="00507379" w:rsidP="00D42D20">
      <w:pPr>
        <w:pStyle w:val="11"/>
        <w:spacing w:before="0" w:after="0" w:line="240" w:lineRule="auto"/>
        <w:ind w:firstLine="284"/>
      </w:pPr>
      <w:r w:rsidRPr="00A93C8D">
        <w:t>2.1</w:t>
      </w:r>
      <w:r>
        <w:t>4</w:t>
      </w:r>
      <w:r w:rsidRPr="00A93C8D">
        <w:t>.2. Показателями качества предоставления муниципальной услуги являются:</w:t>
      </w:r>
    </w:p>
    <w:p w:rsidR="00507379" w:rsidRPr="00A93C8D" w:rsidRDefault="00507379" w:rsidP="00D42D20">
      <w:pPr>
        <w:pStyle w:val="11"/>
        <w:spacing w:before="0" w:after="0" w:line="240" w:lineRule="auto"/>
        <w:ind w:firstLine="284"/>
      </w:pPr>
      <w:r w:rsidRPr="00A93C8D">
        <w:t>2.1</w:t>
      </w:r>
      <w:r>
        <w:t>4</w:t>
      </w:r>
      <w:r w:rsidRPr="00A93C8D">
        <w:t>.2.1. соблюдение сроков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.2.2. соблюдение установленного времени ожидания в очереди при подаче заявления и при получении результата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.2.3.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07379" w:rsidRPr="00A93C8D" w:rsidRDefault="00507379" w:rsidP="00D42D20">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4</w:t>
      </w:r>
      <w:r w:rsidRPr="00A93C8D">
        <w:rPr>
          <w:rFonts w:ascii="Times New Roman" w:hAnsi="Times New Roman" w:cs="Times New Roman"/>
          <w:sz w:val="24"/>
          <w:szCs w:val="24"/>
        </w:rPr>
        <w:t xml:space="preserve">.2.4. </w:t>
      </w:r>
      <w:r w:rsidRPr="00A93C8D">
        <w:rPr>
          <w:rFonts w:ascii="Times New Roman" w:hAnsi="Times New Roman" w:cs="Times New Roman"/>
          <w:sz w:val="24"/>
          <w:szCs w:val="24"/>
          <w:lang w:eastAsia="ru-RU"/>
        </w:rPr>
        <w:t>доля обоснованных жалоб заявителей.</w:t>
      </w:r>
    </w:p>
    <w:p w:rsidR="00507379" w:rsidRPr="00A93C8D" w:rsidRDefault="00507379" w:rsidP="00A32881">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04229" w:rsidRDefault="00507379" w:rsidP="00A32881">
      <w:pPr>
        <w:autoSpaceDE w:val="0"/>
        <w:autoSpaceDN w:val="0"/>
        <w:spacing w:after="0" w:line="240" w:lineRule="auto"/>
        <w:ind w:right="-284"/>
        <w:jc w:val="center"/>
        <w:rPr>
          <w:rFonts w:ascii="Times New Roman" w:hAnsi="Times New Roman" w:cs="Times New Roman"/>
          <w:b/>
          <w:bCs/>
          <w:color w:val="000000"/>
          <w:sz w:val="24"/>
          <w:szCs w:val="24"/>
          <w:lang w:eastAsia="ru-RU"/>
        </w:rPr>
      </w:pPr>
      <w:r w:rsidRPr="00A04229">
        <w:rPr>
          <w:rFonts w:ascii="Times New Roman" w:hAnsi="Times New Roman" w:cs="Times New Roman"/>
          <w:b/>
          <w:bCs/>
          <w:color w:val="000000"/>
          <w:sz w:val="24"/>
          <w:szCs w:val="24"/>
          <w:lang w:eastAsia="ru-RU"/>
        </w:rPr>
        <w:t>2.1</w:t>
      </w:r>
      <w:r>
        <w:rPr>
          <w:rFonts w:ascii="Times New Roman" w:hAnsi="Times New Roman" w:cs="Times New Roman"/>
          <w:b/>
          <w:bCs/>
          <w:color w:val="000000"/>
          <w:sz w:val="24"/>
          <w:szCs w:val="24"/>
          <w:lang w:eastAsia="ru-RU"/>
        </w:rPr>
        <w:t>5</w:t>
      </w:r>
      <w:r w:rsidRPr="00A04229">
        <w:rPr>
          <w:rFonts w:ascii="Times New Roman" w:hAnsi="Times New Roman" w:cs="Times New Roman"/>
          <w:b/>
          <w:bCs/>
          <w:color w:val="000000"/>
          <w:sz w:val="24"/>
          <w:szCs w:val="24"/>
          <w:lang w:eastAsia="ru-RU"/>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07379" w:rsidRDefault="00507379" w:rsidP="00A32881">
      <w:pPr>
        <w:autoSpaceDE w:val="0"/>
        <w:autoSpaceDN w:val="0"/>
        <w:spacing w:after="0" w:line="240" w:lineRule="auto"/>
        <w:ind w:right="-284" w:firstLine="284"/>
        <w:jc w:val="both"/>
        <w:rPr>
          <w:rFonts w:ascii="Times New Roman" w:hAnsi="Times New Roman" w:cs="Times New Roman"/>
          <w:color w:val="FF0000"/>
          <w:sz w:val="24"/>
          <w:szCs w:val="24"/>
          <w:lang w:eastAsia="ru-RU"/>
        </w:rPr>
      </w:pPr>
    </w:p>
    <w:p w:rsidR="00507379" w:rsidRPr="00A04229" w:rsidRDefault="00507379" w:rsidP="00A32881">
      <w:pPr>
        <w:autoSpaceDE w:val="0"/>
        <w:autoSpaceDN w:val="0"/>
        <w:spacing w:after="0" w:line="240" w:lineRule="auto"/>
        <w:ind w:right="-284" w:firstLine="284"/>
        <w:jc w:val="both"/>
        <w:rPr>
          <w:rFonts w:ascii="Times New Roman" w:hAnsi="Times New Roman" w:cs="Times New Roman"/>
          <w:color w:val="000000"/>
          <w:sz w:val="24"/>
          <w:szCs w:val="24"/>
          <w:lang w:eastAsia="ru-RU"/>
        </w:rPr>
      </w:pPr>
      <w:r w:rsidRPr="00A04229">
        <w:rPr>
          <w:rFonts w:ascii="Times New Roman" w:hAnsi="Times New Roman" w:cs="Times New Roman"/>
          <w:color w:val="000000"/>
          <w:sz w:val="24"/>
          <w:szCs w:val="24"/>
          <w:lang w:eastAsia="ru-RU"/>
        </w:rPr>
        <w:t xml:space="preserve">Муниципальная услуга предоставляется в электронной форме. </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пунктом </w:t>
      </w:r>
      <w:r w:rsidRPr="00571912">
        <w:rPr>
          <w:rFonts w:ascii="Times New Roman" w:hAnsi="Times New Roman" w:cs="Times New Roman"/>
          <w:sz w:val="24"/>
          <w:szCs w:val="24"/>
          <w:lang w:eastAsia="ru-RU"/>
        </w:rPr>
        <w:t>2.1</w:t>
      </w:r>
      <w:r>
        <w:rPr>
          <w:rFonts w:ascii="Times New Roman" w:hAnsi="Times New Roman" w:cs="Times New Roman"/>
          <w:sz w:val="24"/>
          <w:szCs w:val="24"/>
          <w:lang w:eastAsia="ru-RU"/>
        </w:rPr>
        <w:t>2</w:t>
      </w:r>
      <w:r w:rsidRPr="00A93C8D">
        <w:rPr>
          <w:rFonts w:ascii="Times New Roman" w:hAnsi="Times New Roman" w:cs="Times New Roman"/>
          <w:sz w:val="24"/>
          <w:szCs w:val="24"/>
          <w:lang w:eastAsia="ru-RU"/>
        </w:rPr>
        <w:t xml:space="preserve"> настоящего </w:t>
      </w:r>
      <w:r>
        <w:rPr>
          <w:rFonts w:ascii="Times New Roman" w:hAnsi="Times New Roman" w:cs="Times New Roman"/>
          <w:sz w:val="24"/>
          <w:szCs w:val="24"/>
          <w:lang w:eastAsia="ru-RU"/>
        </w:rPr>
        <w:t>Р</w:t>
      </w:r>
      <w:r w:rsidRPr="00A93C8D">
        <w:rPr>
          <w:rFonts w:ascii="Times New Roman" w:hAnsi="Times New Roman" w:cs="Times New Roman"/>
          <w:sz w:val="24"/>
          <w:szCs w:val="24"/>
          <w:lang w:eastAsia="ru-RU"/>
        </w:rPr>
        <w:t>егламента.</w:t>
      </w:r>
    </w:p>
    <w:p w:rsidR="00507379" w:rsidRPr="00A93C8D" w:rsidRDefault="00507379" w:rsidP="00A32881">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w:t>
      </w:r>
    </w:p>
    <w:p w:rsidR="00507379" w:rsidRPr="00A93C8D" w:rsidRDefault="00507379" w:rsidP="00A32881">
      <w:pPr>
        <w:autoSpaceDE w:val="0"/>
        <w:autoSpaceDN w:val="0"/>
        <w:spacing w:after="0" w:line="240" w:lineRule="auto"/>
        <w:ind w:right="-284" w:firstLine="284"/>
        <w:jc w:val="both"/>
        <w:rPr>
          <w:rFonts w:ascii="Times New Roman" w:hAnsi="Times New Roman" w:cs="Times New Roman"/>
          <w:color w:val="FF0000"/>
          <w:sz w:val="24"/>
          <w:szCs w:val="24"/>
          <w:lang w:eastAsia="ru-RU"/>
        </w:rPr>
      </w:pPr>
      <w:r w:rsidRPr="00A93C8D">
        <w:rPr>
          <w:rFonts w:ascii="Times New Roman" w:hAnsi="Times New Roman" w:cs="Times New Roman"/>
          <w:sz w:val="24"/>
          <w:szCs w:val="24"/>
          <w:lang w:eastAsia="ru-RU"/>
        </w:rPr>
        <w:lastRenderedPageBreak/>
        <w:t>Предоставление муниципальной услуги на базе многофункционального центра не осуществляется.</w:t>
      </w:r>
    </w:p>
    <w:p w:rsidR="00507379" w:rsidRPr="00A93C8D" w:rsidRDefault="00507379" w:rsidP="007A3D78">
      <w:pPr>
        <w:pStyle w:val="11"/>
        <w:spacing w:before="0" w:after="0" w:line="240" w:lineRule="auto"/>
        <w:ind w:firstLine="709"/>
      </w:pPr>
    </w:p>
    <w:p w:rsidR="00507379" w:rsidRPr="00A93C8D" w:rsidRDefault="00507379" w:rsidP="00A32881">
      <w:pPr>
        <w:pStyle w:val="11"/>
        <w:spacing w:before="0" w:after="0" w:line="240" w:lineRule="auto"/>
        <w:ind w:firstLine="709"/>
        <w:jc w:val="center"/>
      </w:pPr>
      <w:r w:rsidRPr="00A93C8D">
        <w:rPr>
          <w:rFonts w:eastAsia="Times New Roman"/>
          <w:b/>
          <w:bCs/>
        </w:rPr>
        <w:sym w:font="Symbol" w:char="F049"/>
      </w:r>
      <w:r w:rsidRPr="00A93C8D">
        <w:rPr>
          <w:rFonts w:eastAsia="Times New Roman"/>
          <w:b/>
          <w:bCs/>
        </w:rPr>
        <w:sym w:font="Symbol" w:char="F049"/>
      </w:r>
      <w:r w:rsidRPr="00A93C8D">
        <w:rPr>
          <w:rFonts w:eastAsia="Times New Roman"/>
          <w:b/>
          <w:bCs/>
        </w:rPr>
        <w:sym w:font="Symbol" w:char="F049"/>
      </w:r>
      <w:r w:rsidRPr="00A93C8D">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7379" w:rsidRPr="00A93C8D" w:rsidRDefault="00507379" w:rsidP="004437E4">
      <w:pPr>
        <w:spacing w:after="0" w:line="240" w:lineRule="auto"/>
        <w:jc w:val="center"/>
        <w:rPr>
          <w:rFonts w:ascii="Times New Roman" w:hAnsi="Times New Roman" w:cs="Times New Roman"/>
          <w:b/>
          <w:bCs/>
          <w:color w:val="000000"/>
          <w:sz w:val="24"/>
          <w:szCs w:val="24"/>
          <w:lang w:eastAsia="ru-RU"/>
        </w:rPr>
      </w:pPr>
    </w:p>
    <w:p w:rsidR="00507379" w:rsidRPr="00A93C8D" w:rsidRDefault="00507379" w:rsidP="00182A68">
      <w:pPr>
        <w:spacing w:after="0" w:line="240" w:lineRule="atLeast"/>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3.1. Последовательность действий при предоставлении муниципальной услуги:</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3.1.1. прием и регистрация заявлений;</w:t>
      </w:r>
    </w:p>
    <w:p w:rsidR="00507379" w:rsidRPr="00A93C8D" w:rsidRDefault="00507379" w:rsidP="00D42D20">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3.1.2. формирование и направление межведомственного запроса;</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3.1.3. рассмотрение и принятие решения по заявлению на перемещение отходов строительства, сноса зданий и сооружений, в том числе грунтов;</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3.1.4.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507379" w:rsidRPr="00A93C8D" w:rsidRDefault="00507379" w:rsidP="00E42BA5">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Заявление подписывается заявителем либо представителем заявителя.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3.4.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При наличии замечаний к представленному комплекту документов заявителю предлагается устранить выявленные недостатки.</w:t>
      </w:r>
    </w:p>
    <w:p w:rsidR="00507379" w:rsidRPr="00A93C8D" w:rsidRDefault="00507379" w:rsidP="00182A68">
      <w:pPr>
        <w:pStyle w:val="11"/>
        <w:spacing w:before="0" w:after="0" w:line="240" w:lineRule="atLeast"/>
        <w:ind w:firstLine="284"/>
      </w:pPr>
      <w:r w:rsidRPr="00A93C8D">
        <w:t>3.5. Полученное заявление регистрируется с присвоением ему входящего номера и указанием даты его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3.6.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3 к настоящему административному регламенту (далее – расписка), с указанием их перечня и даты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Расписка выдается заявителю (представителю заявителя) в день получения Администрацией таких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3.7. В случае</w:t>
      </w:r>
      <w:proofErr w:type="gramStart"/>
      <w:r w:rsidRPr="00A93C8D">
        <w:rPr>
          <w:rFonts w:ascii="Times New Roman" w:hAnsi="Times New Roman" w:cs="Times New Roman"/>
          <w:sz w:val="24"/>
          <w:szCs w:val="24"/>
        </w:rPr>
        <w:t>,</w:t>
      </w:r>
      <w:proofErr w:type="gramEnd"/>
      <w:r w:rsidRPr="00A93C8D">
        <w:rPr>
          <w:rFonts w:ascii="Times New Roman" w:hAnsi="Times New Roman" w:cs="Times New Roman"/>
          <w:sz w:val="24"/>
          <w:szCs w:val="24"/>
        </w:rPr>
        <w:t xml:space="preserve"> если заявление и документы, указанные в пункте 2.6.</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3.8. Зарегистрированное заявление и прилагаемый комплект документов (при его наличии) передаются на рассмотрение </w:t>
      </w:r>
      <w:r>
        <w:rPr>
          <w:rFonts w:ascii="Times New Roman" w:hAnsi="Times New Roman" w:cs="Times New Roman"/>
          <w:sz w:val="24"/>
          <w:szCs w:val="24"/>
        </w:rPr>
        <w:t>Главе поселения</w:t>
      </w:r>
      <w:r w:rsidRPr="00A93C8D">
        <w:rPr>
          <w:rFonts w:ascii="Times New Roman" w:hAnsi="Times New Roman" w:cs="Times New Roman"/>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3.9. Продолжительность административной процедуры (максимальный срок ее выполнения) составляет 1 рабочий день.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3.10. Результатом административной процедуры является прием и регистрация заявления и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Формирование и направление межведомственного запроса</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 Основанием для начала административной процедуры является прием заявления без приложения документов, которые в соответствии с пунктом 2.7.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Самарской области о предоставлении: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3.11.1. кратких сведений и (или) выписки из Единого государственного реестра юридических лиц (в случае обращения юридического лица);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3.11.2.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3.13. </w:t>
      </w:r>
      <w:proofErr w:type="gramStart"/>
      <w:r w:rsidRPr="00A93C8D">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roofErr w:type="gramEnd"/>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3.14.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3.15.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3.16. Ответы на запросы в бумажном виде приобщаются к заявлению.</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3.17. Продолжительность административной процедуры (максимальный срок ее выполнения) составляет 6 рабочих  дней.</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3.18.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507379" w:rsidRPr="00A93C8D" w:rsidRDefault="00507379" w:rsidP="00182A68">
      <w:pPr>
        <w:spacing w:after="0" w:line="240" w:lineRule="atLeast"/>
        <w:ind w:firstLine="284"/>
        <w:jc w:val="center"/>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rPr>
        <w:t>Рассмотрение заявления, документов</w:t>
      </w: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rPr>
        <w:t xml:space="preserve">и принятие решения о выдаче разрешения </w:t>
      </w:r>
      <w:r w:rsidRPr="00043C5A">
        <w:rPr>
          <w:rFonts w:ascii="Times New Roman" w:hAnsi="Times New Roman" w:cs="Times New Roman"/>
          <w:b/>
          <w:bCs/>
          <w:sz w:val="24"/>
          <w:szCs w:val="24"/>
          <w:lang w:eastAsia="ru-RU"/>
        </w:rPr>
        <w:t>на перемещение</w:t>
      </w: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lang w:eastAsia="ru-RU"/>
        </w:rPr>
        <w:t>отходов строительства, сноса зданий и сооружений, в том числе грунтов</w:t>
      </w:r>
      <w:r w:rsidRPr="00043C5A">
        <w:rPr>
          <w:rFonts w:ascii="Times New Roman" w:hAnsi="Times New Roman" w:cs="Times New Roman"/>
          <w:b/>
          <w:bCs/>
          <w:sz w:val="24"/>
          <w:szCs w:val="24"/>
        </w:rPr>
        <w:t xml:space="preserve"> или принятие решения об отказе в выдаче разрешения на перемещение отходов</w:t>
      </w:r>
      <w:r w:rsidRPr="00043C5A">
        <w:rPr>
          <w:rFonts w:ascii="Times New Roman" w:hAnsi="Times New Roman" w:cs="Times New Roman"/>
          <w:b/>
          <w:bCs/>
          <w:sz w:val="24"/>
          <w:szCs w:val="24"/>
          <w:lang w:eastAsia="ru-RU"/>
        </w:rPr>
        <w:t xml:space="preserve"> строительства, сноса зданий и сооружений, в том числе грунтов</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3.19.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507379" w:rsidRPr="00B139D2"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3.20. Рассмотрение заявления, копий документов и принятие решения о выдаче разрешения на </w:t>
      </w:r>
      <w:r w:rsidRPr="00A93C8D">
        <w:rPr>
          <w:rFonts w:ascii="Times New Roman" w:hAnsi="Times New Roman" w:cs="Times New Roman"/>
          <w:sz w:val="24"/>
          <w:szCs w:val="24"/>
          <w:lang w:eastAsia="ru-RU"/>
        </w:rPr>
        <w:t xml:space="preserve">перемещение отходов или принятие решения об отказе в выдаче разрешения на перемещение отходов </w:t>
      </w:r>
      <w:r w:rsidRPr="00A93C8D">
        <w:rPr>
          <w:rFonts w:ascii="Times New Roman" w:hAnsi="Times New Roman" w:cs="Times New Roman"/>
          <w:sz w:val="24"/>
          <w:szCs w:val="24"/>
        </w:rPr>
        <w:t>осуществляется в срок, предусмотренный пунктом 2.1</w:t>
      </w:r>
      <w:r>
        <w:rPr>
          <w:rFonts w:ascii="Times New Roman" w:hAnsi="Times New Roman" w:cs="Times New Roman"/>
          <w:sz w:val="24"/>
          <w:szCs w:val="24"/>
        </w:rPr>
        <w:t>2</w:t>
      </w:r>
      <w:r w:rsidRPr="00A93C8D">
        <w:rPr>
          <w:rFonts w:ascii="Times New Roman" w:hAnsi="Times New Roman" w:cs="Times New Roman"/>
          <w:sz w:val="24"/>
          <w:szCs w:val="24"/>
        </w:rPr>
        <w:t>.</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 xml:space="preserve"> настоящего административного </w:t>
      </w:r>
      <w:r w:rsidRPr="00B139D2">
        <w:rPr>
          <w:rFonts w:ascii="Times New Roman" w:hAnsi="Times New Roman" w:cs="Times New Roman"/>
          <w:sz w:val="24"/>
          <w:szCs w:val="24"/>
        </w:rPr>
        <w:t>регламента.</w:t>
      </w:r>
    </w:p>
    <w:p w:rsidR="00507379" w:rsidRPr="00B139D2" w:rsidRDefault="00507379" w:rsidP="00182A68">
      <w:pPr>
        <w:spacing w:after="0" w:line="240" w:lineRule="atLeast"/>
        <w:ind w:firstLine="284"/>
        <w:jc w:val="both"/>
        <w:rPr>
          <w:rFonts w:ascii="Times New Roman" w:hAnsi="Times New Roman" w:cs="Times New Roman"/>
          <w:sz w:val="24"/>
          <w:szCs w:val="24"/>
        </w:rPr>
      </w:pPr>
      <w:r w:rsidRPr="00B139D2">
        <w:rPr>
          <w:rFonts w:ascii="Times New Roman" w:hAnsi="Times New Roman" w:cs="Times New Roman"/>
          <w:sz w:val="24"/>
          <w:szCs w:val="24"/>
        </w:rPr>
        <w:lastRenderedPageBreak/>
        <w:t>3.21.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3.21.1. полноты и достоверности сведений, содержащихся в представленных документах;</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3.21.2. согласованности предоставленной информации между отдельными документами комплекта</w:t>
      </w:r>
      <w:r>
        <w:rPr>
          <w:rFonts w:ascii="Times New Roman" w:hAnsi="Times New Roman" w:cs="Times New Roman"/>
          <w:sz w:val="24"/>
          <w:szCs w:val="24"/>
        </w:rPr>
        <w:t>;</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3.21.3. наличия оснований для отказа в выдаче разрешения на перемещение отходов, </w:t>
      </w:r>
      <w:r>
        <w:rPr>
          <w:rFonts w:ascii="Times New Roman" w:hAnsi="Times New Roman" w:cs="Times New Roman"/>
          <w:sz w:val="24"/>
          <w:szCs w:val="24"/>
        </w:rPr>
        <w:t xml:space="preserve">с учетом </w:t>
      </w:r>
      <w:r w:rsidRPr="00A93C8D">
        <w:rPr>
          <w:rFonts w:ascii="Times New Roman" w:hAnsi="Times New Roman" w:cs="Times New Roman"/>
          <w:sz w:val="24"/>
          <w:szCs w:val="24"/>
        </w:rPr>
        <w:t xml:space="preserve"> </w:t>
      </w:r>
      <w:r w:rsidRPr="00D57354">
        <w:rPr>
          <w:rFonts w:ascii="Times New Roman" w:hAnsi="Times New Roman" w:cs="Times New Roman"/>
          <w:color w:val="auto"/>
          <w:sz w:val="24"/>
          <w:szCs w:val="24"/>
        </w:rPr>
        <w:t>пункта 2.9.</w:t>
      </w:r>
      <w:r>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w:t>
      </w:r>
      <w:r>
        <w:rPr>
          <w:rFonts w:ascii="Times New Roman" w:hAnsi="Times New Roman" w:cs="Times New Roman"/>
          <w:sz w:val="24"/>
          <w:szCs w:val="24"/>
        </w:rPr>
        <w:t xml:space="preserve"> Р</w:t>
      </w:r>
      <w:r w:rsidRPr="00A93C8D">
        <w:rPr>
          <w:rFonts w:ascii="Times New Roman" w:hAnsi="Times New Roman" w:cs="Times New Roman"/>
          <w:sz w:val="24"/>
          <w:szCs w:val="24"/>
        </w:rPr>
        <w:t>егламента.</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3.22.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В случае положительного решения ответственный исполнитель заполняет 2 экземпляра бланка разрешения на перемещение отходов.</w:t>
      </w:r>
    </w:p>
    <w:p w:rsidR="00507379" w:rsidRPr="00B139D2"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Форма разрешения на перемещение отходов приведена </w:t>
      </w:r>
      <w:r w:rsidRPr="00B139D2">
        <w:rPr>
          <w:rFonts w:ascii="Times New Roman" w:hAnsi="Times New Roman" w:cs="Times New Roman"/>
          <w:sz w:val="24"/>
          <w:szCs w:val="24"/>
        </w:rPr>
        <w:t>в приложении 4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случае отрицательного решения ответственный исполнитель готовит проект решения об отказе в в</w:t>
      </w:r>
      <w:r w:rsidRPr="00A93C8D">
        <w:rPr>
          <w:rFonts w:ascii="Times New Roman" w:hAnsi="Times New Roman" w:cs="Times New Roman"/>
          <w:sz w:val="24"/>
          <w:szCs w:val="24"/>
          <w:lang w:eastAsia="ru-RU"/>
        </w:rPr>
        <w:t>ыдаче разрешения на перемещение отходов</w:t>
      </w:r>
      <w:r w:rsidRPr="00A93C8D">
        <w:rPr>
          <w:rFonts w:ascii="Times New Roman" w:hAnsi="Times New Roman" w:cs="Times New Roman"/>
          <w:sz w:val="24"/>
          <w:szCs w:val="24"/>
        </w:rPr>
        <w:t xml:space="preserve"> с обоснованием причин такого отказа.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Форма решения об отказе в предоставлении разрешения на перемещение отходов приведена в приложении 5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3.23. Подготовленные проекты документов, вместе с документами, представленными заявителем (представителем заявителя) направляются на подпись руководителю Администрации.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Руководитель Администрации рассматривает проекты документов и подписывает их.</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3.24. Продолжительность административной процедуры (максимальный срок ее выполнения) составляет 2 рабочих дня.</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3.25. Результатом административной процедуры является принятие решения о выдаче разрешения на </w:t>
      </w:r>
      <w:r w:rsidRPr="00A93C8D">
        <w:rPr>
          <w:rFonts w:ascii="Times New Roman" w:hAnsi="Times New Roman" w:cs="Times New Roman"/>
          <w:sz w:val="24"/>
          <w:szCs w:val="24"/>
          <w:lang w:eastAsia="ru-RU"/>
        </w:rPr>
        <w:t xml:space="preserve"> перемещение отходов </w:t>
      </w:r>
      <w:r w:rsidRPr="00A93C8D">
        <w:rPr>
          <w:rFonts w:ascii="Times New Roman" w:hAnsi="Times New Roman" w:cs="Times New Roman"/>
          <w:sz w:val="24"/>
          <w:szCs w:val="24"/>
        </w:rPr>
        <w:t xml:space="preserve">или принятие решения об отказе в выдаче разрешения </w:t>
      </w:r>
      <w:r w:rsidRPr="00A93C8D">
        <w:rPr>
          <w:rFonts w:ascii="Times New Roman" w:hAnsi="Times New Roman" w:cs="Times New Roman"/>
          <w:sz w:val="24"/>
          <w:szCs w:val="24"/>
          <w:lang w:eastAsia="ru-RU"/>
        </w:rPr>
        <w:t>на перемещение отходов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Выдача заявителю результата</w:t>
      </w: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предоставления муниципальной услуги</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3.26.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3.27.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w:t>
      </w:r>
      <w:r w:rsidRPr="00D57354">
        <w:rPr>
          <w:rFonts w:ascii="Times New Roman" w:hAnsi="Times New Roman" w:cs="Times New Roman"/>
          <w:sz w:val="24"/>
          <w:szCs w:val="24"/>
        </w:rPr>
        <w:t>установленной приложением 6 к</w:t>
      </w:r>
      <w:r w:rsidRPr="00A93C8D">
        <w:rPr>
          <w:rFonts w:ascii="Times New Roman" w:hAnsi="Times New Roman" w:cs="Times New Roman"/>
          <w:sz w:val="24"/>
          <w:szCs w:val="24"/>
        </w:rPr>
        <w:t xml:space="preserve">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w:t>
      </w:r>
      <w:r w:rsidRPr="00A93C8D">
        <w:rPr>
          <w:rFonts w:ascii="Times New Roman" w:hAnsi="Times New Roman" w:cs="Times New Roman"/>
          <w:sz w:val="24"/>
          <w:szCs w:val="24"/>
          <w:lang w:eastAsia="ru-RU"/>
        </w:rPr>
        <w:t xml:space="preserve"> строительства, сноса зданий и сооружений, в том числе грунтов</w:t>
      </w:r>
      <w:r w:rsidRPr="00A93C8D">
        <w:rPr>
          <w:rFonts w:ascii="Times New Roman" w:hAnsi="Times New Roman" w:cs="Times New Roman"/>
          <w:sz w:val="24"/>
          <w:szCs w:val="24"/>
        </w:rPr>
        <w:t xml:space="preserve"> или решение об отказе в предоставлении разрешения на перемещение отходов</w:t>
      </w:r>
      <w:r w:rsidRPr="00A93C8D">
        <w:rPr>
          <w:rFonts w:ascii="Times New Roman" w:hAnsi="Times New Roman" w:cs="Times New Roman"/>
          <w:sz w:val="24"/>
          <w:szCs w:val="24"/>
          <w:lang w:eastAsia="ru-RU"/>
        </w:rPr>
        <w:t xml:space="preserve"> строительства, сноса зданий и сооружений, в том числе грунтов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3.30.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lastRenderedPageBreak/>
        <w:t>3.31. Продолжительность административной процедуры (максимальный срок ее выполнения) составляет 1 рабочий день.</w:t>
      </w:r>
    </w:p>
    <w:p w:rsidR="00507379" w:rsidRPr="00A93C8D" w:rsidRDefault="00507379" w:rsidP="00182A68">
      <w:pPr>
        <w:pStyle w:val="ConsPlusNormal"/>
        <w:spacing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3.32. Результатом административной процедуры является выдача (направление) разрешения на перемещение отходов </w:t>
      </w:r>
      <w:r w:rsidRPr="00A93C8D">
        <w:rPr>
          <w:rFonts w:ascii="Times New Roman" w:hAnsi="Times New Roman" w:cs="Times New Roman"/>
          <w:sz w:val="24"/>
          <w:szCs w:val="24"/>
          <w:lang w:eastAsia="ru-RU"/>
        </w:rPr>
        <w:t>строительства, сноса зданий и сооружений, в том числе грунтов</w:t>
      </w:r>
      <w:r w:rsidRPr="00A93C8D">
        <w:rPr>
          <w:rFonts w:ascii="Times New Roman" w:hAnsi="Times New Roman" w:cs="Times New Roman"/>
          <w:sz w:val="24"/>
          <w:szCs w:val="24"/>
        </w:rPr>
        <w:t xml:space="preserve"> или решения об отказе в выдаче разрешения на перемещение отходов</w:t>
      </w:r>
      <w:r w:rsidRPr="00D57354">
        <w:rPr>
          <w:rFonts w:ascii="Times New Roman" w:hAnsi="Times New Roman" w:cs="Times New Roman"/>
          <w:sz w:val="24"/>
          <w:szCs w:val="24"/>
          <w:lang w:eastAsia="ru-RU"/>
        </w:rPr>
        <w:t xml:space="preserve"> </w:t>
      </w:r>
      <w:r w:rsidRPr="00A93C8D">
        <w:rPr>
          <w:rFonts w:ascii="Times New Roman" w:hAnsi="Times New Roman" w:cs="Times New Roman"/>
          <w:sz w:val="24"/>
          <w:szCs w:val="24"/>
          <w:lang w:eastAsia="ru-RU"/>
        </w:rPr>
        <w:t>строительства, сноса зданий и сооружений, в том числе грунтов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p>
    <w:p w:rsidR="00507379" w:rsidRPr="00A93C8D" w:rsidRDefault="00507379" w:rsidP="00CC7017">
      <w:pPr>
        <w:ind w:firstLine="709"/>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rPr>
        <w:sym w:font="Symbol" w:char="F049"/>
      </w:r>
      <w:r>
        <w:rPr>
          <w:rFonts w:ascii="Times New Roman" w:hAnsi="Times New Roman" w:cs="Times New Roman"/>
          <w:b/>
          <w:bCs/>
          <w:sz w:val="24"/>
          <w:szCs w:val="24"/>
          <w:lang w:val="en-US"/>
        </w:rPr>
        <w:t>V</w:t>
      </w:r>
      <w:r w:rsidRPr="00A93C8D">
        <w:rPr>
          <w:rFonts w:ascii="Times New Roman" w:hAnsi="Times New Roman" w:cs="Times New Roman"/>
          <w:b/>
          <w:bCs/>
          <w:sz w:val="24"/>
          <w:szCs w:val="24"/>
        </w:rPr>
        <w:t>. Формы контроля за исполнением административного регламента</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4.1. </w:t>
      </w:r>
      <w:r w:rsidRPr="00D57354">
        <w:rPr>
          <w:rFonts w:ascii="Times New Roman" w:hAnsi="Times New Roman" w:cs="Times New Roman"/>
          <w:color w:val="000000"/>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rFonts w:ascii="Times New Roman" w:hAnsi="Times New Roman" w:cs="Times New Roman"/>
          <w:color w:val="000000"/>
          <w:sz w:val="24"/>
          <w:szCs w:val="24"/>
          <w:lang w:eastAsia="ru-RU"/>
        </w:rPr>
        <w:t>поселения</w:t>
      </w:r>
      <w:r w:rsidRPr="00D57354">
        <w:rPr>
          <w:rFonts w:ascii="Times New Roman" w:hAnsi="Times New Roman" w:cs="Times New Roman"/>
          <w:color w:val="000000"/>
          <w:sz w:val="24"/>
          <w:szCs w:val="24"/>
          <w:lang w:eastAsia="ru-RU"/>
        </w:rPr>
        <w:t>.</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4.2. </w:t>
      </w:r>
      <w:r w:rsidRPr="00D57354">
        <w:rPr>
          <w:rFonts w:ascii="Times New Roman" w:hAnsi="Times New Roman" w:cs="Times New Roman"/>
          <w:color w:val="000000"/>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4.3. </w:t>
      </w:r>
      <w:r w:rsidRPr="00D57354">
        <w:rPr>
          <w:rFonts w:ascii="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4.4. </w:t>
      </w:r>
      <w:r w:rsidRPr="00D57354">
        <w:rPr>
          <w:rFonts w:ascii="Times New Roman" w:hAnsi="Times New Roman" w:cs="Times New Roman"/>
          <w:color w:val="000000"/>
          <w:sz w:val="24"/>
          <w:szCs w:val="24"/>
          <w:lang w:eastAsia="ru-RU"/>
        </w:rPr>
        <w:t xml:space="preserve">Глава </w:t>
      </w:r>
      <w:r>
        <w:rPr>
          <w:rFonts w:ascii="Times New Roman" w:hAnsi="Times New Roman" w:cs="Times New Roman"/>
          <w:color w:val="000000"/>
          <w:sz w:val="24"/>
          <w:szCs w:val="24"/>
          <w:lang w:eastAsia="ru-RU"/>
        </w:rPr>
        <w:t>поселения</w:t>
      </w:r>
      <w:r w:rsidRPr="00D57354">
        <w:rPr>
          <w:rFonts w:ascii="Times New Roman" w:hAnsi="Times New Roman" w:cs="Times New Roman"/>
          <w:color w:val="000000"/>
          <w:sz w:val="24"/>
          <w:szCs w:val="24"/>
          <w:lang w:eastAsia="ru-RU"/>
        </w:rPr>
        <w:t xml:space="preserve"> проводит проверки полноты и качества предоставления муниципальной услуги специалистами.</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4.5. </w:t>
      </w:r>
      <w:r w:rsidRPr="00D57354">
        <w:rPr>
          <w:rFonts w:ascii="Times New Roman" w:hAnsi="Times New Roman" w:cs="Times New Roman"/>
          <w:color w:val="000000"/>
          <w:sz w:val="24"/>
          <w:szCs w:val="24"/>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4.6. </w:t>
      </w:r>
      <w:r w:rsidRPr="00D57354">
        <w:rPr>
          <w:rFonts w:ascii="Times New Roman" w:hAnsi="Times New Roman" w:cs="Times New Roman"/>
          <w:color w:val="000000"/>
          <w:sz w:val="24"/>
          <w:szCs w:val="24"/>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4.7. </w:t>
      </w:r>
      <w:r w:rsidRPr="00D57354">
        <w:rPr>
          <w:rFonts w:ascii="Times New Roman" w:hAnsi="Times New Roman" w:cs="Times New Roman"/>
          <w:color w:val="000000"/>
          <w:sz w:val="24"/>
          <w:szCs w:val="24"/>
          <w:lang w:eastAsia="ru-RU"/>
        </w:rPr>
        <w:t>Специалист, ответственный за выдачу разрешений, несет персональную ответственность за соблюдение сроков и порядка их выдачи.</w:t>
      </w:r>
    </w:p>
    <w:p w:rsidR="00507379" w:rsidRPr="00CC7017" w:rsidRDefault="00507379" w:rsidP="001F2224">
      <w:pPr>
        <w:keepNext/>
        <w:keepLines/>
        <w:spacing w:before="480" w:after="480" w:line="240" w:lineRule="auto"/>
        <w:ind w:right="-284"/>
        <w:jc w:val="center"/>
        <w:outlineLvl w:val="0"/>
        <w:rPr>
          <w:rFonts w:ascii="Times New Roman" w:hAnsi="Times New Roman" w:cs="Times New Roman"/>
          <w:b/>
          <w:bCs/>
          <w:sz w:val="24"/>
          <w:szCs w:val="24"/>
        </w:rPr>
      </w:pPr>
      <w:r w:rsidRPr="00CC7017">
        <w:rPr>
          <w:rFonts w:ascii="Times New Roman" w:hAnsi="Times New Roman" w:cs="Times New Roman"/>
          <w:b/>
          <w:bCs/>
          <w:sz w:val="24"/>
          <w:szCs w:val="24"/>
          <w:lang w:val="en-US"/>
        </w:rPr>
        <w:t>V</w:t>
      </w:r>
      <w:r w:rsidRPr="00CC7017">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5.1. </w:t>
      </w:r>
      <w:r w:rsidRPr="00A93C8D">
        <w:rPr>
          <w:rFonts w:ascii="Times New Roman" w:hAnsi="Times New Roman" w:cs="Times New Roman"/>
          <w:color w:val="000000"/>
          <w:sz w:val="24"/>
          <w:szCs w:val="24"/>
          <w:lang w:eastAsia="ru-RU"/>
        </w:rPr>
        <w:t xml:space="preserve">Потребители результатов предоставления муниципальной услуги имеют право на обжалование действий или бездействий </w:t>
      </w:r>
      <w:r w:rsidRPr="00A93C8D">
        <w:rPr>
          <w:rFonts w:ascii="Times New Roman" w:hAnsi="Times New Roman" w:cs="Times New Roman"/>
          <w:sz w:val="24"/>
          <w:szCs w:val="24"/>
          <w:lang w:eastAsia="ru-RU"/>
        </w:rPr>
        <w:t>служащих,</w:t>
      </w:r>
      <w:r w:rsidRPr="00A93C8D">
        <w:rPr>
          <w:rFonts w:ascii="Times New Roman" w:hAnsi="Times New Roman" w:cs="Times New Roman"/>
          <w:color w:val="000000"/>
          <w:sz w:val="24"/>
          <w:szCs w:val="24"/>
          <w:lang w:eastAsia="ru-RU"/>
        </w:rPr>
        <w:t xml:space="preserve"> участвующих в предоставлении муниципальной услуги, Главе </w:t>
      </w:r>
      <w:r>
        <w:rPr>
          <w:rFonts w:ascii="Times New Roman" w:hAnsi="Times New Roman" w:cs="Times New Roman"/>
          <w:color w:val="000000"/>
          <w:sz w:val="24"/>
          <w:szCs w:val="24"/>
          <w:lang w:eastAsia="ru-RU"/>
        </w:rPr>
        <w:t>поселения</w:t>
      </w:r>
      <w:r w:rsidRPr="00A93C8D">
        <w:rPr>
          <w:rFonts w:ascii="Times New Roman" w:hAnsi="Times New Roman" w:cs="Times New Roman"/>
          <w:color w:val="000000"/>
          <w:sz w:val="24"/>
          <w:szCs w:val="24"/>
          <w:lang w:eastAsia="ru-RU"/>
        </w:rPr>
        <w:t xml:space="preserve"> в досудебном порядке, либо в судебном порядке. Обжалование решений, принятых в ходе предоставления муниципальной услуги возможно только в судебном порядке.</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1F2224">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w:t>
      </w:r>
      <w:r w:rsidRPr="001F2224">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w:t>
      </w: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507379" w:rsidRPr="00210019" w:rsidRDefault="00507379" w:rsidP="00210019">
      <w:pPr>
        <w:autoSpaceDE w:val="0"/>
        <w:autoSpaceDN w:val="0"/>
        <w:adjustRightInd w:val="0"/>
        <w:spacing w:after="0" w:line="240" w:lineRule="auto"/>
        <w:ind w:firstLine="540"/>
        <w:jc w:val="both"/>
        <w:rPr>
          <w:rFonts w:ascii="Times New Roman" w:hAnsi="Times New Roman" w:cs="Times New Roman"/>
          <w:sz w:val="24"/>
          <w:szCs w:val="24"/>
        </w:rPr>
      </w:pPr>
      <w:r w:rsidRPr="00210019">
        <w:rPr>
          <w:rFonts w:ascii="Times New Roman" w:hAnsi="Times New Roman" w:cs="Times New Roman"/>
          <w:sz w:val="24"/>
          <w:szCs w:val="24"/>
          <w:lang w:eastAsia="ru-RU"/>
        </w:rPr>
        <w:t xml:space="preserve">5.3. </w:t>
      </w:r>
      <w:r w:rsidRPr="0021001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7379" w:rsidRDefault="00507379" w:rsidP="00F10453">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5.3.1. </w:t>
      </w:r>
      <w:r w:rsidRPr="00A93C8D">
        <w:rPr>
          <w:rFonts w:ascii="Times New Roman" w:hAnsi="Times New Roman" w:cs="Times New Roman"/>
          <w:color w:val="000000"/>
          <w:sz w:val="24"/>
          <w:szCs w:val="24"/>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 xml:space="preserve"> </w:t>
      </w:r>
      <w:proofErr w:type="gramStart"/>
      <w:r w:rsidRPr="00684D6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7379" w:rsidRPr="00684D6A" w:rsidRDefault="00507379" w:rsidP="00D43974">
      <w:pPr>
        <w:autoSpaceDE w:val="0"/>
        <w:autoSpaceDN w:val="0"/>
        <w:adjustRightInd w:val="0"/>
        <w:spacing w:after="0" w:line="240" w:lineRule="auto"/>
        <w:ind w:firstLine="540"/>
        <w:jc w:val="both"/>
        <w:rPr>
          <w:rFonts w:ascii="Times New Roman" w:hAnsi="Times New Roman" w:cs="Times New Roman"/>
          <w:sz w:val="24"/>
          <w:szCs w:val="24"/>
        </w:rPr>
      </w:pPr>
      <w:r w:rsidRPr="00684D6A">
        <w:rPr>
          <w:rFonts w:ascii="Times New Roman" w:hAnsi="Times New Roman" w:cs="Times New Roman"/>
          <w:sz w:val="24"/>
          <w:szCs w:val="24"/>
        </w:rPr>
        <w:t xml:space="preserve">5.3.2. </w:t>
      </w:r>
      <w:proofErr w:type="gramStart"/>
      <w:r w:rsidRPr="00684D6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84D6A">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5.3.3. По результатам рассмотрения жалобы орган, предоставляющий муниципальную услугу, принимает одно из следующих решений:</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5.3.4. Не позднее дня, следующего за днем принятия решения, указанного в пункте 5.3.3.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5.3.5.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5.4. </w:t>
      </w:r>
      <w:r w:rsidRPr="00A93C8D">
        <w:rPr>
          <w:rFonts w:ascii="Times New Roman" w:hAnsi="Times New Roman" w:cs="Times New Roman"/>
          <w:color w:val="000000"/>
          <w:sz w:val="24"/>
          <w:szCs w:val="24"/>
          <w:lang w:eastAsia="ru-RU"/>
        </w:rPr>
        <w:t>Обращение потребителя результатов предоставления муниципальной услуги не рассматривается в следующих случаях:</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отсутствия подписи на обращении потребителя результатов предоставления муниципальной услуги;</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если предметом жалобы является судебное решение, принятое в ходе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5.5. </w:t>
      </w:r>
      <w:r w:rsidRPr="00A93C8D">
        <w:rPr>
          <w:rFonts w:ascii="Times New Roman" w:hAnsi="Times New Roman" w:cs="Times New Roman"/>
          <w:color w:val="000000"/>
          <w:sz w:val="24"/>
          <w:szCs w:val="24"/>
          <w:lang w:eastAsia="ru-RU"/>
        </w:rPr>
        <w:t>В суде могут быть обжалованы решения, действия или бездействия, в результате которых:</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нарушены права и свободы потребителя результатов предоставления муниципальной услуги;</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lastRenderedPageBreak/>
        <w:t>созданы препятствия к осуществлению потребителем результатов предоставления муниципальной услуги его прав и свобод;</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507379" w:rsidRPr="00A93C8D" w:rsidRDefault="00507379" w:rsidP="00F10453">
      <w:pPr>
        <w:spacing w:after="0" w:line="240" w:lineRule="auto"/>
        <w:ind w:firstLine="709"/>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Обращения, содержащие обжалование действий (бездействия</w:t>
      </w:r>
      <w:proofErr w:type="gramStart"/>
      <w:r w:rsidRPr="00A93C8D">
        <w:rPr>
          <w:rFonts w:ascii="Times New Roman" w:hAnsi="Times New Roman" w:cs="Times New Roman"/>
          <w:color w:val="000000"/>
          <w:sz w:val="24"/>
          <w:szCs w:val="24"/>
          <w:lang w:eastAsia="ru-RU"/>
        </w:rPr>
        <w:t>)к</w:t>
      </w:r>
      <w:proofErr w:type="gramEnd"/>
      <w:r w:rsidRPr="00A93C8D">
        <w:rPr>
          <w:rFonts w:ascii="Times New Roman" w:hAnsi="Times New Roman" w:cs="Times New Roman"/>
          <w:color w:val="000000"/>
          <w:sz w:val="24"/>
          <w:szCs w:val="24"/>
          <w:lang w:eastAsia="ru-RU"/>
        </w:rPr>
        <w:t>онкретных должностных лиц отдела, не могут направляться этим должностным лицам отдела для рассмотрения и ответа.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roofErr w:type="gramStart"/>
      <w:r w:rsidRPr="00A93C8D">
        <w:rPr>
          <w:rFonts w:ascii="Times New Roman" w:hAnsi="Times New Roman" w:cs="Times New Roman"/>
          <w:color w:val="00000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93C8D">
        <w:rPr>
          <w:rFonts w:ascii="Times New Roman" w:hAnsi="Times New Roman" w:cs="Times New Roman"/>
          <w:color w:val="000000"/>
          <w:sz w:val="24"/>
          <w:szCs w:val="24"/>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507379" w:rsidRPr="00A93C8D" w:rsidRDefault="00507379" w:rsidP="00F10453">
      <w:pPr>
        <w:rPr>
          <w:rFonts w:ascii="Times New Roman" w:hAnsi="Times New Roman" w:cs="Times New Roman"/>
          <w:sz w:val="24"/>
          <w:szCs w:val="24"/>
        </w:rPr>
      </w:pPr>
      <w:r w:rsidRPr="00A93C8D">
        <w:rPr>
          <w:rFonts w:ascii="Times New Roman" w:hAnsi="Times New Roman" w:cs="Times New Roman"/>
          <w:sz w:val="24"/>
          <w:szCs w:val="24"/>
        </w:rPr>
        <w:br w:type="page"/>
      </w:r>
    </w:p>
    <w:p w:rsidR="00507379" w:rsidRPr="00A93C8D" w:rsidRDefault="00507379" w:rsidP="00F10453">
      <w:pPr>
        <w:spacing w:after="0" w:line="240" w:lineRule="auto"/>
        <w:jc w:val="right"/>
        <w:rPr>
          <w:rFonts w:ascii="Times New Roman" w:hAnsi="Times New Roman" w:cs="Times New Roman"/>
          <w:b/>
          <w:bCs/>
          <w:color w:val="000000"/>
          <w:sz w:val="24"/>
          <w:szCs w:val="24"/>
          <w:lang w:eastAsia="ru-RU"/>
        </w:rPr>
      </w:pP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t>Приложение 1</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F10453">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F10453">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rPr>
        <w:t xml:space="preserve"> Самарской области»</w:t>
      </w:r>
    </w:p>
    <w:tbl>
      <w:tblPr>
        <w:tblW w:w="10314" w:type="dxa"/>
        <w:tblInd w:w="2" w:type="dxa"/>
        <w:tblLayout w:type="fixed"/>
        <w:tblLook w:val="0000" w:firstRow="0" w:lastRow="0" w:firstColumn="0" w:lastColumn="0" w:noHBand="0" w:noVBand="0"/>
      </w:tblPr>
      <w:tblGrid>
        <w:gridCol w:w="2660"/>
        <w:gridCol w:w="7654"/>
      </w:tblGrid>
      <w:tr w:rsidR="00507379" w:rsidRPr="00B01D96">
        <w:trPr>
          <w:trHeight w:val="4466"/>
        </w:trPr>
        <w:tc>
          <w:tcPr>
            <w:tcW w:w="2660" w:type="dxa"/>
          </w:tcPr>
          <w:p w:rsidR="00507379" w:rsidRPr="00A93C8D" w:rsidRDefault="00507379" w:rsidP="00E42BA5">
            <w:pPr>
              <w:pStyle w:val="ConsPlusNonformat"/>
              <w:jc w:val="center"/>
              <w:rPr>
                <w:sz w:val="24"/>
                <w:szCs w:val="24"/>
              </w:rPr>
            </w:pPr>
            <w:r w:rsidRPr="00A93C8D">
              <w:rPr>
                <w:sz w:val="24"/>
                <w:szCs w:val="24"/>
              </w:rPr>
              <w:t>Штамп организации</w:t>
            </w:r>
          </w:p>
          <w:p w:rsidR="00507379" w:rsidRPr="00A93C8D" w:rsidRDefault="00507379" w:rsidP="00E42BA5">
            <w:pPr>
              <w:pStyle w:val="ConsPlusNonformat"/>
              <w:jc w:val="center"/>
              <w:rPr>
                <w:sz w:val="24"/>
                <w:szCs w:val="24"/>
              </w:rPr>
            </w:pPr>
            <w:r w:rsidRPr="00A93C8D">
              <w:rPr>
                <w:sz w:val="24"/>
                <w:szCs w:val="24"/>
              </w:rPr>
              <w:t>(для юридических лиц)</w:t>
            </w:r>
          </w:p>
        </w:tc>
        <w:tc>
          <w:tcPr>
            <w:tcW w:w="7654" w:type="dxa"/>
          </w:tcPr>
          <w:p w:rsidR="00507379" w:rsidRPr="00A93C8D" w:rsidRDefault="00507379" w:rsidP="00CC7017">
            <w:pPr>
              <w:pStyle w:val="ConsPlusNonformat"/>
              <w:rPr>
                <w:sz w:val="24"/>
                <w:szCs w:val="24"/>
              </w:rPr>
            </w:pPr>
            <w:r w:rsidRPr="00A93C8D">
              <w:rPr>
                <w:sz w:val="24"/>
                <w:szCs w:val="24"/>
              </w:rPr>
              <w:t>В администрацию _________________</w:t>
            </w:r>
            <w:r>
              <w:rPr>
                <w:sz w:val="24"/>
                <w:szCs w:val="24"/>
              </w:rPr>
              <w:t>________</w:t>
            </w:r>
            <w:r w:rsidRPr="00A93C8D">
              <w:rPr>
                <w:sz w:val="24"/>
                <w:szCs w:val="24"/>
              </w:rPr>
              <w:t>__</w:t>
            </w:r>
          </w:p>
          <w:p w:rsidR="00507379" w:rsidRPr="00A93C8D" w:rsidRDefault="00507379" w:rsidP="00CC7017">
            <w:pPr>
              <w:pStyle w:val="ConsPlusNonformat"/>
              <w:rPr>
                <w:sz w:val="24"/>
                <w:szCs w:val="24"/>
              </w:rPr>
            </w:pPr>
            <w:r w:rsidRPr="00A93C8D">
              <w:rPr>
                <w:rFonts w:eastAsia="Times New Roman"/>
                <w:sz w:val="24"/>
                <w:szCs w:val="24"/>
              </w:rPr>
              <w:t xml:space="preserve"> </w:t>
            </w:r>
            <w:r w:rsidRPr="00A93C8D">
              <w:rPr>
                <w:sz w:val="24"/>
                <w:szCs w:val="24"/>
              </w:rPr>
              <w:t>__________________________________</w:t>
            </w:r>
            <w:r>
              <w:rPr>
                <w:sz w:val="24"/>
                <w:szCs w:val="24"/>
              </w:rPr>
              <w:t>________</w:t>
            </w:r>
            <w:r w:rsidRPr="00A93C8D">
              <w:rPr>
                <w:sz w:val="24"/>
                <w:szCs w:val="24"/>
              </w:rPr>
              <w:t xml:space="preserve">_ </w:t>
            </w:r>
          </w:p>
          <w:p w:rsidR="00507379" w:rsidRPr="00026A59" w:rsidRDefault="00507379" w:rsidP="00CC7017">
            <w:pPr>
              <w:pStyle w:val="ConsPlusNonformat"/>
            </w:pPr>
            <w:r w:rsidRPr="00026A59">
              <w:t>(наименование муниципального образования)</w:t>
            </w:r>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r w:rsidRPr="00026A59">
              <w:t>(наименование заявителя)</w:t>
            </w:r>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proofErr w:type="gramStart"/>
            <w:r w:rsidRPr="00026A59">
              <w:t>(фамилия, имя, отчество - для физического лица,</w:t>
            </w:r>
            <w:proofErr w:type="gramEnd"/>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r w:rsidRPr="00026A59">
              <w:t xml:space="preserve">полное наименование, местонахождение, </w:t>
            </w:r>
          </w:p>
          <w:p w:rsidR="00507379" w:rsidRPr="00026A59" w:rsidRDefault="00507379" w:rsidP="00CC7017">
            <w:pPr>
              <w:pStyle w:val="ConsPlusNonformat"/>
            </w:pPr>
            <w:r w:rsidRPr="00A93C8D">
              <w:rPr>
                <w:sz w:val="24"/>
                <w:szCs w:val="24"/>
              </w:rPr>
              <w:t xml:space="preserve">___________________________________________ </w:t>
            </w:r>
            <w:r>
              <w:rPr>
                <w:sz w:val="24"/>
                <w:szCs w:val="24"/>
              </w:rPr>
              <w:t xml:space="preserve">                                               </w:t>
            </w:r>
            <w:r w:rsidRPr="00026A59">
              <w:t xml:space="preserve">реквизиты, фамилия, имя, отчество, </w:t>
            </w:r>
            <w:r w:rsidRPr="00026A59">
              <w:rPr>
                <w:rFonts w:eastAsia="Times New Roman"/>
              </w:rPr>
              <w:t xml:space="preserve"> </w:t>
            </w:r>
            <w:r w:rsidRPr="00A93C8D">
              <w:rPr>
                <w:rFonts w:eastAsia="Times New Roman"/>
                <w:sz w:val="24"/>
                <w:szCs w:val="24"/>
              </w:rPr>
              <w:t xml:space="preserve">                        </w:t>
            </w:r>
            <w:r w:rsidRPr="00A93C8D">
              <w:rPr>
                <w:sz w:val="24"/>
                <w:szCs w:val="24"/>
              </w:rPr>
              <w:t>_______________________________________</w:t>
            </w:r>
            <w:r>
              <w:rPr>
                <w:sz w:val="24"/>
                <w:szCs w:val="24"/>
              </w:rPr>
              <w:t>__</w:t>
            </w:r>
            <w:r w:rsidRPr="00A93C8D">
              <w:rPr>
                <w:sz w:val="24"/>
                <w:szCs w:val="24"/>
              </w:rPr>
              <w:t xml:space="preserve">__ </w:t>
            </w:r>
            <w:r>
              <w:rPr>
                <w:sz w:val="24"/>
                <w:szCs w:val="24"/>
              </w:rPr>
              <w:t xml:space="preserve">                                   </w:t>
            </w:r>
            <w:r w:rsidRPr="00026A59">
              <w:t>должность - руководителя</w:t>
            </w:r>
            <w:r w:rsidRPr="00026A59">
              <w:rPr>
                <w:rFonts w:eastAsia="Times New Roman"/>
              </w:rPr>
              <w:t xml:space="preserve"> </w:t>
            </w:r>
            <w:r w:rsidRPr="00026A59">
              <w:t>для юридического лица),</w:t>
            </w:r>
          </w:p>
          <w:p w:rsidR="00507379" w:rsidRPr="00A93C8D" w:rsidRDefault="00507379" w:rsidP="00CC7017">
            <w:pPr>
              <w:pStyle w:val="ConsPlusNonformat"/>
              <w:rPr>
                <w:sz w:val="24"/>
                <w:szCs w:val="24"/>
              </w:rPr>
            </w:pPr>
            <w:r w:rsidRPr="00A93C8D">
              <w:rPr>
                <w:sz w:val="24"/>
                <w:szCs w:val="24"/>
              </w:rPr>
              <w:t>_________________________________________</w:t>
            </w:r>
            <w:r>
              <w:rPr>
                <w:sz w:val="24"/>
                <w:szCs w:val="24"/>
              </w:rPr>
              <w:t>_</w:t>
            </w:r>
            <w:r w:rsidRPr="00A93C8D">
              <w:rPr>
                <w:sz w:val="24"/>
                <w:szCs w:val="24"/>
              </w:rPr>
              <w:t>_</w:t>
            </w:r>
          </w:p>
          <w:p w:rsidR="00507379" w:rsidRPr="00026A59" w:rsidRDefault="00507379" w:rsidP="00CC7017">
            <w:pPr>
              <w:pStyle w:val="ConsPlusNonformat"/>
            </w:pPr>
            <w:r w:rsidRPr="00026A59">
              <w:t>почтовый индекс и адрес, телефон</w:t>
            </w:r>
          </w:p>
          <w:p w:rsidR="00507379" w:rsidRPr="00A93C8D" w:rsidRDefault="00507379" w:rsidP="00CC7017">
            <w:pPr>
              <w:pStyle w:val="ConsPlusNonformat"/>
              <w:rPr>
                <w:sz w:val="24"/>
                <w:szCs w:val="24"/>
              </w:rPr>
            </w:pPr>
            <w:r w:rsidRPr="00A93C8D">
              <w:rPr>
                <w:sz w:val="24"/>
                <w:szCs w:val="24"/>
              </w:rPr>
              <w:t>________________________________________</w:t>
            </w:r>
            <w:r>
              <w:rPr>
                <w:sz w:val="24"/>
                <w:szCs w:val="24"/>
              </w:rPr>
              <w:t>__</w:t>
            </w:r>
            <w:r w:rsidRPr="00A93C8D">
              <w:rPr>
                <w:sz w:val="24"/>
                <w:szCs w:val="24"/>
              </w:rPr>
              <w:t>_</w:t>
            </w:r>
          </w:p>
          <w:p w:rsidR="00507379" w:rsidRPr="00A93C8D" w:rsidRDefault="00507379" w:rsidP="00E42BA5">
            <w:pPr>
              <w:pStyle w:val="ConsPlusNonformat"/>
              <w:jc w:val="center"/>
              <w:rPr>
                <w:sz w:val="24"/>
                <w:szCs w:val="24"/>
              </w:rPr>
            </w:pPr>
          </w:p>
        </w:tc>
      </w:tr>
    </w:tbl>
    <w:p w:rsidR="00507379" w:rsidRPr="00A93C8D" w:rsidRDefault="00507379" w:rsidP="00E61DD0">
      <w:pPr>
        <w:pStyle w:val="ConsPlusNonformat"/>
        <w:ind w:firstLine="709"/>
        <w:jc w:val="center"/>
        <w:rPr>
          <w:sz w:val="24"/>
          <w:szCs w:val="24"/>
        </w:rPr>
      </w:pPr>
      <w:r w:rsidRPr="00A93C8D">
        <w:rPr>
          <w:b/>
          <w:bCs/>
          <w:sz w:val="24"/>
          <w:szCs w:val="24"/>
        </w:rPr>
        <w:t>Заявление</w:t>
      </w:r>
    </w:p>
    <w:p w:rsidR="00507379" w:rsidRPr="00A93C8D" w:rsidRDefault="00507379" w:rsidP="00E61DD0">
      <w:pPr>
        <w:pStyle w:val="ConsPlusNonformat"/>
        <w:ind w:firstLine="709"/>
        <w:jc w:val="center"/>
        <w:rPr>
          <w:sz w:val="24"/>
          <w:szCs w:val="24"/>
        </w:rPr>
      </w:pPr>
      <w:r w:rsidRPr="00A93C8D">
        <w:rPr>
          <w:b/>
          <w:bCs/>
          <w:sz w:val="24"/>
          <w:szCs w:val="24"/>
        </w:rPr>
        <w:t>о предоставлении разрешения на перемещение отходов строительства, сноса зданий и сооружений, в том числе грунтов</w:t>
      </w:r>
    </w:p>
    <w:p w:rsidR="00507379" w:rsidRPr="00A93C8D" w:rsidRDefault="00507379" w:rsidP="00E61DD0">
      <w:pPr>
        <w:pStyle w:val="ConsPlusNonformat"/>
        <w:ind w:firstLine="709"/>
        <w:jc w:val="center"/>
        <w:rPr>
          <w:b/>
          <w:bCs/>
          <w:sz w:val="24"/>
          <w:szCs w:val="24"/>
        </w:rPr>
      </w:pPr>
    </w:p>
    <w:p w:rsidR="00507379" w:rsidRPr="00A93C8D" w:rsidRDefault="00507379" w:rsidP="00E61DD0">
      <w:pPr>
        <w:pStyle w:val="ConsPlusNonformat"/>
        <w:ind w:firstLine="709"/>
        <w:jc w:val="both"/>
        <w:rPr>
          <w:sz w:val="24"/>
          <w:szCs w:val="24"/>
        </w:rPr>
      </w:pPr>
      <w:r w:rsidRPr="00A93C8D">
        <w:rPr>
          <w:sz w:val="24"/>
          <w:szCs w:val="24"/>
        </w:rPr>
        <w:t>Прошу   предоставить  разрешение на перемещение отходов (</w:t>
      </w:r>
      <w:r w:rsidRPr="00A93C8D">
        <w:rPr>
          <w:sz w:val="24"/>
          <w:szCs w:val="24"/>
          <w:u w:val="single"/>
        </w:rPr>
        <w:t xml:space="preserve">строительства, сноса зданий и сооружений, грунтов) </w:t>
      </w:r>
      <w:r w:rsidRPr="00A93C8D">
        <w:rPr>
          <w:i/>
          <w:iCs/>
          <w:sz w:val="24"/>
          <w:szCs w:val="24"/>
        </w:rPr>
        <w:t>(ненужное зачеркнуть)</w:t>
      </w:r>
    </w:p>
    <w:p w:rsidR="00507379" w:rsidRPr="00A93C8D" w:rsidRDefault="00507379" w:rsidP="00026A59">
      <w:pPr>
        <w:pStyle w:val="ConsPlusNonformat"/>
        <w:ind w:firstLine="709"/>
        <w:jc w:val="both"/>
        <w:rPr>
          <w:sz w:val="24"/>
          <w:szCs w:val="24"/>
        </w:rPr>
      </w:pPr>
      <w:r w:rsidRPr="00A93C8D">
        <w:rPr>
          <w:sz w:val="24"/>
          <w:szCs w:val="24"/>
        </w:rPr>
        <w:t>Адрес места проведения работ: ______________</w:t>
      </w:r>
      <w:r>
        <w:rPr>
          <w:sz w:val="24"/>
          <w:szCs w:val="24"/>
        </w:rPr>
        <w:t>______</w:t>
      </w:r>
      <w:r w:rsidRPr="00A93C8D">
        <w:rPr>
          <w:sz w:val="24"/>
          <w:szCs w:val="24"/>
        </w:rPr>
        <w:t>______________________________</w:t>
      </w:r>
    </w:p>
    <w:p w:rsidR="00507379" w:rsidRPr="00A93C8D" w:rsidRDefault="00507379" w:rsidP="00E61DD0">
      <w:pPr>
        <w:pStyle w:val="ConsPlusNonformat"/>
        <w:rPr>
          <w:sz w:val="24"/>
          <w:szCs w:val="24"/>
        </w:rPr>
      </w:pPr>
      <w:r w:rsidRPr="00A93C8D">
        <w:rPr>
          <w:sz w:val="24"/>
          <w:szCs w:val="24"/>
        </w:rPr>
        <w:t>___________________________________________________________________________________</w:t>
      </w:r>
    </w:p>
    <w:p w:rsidR="00507379" w:rsidRPr="00026A59" w:rsidRDefault="00507379" w:rsidP="00E61DD0">
      <w:pPr>
        <w:pStyle w:val="ConsPlusNonformat"/>
        <w:jc w:val="center"/>
      </w:pPr>
      <w:r w:rsidRPr="00026A59">
        <w:t>(место проведения работ)</w:t>
      </w:r>
    </w:p>
    <w:p w:rsidR="00507379" w:rsidRPr="00A93C8D" w:rsidRDefault="00507379" w:rsidP="00E61DD0">
      <w:pPr>
        <w:pStyle w:val="ConsPlusNonformat"/>
        <w:ind w:firstLine="709"/>
        <w:rPr>
          <w:sz w:val="24"/>
          <w:szCs w:val="24"/>
        </w:rPr>
      </w:pPr>
      <w:r w:rsidRPr="00A93C8D">
        <w:rPr>
          <w:sz w:val="24"/>
          <w:szCs w:val="24"/>
        </w:rPr>
        <w:t xml:space="preserve">Срок выполнения работ </w:t>
      </w:r>
      <w:proofErr w:type="gramStart"/>
      <w:r w:rsidRPr="00A93C8D">
        <w:rPr>
          <w:sz w:val="24"/>
          <w:szCs w:val="24"/>
        </w:rPr>
        <w:t>с</w:t>
      </w:r>
      <w:proofErr w:type="gramEnd"/>
      <w:r w:rsidRPr="00A93C8D">
        <w:rPr>
          <w:sz w:val="24"/>
          <w:szCs w:val="24"/>
        </w:rPr>
        <w:t xml:space="preserve"> ___________ по ___________.</w:t>
      </w:r>
    </w:p>
    <w:p w:rsidR="00507379" w:rsidRPr="00A93C8D" w:rsidRDefault="00507379" w:rsidP="00E61DD0">
      <w:pPr>
        <w:pStyle w:val="ConsPlusNonformat"/>
        <w:ind w:firstLine="709"/>
        <w:rPr>
          <w:sz w:val="24"/>
          <w:szCs w:val="24"/>
        </w:rPr>
      </w:pPr>
      <w:r w:rsidRPr="00A93C8D">
        <w:rPr>
          <w:sz w:val="24"/>
          <w:szCs w:val="24"/>
        </w:rPr>
        <w:t>Место размещения и утилизации отходов:____________________________________</w:t>
      </w:r>
    </w:p>
    <w:p w:rsidR="00507379" w:rsidRPr="00A93C8D" w:rsidRDefault="00507379" w:rsidP="00E61DD0">
      <w:pPr>
        <w:pStyle w:val="ConsPlusNonformat"/>
        <w:ind w:firstLine="709"/>
        <w:rPr>
          <w:sz w:val="24"/>
          <w:szCs w:val="24"/>
        </w:rPr>
      </w:pPr>
    </w:p>
    <w:p w:rsidR="00507379" w:rsidRPr="00A93C8D" w:rsidRDefault="00507379" w:rsidP="00E61DD0">
      <w:pPr>
        <w:pStyle w:val="ConsPlusNonformat"/>
        <w:ind w:firstLine="709"/>
        <w:rPr>
          <w:sz w:val="24"/>
          <w:szCs w:val="24"/>
        </w:rPr>
      </w:pPr>
      <w:r w:rsidRPr="00A93C8D">
        <w:rPr>
          <w:sz w:val="24"/>
          <w:szCs w:val="24"/>
        </w:rPr>
        <w:t xml:space="preserve">Результаты предоставления муниципальной услуги прошу </w:t>
      </w:r>
    </w:p>
    <w:p w:rsidR="00507379" w:rsidRPr="00A93C8D" w:rsidRDefault="00507379" w:rsidP="00E61DD0">
      <w:pPr>
        <w:pStyle w:val="ConsPlusNonformat"/>
        <w:ind w:firstLine="709"/>
        <w:rPr>
          <w:sz w:val="24"/>
          <w:szCs w:val="24"/>
        </w:rPr>
      </w:pPr>
      <w:r w:rsidRPr="00A93C8D">
        <w:rPr>
          <w:sz w:val="24"/>
          <w:szCs w:val="24"/>
        </w:rPr>
        <w:t>(</w:t>
      </w:r>
      <w:proofErr w:type="gramStart"/>
      <w:r w:rsidRPr="00A93C8D">
        <w:rPr>
          <w:sz w:val="24"/>
          <w:szCs w:val="24"/>
        </w:rPr>
        <w:t>нужное</w:t>
      </w:r>
      <w:proofErr w:type="gramEnd"/>
      <w:r w:rsidRPr="00A93C8D">
        <w:rPr>
          <w:sz w:val="24"/>
          <w:szCs w:val="24"/>
        </w:rPr>
        <w:t xml:space="preserve"> отметить в квадрате)</w:t>
      </w:r>
    </w:p>
    <w:tbl>
      <w:tblPr>
        <w:tblW w:w="0" w:type="auto"/>
        <w:tblInd w:w="2" w:type="dxa"/>
        <w:tblLayout w:type="fixed"/>
        <w:tblLook w:val="0000" w:firstRow="0" w:lastRow="0" w:firstColumn="0" w:lastColumn="0" w:noHBand="0" w:noVBand="0"/>
      </w:tblPr>
      <w:tblGrid>
        <w:gridCol w:w="280"/>
        <w:gridCol w:w="8463"/>
      </w:tblGrid>
      <w:tr w:rsidR="00507379" w:rsidRPr="00B01D96">
        <w:tc>
          <w:tcPr>
            <w:tcW w:w="280" w:type="dxa"/>
            <w:tcBorders>
              <w:top w:val="single" w:sz="4" w:space="0" w:color="000000"/>
              <w:left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Borders>
              <w:left w:val="single" w:sz="4" w:space="0" w:color="000000"/>
            </w:tcBorders>
          </w:tcPr>
          <w:p w:rsidR="00507379" w:rsidRPr="00A93C8D" w:rsidRDefault="00507379" w:rsidP="00E42BA5">
            <w:pPr>
              <w:pStyle w:val="ConsPlusNonformat"/>
              <w:rPr>
                <w:sz w:val="24"/>
                <w:szCs w:val="24"/>
              </w:rPr>
            </w:pPr>
            <w:r w:rsidRPr="00A93C8D">
              <w:rPr>
                <w:sz w:val="24"/>
                <w:szCs w:val="24"/>
              </w:rPr>
              <w:t>Выдать при личном обращении</w:t>
            </w:r>
          </w:p>
        </w:tc>
      </w:tr>
      <w:tr w:rsidR="00507379" w:rsidRPr="00B01D96">
        <w:trPr>
          <w:trHeight w:val="224"/>
        </w:trPr>
        <w:tc>
          <w:tcPr>
            <w:tcW w:w="280" w:type="dxa"/>
            <w:tcBorders>
              <w:top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Pr>
          <w:p w:rsidR="00507379" w:rsidRPr="00A93C8D" w:rsidRDefault="00507379" w:rsidP="00E42BA5">
            <w:pPr>
              <w:pStyle w:val="ConsPlusNonformat"/>
              <w:snapToGrid w:val="0"/>
              <w:rPr>
                <w:sz w:val="24"/>
                <w:szCs w:val="24"/>
              </w:rPr>
            </w:pPr>
          </w:p>
        </w:tc>
      </w:tr>
      <w:tr w:rsidR="00507379" w:rsidRPr="00B01D96">
        <w:tc>
          <w:tcPr>
            <w:tcW w:w="280" w:type="dxa"/>
            <w:tcBorders>
              <w:top w:val="single" w:sz="4" w:space="0" w:color="000000"/>
              <w:left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Borders>
              <w:left w:val="single" w:sz="4" w:space="0" w:color="000000"/>
            </w:tcBorders>
          </w:tcPr>
          <w:p w:rsidR="00507379" w:rsidRPr="00A93C8D" w:rsidRDefault="00507379" w:rsidP="00E42BA5">
            <w:pPr>
              <w:pStyle w:val="ConsPlusNonformat"/>
              <w:rPr>
                <w:sz w:val="24"/>
                <w:szCs w:val="24"/>
              </w:rPr>
            </w:pPr>
            <w:r w:rsidRPr="00A93C8D">
              <w:rPr>
                <w:sz w:val="24"/>
                <w:szCs w:val="24"/>
              </w:rPr>
              <w:t>Направить посредством почтового отправления по адресу: __________________</w:t>
            </w:r>
          </w:p>
        </w:tc>
      </w:tr>
    </w:tbl>
    <w:p w:rsidR="00507379" w:rsidRPr="00A93C8D" w:rsidRDefault="00507379" w:rsidP="00E61DD0">
      <w:pPr>
        <w:pStyle w:val="ConsPlusNonformat"/>
        <w:ind w:firstLine="709"/>
        <w:rPr>
          <w:sz w:val="24"/>
          <w:szCs w:val="24"/>
        </w:rPr>
      </w:pPr>
      <w:r w:rsidRPr="00A93C8D">
        <w:rPr>
          <w:rFonts w:eastAsia="Times New Roman"/>
          <w:sz w:val="24"/>
          <w:szCs w:val="24"/>
        </w:rPr>
        <w:t>К заявлению прилагаю следующие документы:</w:t>
      </w:r>
    </w:p>
    <w:p w:rsidR="00507379" w:rsidRPr="00A93C8D" w:rsidRDefault="00507379" w:rsidP="00E61DD0">
      <w:pPr>
        <w:pStyle w:val="ConsPlusNonformat"/>
        <w:ind w:firstLine="709"/>
        <w:rPr>
          <w:sz w:val="24"/>
          <w:szCs w:val="24"/>
        </w:rPr>
      </w:pPr>
      <w:r w:rsidRPr="00A93C8D">
        <w:rPr>
          <w:rFonts w:eastAsia="Times New Roman"/>
          <w:sz w:val="24"/>
          <w:szCs w:val="24"/>
        </w:rPr>
        <w:t>1)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2)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3)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4)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5) ____________________________________________________________________.</w:t>
      </w:r>
    </w:p>
    <w:p w:rsidR="00507379" w:rsidRPr="00A93C8D" w:rsidRDefault="00507379" w:rsidP="00E61DD0">
      <w:pPr>
        <w:pStyle w:val="ConsPlusNonformat"/>
        <w:rPr>
          <w:sz w:val="24"/>
          <w:szCs w:val="24"/>
          <w:highlight w:val="yellow"/>
        </w:rPr>
      </w:pPr>
    </w:p>
    <w:p w:rsidR="00507379" w:rsidRPr="00A93C8D" w:rsidRDefault="00507379" w:rsidP="00E61DD0">
      <w:pPr>
        <w:pStyle w:val="ConsPlusNonformat"/>
        <w:rPr>
          <w:sz w:val="24"/>
          <w:szCs w:val="24"/>
        </w:rPr>
      </w:pPr>
      <w:r w:rsidRPr="00A93C8D">
        <w:rPr>
          <w:rFonts w:eastAsia="Times New Roman"/>
          <w:sz w:val="24"/>
          <w:szCs w:val="24"/>
        </w:rPr>
        <w:t xml:space="preserve">    </w:t>
      </w:r>
      <w:r w:rsidRPr="00A93C8D">
        <w:rPr>
          <w:sz w:val="24"/>
          <w:szCs w:val="24"/>
        </w:rPr>
        <w:t>Заявитель ____________________________________________ ________________</w:t>
      </w:r>
    </w:p>
    <w:p w:rsidR="00507379" w:rsidRPr="00A93C8D" w:rsidRDefault="00507379" w:rsidP="00E61DD0">
      <w:pPr>
        <w:pStyle w:val="ConsPlusNonformat"/>
        <w:rPr>
          <w:sz w:val="24"/>
          <w:szCs w:val="24"/>
        </w:rPr>
      </w:pPr>
      <w:r w:rsidRPr="00A93C8D">
        <w:rPr>
          <w:rFonts w:eastAsia="Times New Roman"/>
          <w:sz w:val="24"/>
          <w:szCs w:val="24"/>
        </w:rPr>
        <w:t xml:space="preserve">                                                          (</w:t>
      </w:r>
      <w:r w:rsidRPr="00A93C8D">
        <w:rPr>
          <w:sz w:val="24"/>
          <w:szCs w:val="24"/>
        </w:rPr>
        <w:t>фамилия, имя, отчество)               (подпись)</w:t>
      </w:r>
      <w:r w:rsidRPr="00A93C8D">
        <w:rPr>
          <w:rFonts w:eastAsia="Times New Roman"/>
          <w:sz w:val="24"/>
          <w:szCs w:val="24"/>
        </w:rPr>
        <w:t xml:space="preserve">                                            </w:t>
      </w:r>
    </w:p>
    <w:p w:rsidR="00DF0ED3" w:rsidRDefault="00507379" w:rsidP="00E61DD0">
      <w:pPr>
        <w:pStyle w:val="ConsPlusNonformat"/>
        <w:ind w:firstLine="698"/>
        <w:jc w:val="right"/>
        <w:rPr>
          <w:rFonts w:eastAsia="Times New Roman"/>
          <w:sz w:val="24"/>
          <w:szCs w:val="24"/>
        </w:rPr>
      </w:pPr>
      <w:r w:rsidRPr="00A93C8D">
        <w:rPr>
          <w:rFonts w:eastAsia="Times New Roman"/>
          <w:sz w:val="24"/>
          <w:szCs w:val="24"/>
        </w:rPr>
        <w:t xml:space="preserve">                               </w:t>
      </w:r>
    </w:p>
    <w:p w:rsidR="00507379" w:rsidRPr="00A93C8D" w:rsidRDefault="00507379" w:rsidP="00E61DD0">
      <w:pPr>
        <w:pStyle w:val="ConsPlusNonformat"/>
        <w:ind w:firstLine="698"/>
        <w:jc w:val="right"/>
        <w:rPr>
          <w:rFonts w:eastAsia="Times New Roman"/>
          <w:sz w:val="24"/>
          <w:szCs w:val="24"/>
        </w:rPr>
      </w:pPr>
      <w:r w:rsidRPr="00A93C8D">
        <w:rPr>
          <w:rFonts w:eastAsia="Times New Roman"/>
          <w:sz w:val="24"/>
          <w:szCs w:val="24"/>
        </w:rPr>
        <w:t>Дата «____» ____________ 20____г.</w:t>
      </w: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CC7017" w:rsidRDefault="00507379" w:rsidP="0098301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lastRenderedPageBreak/>
        <w:t>Приложение 2</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98301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98301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983012">
      <w:pPr>
        <w:pStyle w:val="ConsPlusTitle"/>
        <w:ind w:firstLine="709"/>
        <w:jc w:val="center"/>
        <w:rPr>
          <w:rFonts w:ascii="Times New Roman" w:hAnsi="Times New Roman" w:cs="Times New Roman"/>
          <w:b w:val="0"/>
          <w:bCs w:val="0"/>
        </w:rPr>
      </w:pPr>
      <w:r w:rsidRPr="00A93C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017">
        <w:rPr>
          <w:rFonts w:ascii="Times New Roman" w:hAnsi="Times New Roman" w:cs="Times New Roman"/>
          <w:b w:val="0"/>
          <w:bCs w:val="0"/>
        </w:rPr>
        <w:t>Самарской области»</w:t>
      </w:r>
    </w:p>
    <w:p w:rsidR="00507379" w:rsidRPr="00A93C8D" w:rsidRDefault="00507379" w:rsidP="00983012">
      <w:pPr>
        <w:pStyle w:val="ConsPlusTitle"/>
        <w:ind w:firstLine="709"/>
        <w:jc w:val="center"/>
        <w:rPr>
          <w:rFonts w:ascii="Times New Roman" w:hAnsi="Times New Roman" w:cs="Times New Roman"/>
          <w:sz w:val="24"/>
          <w:szCs w:val="24"/>
        </w:rPr>
      </w:pPr>
    </w:p>
    <w:p w:rsidR="00507379" w:rsidRPr="00A93C8D" w:rsidRDefault="00507379" w:rsidP="00983012">
      <w:pPr>
        <w:pStyle w:val="ConsPlusTitle"/>
        <w:ind w:firstLine="709"/>
        <w:jc w:val="center"/>
        <w:rPr>
          <w:rFonts w:ascii="Times New Roman" w:hAnsi="Times New Roman" w:cs="Times New Roman"/>
          <w:sz w:val="24"/>
          <w:szCs w:val="24"/>
        </w:rPr>
      </w:pPr>
    </w:p>
    <w:p w:rsidR="00507379" w:rsidRPr="00A93C8D" w:rsidRDefault="00507379" w:rsidP="00983012">
      <w:pPr>
        <w:pStyle w:val="ConsPlusTitle"/>
        <w:ind w:firstLine="709"/>
        <w:jc w:val="center"/>
        <w:rPr>
          <w:rFonts w:ascii="Times New Roman" w:hAnsi="Times New Roman" w:cs="Times New Roman"/>
          <w:sz w:val="24"/>
          <w:szCs w:val="24"/>
        </w:rPr>
      </w:pPr>
      <w:r w:rsidRPr="00A93C8D">
        <w:rPr>
          <w:rFonts w:ascii="Times New Roman" w:hAnsi="Times New Roman" w:cs="Times New Roman"/>
          <w:sz w:val="24"/>
          <w:szCs w:val="24"/>
        </w:rPr>
        <w:t>БЛОК-СХЕМА</w:t>
      </w:r>
    </w:p>
    <w:p w:rsidR="00507379" w:rsidRPr="00A93C8D" w:rsidRDefault="00507379" w:rsidP="00983012">
      <w:pPr>
        <w:ind w:firstLine="709"/>
        <w:jc w:val="center"/>
        <w:rPr>
          <w:rFonts w:ascii="Times New Roman" w:hAnsi="Times New Roman" w:cs="Times New Roman"/>
          <w:sz w:val="24"/>
          <w:szCs w:val="24"/>
        </w:rPr>
      </w:pPr>
      <w:r w:rsidRPr="00A93C8D">
        <w:rPr>
          <w:rFonts w:ascii="Times New Roman" w:hAnsi="Times New Roman" w:cs="Times New Roman"/>
          <w:b/>
          <w:bCs/>
          <w:sz w:val="24"/>
          <w:szCs w:val="24"/>
        </w:rPr>
        <w:t>предоставления муниципальной услуги</w:t>
      </w:r>
    </w:p>
    <w:p w:rsidR="00507379" w:rsidRPr="00A93C8D" w:rsidRDefault="00507379" w:rsidP="00983012">
      <w:pPr>
        <w:ind w:firstLine="709"/>
        <w:jc w:val="center"/>
        <w:rPr>
          <w:rFonts w:ascii="Times New Roman" w:hAnsi="Times New Roman" w:cs="Times New Roman"/>
          <w:sz w:val="24"/>
          <w:szCs w:val="24"/>
        </w:rPr>
      </w:pPr>
      <w:r w:rsidRPr="00A93C8D">
        <w:rPr>
          <w:rFonts w:ascii="Times New Roman" w:hAnsi="Times New Roman" w:cs="Times New Roman"/>
          <w:b/>
          <w:bCs/>
          <w:sz w:val="24"/>
          <w:szCs w:val="24"/>
        </w:rPr>
        <w:t>«Выдача разрешения на перемещение отходов строительства, сноса зданий и сооружений, в том числе грунтов»</w:t>
      </w:r>
    </w:p>
    <w:p w:rsidR="00507379" w:rsidRPr="00A93C8D" w:rsidRDefault="00507379" w:rsidP="00983012">
      <w:pPr>
        <w:ind w:firstLine="709"/>
        <w:jc w:val="center"/>
        <w:rPr>
          <w:rFonts w:ascii="Times New Roman" w:hAnsi="Times New Roman" w:cs="Times New Roman"/>
          <w:b/>
          <w:bCs/>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1595"/>
        <w:gridCol w:w="1595"/>
        <w:gridCol w:w="1595"/>
        <w:gridCol w:w="1595"/>
        <w:gridCol w:w="1595"/>
        <w:gridCol w:w="10"/>
        <w:gridCol w:w="1656"/>
        <w:gridCol w:w="40"/>
        <w:gridCol w:w="10"/>
      </w:tblGrid>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Обращение заявителя для предоставления муниципальной услуги</w: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6380" w:type="dxa"/>
            <w:gridSpan w:val="4"/>
            <w:tcBorders>
              <w:top w:val="single" w:sz="4" w:space="0" w:color="000000"/>
              <w:bottom w:val="single" w:sz="4" w:space="0" w:color="000000"/>
            </w:tcBorders>
          </w:tcPr>
          <w:p w:rsidR="00507379" w:rsidRPr="00A93C8D" w:rsidRDefault="00606B4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59.05pt;margin-top:-.8pt;width:.35pt;height:16.45pt;z-index:1;mso-position-horizontal-relative:text;mso-position-vertical-relative:text" o:connectortype="straight" strokeweight=".26mm">
                  <v:stroke endarrow="block" joinstyle="miter" endcap="square"/>
                </v:shape>
              </w:pict>
            </w: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Регистрация заявления и приложенного комплекта документов и передача их на рассмотрение руководителю</w:t>
            </w:r>
          </w:p>
          <w:p w:rsidR="00507379" w:rsidRPr="00A93C8D" w:rsidRDefault="00507379" w:rsidP="00E42BA5">
            <w:pPr>
              <w:pStyle w:val="ConsPlusNormal"/>
              <w:ind w:firstLine="0"/>
              <w:jc w:val="center"/>
              <w:rPr>
                <w:rFonts w:ascii="Times New Roman" w:hAnsi="Times New Roman" w:cs="Times New Roman"/>
                <w:b/>
                <w:bCs/>
                <w:sz w:val="24"/>
                <w:szCs w:val="24"/>
              </w:rPr>
            </w:pP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6380" w:type="dxa"/>
            <w:gridSpan w:val="4"/>
            <w:tcBorders>
              <w:top w:val="single" w:sz="4" w:space="0" w:color="000000"/>
              <w:bottom w:val="single" w:sz="4" w:space="0" w:color="000000"/>
            </w:tcBorders>
          </w:tcPr>
          <w:p w:rsidR="00507379" w:rsidRPr="00A93C8D" w:rsidRDefault="00606B4D" w:rsidP="00E42BA5">
            <w:pPr>
              <w:pStyle w:val="ConsPlusNormal"/>
              <w:ind w:firstLine="0"/>
              <w:rPr>
                <w:rFonts w:ascii="Times New Roman" w:hAnsi="Times New Roman" w:cs="Times New Roman"/>
                <w:sz w:val="24"/>
                <w:szCs w:val="24"/>
              </w:rPr>
            </w:pPr>
            <w:r>
              <w:rPr>
                <w:noProof/>
                <w:lang w:eastAsia="ru-RU"/>
              </w:rPr>
              <w:pict>
                <v:shape id="_x0000_s1027" type="#_x0000_t32" style="position:absolute;margin-left:159.05pt;margin-top:.1pt;width:.35pt;height:16.4pt;z-index:2;mso-position-horizontal-relative:text;mso-position-vertical-relative:text" o:connectortype="straight" strokeweight=".26mm">
                  <v:stroke endarrow="block" joinstyle="miter" endcap="square"/>
                </v:shape>
              </w:pict>
            </w:r>
            <w:r w:rsidR="00507379" w:rsidRPr="00A93C8D">
              <w:rPr>
                <w:rFonts w:ascii="Times New Roman" w:hAnsi="Times New Roman" w:cs="Times New Roman"/>
                <w:sz w:val="24"/>
                <w:szCs w:val="24"/>
              </w:rPr>
              <w:t xml:space="preserve">     </w:t>
            </w:r>
          </w:p>
        </w:tc>
        <w:tc>
          <w:tcPr>
            <w:tcW w:w="1666" w:type="dxa"/>
            <w:gridSpan w:val="2"/>
          </w:tcPr>
          <w:p w:rsidR="00507379" w:rsidRPr="00B01D96" w:rsidRDefault="00507379" w:rsidP="00E42BA5">
            <w:pPr>
              <w:snapToGrid w:val="0"/>
              <w:rPr>
                <w:rFonts w:ascii="Times New Roman" w:hAnsi="Times New Roman" w:cs="Times New Roman"/>
                <w:sz w:val="24"/>
                <w:szCs w:val="24"/>
              </w:rPr>
            </w:pPr>
          </w:p>
        </w:tc>
        <w:tc>
          <w:tcPr>
            <w:tcW w:w="40" w:type="dxa"/>
          </w:tcPr>
          <w:p w:rsidR="00507379" w:rsidRPr="00B01D96" w:rsidRDefault="00507379" w:rsidP="00E42BA5">
            <w:pPr>
              <w:snapToGrid w:val="0"/>
              <w:rPr>
                <w:rFonts w:ascii="Times New Roman" w:hAnsi="Times New Roman" w:cs="Times New Roman"/>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Определение ответственного исполнителя</w:t>
            </w:r>
          </w:p>
          <w:p w:rsidR="00507379" w:rsidRPr="00A93C8D" w:rsidRDefault="00606B4D" w:rsidP="00E42BA5">
            <w:pPr>
              <w:pStyle w:val="ConsPlusNormal"/>
              <w:ind w:firstLine="0"/>
              <w:jc w:val="center"/>
              <w:rPr>
                <w:rFonts w:ascii="Times New Roman" w:hAnsi="Times New Roman" w:cs="Times New Roman"/>
                <w:b/>
                <w:bCs/>
                <w:sz w:val="24"/>
                <w:szCs w:val="24"/>
                <w:lang w:eastAsia="ru-RU"/>
              </w:rPr>
            </w:pPr>
            <w:r>
              <w:rPr>
                <w:noProof/>
                <w:lang w:eastAsia="ru-RU"/>
              </w:rPr>
              <w:pict>
                <v:shape id="_x0000_s1028" type="#_x0000_t32" style="position:absolute;left:0;text-align:left;margin-left:158.8pt;margin-top:15.2pt;width:.35pt;height:17.9pt;z-index:3" o:connectortype="straight" strokeweight=".26mm">
                  <v:stroke endarrow="block" joinstyle="miter" endcap="square"/>
                </v:shape>
              </w:pic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80" w:type="dxa"/>
            <w:gridSpan w:val="4"/>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lang w:eastAsia="ru-RU"/>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Формирование и направление межведомственного запроса</w:t>
            </w:r>
          </w:p>
          <w:p w:rsidR="00507379" w:rsidRPr="00A93C8D" w:rsidRDefault="00606B4D" w:rsidP="00E42BA5">
            <w:pPr>
              <w:pStyle w:val="ConsPlusNormal"/>
              <w:ind w:firstLine="0"/>
              <w:jc w:val="center"/>
              <w:rPr>
                <w:rFonts w:ascii="Times New Roman" w:hAnsi="Times New Roman" w:cs="Times New Roman"/>
                <w:b/>
                <w:bCs/>
                <w:sz w:val="24"/>
                <w:szCs w:val="24"/>
                <w:lang w:eastAsia="ru-RU"/>
              </w:rPr>
            </w:pPr>
            <w:r>
              <w:rPr>
                <w:noProof/>
                <w:lang w:eastAsia="ru-RU"/>
              </w:rPr>
              <w:pict>
                <v:shape id="_x0000_s1029" type="#_x0000_t32" style="position:absolute;left:0;text-align:left;margin-left:158.8pt;margin-top:15.5pt;width:.35pt;height:17.9pt;z-index:4" o:connectortype="straight" strokeweight=".26mm">
                  <v:stroke endarrow="block" joinstyle="miter" endcap="square"/>
                </v:shape>
              </w:pic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80" w:type="dxa"/>
            <w:gridSpan w:val="4"/>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lang w:eastAsia="ru-RU"/>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Проведение экспертизы представленных документов</w:t>
            </w:r>
          </w:p>
          <w:p w:rsidR="00507379" w:rsidRPr="00A93C8D" w:rsidRDefault="00507379" w:rsidP="00E42BA5">
            <w:pPr>
              <w:pStyle w:val="ConsPlusNormal"/>
              <w:ind w:firstLine="0"/>
              <w:jc w:val="center"/>
              <w:rPr>
                <w:rFonts w:ascii="Times New Roman" w:hAnsi="Times New Roman" w:cs="Times New Roman"/>
                <w:b/>
                <w:bCs/>
                <w:sz w:val="24"/>
                <w:szCs w:val="24"/>
              </w:rPr>
            </w:pP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Borders>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Borders>
              <w:top w:val="single" w:sz="4" w:space="0" w:color="000000"/>
              <w:bottom w:val="single" w:sz="4" w:space="0" w:color="000000"/>
            </w:tcBorders>
          </w:tcPr>
          <w:p w:rsidR="00507379" w:rsidRPr="00A93C8D" w:rsidRDefault="00606B4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0" type="#_x0000_t32" style="position:absolute;left:0;text-align:left;margin-left:78.5pt;margin-top:-.3pt;width:80.7pt;height:16.95pt;flip:x;z-index:5;mso-position-horizontal-relative:text;mso-position-vertical-relative:text" o:connectortype="straight" strokeweight=".26mm">
                  <v:stroke endarrow="block" joinstyle="miter" endcap="square"/>
                </v:shape>
              </w:pict>
            </w:r>
          </w:p>
        </w:tc>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Borders>
              <w:top w:val="single" w:sz="4" w:space="0" w:color="000000"/>
            </w:tcBorders>
          </w:tcPr>
          <w:p w:rsidR="00507379" w:rsidRPr="00A93C8D" w:rsidRDefault="00606B4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1" type="#_x0000_t32" style="position:absolute;left:0;text-align:left;margin-left:-.45pt;margin-top:-.3pt;width:80.35pt;height:16.95pt;z-index:6;mso-position-horizontal-relative:text;mso-position-vertical-relative:text" o:connectortype="straight" strokeweight=".26mm">
                  <v:stroke endarrow="block" joinstyle="miter" endcap="square"/>
                </v:shape>
              </w:pict>
            </w:r>
          </w:p>
        </w:tc>
        <w:tc>
          <w:tcPr>
            <w:tcW w:w="1595" w:type="dxa"/>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blPrEx>
          <w:tblCellMar>
            <w:left w:w="108" w:type="dxa"/>
            <w:right w:w="108" w:type="dxa"/>
          </w:tblCellMar>
        </w:tblPrEx>
        <w:tc>
          <w:tcPr>
            <w:tcW w:w="3190" w:type="dxa"/>
            <w:gridSpan w:val="2"/>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Принятие решения об отказе в выдаче разрешения на перемещение отходов</w:t>
            </w:r>
          </w:p>
        </w:tc>
        <w:tc>
          <w:tcPr>
            <w:tcW w:w="1595" w:type="dxa"/>
            <w:tcBorders>
              <w:left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3311" w:type="dxa"/>
            <w:gridSpan w:val="5"/>
            <w:tcBorders>
              <w:top w:val="single" w:sz="4" w:space="0" w:color="000000"/>
              <w:left w:val="single" w:sz="4" w:space="0" w:color="000000"/>
              <w:bottom w:val="single" w:sz="4" w:space="0" w:color="000000"/>
              <w:right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Принятие решения о выдаче разрешения на перемещение отходов</w:t>
            </w:r>
          </w:p>
        </w:tc>
      </w:tr>
      <w:tr w:rsidR="00507379" w:rsidRPr="00B01D96">
        <w:trPr>
          <w:gridAfter w:val="1"/>
          <w:wAfter w:w="10" w:type="dxa"/>
        </w:trPr>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Borders>
              <w:bottom w:val="single" w:sz="4" w:space="0" w:color="000000"/>
            </w:tcBorders>
          </w:tcPr>
          <w:p w:rsidR="00507379" w:rsidRPr="00A93C8D" w:rsidRDefault="00606B4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2" type="#_x0000_t32" style="position:absolute;left:0;text-align:left;margin-left:1.6pt;margin-top:1.55pt;width:29.65pt;height:29.65pt;z-index:7;mso-position-horizontal-relative:text;mso-position-vertical-relative:text" o:connectortype="straight" strokeweight=".26mm">
                  <v:stroke endarrow="block" joinstyle="miter" endcap="square"/>
                </v:shape>
              </w:pict>
            </w:r>
          </w:p>
          <w:p w:rsidR="00507379" w:rsidRPr="00A93C8D" w:rsidRDefault="00507379" w:rsidP="00E42BA5">
            <w:pPr>
              <w:pStyle w:val="ConsPlusNormal"/>
              <w:ind w:firstLine="0"/>
              <w:jc w:val="both"/>
              <w:rPr>
                <w:rFonts w:ascii="Times New Roman" w:hAnsi="Times New Roman" w:cs="Times New Roman"/>
                <w:b/>
                <w:bCs/>
                <w:sz w:val="24"/>
                <w:szCs w:val="24"/>
                <w:lang w:eastAsia="ru-RU"/>
              </w:rPr>
            </w:pPr>
          </w:p>
        </w:tc>
        <w:tc>
          <w:tcPr>
            <w:tcW w:w="1595" w:type="dxa"/>
            <w:tcBorders>
              <w:bottom w:val="single" w:sz="4" w:space="0" w:color="000000"/>
            </w:tcBorders>
          </w:tcPr>
          <w:p w:rsidR="00507379" w:rsidRPr="00A93C8D" w:rsidRDefault="00606B4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3" type="#_x0000_t32" style="position:absolute;left:0;text-align:left;margin-left:58.5pt;margin-top:.6pt;width:23.15pt;height:31.75pt;flip:x;z-index:8;mso-position-horizontal-relative:text;mso-position-vertical-relative:text" o:connectortype="straight" strokeweight=".26mm">
                  <v:stroke endarrow="block" joinstyle="miter" endcap="square"/>
                </v:shape>
              </w:pict>
            </w: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3190" w:type="dxa"/>
            <w:gridSpan w:val="2"/>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Выдача (направление) заявителю результата предоставления муниципальной услуги</w:t>
            </w:r>
          </w:p>
        </w:tc>
        <w:tc>
          <w:tcPr>
            <w:tcW w:w="1595" w:type="dxa"/>
            <w:tcBorders>
              <w:left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666" w:type="dxa"/>
            <w:gridSpan w:val="2"/>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highlight w:val="yellow"/>
              </w:rPr>
            </w:pPr>
          </w:p>
        </w:tc>
      </w:tr>
    </w:tbl>
    <w:p w:rsidR="00507379" w:rsidRPr="00A93C8D" w:rsidRDefault="00507379" w:rsidP="00E61DD0">
      <w:pPr>
        <w:pStyle w:val="ConsPlusNonformat"/>
        <w:ind w:firstLine="698"/>
        <w:jc w:val="right"/>
        <w:rPr>
          <w:rFonts w:eastAsia="Times New Roman"/>
          <w:sz w:val="24"/>
          <w:szCs w:val="24"/>
        </w:rPr>
      </w:pPr>
    </w:p>
    <w:p w:rsidR="00507379" w:rsidRPr="00A93C8D" w:rsidRDefault="00507379" w:rsidP="00E61DD0">
      <w:pPr>
        <w:autoSpaceDE w:val="0"/>
        <w:autoSpaceDN w:val="0"/>
        <w:adjustRightInd w:val="0"/>
        <w:spacing w:after="0" w:line="240" w:lineRule="auto"/>
        <w:jc w:val="right"/>
        <w:rPr>
          <w:rFonts w:ascii="Times New Roman" w:hAnsi="Times New Roman" w:cs="Times New Roman"/>
          <w:sz w:val="24"/>
          <w:szCs w:val="24"/>
          <w:lang w:eastAsia="ru-RU"/>
        </w:rPr>
      </w:pPr>
      <w:r w:rsidRPr="00A93C8D">
        <w:rPr>
          <w:rFonts w:ascii="Courier New" w:hAnsi="Courier New" w:cs="Courier New"/>
          <w:sz w:val="24"/>
          <w:szCs w:val="24"/>
        </w:rPr>
        <w:t xml:space="preserve">                                </w:t>
      </w: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507379" w:rsidRPr="00CC7017" w:rsidRDefault="00507379" w:rsidP="0077052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lastRenderedPageBreak/>
        <w:t>Приложение 3</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77052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77052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77052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rPr>
        <w:t xml:space="preserve"> Самарской области»</w:t>
      </w:r>
    </w:p>
    <w:p w:rsidR="00507379" w:rsidRPr="00A93C8D" w:rsidRDefault="00507379" w:rsidP="00F10453">
      <w:pPr>
        <w:spacing w:after="0" w:line="240" w:lineRule="auto"/>
        <w:jc w:val="right"/>
        <w:rPr>
          <w:rFonts w:ascii="Times New Roman" w:hAnsi="Times New Roman" w:cs="Times New Roman"/>
          <w:sz w:val="24"/>
          <w:szCs w:val="24"/>
          <w:lang w:eastAsia="ru-RU"/>
        </w:rPr>
      </w:pPr>
    </w:p>
    <w:p w:rsidR="00507379" w:rsidRPr="00CC7017" w:rsidRDefault="00507379" w:rsidP="00983012">
      <w:pPr>
        <w:pStyle w:val="ConsPlusNonformat"/>
        <w:spacing w:line="240" w:lineRule="atLeast"/>
        <w:jc w:val="center"/>
        <w:rPr>
          <w:sz w:val="24"/>
          <w:szCs w:val="24"/>
        </w:rPr>
      </w:pPr>
      <w:r w:rsidRPr="00CC7017">
        <w:rPr>
          <w:b/>
          <w:bCs/>
          <w:sz w:val="24"/>
          <w:szCs w:val="24"/>
        </w:rPr>
        <w:t>РАСПИСКА</w:t>
      </w:r>
    </w:p>
    <w:p w:rsidR="00507379" w:rsidRPr="00CC7017" w:rsidRDefault="00507379" w:rsidP="00983012">
      <w:pPr>
        <w:pStyle w:val="ConsPlusNonformat"/>
        <w:spacing w:line="240" w:lineRule="atLeast"/>
        <w:jc w:val="center"/>
        <w:rPr>
          <w:sz w:val="24"/>
          <w:szCs w:val="24"/>
        </w:rPr>
      </w:pPr>
      <w:r w:rsidRPr="00CC7017">
        <w:rPr>
          <w:b/>
          <w:bCs/>
          <w:sz w:val="24"/>
          <w:szCs w:val="24"/>
        </w:rPr>
        <w:t>в получении документов</w:t>
      </w:r>
    </w:p>
    <w:p w:rsidR="00507379" w:rsidRPr="00CC7017" w:rsidRDefault="00507379" w:rsidP="00983012">
      <w:pPr>
        <w:pStyle w:val="ConsPlusNonformat"/>
        <w:spacing w:line="240" w:lineRule="atLeast"/>
        <w:rPr>
          <w:b/>
          <w:bCs/>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Орган предоставления услуги:  Администрация ________________        Самарской области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Мною, _________________________________________________________________________________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1616FE">
        <w:rPr>
          <w:rFonts w:ascii="Times New Roman" w:hAnsi="Times New Roman" w:cs="Times New Roman"/>
          <w:sz w:val="24"/>
          <w:szCs w:val="24"/>
        </w:rPr>
        <w:t>_____________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(должность сотрудника, принявшего документы, Ф.И.О.)</w:t>
      </w:r>
    </w:p>
    <w:p w:rsidR="00507379" w:rsidRPr="001616FE" w:rsidRDefault="00507379" w:rsidP="00983012">
      <w:pPr>
        <w:spacing w:after="0" w:line="240" w:lineRule="atLeast"/>
        <w:rPr>
          <w:rFonts w:ascii="Times New Roman" w:hAnsi="Times New Roman" w:cs="Times New Roman"/>
          <w:sz w:val="24"/>
          <w:szCs w:val="24"/>
        </w:rPr>
      </w:pPr>
      <w:proofErr w:type="gramStart"/>
      <w:r w:rsidRPr="001616FE">
        <w:rPr>
          <w:rFonts w:ascii="Times New Roman" w:hAnsi="Times New Roman" w:cs="Times New Roman"/>
          <w:sz w:val="24"/>
          <w:szCs w:val="24"/>
        </w:rPr>
        <w:t>приняты</w:t>
      </w:r>
      <w:proofErr w:type="gramEnd"/>
      <w:r w:rsidRPr="001616FE">
        <w:rPr>
          <w:rFonts w:ascii="Times New Roman" w:hAnsi="Times New Roman" w:cs="Times New Roman"/>
          <w:sz w:val="24"/>
          <w:szCs w:val="24"/>
        </w:rPr>
        <w:t xml:space="preserve"> от ____________________________________________________________________</w:t>
      </w:r>
      <w:r>
        <w:rPr>
          <w:rFonts w:ascii="Times New Roman" w:hAnsi="Times New Roman" w:cs="Times New Roman"/>
          <w:sz w:val="24"/>
          <w:szCs w:val="24"/>
        </w:rPr>
        <w:t>____</w:t>
      </w:r>
      <w:r w:rsidRPr="001616FE">
        <w:rPr>
          <w:rFonts w:ascii="Times New Roman" w:hAnsi="Times New Roman" w:cs="Times New Roman"/>
          <w:sz w:val="24"/>
          <w:szCs w:val="24"/>
        </w:rPr>
        <w:t>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(наименование заявителя)</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Ф.И.О. представителя заявителя_______________________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w:t>
      </w:r>
    </w:p>
    <w:p w:rsidR="00507379" w:rsidRPr="001616FE" w:rsidRDefault="00507379" w:rsidP="00983012">
      <w:pPr>
        <w:spacing w:after="0" w:line="240" w:lineRule="atLeast"/>
        <w:rPr>
          <w:rFonts w:ascii="Times New Roman" w:hAnsi="Times New Roman" w:cs="Times New Roman"/>
          <w:sz w:val="24"/>
          <w:szCs w:val="24"/>
        </w:rPr>
      </w:pPr>
      <w:proofErr w:type="gramStart"/>
      <w:r w:rsidRPr="001616FE">
        <w:rPr>
          <w:rFonts w:ascii="Times New Roman" w:hAnsi="Times New Roman" w:cs="Times New Roman"/>
          <w:sz w:val="24"/>
          <w:szCs w:val="24"/>
        </w:rPr>
        <w:t>действующего</w:t>
      </w:r>
      <w:proofErr w:type="gramEnd"/>
      <w:r w:rsidRPr="001616FE">
        <w:rPr>
          <w:rFonts w:ascii="Times New Roman" w:hAnsi="Times New Roman" w:cs="Times New Roman"/>
          <w:sz w:val="24"/>
          <w:szCs w:val="24"/>
        </w:rPr>
        <w:t xml:space="preserve"> на основании ___________________________________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тел:_________________________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w:t>
      </w:r>
      <w:r>
        <w:rPr>
          <w:rFonts w:ascii="Times New Roman" w:hAnsi="Times New Roman" w:cs="Times New Roman"/>
          <w:sz w:val="24"/>
          <w:szCs w:val="24"/>
        </w:rPr>
        <w:t>_</w:t>
      </w:r>
      <w:r w:rsidRPr="001616FE">
        <w:rPr>
          <w:rFonts w:ascii="Times New Roman" w:hAnsi="Times New Roman" w:cs="Times New Roman"/>
          <w:sz w:val="24"/>
          <w:szCs w:val="24"/>
        </w:rPr>
        <w:t>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в отношении _________________________</w:t>
      </w:r>
      <w:r>
        <w:rPr>
          <w:rFonts w:ascii="Times New Roman" w:hAnsi="Times New Roman" w:cs="Times New Roman"/>
          <w:sz w:val="24"/>
          <w:szCs w:val="24"/>
        </w:rPr>
        <w:t>__________________________</w:t>
      </w:r>
      <w:r w:rsidRPr="001616FE">
        <w:rPr>
          <w:rFonts w:ascii="Times New Roman" w:hAnsi="Times New Roman" w:cs="Times New Roman"/>
          <w:sz w:val="24"/>
          <w:szCs w:val="24"/>
        </w:rPr>
        <w:t>___________</w:t>
      </w:r>
      <w:r>
        <w:rPr>
          <w:rFonts w:ascii="Times New Roman" w:hAnsi="Times New Roman" w:cs="Times New Roman"/>
          <w:sz w:val="24"/>
          <w:szCs w:val="24"/>
        </w:rPr>
        <w:t>_</w:t>
      </w:r>
      <w:r w:rsidRPr="001616FE">
        <w:rPr>
          <w:rFonts w:ascii="Times New Roman" w:hAnsi="Times New Roman" w:cs="Times New Roman"/>
          <w:sz w:val="24"/>
          <w:szCs w:val="24"/>
        </w:rPr>
        <w:t>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(наименование объекта)</w:t>
      </w:r>
    </w:p>
    <w:p w:rsidR="00507379" w:rsidRPr="00CC7017" w:rsidRDefault="00507379" w:rsidP="00983012">
      <w:pPr>
        <w:spacing w:after="0" w:line="240" w:lineRule="atLeast"/>
        <w:rPr>
          <w:sz w:val="24"/>
          <w:szCs w:val="24"/>
        </w:rPr>
      </w:pPr>
      <w:r w:rsidRPr="001616FE">
        <w:rPr>
          <w:rFonts w:ascii="Times New Roman" w:hAnsi="Times New Roman" w:cs="Times New Roman"/>
          <w:sz w:val="24"/>
          <w:szCs w:val="24"/>
        </w:rPr>
        <w:t>следующие документы:</w:t>
      </w:r>
    </w:p>
    <w:p w:rsidR="00507379" w:rsidRPr="00CC7017" w:rsidRDefault="00507379" w:rsidP="00983012">
      <w:pPr>
        <w:spacing w:after="0" w:line="240" w:lineRule="atLeast"/>
        <w:rPr>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675"/>
        <w:gridCol w:w="2939"/>
        <w:gridCol w:w="1620"/>
        <w:gridCol w:w="1350"/>
        <w:gridCol w:w="1620"/>
        <w:gridCol w:w="1635"/>
      </w:tblGrid>
      <w:tr w:rsidR="00507379" w:rsidRPr="00B01D96">
        <w:trPr>
          <w:cantSplit/>
          <w:trHeight w:val="360"/>
        </w:trPr>
        <w:tc>
          <w:tcPr>
            <w:tcW w:w="675" w:type="dxa"/>
            <w:vMerge w:val="restart"/>
            <w:tcBorders>
              <w:top w:val="single" w:sz="6" w:space="0" w:color="000001"/>
              <w:lef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 xml:space="preserve">N  </w:t>
            </w:r>
            <w:r w:rsidRPr="00CC7017">
              <w:rPr>
                <w:sz w:val="24"/>
                <w:szCs w:val="24"/>
              </w:rPr>
              <w:br/>
            </w:r>
            <w:proofErr w:type="gramStart"/>
            <w:r w:rsidRPr="00CC7017">
              <w:rPr>
                <w:sz w:val="24"/>
                <w:szCs w:val="24"/>
              </w:rPr>
              <w:t>п</w:t>
            </w:r>
            <w:proofErr w:type="gramEnd"/>
            <w:r w:rsidRPr="00CC7017">
              <w:rPr>
                <w:sz w:val="24"/>
                <w:szCs w:val="24"/>
              </w:rPr>
              <w:t>/п</w:t>
            </w:r>
          </w:p>
        </w:tc>
        <w:tc>
          <w:tcPr>
            <w:tcW w:w="2939" w:type="dxa"/>
            <w:vMerge w:val="restart"/>
            <w:tcBorders>
              <w:top w:val="single" w:sz="6" w:space="0" w:color="000001"/>
              <w:lef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 xml:space="preserve">количество      </w:t>
            </w:r>
            <w:r w:rsidRPr="00CC7017">
              <w:rPr>
                <w:sz w:val="24"/>
                <w:szCs w:val="24"/>
              </w:rPr>
              <w:br/>
              <w:t>экземпляров</w:t>
            </w:r>
          </w:p>
        </w:tc>
        <w:tc>
          <w:tcPr>
            <w:tcW w:w="3255" w:type="dxa"/>
            <w:gridSpan w:val="2"/>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количество листов</w:t>
            </w:r>
          </w:p>
        </w:tc>
      </w:tr>
      <w:tr w:rsidR="00507379" w:rsidRPr="00B01D96">
        <w:trPr>
          <w:cantSplit/>
          <w:trHeight w:val="240"/>
        </w:trPr>
        <w:tc>
          <w:tcPr>
            <w:tcW w:w="675" w:type="dxa"/>
            <w:vMerge/>
            <w:tcBorders>
              <w:left w:val="single" w:sz="6" w:space="0" w:color="000001"/>
              <w:bottom w:val="single" w:sz="6" w:space="0" w:color="000001"/>
            </w:tcBorders>
          </w:tcPr>
          <w:p w:rsidR="00507379" w:rsidRPr="00CC7017" w:rsidRDefault="00507379" w:rsidP="00983012">
            <w:pPr>
              <w:pStyle w:val="ConsPlusCell"/>
              <w:snapToGrid w:val="0"/>
              <w:spacing w:line="240" w:lineRule="atLeast"/>
              <w:jc w:val="center"/>
              <w:rPr>
                <w:sz w:val="24"/>
                <w:szCs w:val="24"/>
              </w:rPr>
            </w:pPr>
          </w:p>
        </w:tc>
        <w:tc>
          <w:tcPr>
            <w:tcW w:w="2939" w:type="dxa"/>
            <w:vMerge/>
            <w:tcBorders>
              <w:left w:val="single" w:sz="6" w:space="0" w:color="000001"/>
              <w:bottom w:val="single" w:sz="6" w:space="0" w:color="000001"/>
            </w:tcBorders>
          </w:tcPr>
          <w:p w:rsidR="00507379" w:rsidRPr="00CC7017" w:rsidRDefault="00507379" w:rsidP="00983012">
            <w:pPr>
              <w:pStyle w:val="ConsPlusCell"/>
              <w:snapToGrid w:val="0"/>
              <w:spacing w:line="240" w:lineRule="atLeast"/>
              <w:jc w:val="center"/>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подлинных</w:t>
            </w: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копий</w:t>
            </w: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подлинных</w:t>
            </w: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копий</w:t>
            </w: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bl>
    <w:p w:rsidR="00507379" w:rsidRPr="00CC7017" w:rsidRDefault="00507379" w:rsidP="00983012">
      <w:pPr>
        <w:spacing w:after="0" w:line="240" w:lineRule="atLeast"/>
        <w:rPr>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Ваш документ о предоставлении муниципальной  услуги будет готов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к выдаче: «___» _____________ 20__ г.</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Документы сдал:</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Заявитель</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________________________________________________________________________________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                                                                                    (подпись, Ф.И.О. заявителя)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 ________________ 20 ___ г.</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Документы принял: ___________________________________________________________________________________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(подпись, Ф.И.О. специалиста, принявшего пакет документов)</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 ________________ 20 ___ г.</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4</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w:t>
      </w:r>
      <w:r>
        <w:rPr>
          <w:rFonts w:ascii="Times New Roman" w:hAnsi="Times New Roman" w:cs="Times New Roman"/>
          <w:sz w:val="20"/>
          <w:szCs w:val="20"/>
        </w:rPr>
        <w:t xml:space="preserve">территории сельского поселения </w:t>
      </w:r>
      <w:r w:rsidR="00606B4D">
        <w:rPr>
          <w:rFonts w:ascii="Times New Roman" w:hAnsi="Times New Roman" w:cs="Times New Roman"/>
          <w:sz w:val="20"/>
          <w:szCs w:val="20"/>
        </w:rPr>
        <w:t>Ильмень</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Pr="00A93C8D" w:rsidRDefault="00507379" w:rsidP="00AF30D2">
      <w:pPr>
        <w:autoSpaceDE w:val="0"/>
        <w:autoSpaceDN w:val="0"/>
        <w:adjustRightInd w:val="0"/>
        <w:spacing w:after="0" w:line="240" w:lineRule="auto"/>
        <w:jc w:val="both"/>
        <w:rPr>
          <w:rFonts w:ascii="Courier New" w:hAnsi="Courier New" w:cs="Courier New"/>
          <w:sz w:val="24"/>
          <w:szCs w:val="24"/>
        </w:rPr>
      </w:pPr>
      <w:r w:rsidRPr="00A93C8D">
        <w:rPr>
          <w:rFonts w:ascii="Courier New" w:hAnsi="Courier New" w:cs="Courier New"/>
          <w:sz w:val="24"/>
          <w:szCs w:val="24"/>
        </w:rPr>
        <w:t xml:space="preserve">                           </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ФОРМА</w:t>
      </w:r>
      <w:r w:rsidRPr="00A93C8D">
        <w:rPr>
          <w:rFonts w:ascii="Times New Roman" w:hAnsi="Times New Roman" w:cs="Times New Roman"/>
          <w:b/>
          <w:bCs/>
          <w:sz w:val="24"/>
          <w:szCs w:val="24"/>
        </w:rPr>
        <w:br/>
        <w:t>разрешения на перемещение отходов строительства,</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сноса зданий и сооружений, в том числе грунтов</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(Ф.И.О., адрес заявителя (представителя) заявителя)</w:t>
      </w:r>
    </w:p>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 xml:space="preserve">(адрес заявителя) </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Разрешение</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на перемещение отходов строительства,</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сноса зданий и сооружений, в том числе грунтов</w:t>
      </w:r>
      <w:r w:rsidRPr="00A93C8D">
        <w:rPr>
          <w:rFonts w:ascii="Times New Roman" w:hAnsi="Times New Roman" w:cs="Times New Roman"/>
          <w:b/>
          <w:bCs/>
          <w:sz w:val="24"/>
          <w:szCs w:val="24"/>
        </w:rPr>
        <w:br/>
      </w:r>
    </w:p>
    <w:tbl>
      <w:tblPr>
        <w:tblW w:w="0" w:type="auto"/>
        <w:tblInd w:w="2"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507379" w:rsidRPr="00B01D96">
        <w:tc>
          <w:tcPr>
            <w:tcW w:w="1015"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B01D96">
              <w:rPr>
                <w:rFonts w:ascii="Times New Roman" w:hAnsi="Times New Roman" w:cs="Times New Roman"/>
                <w:sz w:val="24"/>
                <w:szCs w:val="24"/>
              </w:rPr>
              <w:t>от</w:t>
            </w:r>
          </w:p>
        </w:tc>
        <w:tc>
          <w:tcPr>
            <w:tcW w:w="2100"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2723"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A93C8D">
              <w:rPr>
                <w:rFonts w:ascii="Times New Roman" w:hAnsi="Times New Roman" w:cs="Times New Roman"/>
                <w:sz w:val="24"/>
                <w:szCs w:val="24"/>
              </w:rPr>
              <w:t xml:space="preserve">  №</w:t>
            </w:r>
          </w:p>
        </w:tc>
        <w:tc>
          <w:tcPr>
            <w:tcW w:w="2503"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bl>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органа местного самоуправления)</w:t>
      </w:r>
    </w:p>
    <w:p w:rsidR="00507379" w:rsidRPr="00A93C8D" w:rsidRDefault="00507379" w:rsidP="00983012">
      <w:pPr>
        <w:tabs>
          <w:tab w:val="right" w:pos="9923"/>
        </w:tabs>
        <w:spacing w:after="0" w:line="240" w:lineRule="atLeast"/>
        <w:rPr>
          <w:rFonts w:ascii="Times New Roman" w:hAnsi="Times New Roman" w:cs="Times New Roman"/>
          <w:sz w:val="24"/>
          <w:szCs w:val="24"/>
        </w:rPr>
      </w:pPr>
    </w:p>
    <w:p w:rsidR="00507379" w:rsidRPr="00A93C8D" w:rsidRDefault="00507379" w:rsidP="00983012">
      <w:pPr>
        <w:tabs>
          <w:tab w:val="right" w:pos="9923"/>
        </w:tabs>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Выдано: </w:t>
      </w: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(полное наименование, ИНН, КПП, почтовый адрес — для юридического лица</w:t>
      </w:r>
      <w:proofErr w:type="gramStart"/>
      <w:r w:rsidRPr="00A93C8D">
        <w:rPr>
          <w:rFonts w:ascii="Times New Roman" w:hAnsi="Times New Roman" w:cs="Times New Roman"/>
          <w:sz w:val="24"/>
          <w:szCs w:val="24"/>
        </w:rPr>
        <w:t xml:space="preserve">,) </w:t>
      </w:r>
      <w:proofErr w:type="gramEnd"/>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фамилия, имя, отчество, паспортные данные — для физического лица)</w:t>
      </w: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_____________________________________________________________________________________________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Основание для проведения работ по перемещению отходов строительства, сноса зданий и строений, в том числе грунтов:</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ab/>
      </w:r>
      <w:r w:rsidRPr="00A93C8D">
        <w:rPr>
          <w:rFonts w:ascii="Times New Roman" w:hAnsi="Times New Roman" w:cs="Times New Roman"/>
          <w:sz w:val="24"/>
          <w:szCs w:val="24"/>
        </w:rPr>
        <w:t xml:space="preserve">Строительный материал зданий, сооружений,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подлежащих сносу и перемещению:</w:t>
      </w:r>
    </w:p>
    <w:p w:rsidR="00507379" w:rsidRPr="00A93C8D" w:rsidRDefault="00507379" w:rsidP="00983012">
      <w:pPr>
        <w:tabs>
          <w:tab w:val="right" w:pos="9921"/>
        </w:tabs>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Руководитель органа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местного самоуправления</w:t>
      </w:r>
    </w:p>
    <w:tbl>
      <w:tblPr>
        <w:tblW w:w="0" w:type="auto"/>
        <w:tblInd w:w="2" w:type="dxa"/>
        <w:tblLayout w:type="fixed"/>
        <w:tblCellMar>
          <w:left w:w="28" w:type="dxa"/>
          <w:right w:w="28" w:type="dxa"/>
        </w:tblCellMar>
        <w:tblLook w:val="0000" w:firstRow="0" w:lastRow="0" w:firstColumn="0" w:lastColumn="0" w:noHBand="0" w:noVBand="0"/>
      </w:tblPr>
      <w:tblGrid>
        <w:gridCol w:w="5954"/>
        <w:gridCol w:w="1758"/>
        <w:gridCol w:w="1672"/>
      </w:tblGrid>
      <w:tr w:rsidR="00507379" w:rsidRPr="00B01D96">
        <w:trPr>
          <w:trHeight w:val="294"/>
        </w:trPr>
        <w:tc>
          <w:tcPr>
            <w:tcW w:w="5954"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758" w:type="dxa"/>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672"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r w:rsidR="00507379" w:rsidRPr="00B01D96">
        <w:tc>
          <w:tcPr>
            <w:tcW w:w="5954"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 Ф.И.О.)</w:t>
            </w:r>
          </w:p>
          <w:p w:rsidR="00507379" w:rsidRPr="00B01D96" w:rsidRDefault="00507379" w:rsidP="00983012">
            <w:pPr>
              <w:spacing w:after="0" w:line="240" w:lineRule="atLeast"/>
              <w:rPr>
                <w:rFonts w:ascii="Times New Roman" w:hAnsi="Times New Roman" w:cs="Times New Roman"/>
                <w:sz w:val="24"/>
                <w:szCs w:val="24"/>
              </w:rPr>
            </w:pPr>
            <w:r w:rsidRPr="00B01D96">
              <w:rPr>
                <w:rFonts w:ascii="Times New Roman" w:hAnsi="Times New Roman" w:cs="Times New Roman"/>
                <w:sz w:val="24"/>
                <w:szCs w:val="24"/>
              </w:rPr>
              <w:t>М.П.</w:t>
            </w:r>
          </w:p>
        </w:tc>
        <w:tc>
          <w:tcPr>
            <w:tcW w:w="1758" w:type="dxa"/>
          </w:tcPr>
          <w:p w:rsidR="00507379" w:rsidRPr="00B01D96" w:rsidRDefault="00507379" w:rsidP="00983012">
            <w:pP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w:t>
            </w:r>
          </w:p>
          <w:p w:rsidR="00507379" w:rsidRPr="00B01D96" w:rsidRDefault="00507379" w:rsidP="00983012">
            <w:pPr>
              <w:spacing w:after="0" w:line="240" w:lineRule="atLeast"/>
              <w:rPr>
                <w:rFonts w:ascii="Times New Roman" w:hAnsi="Times New Roman" w:cs="Times New Roman"/>
                <w:sz w:val="24"/>
                <w:szCs w:val="24"/>
              </w:rPr>
            </w:pPr>
          </w:p>
        </w:tc>
        <w:tc>
          <w:tcPr>
            <w:tcW w:w="1672"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(подпись)</w:t>
            </w:r>
          </w:p>
        </w:tc>
      </w:tr>
    </w:tbl>
    <w:p w:rsidR="00507379" w:rsidRPr="00A93C8D" w:rsidRDefault="00507379" w:rsidP="00983012">
      <w:pPr>
        <w:autoSpaceDE w:val="0"/>
        <w:autoSpaceDN w:val="0"/>
        <w:adjustRightInd w:val="0"/>
        <w:spacing w:after="0" w:line="240" w:lineRule="atLeast"/>
        <w:jc w:val="both"/>
        <w:rPr>
          <w:rFonts w:ascii="Courier New" w:hAnsi="Courier New" w:cs="Courier New"/>
          <w:sz w:val="24"/>
          <w:szCs w:val="24"/>
        </w:rPr>
      </w:pPr>
    </w:p>
    <w:p w:rsidR="00507379" w:rsidRPr="00A93C8D" w:rsidRDefault="00507379" w:rsidP="00983012">
      <w:pPr>
        <w:autoSpaceDE w:val="0"/>
        <w:autoSpaceDN w:val="0"/>
        <w:adjustRightInd w:val="0"/>
        <w:spacing w:after="0" w:line="240" w:lineRule="atLeast"/>
        <w:jc w:val="both"/>
        <w:rPr>
          <w:rFonts w:ascii="Courier New" w:hAnsi="Courier New" w:cs="Courier New"/>
          <w:sz w:val="24"/>
          <w:szCs w:val="24"/>
        </w:rPr>
      </w:pPr>
    </w:p>
    <w:p w:rsidR="00507379" w:rsidRPr="001616FE" w:rsidRDefault="00507379" w:rsidP="00AF30D2">
      <w:pPr>
        <w:autoSpaceDE w:val="0"/>
        <w:autoSpaceDN w:val="0"/>
        <w:adjustRightInd w:val="0"/>
        <w:spacing w:after="0" w:line="240" w:lineRule="auto"/>
        <w:jc w:val="both"/>
        <w:rPr>
          <w:rFonts w:ascii="Courier New" w:hAnsi="Courier New" w:cs="Courier New"/>
          <w:sz w:val="20"/>
          <w:szCs w:val="20"/>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507379" w:rsidRPr="001616FE" w:rsidRDefault="00507379" w:rsidP="0077052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5</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77052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террит</w:t>
      </w:r>
      <w:r>
        <w:rPr>
          <w:rFonts w:ascii="Times New Roman" w:hAnsi="Times New Roman" w:cs="Times New Roman"/>
          <w:sz w:val="20"/>
          <w:szCs w:val="20"/>
        </w:rPr>
        <w:t xml:space="preserve">ории сельского поселения </w:t>
      </w:r>
      <w:r w:rsidR="00606B4D">
        <w:rPr>
          <w:rFonts w:ascii="Times New Roman" w:hAnsi="Times New Roman" w:cs="Times New Roman"/>
          <w:sz w:val="20"/>
          <w:szCs w:val="20"/>
        </w:rPr>
        <w:t>Ильмень</w:t>
      </w:r>
    </w:p>
    <w:p w:rsidR="00507379" w:rsidRPr="001616FE" w:rsidRDefault="00507379" w:rsidP="0077052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77052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Default="00507379" w:rsidP="00983012">
      <w:pP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ФОРМА</w:t>
      </w:r>
      <w:r w:rsidRPr="00A93C8D">
        <w:rPr>
          <w:rFonts w:ascii="Times New Roman" w:hAnsi="Times New Roman" w:cs="Times New Roman"/>
          <w:b/>
          <w:bCs/>
          <w:sz w:val="24"/>
          <w:szCs w:val="24"/>
        </w:rPr>
        <w:br/>
        <w:t>решения об отказе в предоставлении муниципальной услуги</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(Ф.И.О., адрес заявителя (представителя) заявителя)</w:t>
      </w:r>
    </w:p>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 xml:space="preserve">(регистрационный номер заявления) </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Решение об отказе</w:t>
      </w:r>
      <w:r w:rsidRPr="00A93C8D">
        <w:rPr>
          <w:rFonts w:ascii="Times New Roman" w:hAnsi="Times New Roman" w:cs="Times New Roman"/>
          <w:b/>
          <w:bCs/>
          <w:sz w:val="24"/>
          <w:szCs w:val="24"/>
        </w:rPr>
        <w:br/>
        <w:t>в выдаче разрешения на перемещение отходов строительства, сноса зданий и сооружений, в том числе грунтов</w:t>
      </w:r>
    </w:p>
    <w:p w:rsidR="00507379" w:rsidRPr="00A93C8D" w:rsidRDefault="00507379" w:rsidP="00983012">
      <w:pPr>
        <w:spacing w:after="0" w:line="240" w:lineRule="atLeast"/>
        <w:jc w:val="center"/>
        <w:rPr>
          <w:rFonts w:ascii="Times New Roman" w:hAnsi="Times New Roman" w:cs="Times New Roman"/>
          <w:sz w:val="24"/>
          <w:szCs w:val="24"/>
          <w:highlight w:val="yellow"/>
        </w:rPr>
      </w:pPr>
    </w:p>
    <w:tbl>
      <w:tblPr>
        <w:tblW w:w="0" w:type="auto"/>
        <w:tblInd w:w="2"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507379" w:rsidRPr="00B01D96">
        <w:tc>
          <w:tcPr>
            <w:tcW w:w="1015"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B01D96">
              <w:rPr>
                <w:rFonts w:ascii="Times New Roman" w:hAnsi="Times New Roman" w:cs="Times New Roman"/>
                <w:sz w:val="24"/>
                <w:szCs w:val="24"/>
              </w:rPr>
              <w:t>от</w:t>
            </w:r>
          </w:p>
        </w:tc>
        <w:tc>
          <w:tcPr>
            <w:tcW w:w="2100"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2723"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A93C8D">
              <w:rPr>
                <w:rFonts w:ascii="Times New Roman" w:hAnsi="Times New Roman" w:cs="Times New Roman"/>
                <w:sz w:val="24"/>
                <w:szCs w:val="24"/>
              </w:rPr>
              <w:t xml:space="preserve"> №</w:t>
            </w:r>
          </w:p>
        </w:tc>
        <w:tc>
          <w:tcPr>
            <w:tcW w:w="2503"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bl>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органа местного самоуправления)</w:t>
      </w:r>
    </w:p>
    <w:p w:rsidR="00507379" w:rsidRPr="00A93C8D" w:rsidRDefault="00507379" w:rsidP="00983012">
      <w:pPr>
        <w:tabs>
          <w:tab w:val="right" w:pos="9923"/>
        </w:tabs>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сообщает, что  </w:t>
      </w: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roofErr w:type="gramStart"/>
      <w:r w:rsidRPr="00A93C8D">
        <w:rPr>
          <w:rFonts w:ascii="Times New Roman" w:hAnsi="Times New Roman" w:cs="Times New Roman"/>
          <w:sz w:val="24"/>
          <w:szCs w:val="24"/>
        </w:rPr>
        <w:t>(Ф.И.О. заявителя в дательном падеже, наименование, номер и дата</w:t>
      </w:r>
      <w:proofErr w:type="gramEnd"/>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выдачи документа подтверждающего личность, почтовый адрес — для физического лица)</w:t>
      </w: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полное наименование, ИНН, КПП, почтовый адрес — для юридического лица)</w:t>
      </w:r>
    </w:p>
    <w:p w:rsidR="00507379" w:rsidRPr="00A93C8D" w:rsidRDefault="00507379" w:rsidP="00983012">
      <w:pPr>
        <w:spacing w:after="0" w:line="240" w:lineRule="atLeast"/>
        <w:jc w:val="both"/>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объекта, адрес объекта)</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в связи </w:t>
      </w:r>
      <w:proofErr w:type="gramStart"/>
      <w:r w:rsidRPr="00A93C8D">
        <w:rPr>
          <w:rFonts w:ascii="Times New Roman" w:hAnsi="Times New Roman" w:cs="Times New Roman"/>
          <w:sz w:val="24"/>
          <w:szCs w:val="24"/>
        </w:rPr>
        <w:t>с</w:t>
      </w:r>
      <w:proofErr w:type="gramEnd"/>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both"/>
        <w:rPr>
          <w:rFonts w:ascii="Times New Roman" w:hAnsi="Times New Roman" w:cs="Times New Roman"/>
          <w:b/>
          <w:bCs/>
          <w:sz w:val="24"/>
          <w:szCs w:val="24"/>
        </w:rPr>
      </w:pPr>
    </w:p>
    <w:p w:rsidR="00507379" w:rsidRPr="00A93C8D" w:rsidRDefault="00507379" w:rsidP="00983012">
      <w:pPr>
        <w:tabs>
          <w:tab w:val="right" w:pos="9921"/>
        </w:tabs>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(основание отказа)</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Руководитель органа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местного самоуправления</w:t>
      </w:r>
    </w:p>
    <w:tbl>
      <w:tblPr>
        <w:tblW w:w="0" w:type="auto"/>
        <w:tblInd w:w="2" w:type="dxa"/>
        <w:tblLayout w:type="fixed"/>
        <w:tblCellMar>
          <w:left w:w="28" w:type="dxa"/>
          <w:right w:w="28" w:type="dxa"/>
        </w:tblCellMar>
        <w:tblLook w:val="0000" w:firstRow="0" w:lastRow="0" w:firstColumn="0" w:lastColumn="0" w:noHBand="0" w:noVBand="0"/>
      </w:tblPr>
      <w:tblGrid>
        <w:gridCol w:w="5954"/>
        <w:gridCol w:w="1758"/>
        <w:gridCol w:w="1672"/>
      </w:tblGrid>
      <w:tr w:rsidR="00507379" w:rsidRPr="00B01D96">
        <w:trPr>
          <w:trHeight w:val="294"/>
        </w:trPr>
        <w:tc>
          <w:tcPr>
            <w:tcW w:w="5954"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758" w:type="dxa"/>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672"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r w:rsidR="00507379" w:rsidRPr="00B01D96">
        <w:tc>
          <w:tcPr>
            <w:tcW w:w="5954"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(Ф.И.О.)</w:t>
            </w:r>
          </w:p>
          <w:p w:rsidR="00507379" w:rsidRPr="00B01D96" w:rsidRDefault="00507379" w:rsidP="00983012">
            <w:pPr>
              <w:spacing w:after="0" w:line="240" w:lineRule="atLeast"/>
              <w:rPr>
                <w:rFonts w:ascii="Times New Roman" w:hAnsi="Times New Roman" w:cs="Times New Roman"/>
                <w:sz w:val="24"/>
                <w:szCs w:val="24"/>
              </w:rPr>
            </w:pPr>
            <w:r w:rsidRPr="00B01D96">
              <w:rPr>
                <w:rFonts w:ascii="Times New Roman" w:hAnsi="Times New Roman" w:cs="Times New Roman"/>
                <w:sz w:val="24"/>
                <w:szCs w:val="24"/>
              </w:rPr>
              <w:t>М.П.</w:t>
            </w:r>
          </w:p>
        </w:tc>
        <w:tc>
          <w:tcPr>
            <w:tcW w:w="1758" w:type="dxa"/>
          </w:tcPr>
          <w:p w:rsidR="00507379" w:rsidRPr="00B01D96" w:rsidRDefault="00507379" w:rsidP="00983012">
            <w:pP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w:t>
            </w:r>
          </w:p>
          <w:p w:rsidR="00507379" w:rsidRPr="00B01D96" w:rsidRDefault="00507379" w:rsidP="00983012">
            <w:pPr>
              <w:spacing w:after="0" w:line="240" w:lineRule="atLeast"/>
              <w:rPr>
                <w:rFonts w:ascii="Times New Roman" w:hAnsi="Times New Roman" w:cs="Times New Roman"/>
                <w:sz w:val="24"/>
                <w:szCs w:val="24"/>
              </w:rPr>
            </w:pPr>
          </w:p>
        </w:tc>
        <w:tc>
          <w:tcPr>
            <w:tcW w:w="1672"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(подпись)</w:t>
            </w:r>
          </w:p>
        </w:tc>
      </w:tr>
    </w:tbl>
    <w:p w:rsidR="00507379" w:rsidRPr="00A93C8D" w:rsidRDefault="00507379" w:rsidP="00983012">
      <w:pPr>
        <w:spacing w:after="0" w:line="240" w:lineRule="atLeast"/>
        <w:rPr>
          <w:sz w:val="24"/>
          <w:szCs w:val="24"/>
          <w:highlight w:val="yellow"/>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6</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Pr="00A93C8D" w:rsidRDefault="00507379" w:rsidP="00983012">
      <w:pPr>
        <w:spacing w:after="240"/>
        <w:ind w:firstLine="709"/>
        <w:jc w:val="both"/>
        <w:rPr>
          <w:sz w:val="24"/>
          <w:szCs w:val="24"/>
          <w:highlight w:val="yellow"/>
        </w:rPr>
      </w:pPr>
    </w:p>
    <w:p w:rsidR="00507379" w:rsidRPr="00A93C8D" w:rsidRDefault="00507379" w:rsidP="00120CF5">
      <w:pPr>
        <w:pStyle w:val="12"/>
        <w:jc w:val="center"/>
        <w:rPr>
          <w:rFonts w:ascii="Times New Roman" w:hAnsi="Times New Roman" w:cs="Times New Roman"/>
          <w:sz w:val="24"/>
          <w:szCs w:val="24"/>
        </w:rPr>
      </w:pPr>
      <w:r w:rsidRPr="00A93C8D">
        <w:rPr>
          <w:rFonts w:ascii="Times New Roman" w:hAnsi="Times New Roman" w:cs="Times New Roman"/>
          <w:b/>
          <w:bCs/>
          <w:sz w:val="24"/>
          <w:szCs w:val="24"/>
        </w:rPr>
        <w:t xml:space="preserve">Журнал </w:t>
      </w:r>
      <w:r w:rsidRPr="00A93C8D">
        <w:rPr>
          <w:rFonts w:ascii="Times New Roman" w:hAnsi="Times New Roman" w:cs="Times New Roman"/>
          <w:b/>
          <w:bCs/>
          <w:sz w:val="24"/>
          <w:szCs w:val="24"/>
        </w:rPr>
        <w:br/>
        <w:t>учета выдачи разрешений на перемещение отходов строительства, сноса зданий и сооружений, в том числе грунтов</w:t>
      </w:r>
    </w:p>
    <w:p w:rsidR="00507379" w:rsidRPr="00A93C8D" w:rsidRDefault="00507379" w:rsidP="00120CF5">
      <w:pPr>
        <w:pStyle w:val="12"/>
        <w:jc w:val="center"/>
        <w:rPr>
          <w:rFonts w:ascii="Times New Roman" w:hAnsi="Times New Roman" w:cs="Times New Roman"/>
          <w:sz w:val="24"/>
          <w:szCs w:val="24"/>
        </w:rPr>
      </w:pPr>
    </w:p>
    <w:tbl>
      <w:tblPr>
        <w:tblW w:w="10065" w:type="dxa"/>
        <w:tblInd w:w="2" w:type="dxa"/>
        <w:tblLayout w:type="fixed"/>
        <w:tblCellMar>
          <w:left w:w="113" w:type="dxa"/>
        </w:tblCellMar>
        <w:tblLook w:val="0000" w:firstRow="0" w:lastRow="0" w:firstColumn="0" w:lastColumn="0" w:noHBand="0" w:noVBand="0"/>
      </w:tblPr>
      <w:tblGrid>
        <w:gridCol w:w="567"/>
        <w:gridCol w:w="996"/>
        <w:gridCol w:w="851"/>
        <w:gridCol w:w="1555"/>
        <w:gridCol w:w="1701"/>
        <w:gridCol w:w="1755"/>
        <w:gridCol w:w="1222"/>
        <w:gridCol w:w="1418"/>
      </w:tblGrid>
      <w:tr w:rsidR="00507379" w:rsidRPr="00E44AFC" w:rsidTr="00E44AFC">
        <w:trPr>
          <w:trHeight w:val="1150"/>
        </w:trPr>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п</w:t>
            </w:r>
            <w:proofErr w:type="gramEnd"/>
            <w:r w:rsidRPr="00E44AFC">
              <w:rPr>
                <w:rFonts w:ascii="Times New Roman" w:hAnsi="Times New Roman" w:cs="Times New Roman"/>
                <w:sz w:val="24"/>
                <w:szCs w:val="24"/>
              </w:rPr>
              <w:t>/п</w:t>
            </w: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Дата выдачи разрешения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Номер разрешения</w:t>
            </w:r>
          </w:p>
        </w:tc>
        <w:tc>
          <w:tcPr>
            <w:tcW w:w="1555"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Наименование организации или Ф.И.О. физического лица, получивших разрешение  на перемещение отходов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Адрес места проведения работ</w:t>
            </w:r>
          </w:p>
        </w:tc>
        <w:tc>
          <w:tcPr>
            <w:tcW w:w="1755"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Место размещения и утилизации отходов</w:t>
            </w: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Срок действия разрешения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Дата и подпись лица, получившего разрешение на перемещение отходов</w:t>
            </w: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8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bl>
    <w:p w:rsidR="00507379" w:rsidRPr="00A93C8D" w:rsidRDefault="00507379" w:rsidP="00120CF5">
      <w:pPr>
        <w:autoSpaceDE w:val="0"/>
        <w:autoSpaceDN w:val="0"/>
        <w:adjustRightInd w:val="0"/>
        <w:spacing w:after="0" w:line="240" w:lineRule="auto"/>
        <w:jc w:val="center"/>
        <w:rPr>
          <w:rFonts w:ascii="Courier New" w:hAnsi="Courier New" w:cs="Courier New"/>
          <w:sz w:val="24"/>
          <w:szCs w:val="24"/>
        </w:rPr>
      </w:pPr>
    </w:p>
    <w:sectPr w:rsidR="00507379" w:rsidRPr="00A93C8D" w:rsidSect="00606B4D">
      <w:pgSz w:w="11906" w:h="16838"/>
      <w:pgMar w:top="284" w:right="851" w:bottom="142" w:left="992"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80" w:rsidRDefault="00230D80" w:rsidP="005C5CE0">
      <w:pPr>
        <w:spacing w:after="0" w:line="240" w:lineRule="auto"/>
      </w:pPr>
      <w:r>
        <w:separator/>
      </w:r>
    </w:p>
  </w:endnote>
  <w:endnote w:type="continuationSeparator" w:id="0">
    <w:p w:rsidR="00230D80" w:rsidRDefault="00230D80" w:rsidP="005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80" w:rsidRDefault="00230D80" w:rsidP="005C5CE0">
      <w:pPr>
        <w:spacing w:after="0" w:line="240" w:lineRule="auto"/>
      </w:pPr>
      <w:r>
        <w:separator/>
      </w:r>
    </w:p>
  </w:footnote>
  <w:footnote w:type="continuationSeparator" w:id="0">
    <w:p w:rsidR="00230D80" w:rsidRDefault="00230D80" w:rsidP="005C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00000004"/>
    <w:lvl w:ilvl="0">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1">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2">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3">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4">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5">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6">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7">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8">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abstractNum>
  <w:abstractNum w:abstractNumId="2">
    <w:nsid w:val="00000007"/>
    <w:multiLevelType w:val="multilevel"/>
    <w:tmpl w:val="00000006"/>
    <w:lvl w:ilvl="0">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abstractNum>
  <w:abstractNum w:abstractNumId="3">
    <w:nsid w:val="00000009"/>
    <w:multiLevelType w:val="multilevel"/>
    <w:tmpl w:val="00000008"/>
    <w:lvl w:ilvl="0">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abstractNum>
  <w:abstractNum w:abstractNumId="4">
    <w:nsid w:val="0000000B"/>
    <w:multiLevelType w:val="multilevel"/>
    <w:tmpl w:val="0000000A"/>
    <w:lvl w:ilvl="0">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5">
    <w:nsid w:val="0000000F"/>
    <w:multiLevelType w:val="multilevel"/>
    <w:tmpl w:val="0000000E"/>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7E8731C"/>
    <w:multiLevelType w:val="hybridMultilevel"/>
    <w:tmpl w:val="B8F07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9C4A59"/>
    <w:multiLevelType w:val="hybridMultilevel"/>
    <w:tmpl w:val="02FE0D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7207CB"/>
    <w:multiLevelType w:val="multilevel"/>
    <w:tmpl w:val="7FAEA916"/>
    <w:lvl w:ilvl="0">
      <w:start w:val="1"/>
      <w:numFmt w:val="decimal"/>
      <w:lvlText w:val="%1."/>
      <w:lvlJc w:val="left"/>
      <w:pPr>
        <w:ind w:left="720" w:hanging="360"/>
      </w:pPr>
    </w:lvl>
    <w:lvl w:ilvl="1">
      <w:start w:val="1"/>
      <w:numFmt w:val="decimal"/>
      <w:isLgl/>
      <w:lvlText w:val="%1.%2."/>
      <w:lvlJc w:val="left"/>
      <w:pPr>
        <w:ind w:left="862"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7DC02E3"/>
    <w:multiLevelType w:val="hybridMultilevel"/>
    <w:tmpl w:val="AC3AD1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6422F9"/>
    <w:multiLevelType w:val="hybridMultilevel"/>
    <w:tmpl w:val="DF10E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3290906"/>
    <w:multiLevelType w:val="multilevel"/>
    <w:tmpl w:val="FA6A733C"/>
    <w:lvl w:ilvl="0">
      <w:start w:val="1"/>
      <w:numFmt w:val="decimal"/>
      <w:lvlText w:val="%1."/>
      <w:lvlJc w:val="left"/>
      <w:pPr>
        <w:ind w:left="720" w:hanging="360"/>
      </w:pPr>
    </w:lvl>
    <w:lvl w:ilvl="1">
      <w:start w:val="2"/>
      <w:numFmt w:val="decimal"/>
      <w:isLgl/>
      <w:lvlText w:val="%1.%2"/>
      <w:lvlJc w:val="left"/>
      <w:pPr>
        <w:ind w:left="735" w:hanging="375"/>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12">
    <w:nsid w:val="307C4775"/>
    <w:multiLevelType w:val="hybridMultilevel"/>
    <w:tmpl w:val="41301F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0876796"/>
    <w:multiLevelType w:val="multilevel"/>
    <w:tmpl w:val="5580949E"/>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14">
    <w:nsid w:val="37696A7B"/>
    <w:multiLevelType w:val="hybridMultilevel"/>
    <w:tmpl w:val="B094A6BE"/>
    <w:lvl w:ilvl="0" w:tplc="6E82E6EA">
      <w:start w:val="1"/>
      <w:numFmt w:val="decimal"/>
      <w:lvlText w:val="%1."/>
      <w:lvlJc w:val="left"/>
      <w:pPr>
        <w:ind w:left="502"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944CD0"/>
    <w:multiLevelType w:val="hybridMultilevel"/>
    <w:tmpl w:val="FF3402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9C95A38"/>
    <w:multiLevelType w:val="hybridMultilevel"/>
    <w:tmpl w:val="3A2E6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0B7573"/>
    <w:multiLevelType w:val="hybridMultilevel"/>
    <w:tmpl w:val="23A6FA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F971803"/>
    <w:multiLevelType w:val="multilevel"/>
    <w:tmpl w:val="D12C312E"/>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4D701DF"/>
    <w:multiLevelType w:val="multilevel"/>
    <w:tmpl w:val="F89885F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3C95B7A"/>
    <w:multiLevelType w:val="hybridMultilevel"/>
    <w:tmpl w:val="04325E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3948A4"/>
    <w:multiLevelType w:val="hybridMultilevel"/>
    <w:tmpl w:val="FD52E6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4"/>
  </w:num>
  <w:num w:numId="11">
    <w:abstractNumId w:val="17"/>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0"/>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103"/>
    <w:rsid w:val="00013B25"/>
    <w:rsid w:val="000241C6"/>
    <w:rsid w:val="0002672B"/>
    <w:rsid w:val="00026A59"/>
    <w:rsid w:val="00043C5A"/>
    <w:rsid w:val="00073756"/>
    <w:rsid w:val="000A0275"/>
    <w:rsid w:val="000A3F23"/>
    <w:rsid w:val="000E2D4E"/>
    <w:rsid w:val="000E5766"/>
    <w:rsid w:val="000E76CD"/>
    <w:rsid w:val="00117B67"/>
    <w:rsid w:val="00120CF5"/>
    <w:rsid w:val="00133716"/>
    <w:rsid w:val="001576D7"/>
    <w:rsid w:val="001616FE"/>
    <w:rsid w:val="00163918"/>
    <w:rsid w:val="0017366B"/>
    <w:rsid w:val="00174DC8"/>
    <w:rsid w:val="00176C7A"/>
    <w:rsid w:val="00182A68"/>
    <w:rsid w:val="001B0EC7"/>
    <w:rsid w:val="001C7DC9"/>
    <w:rsid w:val="001E3374"/>
    <w:rsid w:val="001F1808"/>
    <w:rsid w:val="001F2224"/>
    <w:rsid w:val="00210019"/>
    <w:rsid w:val="00230D80"/>
    <w:rsid w:val="00263B03"/>
    <w:rsid w:val="00271103"/>
    <w:rsid w:val="002C64AC"/>
    <w:rsid w:val="00317F5C"/>
    <w:rsid w:val="00343FA3"/>
    <w:rsid w:val="00353ECE"/>
    <w:rsid w:val="003660E1"/>
    <w:rsid w:val="00373FDF"/>
    <w:rsid w:val="003971AC"/>
    <w:rsid w:val="003A0671"/>
    <w:rsid w:val="003C3C38"/>
    <w:rsid w:val="00427F5A"/>
    <w:rsid w:val="004437E4"/>
    <w:rsid w:val="00445850"/>
    <w:rsid w:val="00453C37"/>
    <w:rsid w:val="00472B53"/>
    <w:rsid w:val="004820E7"/>
    <w:rsid w:val="0049606B"/>
    <w:rsid w:val="00507379"/>
    <w:rsid w:val="005338B3"/>
    <w:rsid w:val="00545F75"/>
    <w:rsid w:val="00571912"/>
    <w:rsid w:val="00586935"/>
    <w:rsid w:val="005C5CE0"/>
    <w:rsid w:val="00606B4D"/>
    <w:rsid w:val="00610F6C"/>
    <w:rsid w:val="006216C9"/>
    <w:rsid w:val="00646956"/>
    <w:rsid w:val="00655A28"/>
    <w:rsid w:val="00664548"/>
    <w:rsid w:val="00675CD9"/>
    <w:rsid w:val="00684D6A"/>
    <w:rsid w:val="00685076"/>
    <w:rsid w:val="00687420"/>
    <w:rsid w:val="00697E51"/>
    <w:rsid w:val="006C3C13"/>
    <w:rsid w:val="006D7553"/>
    <w:rsid w:val="006F5E4E"/>
    <w:rsid w:val="00704F99"/>
    <w:rsid w:val="00710E04"/>
    <w:rsid w:val="007568DE"/>
    <w:rsid w:val="00770522"/>
    <w:rsid w:val="00785E8B"/>
    <w:rsid w:val="007A3D78"/>
    <w:rsid w:val="007C0DCF"/>
    <w:rsid w:val="007F251C"/>
    <w:rsid w:val="00863190"/>
    <w:rsid w:val="0086541E"/>
    <w:rsid w:val="008656F1"/>
    <w:rsid w:val="0089166B"/>
    <w:rsid w:val="008968DD"/>
    <w:rsid w:val="008B10A6"/>
    <w:rsid w:val="008C48DE"/>
    <w:rsid w:val="009050EF"/>
    <w:rsid w:val="00914EB8"/>
    <w:rsid w:val="009232A9"/>
    <w:rsid w:val="00955DD3"/>
    <w:rsid w:val="00983012"/>
    <w:rsid w:val="00983EDC"/>
    <w:rsid w:val="009E6BBA"/>
    <w:rsid w:val="00A04229"/>
    <w:rsid w:val="00A054A8"/>
    <w:rsid w:val="00A21D8D"/>
    <w:rsid w:val="00A32881"/>
    <w:rsid w:val="00A56381"/>
    <w:rsid w:val="00A76EB8"/>
    <w:rsid w:val="00A866D7"/>
    <w:rsid w:val="00A93C8D"/>
    <w:rsid w:val="00AA4C4F"/>
    <w:rsid w:val="00AA6C92"/>
    <w:rsid w:val="00AB0A61"/>
    <w:rsid w:val="00AC441A"/>
    <w:rsid w:val="00AE7433"/>
    <w:rsid w:val="00AF30D2"/>
    <w:rsid w:val="00B01D96"/>
    <w:rsid w:val="00B139D2"/>
    <w:rsid w:val="00B173AB"/>
    <w:rsid w:val="00B45993"/>
    <w:rsid w:val="00B56C7D"/>
    <w:rsid w:val="00B71E5C"/>
    <w:rsid w:val="00B7450A"/>
    <w:rsid w:val="00B866B7"/>
    <w:rsid w:val="00BC1860"/>
    <w:rsid w:val="00BC5170"/>
    <w:rsid w:val="00C30DD1"/>
    <w:rsid w:val="00C81178"/>
    <w:rsid w:val="00CC7017"/>
    <w:rsid w:val="00D071F7"/>
    <w:rsid w:val="00D25994"/>
    <w:rsid w:val="00D27FD9"/>
    <w:rsid w:val="00D42D20"/>
    <w:rsid w:val="00D43974"/>
    <w:rsid w:val="00D549F1"/>
    <w:rsid w:val="00D57354"/>
    <w:rsid w:val="00D80A1B"/>
    <w:rsid w:val="00DB1EBE"/>
    <w:rsid w:val="00DF0ED3"/>
    <w:rsid w:val="00DF27EE"/>
    <w:rsid w:val="00E42BA5"/>
    <w:rsid w:val="00E44AFC"/>
    <w:rsid w:val="00E61DD0"/>
    <w:rsid w:val="00E66B81"/>
    <w:rsid w:val="00E733CE"/>
    <w:rsid w:val="00EC3CA4"/>
    <w:rsid w:val="00EF4714"/>
    <w:rsid w:val="00EF4FE9"/>
    <w:rsid w:val="00F036B5"/>
    <w:rsid w:val="00F10453"/>
    <w:rsid w:val="00F127A2"/>
    <w:rsid w:val="00F62636"/>
    <w:rsid w:val="00F97019"/>
    <w:rsid w:val="00FC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53"/>
    <w:pPr>
      <w:spacing w:after="200" w:line="276" w:lineRule="auto"/>
    </w:pPr>
    <w:rPr>
      <w:rFonts w:cs="Calibri"/>
      <w:sz w:val="22"/>
      <w:szCs w:val="22"/>
      <w:lang w:eastAsia="en-US"/>
    </w:rPr>
  </w:style>
  <w:style w:type="paragraph" w:styleId="1">
    <w:name w:val="heading 1"/>
    <w:aliases w:val="Заголовок 1 Знак Знак,Заголовок 1 Знак Знак Знак"/>
    <w:basedOn w:val="a"/>
    <w:next w:val="a"/>
    <w:link w:val="10"/>
    <w:uiPriority w:val="99"/>
    <w:qFormat/>
    <w:locked/>
    <w:rsid w:val="008656F1"/>
    <w:pPr>
      <w:keepNext/>
      <w:spacing w:before="240" w:after="60" w:line="240" w:lineRule="auto"/>
      <w:outlineLvl w:val="0"/>
    </w:pPr>
    <w:rPr>
      <w:rFonts w:ascii="Arial" w:hAnsi="Arial" w:cs="Arial"/>
      <w:b/>
      <w:bCs/>
      <w:kern w:val="32"/>
      <w:sz w:val="32"/>
      <w:szCs w:val="32"/>
      <w:lang w:eastAsia="ru-RU"/>
    </w:rPr>
  </w:style>
  <w:style w:type="paragraph" w:styleId="5">
    <w:name w:val="heading 5"/>
    <w:basedOn w:val="a"/>
    <w:next w:val="a"/>
    <w:link w:val="50"/>
    <w:uiPriority w:val="99"/>
    <w:qFormat/>
    <w:rsid w:val="000A3F23"/>
    <w:pPr>
      <w:keepNext/>
      <w:spacing w:after="0" w:line="240" w:lineRule="auto"/>
      <w:jc w:val="center"/>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Char"/>
    <w:uiPriority w:val="99"/>
    <w:locked/>
    <w:rPr>
      <w:rFonts w:ascii="Cambria" w:hAnsi="Cambria" w:cs="Cambria"/>
      <w:b/>
      <w:bCs/>
      <w:kern w:val="32"/>
      <w:sz w:val="32"/>
      <w:szCs w:val="32"/>
      <w:lang w:eastAsia="en-US"/>
    </w:rPr>
  </w:style>
  <w:style w:type="character" w:customStyle="1" w:styleId="50">
    <w:name w:val="Заголовок 5 Знак"/>
    <w:link w:val="5"/>
    <w:uiPriority w:val="99"/>
    <w:locked/>
    <w:rsid w:val="000A3F23"/>
    <w:rPr>
      <w:rFonts w:ascii="Times New Roman" w:hAnsi="Times New Roman" w:cs="Times New Roman"/>
      <w:b/>
      <w:bCs/>
      <w:sz w:val="20"/>
      <w:szCs w:val="20"/>
      <w:lang w:eastAsia="ru-RU"/>
    </w:rPr>
  </w:style>
  <w:style w:type="paragraph" w:styleId="a3">
    <w:name w:val="List Paragraph"/>
    <w:basedOn w:val="a"/>
    <w:uiPriority w:val="99"/>
    <w:qFormat/>
    <w:rsid w:val="00F10453"/>
    <w:pPr>
      <w:ind w:left="720"/>
    </w:pPr>
  </w:style>
  <w:style w:type="paragraph" w:styleId="a4">
    <w:name w:val="Balloon Text"/>
    <w:basedOn w:val="a"/>
    <w:link w:val="a5"/>
    <w:uiPriority w:val="99"/>
    <w:semiHidden/>
    <w:rsid w:val="00117B6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17B67"/>
    <w:rPr>
      <w:rFonts w:ascii="Tahoma" w:hAnsi="Tahoma" w:cs="Tahoma"/>
      <w:sz w:val="16"/>
      <w:szCs w:val="16"/>
    </w:rPr>
  </w:style>
  <w:style w:type="table" w:styleId="a6">
    <w:name w:val="Table Grid"/>
    <w:basedOn w:val="a1"/>
    <w:uiPriority w:val="99"/>
    <w:rsid w:val="00AA4C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5C5CE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C5CE0"/>
  </w:style>
  <w:style w:type="paragraph" w:styleId="a9">
    <w:name w:val="footer"/>
    <w:basedOn w:val="a"/>
    <w:link w:val="aa"/>
    <w:uiPriority w:val="99"/>
    <w:rsid w:val="005C5CE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C5CE0"/>
  </w:style>
  <w:style w:type="paragraph" w:customStyle="1" w:styleId="ConsPlusNormal">
    <w:name w:val="ConsPlusNormal"/>
    <w:uiPriority w:val="99"/>
    <w:rsid w:val="00F127A2"/>
    <w:pPr>
      <w:suppressAutoHyphens/>
      <w:ind w:firstLine="720"/>
    </w:pPr>
    <w:rPr>
      <w:rFonts w:ascii="Arial" w:eastAsia="SimSun" w:hAnsi="Arial" w:cs="Arial"/>
      <w:color w:val="000000"/>
      <w:kern w:val="1"/>
      <w:lang w:eastAsia="zh-CN"/>
    </w:rPr>
  </w:style>
  <w:style w:type="paragraph" w:styleId="ab">
    <w:name w:val="Body Text"/>
    <w:basedOn w:val="a"/>
    <w:link w:val="ac"/>
    <w:uiPriority w:val="99"/>
    <w:rsid w:val="002C64AC"/>
    <w:pPr>
      <w:suppressAutoHyphens/>
      <w:spacing w:after="120" w:line="240" w:lineRule="auto"/>
    </w:pPr>
    <w:rPr>
      <w:rFonts w:ascii="Times New Roman" w:eastAsia="SimSun" w:hAnsi="Times New Roman" w:cs="Times New Roman"/>
      <w:color w:val="000000"/>
      <w:kern w:val="1"/>
      <w:sz w:val="28"/>
      <w:szCs w:val="28"/>
      <w:lang w:eastAsia="zh-CN"/>
    </w:rPr>
  </w:style>
  <w:style w:type="character" w:customStyle="1" w:styleId="ac">
    <w:name w:val="Основной текст Знак"/>
    <w:link w:val="ab"/>
    <w:uiPriority w:val="99"/>
    <w:locked/>
    <w:rsid w:val="002C64AC"/>
    <w:rPr>
      <w:rFonts w:ascii="Times New Roman" w:eastAsia="SimSun" w:hAnsi="Times New Roman" w:cs="Times New Roman"/>
      <w:color w:val="000000"/>
      <w:kern w:val="1"/>
      <w:sz w:val="20"/>
      <w:szCs w:val="20"/>
      <w:lang w:eastAsia="zh-CN"/>
    </w:rPr>
  </w:style>
  <w:style w:type="paragraph" w:customStyle="1" w:styleId="11">
    <w:name w:val="нум список 1"/>
    <w:uiPriority w:val="99"/>
    <w:rsid w:val="002C64AC"/>
    <w:pPr>
      <w:suppressAutoHyphens/>
      <w:spacing w:before="120" w:after="120" w:line="360" w:lineRule="atLeast"/>
      <w:jc w:val="both"/>
    </w:pPr>
    <w:rPr>
      <w:rFonts w:ascii="Times New Roman" w:eastAsia="SimSun" w:hAnsi="Times New Roman"/>
      <w:color w:val="000000"/>
      <w:kern w:val="1"/>
      <w:sz w:val="24"/>
      <w:szCs w:val="24"/>
      <w:lang w:eastAsia="zh-CN"/>
    </w:rPr>
  </w:style>
  <w:style w:type="paragraph" w:customStyle="1" w:styleId="ConsPlusTitle">
    <w:name w:val="ConsPlusTitle"/>
    <w:uiPriority w:val="99"/>
    <w:rsid w:val="00E61DD0"/>
    <w:pPr>
      <w:suppressAutoHyphens/>
    </w:pPr>
    <w:rPr>
      <w:rFonts w:ascii="Arial" w:eastAsia="SimSun" w:hAnsi="Arial" w:cs="Arial"/>
      <w:b/>
      <w:bCs/>
      <w:color w:val="000000"/>
      <w:kern w:val="1"/>
      <w:lang w:eastAsia="zh-CN"/>
    </w:rPr>
  </w:style>
  <w:style w:type="paragraph" w:customStyle="1" w:styleId="ConsPlusNonformat">
    <w:name w:val="ConsPlusNonformat"/>
    <w:uiPriority w:val="99"/>
    <w:rsid w:val="00E61DD0"/>
    <w:pPr>
      <w:suppressAutoHyphens/>
    </w:pPr>
    <w:rPr>
      <w:rFonts w:ascii="Times New Roman" w:eastAsia="SimSun" w:hAnsi="Times New Roman"/>
      <w:color w:val="000000"/>
      <w:kern w:val="1"/>
      <w:lang w:eastAsia="zh-CN"/>
    </w:rPr>
  </w:style>
  <w:style w:type="paragraph" w:customStyle="1" w:styleId="ConsPlusCell">
    <w:name w:val="ConsPlusCell"/>
    <w:uiPriority w:val="99"/>
    <w:rsid w:val="00983012"/>
    <w:pPr>
      <w:suppressAutoHyphens/>
    </w:pPr>
    <w:rPr>
      <w:rFonts w:ascii="Times New Roman" w:eastAsia="SimSun" w:hAnsi="Times New Roman"/>
      <w:color w:val="000000"/>
      <w:kern w:val="1"/>
      <w:lang w:eastAsia="zh-CN"/>
    </w:rPr>
  </w:style>
  <w:style w:type="paragraph" w:customStyle="1" w:styleId="12">
    <w:name w:val="Без интервала1"/>
    <w:uiPriority w:val="99"/>
    <w:rsid w:val="00983012"/>
    <w:pPr>
      <w:suppressAutoHyphens/>
      <w:spacing w:line="100" w:lineRule="atLeast"/>
    </w:pPr>
    <w:rPr>
      <w:rFonts w:eastAsia="SimSun" w:cs="Calibri"/>
      <w:color w:val="000000"/>
      <w:kern w:val="1"/>
      <w:sz w:val="22"/>
      <w:szCs w:val="22"/>
      <w:lang w:eastAsia="zh-CN"/>
    </w:rPr>
  </w:style>
  <w:style w:type="character" w:customStyle="1" w:styleId="10">
    <w:name w:val="Заголовок 1 Знак"/>
    <w:aliases w:val="Заголовок 1 Знак Знак Знак1,Заголовок 1 Знак Знак Знак Знак"/>
    <w:link w:val="1"/>
    <w:uiPriority w:val="99"/>
    <w:locked/>
    <w:rsid w:val="008656F1"/>
    <w:rPr>
      <w:rFonts w:ascii="Arial" w:hAnsi="Arial" w:cs="Arial"/>
      <w:b/>
      <w:bCs/>
      <w:kern w:val="32"/>
      <w:sz w:val="32"/>
      <w:szCs w:val="32"/>
      <w:lang w:val="ru-RU" w:eastAsia="ru-RU"/>
    </w:rPr>
  </w:style>
  <w:style w:type="paragraph" w:customStyle="1" w:styleId="ad">
    <w:name w:val="Знак"/>
    <w:basedOn w:val="a"/>
    <w:uiPriority w:val="99"/>
    <w:rsid w:val="008656F1"/>
    <w:pPr>
      <w:spacing w:after="160" w:line="240" w:lineRule="exact"/>
    </w:pPr>
    <w:rPr>
      <w:rFonts w:ascii="Verdana" w:hAnsi="Verdana" w:cs="Verdana"/>
      <w:sz w:val="24"/>
      <w:szCs w:val="24"/>
      <w:lang w:val="en-US"/>
    </w:rPr>
  </w:style>
  <w:style w:type="character" w:styleId="ae">
    <w:name w:val="Strong"/>
    <w:uiPriority w:val="99"/>
    <w:qFormat/>
    <w:locked/>
    <w:rsid w:val="008656F1"/>
    <w:rPr>
      <w:b/>
      <w:bCs/>
    </w:rPr>
  </w:style>
  <w:style w:type="paragraph" w:styleId="af">
    <w:name w:val="Normal (Web)"/>
    <w:basedOn w:val="a"/>
    <w:link w:val="af0"/>
    <w:uiPriority w:val="99"/>
    <w:rsid w:val="008656F1"/>
    <w:pPr>
      <w:spacing w:before="100" w:beforeAutospacing="1" w:after="100" w:afterAutospacing="1" w:line="240" w:lineRule="auto"/>
    </w:pPr>
    <w:rPr>
      <w:sz w:val="24"/>
      <w:szCs w:val="24"/>
      <w:lang w:eastAsia="ru-RU"/>
    </w:rPr>
  </w:style>
  <w:style w:type="character" w:customStyle="1" w:styleId="af0">
    <w:name w:val="Обычный (веб) Знак"/>
    <w:link w:val="af"/>
    <w:uiPriority w:val="99"/>
    <w:locked/>
    <w:rsid w:val="008656F1"/>
    <w:rPr>
      <w:sz w:val="24"/>
      <w:szCs w:val="24"/>
      <w:lang w:val="ru-RU" w:eastAsia="ru-RU"/>
    </w:rPr>
  </w:style>
  <w:style w:type="character" w:styleId="af1">
    <w:name w:val="Hyperlink"/>
    <w:uiPriority w:val="99"/>
    <w:rsid w:val="00F03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1815">
      <w:marLeft w:val="0"/>
      <w:marRight w:val="0"/>
      <w:marTop w:val="0"/>
      <w:marBottom w:val="0"/>
      <w:divBdr>
        <w:top w:val="none" w:sz="0" w:space="0" w:color="auto"/>
        <w:left w:val="none" w:sz="0" w:space="0" w:color="auto"/>
        <w:bottom w:val="none" w:sz="0" w:space="0" w:color="auto"/>
        <w:right w:val="none" w:sz="0" w:space="0" w:color="auto"/>
      </w:divBdr>
    </w:div>
    <w:div w:id="159443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nig.samgd.ru/representative_organs/s3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20</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21</cp:revision>
  <cp:lastPrinted>2017-10-13T06:16:00Z</cp:lastPrinted>
  <dcterms:created xsi:type="dcterms:W3CDTF">2017-11-21T06:22:00Z</dcterms:created>
  <dcterms:modified xsi:type="dcterms:W3CDTF">2019-02-13T10:36:00Z</dcterms:modified>
</cp:coreProperties>
</file>