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8C" w:rsidRPr="00301228" w:rsidRDefault="0061508C" w:rsidP="006150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228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61508C" w:rsidRPr="00301228" w:rsidRDefault="0061508C" w:rsidP="00615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28"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</w:p>
    <w:p w:rsidR="0061508C" w:rsidRPr="00301228" w:rsidRDefault="0061508C" w:rsidP="006150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228">
        <w:rPr>
          <w:rFonts w:ascii="Times New Roman" w:hAnsi="Times New Roman" w:cs="Times New Roman"/>
          <w:sz w:val="28"/>
          <w:szCs w:val="28"/>
        </w:rPr>
        <w:t xml:space="preserve">     </w:t>
      </w:r>
      <w:r w:rsidRPr="00301228">
        <w:rPr>
          <w:rFonts w:ascii="Times New Roman" w:hAnsi="Times New Roman" w:cs="Times New Roman"/>
          <w:b/>
          <w:sz w:val="28"/>
          <w:szCs w:val="28"/>
        </w:rPr>
        <w:t>Большое Микушкино</w:t>
      </w:r>
    </w:p>
    <w:p w:rsidR="0061508C" w:rsidRPr="00301228" w:rsidRDefault="0061508C" w:rsidP="006150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01228">
        <w:rPr>
          <w:rFonts w:ascii="Times New Roman" w:hAnsi="Times New Roman" w:cs="Times New Roman"/>
          <w:bCs/>
          <w:sz w:val="28"/>
          <w:szCs w:val="28"/>
        </w:rPr>
        <w:t xml:space="preserve">   муниципального района</w:t>
      </w:r>
    </w:p>
    <w:p w:rsidR="0061508C" w:rsidRPr="00301228" w:rsidRDefault="0061508C" w:rsidP="00615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228">
        <w:rPr>
          <w:rFonts w:ascii="Times New Roman" w:hAnsi="Times New Roman" w:cs="Times New Roman"/>
          <w:bCs/>
          <w:sz w:val="28"/>
          <w:szCs w:val="28"/>
        </w:rPr>
        <w:t>Исаклинский</w:t>
      </w:r>
      <w:r w:rsidRPr="00301228">
        <w:rPr>
          <w:rFonts w:ascii="Times New Roman" w:hAnsi="Times New Roman" w:cs="Times New Roman"/>
          <w:sz w:val="28"/>
          <w:szCs w:val="28"/>
        </w:rPr>
        <w:t xml:space="preserve"> </w:t>
      </w:r>
      <w:r w:rsidRPr="00301228">
        <w:rPr>
          <w:rFonts w:ascii="Times New Roman" w:hAnsi="Times New Roman" w:cs="Times New Roman"/>
          <w:iCs/>
          <w:sz w:val="28"/>
          <w:szCs w:val="28"/>
        </w:rPr>
        <w:t>Самарской  области</w:t>
      </w:r>
    </w:p>
    <w:p w:rsidR="0061508C" w:rsidRDefault="0061508C" w:rsidP="006150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61508C" w:rsidRPr="00744965" w:rsidRDefault="0061508C" w:rsidP="006150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ПРОЕКТ РЕШЕНИЯ</w:t>
      </w:r>
    </w:p>
    <w:p w:rsidR="0061508C" w:rsidRPr="00744965" w:rsidRDefault="0061508C" w:rsidP="006150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4965">
        <w:rPr>
          <w:rFonts w:ascii="Times New Roman" w:hAnsi="Times New Roman" w:cs="Times New Roman"/>
          <w:sz w:val="28"/>
          <w:szCs w:val="28"/>
        </w:rPr>
        <w:t xml:space="preserve">«___ »  </w:t>
      </w:r>
      <w:r>
        <w:rPr>
          <w:rFonts w:ascii="Times New Roman" w:hAnsi="Times New Roman" w:cs="Times New Roman"/>
          <w:sz w:val="28"/>
          <w:szCs w:val="28"/>
        </w:rPr>
        <w:t>_____2017</w:t>
      </w:r>
      <w:r w:rsidRPr="00744965"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61508C" w:rsidRPr="00571F7D" w:rsidRDefault="0061508C" w:rsidP="006150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49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61508C" w:rsidRPr="00A365AA" w:rsidRDefault="0061508C" w:rsidP="0061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5AA">
        <w:rPr>
          <w:rFonts w:ascii="Times New Roman" w:hAnsi="Times New Roman" w:cs="Times New Roman"/>
          <w:sz w:val="24"/>
          <w:szCs w:val="24"/>
        </w:rPr>
        <w:t xml:space="preserve">«Об утверждении местных нормативов градостроительного проектирования </w:t>
      </w:r>
      <w:r w:rsidRPr="00A365AA">
        <w:rPr>
          <w:rFonts w:ascii="Times New Roman" w:hAnsi="Times New Roman" w:cs="Times New Roman"/>
          <w:sz w:val="24"/>
          <w:szCs w:val="24"/>
        </w:rPr>
        <w:br/>
        <w:t>сельского поселения Большое Микушкино муниципального района Исаклинский Самарской области</w:t>
      </w:r>
    </w:p>
    <w:p w:rsidR="0061508C" w:rsidRPr="00744965" w:rsidRDefault="0061508C" w:rsidP="006150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8C" w:rsidRPr="00571F7D" w:rsidRDefault="0061508C" w:rsidP="0061508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положениями статей 29.1 – 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571F7D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Собрание представителей сельского поселения Большое Микушкино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61508C" w:rsidRPr="00571F7D" w:rsidRDefault="0061508C" w:rsidP="0061508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571F7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РЕШИЛО:</w:t>
      </w:r>
    </w:p>
    <w:p w:rsidR="0061508C" w:rsidRPr="00074768" w:rsidRDefault="0061508C" w:rsidP="006150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1. Утвердить прилагаемы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е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местные нормативы градостроительного проектирования сельского поселения Большое Микушкино муниципального района Исаклинский Самарской области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61508C" w:rsidRPr="00074768" w:rsidRDefault="0061508C" w:rsidP="006150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2. Осуществить официальное опубликования настоящего проекта решения в газете «Официальный вестник сельского поселения Большое Микушкино»  и  на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сельского поселения Большое Микушкино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61508C" w:rsidRPr="00074768" w:rsidRDefault="0061508C" w:rsidP="006150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. Контроль за испо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лнением настоящего решения оставляю за собой.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61508C" w:rsidRDefault="0061508C" w:rsidP="006150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A2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61508C" w:rsidRDefault="0061508C" w:rsidP="006150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С.Л.Разеева                                                      </w:t>
      </w:r>
    </w:p>
    <w:p w:rsidR="0061508C" w:rsidRPr="006E4046" w:rsidRDefault="0061508C" w:rsidP="0061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8C" w:rsidRDefault="0061508C" w:rsidP="0061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04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508C" w:rsidRDefault="0061508C" w:rsidP="0061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6E4046">
        <w:rPr>
          <w:rFonts w:ascii="Times New Roman" w:hAnsi="Times New Roman" w:cs="Times New Roman"/>
          <w:sz w:val="28"/>
          <w:szCs w:val="28"/>
        </w:rPr>
        <w:t xml:space="preserve">Микушкино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А.С.Павлов</w:t>
      </w:r>
    </w:p>
    <w:p w:rsidR="0061508C" w:rsidRDefault="0061508C" w:rsidP="0061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08C" w:rsidRDefault="0061508C" w:rsidP="0061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F40" w:rsidRDefault="00552F40" w:rsidP="0061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F40" w:rsidRDefault="00552F40" w:rsidP="0061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08C" w:rsidRPr="00400702" w:rsidRDefault="0061508C" w:rsidP="0061508C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61508C" w:rsidRPr="00400702" w:rsidRDefault="0061508C" w:rsidP="0061508C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проекту </w:t>
      </w:r>
      <w:r w:rsidRPr="0040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0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Собрания представителей</w:t>
      </w:r>
    </w:p>
    <w:p w:rsidR="0061508C" w:rsidRPr="00400702" w:rsidRDefault="0061508C" w:rsidP="0061508C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400702">
        <w:rPr>
          <w:rFonts w:ascii="Times New Roman" w:eastAsia="Times New Roman" w:hAnsi="Times New Roman" w:cs="Times New Roman"/>
          <w:sz w:val="24"/>
          <w:szCs w:val="24"/>
        </w:rPr>
        <w:t>Большое Микушкино</w:t>
      </w:r>
    </w:p>
    <w:p w:rsidR="0061508C" w:rsidRPr="00400702" w:rsidRDefault="0061508C" w:rsidP="0061508C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№ </w:t>
      </w:r>
      <w:r w:rsidRPr="0040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«___»__________2017 г.</w:t>
      </w:r>
    </w:p>
    <w:p w:rsidR="0061508C" w:rsidRDefault="0061508C" w:rsidP="0061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08C" w:rsidRPr="0061508C" w:rsidRDefault="0061508C" w:rsidP="0061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8C"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</w:t>
      </w:r>
      <w:r w:rsidRPr="0061508C">
        <w:rPr>
          <w:rFonts w:ascii="Times New Roman" w:hAnsi="Times New Roman" w:cs="Times New Roman"/>
          <w:b/>
          <w:sz w:val="28"/>
          <w:szCs w:val="28"/>
        </w:rPr>
        <w:br/>
        <w:t>сельского поселения Большое Микушкино муниципального района Исаклинский Самарской области</w:t>
      </w:r>
    </w:p>
    <w:p w:rsidR="0061508C" w:rsidRPr="0061508C" w:rsidRDefault="0061508C" w:rsidP="0061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508C" w:rsidRDefault="0061508C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4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Настоящие местные нормативы градостроительного проектирования  сельского поселения Большое Микушкино муниципального района Исаклинский  Самарской области (далее также – местные нормативы) разработаны в соответствии с положениями статей 29.1 – 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области».</w:t>
      </w:r>
      <w:r w:rsidRPr="00F7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8C" w:rsidRPr="00F75B40" w:rsidRDefault="0061508C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40">
        <w:rPr>
          <w:rFonts w:ascii="Times New Roman" w:hAnsi="Times New Roman" w:cs="Times New Roman"/>
          <w:sz w:val="28"/>
          <w:szCs w:val="28"/>
        </w:rPr>
        <w:t>Нормативы гра</w:t>
      </w:r>
      <w:r>
        <w:rPr>
          <w:rFonts w:ascii="Times New Roman" w:hAnsi="Times New Roman" w:cs="Times New Roman"/>
          <w:sz w:val="28"/>
          <w:szCs w:val="28"/>
        </w:rPr>
        <w:t xml:space="preserve">достроительного проектирования сельского поселения Большое Микушкино муниципального района Исаклинский Самарской области </w:t>
      </w:r>
      <w:r w:rsidRPr="00F75B40">
        <w:rPr>
          <w:rFonts w:ascii="Times New Roman" w:hAnsi="Times New Roman" w:cs="Times New Roman"/>
          <w:sz w:val="28"/>
          <w:szCs w:val="28"/>
        </w:rPr>
        <w:t>учитываются при подготовке схем территориального планирования, генеральн</w:t>
      </w:r>
      <w:r>
        <w:rPr>
          <w:rFonts w:ascii="Times New Roman" w:hAnsi="Times New Roman" w:cs="Times New Roman"/>
          <w:sz w:val="28"/>
          <w:szCs w:val="28"/>
        </w:rPr>
        <w:t>ого плана сельского поселения Большое Микушкино муниципального района Исаклинский</w:t>
      </w:r>
      <w:r w:rsidRPr="00F75B40">
        <w:rPr>
          <w:rFonts w:ascii="Times New Roman" w:hAnsi="Times New Roman" w:cs="Times New Roman"/>
          <w:bCs/>
          <w:sz w:val="28"/>
          <w:szCs w:val="28"/>
        </w:rPr>
        <w:t>,</w:t>
      </w:r>
      <w:r w:rsidRPr="00F75B40">
        <w:rPr>
          <w:rFonts w:ascii="Times New Roman" w:hAnsi="Times New Roman" w:cs="Times New Roman"/>
          <w:sz w:val="28"/>
          <w:szCs w:val="28"/>
        </w:rPr>
        <w:t xml:space="preserve"> а также документации по планировке территории.</w:t>
      </w:r>
    </w:p>
    <w:p w:rsidR="0061508C" w:rsidRPr="00F75B40" w:rsidRDefault="0061508C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5B40">
        <w:rPr>
          <w:rFonts w:ascii="Times New Roman" w:hAnsi="Times New Roman" w:cs="Times New Roman"/>
          <w:sz w:val="28"/>
          <w:szCs w:val="28"/>
        </w:rPr>
        <w:t xml:space="preserve">2. Нормативы используются субъектами градостроительной деятельности,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Большое Микушкино муниципального района Исаклинский Самарской области</w:t>
      </w:r>
      <w:r w:rsidRPr="00F75B40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61508C" w:rsidRDefault="0061508C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75B40">
        <w:rPr>
          <w:rFonts w:ascii="Times New Roman" w:hAnsi="Times New Roman" w:cs="Times New Roman"/>
          <w:sz w:val="28"/>
          <w:szCs w:val="28"/>
        </w:rPr>
        <w:t>3. Нормативы и вносимы</w:t>
      </w:r>
      <w:r>
        <w:rPr>
          <w:rFonts w:ascii="Times New Roman" w:hAnsi="Times New Roman" w:cs="Times New Roman"/>
          <w:sz w:val="28"/>
          <w:szCs w:val="28"/>
        </w:rPr>
        <w:t>е в них изменения утверждаются п</w:t>
      </w:r>
      <w:r w:rsidRPr="00F75B4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</w:t>
      </w:r>
      <w:r w:rsidRPr="00F75B40">
        <w:rPr>
          <w:rFonts w:ascii="Times New Roman" w:hAnsi="Times New Roman" w:cs="Times New Roman"/>
          <w:sz w:val="28"/>
          <w:szCs w:val="28"/>
        </w:rPr>
        <w:t>.</w:t>
      </w:r>
    </w:p>
    <w:p w:rsidR="0061508C" w:rsidRDefault="0061508C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08C" w:rsidRDefault="0061508C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66BF" w:rsidRDefault="003566BF" w:rsidP="0061508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  <w:sectPr w:rsidR="003566BF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508C" w:rsidRDefault="0061508C" w:rsidP="0061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Pr="005D3CFB">
        <w:rPr>
          <w:rFonts w:ascii="Times New Roman" w:hAnsi="Times New Roman" w:cs="Times New Roman"/>
          <w:sz w:val="28"/>
          <w:szCs w:val="28"/>
        </w:rPr>
        <w:br/>
        <w:t>минимально допустимого уровня обеспеченности объектами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населения сельского поселения Большое Микушкино муниципального района Исаклинский</w:t>
      </w:r>
      <w:r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Большое Микушкино </w:t>
      </w:r>
      <w:r w:rsidRPr="005D3C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 Исаклинский</w:t>
      </w:r>
      <w:r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tbl>
      <w:tblPr>
        <w:tblStyle w:val="a3"/>
        <w:tblpPr w:leftFromText="180" w:rightFromText="180" w:vertAnchor="text" w:horzAnchor="margin" w:tblpXSpec="center" w:tblpY="503"/>
        <w:tblW w:w="14788" w:type="dxa"/>
        <w:tblLayout w:type="fixed"/>
        <w:tblLook w:val="04A0"/>
      </w:tblPr>
      <w:tblGrid>
        <w:gridCol w:w="527"/>
        <w:gridCol w:w="2247"/>
        <w:gridCol w:w="1445"/>
        <w:gridCol w:w="1440"/>
        <w:gridCol w:w="720"/>
        <w:gridCol w:w="30"/>
        <w:gridCol w:w="78"/>
        <w:gridCol w:w="387"/>
        <w:gridCol w:w="240"/>
        <w:gridCol w:w="15"/>
        <w:gridCol w:w="60"/>
        <w:gridCol w:w="7"/>
        <w:gridCol w:w="23"/>
        <w:gridCol w:w="225"/>
        <w:gridCol w:w="675"/>
        <w:gridCol w:w="778"/>
        <w:gridCol w:w="1238"/>
        <w:gridCol w:w="37"/>
        <w:gridCol w:w="568"/>
        <w:gridCol w:w="2085"/>
        <w:gridCol w:w="705"/>
        <w:gridCol w:w="15"/>
        <w:gridCol w:w="1243"/>
      </w:tblGrid>
      <w:tr w:rsidR="0061508C" w:rsidTr="0061508C">
        <w:trPr>
          <w:trHeight w:val="345"/>
        </w:trPr>
        <w:tc>
          <w:tcPr>
            <w:tcW w:w="527" w:type="dxa"/>
            <w:vMerge w:val="restart"/>
          </w:tcPr>
          <w:p w:rsidR="0061508C" w:rsidRPr="008F1D6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6123" w:type="dxa"/>
            <w:gridSpan w:val="14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7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61508C" w:rsidTr="0061508C">
        <w:trPr>
          <w:trHeight w:val="345"/>
        </w:trPr>
        <w:tc>
          <w:tcPr>
            <w:tcW w:w="527" w:type="dxa"/>
            <w:vMerge/>
          </w:tcPr>
          <w:p w:rsidR="0061508C" w:rsidRPr="008F1D6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Pr="00A15733" w:rsidRDefault="0061508C" w:rsidP="00615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238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653" w:type="dxa"/>
            <w:gridSpan w:val="6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61508C" w:rsidTr="0061508C">
        <w:tc>
          <w:tcPr>
            <w:tcW w:w="14788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61508C" w:rsidTr="0061508C">
        <w:trPr>
          <w:trHeight w:val="285"/>
        </w:trPr>
        <w:tc>
          <w:tcPr>
            <w:tcW w:w="527" w:type="dxa"/>
            <w:vMerge w:val="restart"/>
          </w:tcPr>
          <w:p w:rsidR="0061508C" w:rsidRPr="00BC0491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1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616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61508C" w:rsidTr="0061508C">
        <w:trPr>
          <w:trHeight w:val="37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61508C" w:rsidTr="0061508C">
        <w:trPr>
          <w:trHeight w:val="24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61508C" w:rsidTr="0061508C">
        <w:trPr>
          <w:trHeight w:val="330"/>
        </w:trPr>
        <w:tc>
          <w:tcPr>
            <w:tcW w:w="52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616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*:</w:t>
            </w:r>
          </w:p>
        </w:tc>
      </w:tr>
      <w:tr w:rsidR="0061508C" w:rsidTr="0061508C">
        <w:trPr>
          <w:trHeight w:val="25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61508C" w:rsidTr="0061508C">
        <w:trPr>
          <w:trHeight w:val="34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30**</w:t>
            </w:r>
          </w:p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3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7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Транспортная доступность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61508C" w:rsidTr="0061508C">
        <w:trPr>
          <w:trHeight w:val="330"/>
        </w:trPr>
        <w:tc>
          <w:tcPr>
            <w:tcW w:w="527" w:type="dxa"/>
          </w:tcPr>
          <w:p w:rsidR="0061508C" w:rsidRPr="00BC0491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445" w:type="dxa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на 1 тысячу человек</w:t>
            </w:r>
          </w:p>
        </w:tc>
        <w:tc>
          <w:tcPr>
            <w:tcW w:w="4678" w:type="dxa"/>
            <w:gridSpan w:val="13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доступность, метры</w:t>
            </w:r>
          </w:p>
        </w:tc>
        <w:tc>
          <w:tcPr>
            <w:tcW w:w="2085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пунктах</w:t>
            </w: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</w:tc>
      </w:tr>
      <w:tr w:rsidR="0061508C" w:rsidTr="0061508C">
        <w:trPr>
          <w:trHeight w:val="1020"/>
        </w:trPr>
        <w:tc>
          <w:tcPr>
            <w:tcW w:w="52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1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85" w:type="dxa"/>
          </w:tcPr>
          <w:p w:rsidR="0061508C" w:rsidRPr="00F75B40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являющимся административным центром муниципального района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1508C" w:rsidTr="0061508C">
        <w:trPr>
          <w:trHeight w:val="34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пунктов</w:t>
            </w: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508C" w:rsidTr="0061508C">
        <w:trPr>
          <w:trHeight w:val="345"/>
        </w:trPr>
        <w:tc>
          <w:tcPr>
            <w:tcW w:w="14788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61508C" w:rsidTr="0061508C">
        <w:trPr>
          <w:trHeight w:val="345"/>
        </w:trPr>
        <w:tc>
          <w:tcPr>
            <w:tcW w:w="527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проведения официальных физкультурно-оздоровительных и спортивных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445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сельское поселение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61508C" w:rsidTr="0061508C">
        <w:trPr>
          <w:trHeight w:val="345"/>
        </w:trPr>
        <w:tc>
          <w:tcPr>
            <w:tcW w:w="527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45" w:type="dxa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13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1508C" w:rsidTr="0061508C">
        <w:trPr>
          <w:trHeight w:val="395"/>
        </w:trPr>
        <w:tc>
          <w:tcPr>
            <w:tcW w:w="527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45" w:type="dxa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13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4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61508C" w:rsidTr="0061508C">
        <w:trPr>
          <w:trHeight w:val="395"/>
        </w:trPr>
        <w:tc>
          <w:tcPr>
            <w:tcW w:w="14788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61508C" w:rsidTr="00237A0E">
        <w:trPr>
          <w:trHeight w:val="335"/>
        </w:trPr>
        <w:tc>
          <w:tcPr>
            <w:tcW w:w="52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000" w:type="dxa"/>
            <w:gridSpan w:val="10"/>
            <w:tcBorders>
              <w:bottom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gridSpan w:val="3"/>
            <w:vMerge w:val="restart"/>
            <w:tcBorders>
              <w:bottom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  <w:tcBorders>
              <w:bottom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508C" w:rsidTr="00237A0E">
        <w:trPr>
          <w:trHeight w:val="33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237A0E">
        <w:trPr>
          <w:trHeight w:val="109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237A0E">
        <w:trPr>
          <w:trHeight w:val="49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tcBorders>
              <w:top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117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0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678" w:type="dxa"/>
            <w:gridSpan w:val="3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99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560" w:type="dxa"/>
            <w:gridSpan w:val="9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678" w:type="dxa"/>
            <w:gridSpan w:val="3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40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560" w:type="dxa"/>
            <w:gridSpan w:val="9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678" w:type="dxa"/>
            <w:gridSpan w:val="3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9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560" w:type="dxa"/>
            <w:gridSpan w:val="9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78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3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560" w:type="dxa"/>
            <w:gridSpan w:val="9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678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4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4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9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устанавливается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ается</w:t>
            </w:r>
          </w:p>
        </w:tc>
      </w:tr>
      <w:tr w:rsidR="0061508C" w:rsidTr="0061508C">
        <w:trPr>
          <w:trHeight w:val="345"/>
        </w:trPr>
        <w:tc>
          <w:tcPr>
            <w:tcW w:w="14788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культуры и искусства</w:t>
            </w:r>
          </w:p>
        </w:tc>
      </w:tr>
      <w:tr w:rsidR="0061508C" w:rsidTr="0061508C">
        <w:trPr>
          <w:trHeight w:val="300"/>
        </w:trPr>
        <w:tc>
          <w:tcPr>
            <w:tcW w:w="52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8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90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58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508C" w:rsidTr="0061508C">
        <w:trPr>
          <w:trHeight w:val="49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62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8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48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58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508C" w:rsidTr="0061508C">
        <w:trPr>
          <w:trHeight w:val="48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Pr="00D97EEB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61508C" w:rsidRPr="00D97EEB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48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8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75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от 10 тысяч до 20 тысяч человек</w:t>
            </w:r>
          </w:p>
        </w:tc>
        <w:tc>
          <w:tcPr>
            <w:tcW w:w="1708" w:type="dxa"/>
            <w:gridSpan w:val="5"/>
          </w:tcPr>
          <w:p w:rsidR="0061508C" w:rsidRPr="00D97EEB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76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более 20 тысяч человек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61508C" w:rsidRPr="00D97EEB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7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8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405"/>
        </w:trPr>
        <w:tc>
          <w:tcPr>
            <w:tcW w:w="52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9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90"/>
        </w:trPr>
        <w:tc>
          <w:tcPr>
            <w:tcW w:w="14788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90"/>
        </w:trPr>
        <w:tc>
          <w:tcPr>
            <w:tcW w:w="527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45" w:type="dxa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4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61508C" w:rsidTr="0061508C">
        <w:trPr>
          <w:trHeight w:val="205"/>
        </w:trPr>
        <w:tc>
          <w:tcPr>
            <w:tcW w:w="14788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61508C" w:rsidTr="0061508C">
        <w:trPr>
          <w:trHeight w:val="865"/>
        </w:trPr>
        <w:tc>
          <w:tcPr>
            <w:tcW w:w="52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45" w:type="dxa"/>
            <w:vMerge w:val="restart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61508C" w:rsidRPr="008A4A56" w:rsidRDefault="0061508C" w:rsidP="006150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508C" w:rsidTr="0061508C">
        <w:trPr>
          <w:trHeight w:val="96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480"/>
        </w:trPr>
        <w:tc>
          <w:tcPr>
            <w:tcW w:w="52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05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508C" w:rsidTr="0061508C">
        <w:trPr>
          <w:trHeight w:val="44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7"/>
          </w:tcPr>
          <w:p w:rsidR="0061508C" w:rsidRPr="001E1D6C" w:rsidRDefault="0061508C" w:rsidP="0061508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68" w:type="dxa"/>
            <w:gridSpan w:val="6"/>
          </w:tcPr>
          <w:p w:rsidR="0061508C" w:rsidRPr="00FB4E2B" w:rsidRDefault="0061508C" w:rsidP="0061508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1508C" w:rsidRPr="005C4B12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1508C" w:rsidTr="0061508C">
        <w:trPr>
          <w:trHeight w:val="117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7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8C" w:rsidRPr="00FB4E2B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6"/>
          </w:tcPr>
          <w:p w:rsidR="0061508C" w:rsidRPr="00FB4E2B" w:rsidRDefault="0061508C" w:rsidP="0061508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1508C" w:rsidRPr="005C4B12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1508C" w:rsidTr="0061508C">
        <w:trPr>
          <w:trHeight w:val="63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7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  <w:p w:rsidR="0061508C" w:rsidRPr="005C4B12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6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27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7"/>
          </w:tcPr>
          <w:p w:rsidR="0061508C" w:rsidRPr="005C4B12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68" w:type="dxa"/>
            <w:gridSpan w:val="6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61508C" w:rsidTr="0061508C">
        <w:trPr>
          <w:trHeight w:val="275"/>
        </w:trPr>
        <w:tc>
          <w:tcPr>
            <w:tcW w:w="527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45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05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1508C" w:rsidTr="0061508C">
        <w:trPr>
          <w:trHeight w:val="275"/>
        </w:trPr>
        <w:tc>
          <w:tcPr>
            <w:tcW w:w="14788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61508C" w:rsidTr="0061508C">
        <w:trPr>
          <w:trHeight w:val="560"/>
        </w:trPr>
        <w:tc>
          <w:tcPr>
            <w:tcW w:w="52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pStyle w:val="aa"/>
              <w:ind w:firstLine="0"/>
            </w:pPr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61508C" w:rsidTr="0061508C">
        <w:trPr>
          <w:trHeight w:val="51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7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43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40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 w:rsidRPr="001A5055">
              <w:t>Жидкие из выгребов (при отсутствии канализации)</w:t>
            </w:r>
          </w:p>
        </w:tc>
        <w:tc>
          <w:tcPr>
            <w:tcW w:w="709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40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1508C" w:rsidRDefault="0061508C" w:rsidP="0061508C">
            <w:pPr>
              <w:pStyle w:val="aa"/>
              <w:jc w:val="left"/>
              <w:rPr>
                <w:rFonts w:eastAsiaTheme="minorEastAsia"/>
              </w:rPr>
            </w:pPr>
            <w:r w:rsidRPr="001A5055">
              <w:t>Смет с 1 м</w:t>
            </w:r>
            <w:r w:rsidRPr="001A5055">
              <w:rPr>
                <w:vertAlign w:val="superscript"/>
              </w:rPr>
              <w:t>2</w:t>
            </w:r>
            <w:r w:rsidRPr="001A5055"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40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 w:rsidRPr="001A5055"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275"/>
        </w:trPr>
        <w:tc>
          <w:tcPr>
            <w:tcW w:w="14788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61508C" w:rsidTr="0061508C">
        <w:trPr>
          <w:trHeight w:val="2070"/>
        </w:trPr>
        <w:tc>
          <w:tcPr>
            <w:tcW w:w="52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lastRenderedPageBreak/>
              <w:t>Степень благоустройства</w:t>
            </w:r>
          </w:p>
        </w:tc>
        <w:tc>
          <w:tcPr>
            <w:tcW w:w="709" w:type="dxa"/>
            <w:gridSpan w:val="5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t>Электропотребление</w:t>
            </w:r>
          </w:p>
        </w:tc>
        <w:tc>
          <w:tcPr>
            <w:tcW w:w="1701" w:type="dxa"/>
            <w:gridSpan w:val="4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t>Использование максимума электрической нагрузки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pStyle w:val="aa"/>
              <w:ind w:firstLine="0"/>
            </w:pPr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508C" w:rsidTr="0061508C">
        <w:trPr>
          <w:trHeight w:val="37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Pr="006A0AA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73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Pr="006A0AA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705" w:type="dxa"/>
            <w:gridSpan w:val="3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83" w:type="dxa"/>
            <w:gridSpan w:val="7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1530"/>
        </w:trPr>
        <w:tc>
          <w:tcPr>
            <w:tcW w:w="52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45" w:type="dxa"/>
            <w:vMerge w:val="restart"/>
          </w:tcPr>
          <w:p w:rsidR="0061508C" w:rsidRPr="006A0AA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61508C" w:rsidTr="0061508C">
        <w:trPr>
          <w:trHeight w:val="96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6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83" w:type="dxa"/>
            <w:gridSpan w:val="7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90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6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83" w:type="dxa"/>
            <w:gridSpan w:val="7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60"/>
        </w:trPr>
        <w:tc>
          <w:tcPr>
            <w:tcW w:w="52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45" w:type="dxa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13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61508C" w:rsidTr="0061508C">
        <w:trPr>
          <w:trHeight w:val="31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400"/>
        </w:trPr>
        <w:tc>
          <w:tcPr>
            <w:tcW w:w="527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45" w:type="dxa"/>
          </w:tcPr>
          <w:p w:rsidR="0061508C" w:rsidRPr="006A0AA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показатели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61508C" w:rsidRDefault="0061508C" w:rsidP="0061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r>
              <w:lastRenderedPageBreak/>
              <w:t>-</w:t>
            </w:r>
          </w:p>
        </w:tc>
        <w:tc>
          <w:tcPr>
            <w:tcW w:w="4048" w:type="dxa"/>
            <w:gridSpan w:val="4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61508C" w:rsidTr="0061508C">
        <w:trPr>
          <w:trHeight w:val="510"/>
        </w:trPr>
        <w:tc>
          <w:tcPr>
            <w:tcW w:w="52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45" w:type="dxa"/>
            <w:vMerge w:val="restart"/>
          </w:tcPr>
          <w:p w:rsidR="0061508C" w:rsidRPr="006A0AA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60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18" w:type="dxa"/>
            <w:gridSpan w:val="11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61508C" w:rsidTr="0061508C">
        <w:trPr>
          <w:trHeight w:val="60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70" w:type="dxa"/>
            <w:gridSpan w:val="6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75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778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10и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60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70" w:type="dxa"/>
            <w:gridSpan w:val="6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75" w:type="dxa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78" w:type="dxa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30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495" w:type="dxa"/>
            <w:gridSpan w:val="3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70" w:type="dxa"/>
            <w:gridSpan w:val="6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75" w:type="dxa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78" w:type="dxa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61508C">
        <w:trPr>
          <w:trHeight w:val="345"/>
        </w:trPr>
        <w:tc>
          <w:tcPr>
            <w:tcW w:w="527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70" w:type="dxa"/>
            <w:gridSpan w:val="6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08C" w:rsidRDefault="0061508C" w:rsidP="00A365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1508C" w:rsidSect="00237A0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1669"/>
        <w:tblW w:w="15843" w:type="dxa"/>
        <w:tblLayout w:type="fixed"/>
        <w:tblLook w:val="04A0"/>
      </w:tblPr>
      <w:tblGrid>
        <w:gridCol w:w="534"/>
        <w:gridCol w:w="2268"/>
        <w:gridCol w:w="1417"/>
        <w:gridCol w:w="2970"/>
        <w:gridCol w:w="1708"/>
        <w:gridCol w:w="1843"/>
        <w:gridCol w:w="2805"/>
        <w:gridCol w:w="2298"/>
      </w:tblGrid>
      <w:tr w:rsidR="0061508C" w:rsidRPr="006E66E0" w:rsidTr="00237A0E">
        <w:trPr>
          <w:trHeight w:val="255"/>
        </w:trPr>
        <w:tc>
          <w:tcPr>
            <w:tcW w:w="15843" w:type="dxa"/>
            <w:gridSpan w:val="8"/>
            <w:tcBorders>
              <w:bottom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1508C" w:rsidRPr="006E66E0" w:rsidTr="00237A0E">
        <w:trPr>
          <w:trHeight w:val="630"/>
        </w:trPr>
        <w:tc>
          <w:tcPr>
            <w:tcW w:w="534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61508C" w:rsidRPr="006A0AA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gridSpan w:val="2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508C" w:rsidRPr="006E66E0" w:rsidTr="00237A0E">
        <w:trPr>
          <w:trHeight w:val="255"/>
        </w:trPr>
        <w:tc>
          <w:tcPr>
            <w:tcW w:w="15843" w:type="dxa"/>
            <w:gridSpan w:val="8"/>
            <w:tcBorders>
              <w:bottom w:val="single" w:sz="4" w:space="0" w:color="auto"/>
            </w:tcBorders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61508C" w:rsidRPr="006E66E0" w:rsidTr="00237A0E">
        <w:trPr>
          <w:trHeight w:val="1840"/>
        </w:trPr>
        <w:tc>
          <w:tcPr>
            <w:tcW w:w="534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</w:tcPr>
          <w:p w:rsidR="0061508C" w:rsidRPr="006A0AA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2"/>
          </w:tcPr>
          <w:p w:rsidR="0061508C" w:rsidRPr="00CC2E1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05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298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142E4A" w:rsidRPr="00281120" w:rsidRDefault="00142E4A" w:rsidP="00142E4A">
      <w:pPr>
        <w:rPr>
          <w:rFonts w:ascii="Times New Roman" w:hAnsi="Times New Roman" w:cs="Times New Roman"/>
        </w:rPr>
      </w:pPr>
    </w:p>
    <w:p w:rsidR="00142E4A" w:rsidRDefault="00142E4A" w:rsidP="00142E4A">
      <w:pPr>
        <w:rPr>
          <w:rFonts w:ascii="Times New Roman" w:hAnsi="Times New Roman" w:cs="Times New Roman"/>
        </w:rPr>
      </w:pPr>
    </w:p>
    <w:p w:rsidR="00142E4A" w:rsidRPr="00F75B40" w:rsidRDefault="00142E4A" w:rsidP="007449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965" w:rsidRDefault="00744965" w:rsidP="00744965">
      <w:pPr>
        <w:rPr>
          <w:rFonts w:ascii="Times New Roman" w:hAnsi="Times New Roman" w:cs="Times New Roman"/>
          <w:sz w:val="28"/>
          <w:szCs w:val="28"/>
        </w:rPr>
      </w:pPr>
    </w:p>
    <w:p w:rsidR="00142E4A" w:rsidRPr="00744965" w:rsidRDefault="00142E4A" w:rsidP="00744965">
      <w:pPr>
        <w:spacing w:after="0"/>
        <w:rPr>
          <w:rFonts w:ascii="Times New Roman" w:hAnsi="Times New Roman" w:cs="Times New Roman"/>
        </w:rPr>
      </w:pPr>
    </w:p>
    <w:sectPr w:rsidR="00142E4A" w:rsidRPr="00744965" w:rsidSect="0061508C"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8B" w:rsidRDefault="0009788B" w:rsidP="00237A0E">
      <w:pPr>
        <w:spacing w:after="0" w:line="240" w:lineRule="auto"/>
      </w:pPr>
      <w:r>
        <w:separator/>
      </w:r>
    </w:p>
  </w:endnote>
  <w:endnote w:type="continuationSeparator" w:id="1">
    <w:p w:rsidR="0009788B" w:rsidRDefault="0009788B" w:rsidP="0023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8B" w:rsidRDefault="0009788B" w:rsidP="00237A0E">
      <w:pPr>
        <w:spacing w:after="0" w:line="240" w:lineRule="auto"/>
      </w:pPr>
      <w:r>
        <w:separator/>
      </w:r>
    </w:p>
  </w:footnote>
  <w:footnote w:type="continuationSeparator" w:id="1">
    <w:p w:rsidR="0009788B" w:rsidRDefault="0009788B" w:rsidP="0023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566BF"/>
    <w:rsid w:val="0009788B"/>
    <w:rsid w:val="00142E4A"/>
    <w:rsid w:val="001640B3"/>
    <w:rsid w:val="00237A0E"/>
    <w:rsid w:val="003566BF"/>
    <w:rsid w:val="0044662F"/>
    <w:rsid w:val="00552F40"/>
    <w:rsid w:val="00571F7D"/>
    <w:rsid w:val="0059479D"/>
    <w:rsid w:val="0061508C"/>
    <w:rsid w:val="00696754"/>
    <w:rsid w:val="00744965"/>
    <w:rsid w:val="00755A26"/>
    <w:rsid w:val="00A3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4965"/>
    <w:pPr>
      <w:spacing w:after="0" w:line="240" w:lineRule="auto"/>
    </w:pPr>
    <w:rPr>
      <w:rFonts w:ascii="Calibri" w:eastAsia="MS ??" w:hAnsi="Calibri" w:cs="Times New Roman"/>
    </w:rPr>
  </w:style>
  <w:style w:type="table" w:styleId="a3">
    <w:name w:val="Table Grid"/>
    <w:basedOn w:val="a1"/>
    <w:uiPriority w:val="59"/>
    <w:rsid w:val="00142E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E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Body Text Indent"/>
    <w:basedOn w:val="a"/>
    <w:link w:val="a6"/>
    <w:semiHidden/>
    <w:rsid w:val="00142E4A"/>
    <w:pPr>
      <w:spacing w:after="0"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42E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142E4A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142E4A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142E4A"/>
    <w:rPr>
      <w:vertAlign w:val="superscript"/>
    </w:rPr>
  </w:style>
  <w:style w:type="paragraph" w:customStyle="1" w:styleId="aa">
    <w:name w:val="Примечание"/>
    <w:basedOn w:val="a"/>
    <w:rsid w:val="00142E4A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142E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2E4A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42E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2E4A"/>
    <w:pPr>
      <w:spacing w:after="0"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2E4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2E4A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2E4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42E4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2E4A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142E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42E4A"/>
    <w:rPr>
      <w:sz w:val="24"/>
      <w:szCs w:val="24"/>
    </w:rPr>
  </w:style>
  <w:style w:type="character" w:styleId="af4">
    <w:name w:val="page number"/>
    <w:basedOn w:val="a0"/>
    <w:uiPriority w:val="99"/>
    <w:semiHidden/>
    <w:unhideWhenUsed/>
    <w:rsid w:val="00142E4A"/>
  </w:style>
  <w:style w:type="paragraph" w:styleId="af5">
    <w:name w:val="footer"/>
    <w:basedOn w:val="a"/>
    <w:link w:val="af6"/>
    <w:uiPriority w:val="99"/>
    <w:unhideWhenUsed/>
    <w:rsid w:val="00142E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142E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2017-10-16T04:44:00Z</dcterms:created>
  <dcterms:modified xsi:type="dcterms:W3CDTF">2017-10-23T11:56:00Z</dcterms:modified>
</cp:coreProperties>
</file>