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76" w:rsidRDefault="00C61876" w:rsidP="00C618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C61876" w:rsidRDefault="00C61876" w:rsidP="00C618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C61876" w:rsidRDefault="00C61876" w:rsidP="00C61876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61876" w:rsidRDefault="00C61876" w:rsidP="00C618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61876" w:rsidRDefault="00C61876" w:rsidP="00C61876">
      <w:pPr>
        <w:pStyle w:val="ConsPlusTitle"/>
        <w:jc w:val="center"/>
        <w:rPr>
          <w:sz w:val="28"/>
          <w:szCs w:val="28"/>
        </w:rPr>
      </w:pPr>
    </w:p>
    <w:p w:rsidR="00C61876" w:rsidRDefault="00C61876" w:rsidP="00C61876">
      <w:pPr>
        <w:pStyle w:val="ConsPlusTitle"/>
        <w:jc w:val="center"/>
        <w:rPr>
          <w:sz w:val="28"/>
          <w:szCs w:val="28"/>
        </w:rPr>
      </w:pPr>
    </w:p>
    <w:p w:rsidR="00C61876" w:rsidRDefault="00C61876" w:rsidP="00C618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61876" w:rsidRDefault="00C61876" w:rsidP="00C61876">
      <w:pPr>
        <w:pStyle w:val="ConsPlusTitle"/>
        <w:rPr>
          <w:sz w:val="28"/>
          <w:szCs w:val="28"/>
        </w:rPr>
      </w:pPr>
    </w:p>
    <w:p w:rsidR="00C61876" w:rsidRDefault="00C61876" w:rsidP="00C61876">
      <w:pPr>
        <w:jc w:val="both"/>
        <w:rPr>
          <w:sz w:val="28"/>
          <w:szCs w:val="28"/>
        </w:rPr>
      </w:pPr>
      <w:r>
        <w:rPr>
          <w:sz w:val="28"/>
          <w:szCs w:val="28"/>
        </w:rPr>
        <w:t>От 31 января 2019 г. № 87-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-СНД</w:t>
      </w:r>
    </w:p>
    <w:p w:rsidR="00C61876" w:rsidRDefault="00C61876" w:rsidP="00C61876">
      <w:pPr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:rsidR="00C61876" w:rsidRDefault="00C61876" w:rsidP="00C61876">
      <w:pPr>
        <w:pStyle w:val="ConsPlusTitle"/>
        <w:ind w:right="5064"/>
        <w:jc w:val="both"/>
        <w:rPr>
          <w:b w:val="0"/>
          <w:sz w:val="28"/>
          <w:szCs w:val="28"/>
        </w:rPr>
      </w:pPr>
    </w:p>
    <w:p w:rsidR="00C61876" w:rsidRDefault="00C61876" w:rsidP="00C61876">
      <w:pPr>
        <w:pStyle w:val="ConsPlusTitle"/>
        <w:ind w:right="50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назначения и проведения опроса граждан на территории Александровского сельского поселения </w:t>
      </w: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</w:t>
      </w:r>
    </w:p>
    <w:p w:rsidR="00C61876" w:rsidRDefault="00C61876" w:rsidP="00C61876">
      <w:pPr>
        <w:pStyle w:val="ConsPlusTitle"/>
        <w:ind w:right="4818"/>
        <w:jc w:val="both"/>
        <w:rPr>
          <w:b w:val="0"/>
          <w:sz w:val="28"/>
          <w:szCs w:val="28"/>
        </w:rPr>
      </w:pPr>
    </w:p>
    <w:p w:rsidR="00C61876" w:rsidRDefault="00C61876" w:rsidP="00C61876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31 Федерального закона от 06.10.2003          № 131-ФЗ «О общих принципах организации местного самоуправления в Российской Федерации», Законом Воронежской области от 25.11.2016          № 148-ОЗ «О порядке назначения и проведения опроса граждан в муниципальных образованиях Воронежской области», Совет народных депутатов Александровского сельского поселения </w:t>
      </w: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</w:t>
      </w:r>
    </w:p>
    <w:p w:rsidR="00C61876" w:rsidRDefault="00C61876" w:rsidP="00C61876">
      <w:pPr>
        <w:pStyle w:val="ConsPlusTitle"/>
        <w:ind w:right="-2"/>
        <w:jc w:val="both"/>
        <w:rPr>
          <w:b w:val="0"/>
          <w:sz w:val="28"/>
          <w:szCs w:val="28"/>
        </w:rPr>
      </w:pPr>
    </w:p>
    <w:p w:rsidR="00C61876" w:rsidRDefault="00C61876" w:rsidP="00C61876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61876" w:rsidRDefault="00C61876" w:rsidP="00C61876">
      <w:pPr>
        <w:pStyle w:val="ConsPlusTitle"/>
        <w:ind w:right="-2"/>
        <w:rPr>
          <w:sz w:val="28"/>
          <w:szCs w:val="28"/>
        </w:rPr>
      </w:pPr>
    </w:p>
    <w:p w:rsidR="00C61876" w:rsidRDefault="00C61876" w:rsidP="00C61876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назначения и проведения опроса граждан на территории Александровского сельского поселения </w:t>
      </w: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области.</w:t>
      </w:r>
    </w:p>
    <w:p w:rsidR="00C61876" w:rsidRDefault="00C61876" w:rsidP="00C61876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Обнародовать настоящее решение Совета народных депутатов Александровского сельского поселения </w:t>
      </w: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 w:val="0"/>
          <w:sz w:val="28"/>
          <w:szCs w:val="28"/>
        </w:rPr>
        <w:t xml:space="preserve"> муниципального района Воронежской области.</w:t>
      </w:r>
    </w:p>
    <w:p w:rsidR="00C61876" w:rsidRDefault="00C61876" w:rsidP="00C61876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после его обнародования.</w:t>
      </w:r>
    </w:p>
    <w:p w:rsidR="00C61876" w:rsidRDefault="00C61876" w:rsidP="00C6187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C61876" w:rsidTr="00C61876">
        <w:tc>
          <w:tcPr>
            <w:tcW w:w="4785" w:type="dxa"/>
            <w:hideMark/>
          </w:tcPr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Александровского</w:t>
            </w:r>
          </w:p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4785" w:type="dxa"/>
          </w:tcPr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В.Ф. </w:t>
            </w:r>
            <w:proofErr w:type="spellStart"/>
            <w:r>
              <w:rPr>
                <w:b w:val="0"/>
                <w:sz w:val="28"/>
                <w:szCs w:val="28"/>
              </w:rPr>
              <w:t>Разыгрин</w:t>
            </w:r>
            <w:proofErr w:type="spellEnd"/>
          </w:p>
        </w:tc>
      </w:tr>
      <w:tr w:rsidR="00C61876" w:rsidTr="00C61876">
        <w:tc>
          <w:tcPr>
            <w:tcW w:w="4785" w:type="dxa"/>
          </w:tcPr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61876" w:rsidTr="00C61876">
        <w:tc>
          <w:tcPr>
            <w:tcW w:w="4785" w:type="dxa"/>
            <w:hideMark/>
          </w:tcPr>
          <w:p w:rsidR="00C61876" w:rsidRDefault="00C61876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61876" w:rsidRDefault="00C61876">
            <w:pPr>
              <w:pStyle w:val="ConsPlusTitle"/>
              <w:tabs>
                <w:tab w:val="left" w:pos="1134"/>
              </w:tabs>
              <w:ind w:right="-2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61876" w:rsidRDefault="00C61876" w:rsidP="00C61876">
      <w:pPr>
        <w:pStyle w:val="ConsPlusTitle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C61876" w:rsidTr="00C61876">
        <w:trPr>
          <w:trHeight w:val="1151"/>
        </w:trPr>
        <w:tc>
          <w:tcPr>
            <w:tcW w:w="4785" w:type="dxa"/>
            <w:hideMark/>
          </w:tcPr>
          <w:p w:rsidR="00C61876" w:rsidRDefault="00C61876">
            <w:pPr>
              <w:pStyle w:val="ConsPlusTitle"/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ab/>
            </w:r>
            <w:bookmarkStart w:id="0" w:name="Par38"/>
            <w:bookmarkEnd w:id="0"/>
          </w:p>
        </w:tc>
        <w:tc>
          <w:tcPr>
            <w:tcW w:w="4785" w:type="dxa"/>
          </w:tcPr>
          <w:p w:rsidR="00C61876" w:rsidRDefault="00C61876">
            <w:pPr>
              <w:pStyle w:val="ConsPlusTitle"/>
              <w:ind w:right="-136"/>
              <w:jc w:val="both"/>
              <w:rPr>
                <w:b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b w:val="0"/>
                <w:sz w:val="24"/>
                <w:szCs w:val="24"/>
              </w:rPr>
              <w:t xml:space="preserve">Приложение к решению Совета народных депутатов Александровского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Верхнехавского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C61876" w:rsidRDefault="00C618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31.01.2019 г. № 87-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-СНД</w:t>
            </w:r>
          </w:p>
        </w:tc>
      </w:tr>
    </w:tbl>
    <w:p w:rsidR="00C61876" w:rsidRDefault="00C61876" w:rsidP="00C61876">
      <w:pPr>
        <w:pStyle w:val="ConsPlusTitle"/>
        <w:jc w:val="center"/>
        <w:rPr>
          <w:sz w:val="24"/>
          <w:szCs w:val="24"/>
        </w:rPr>
      </w:pPr>
    </w:p>
    <w:p w:rsidR="00C61876" w:rsidRDefault="00C61876" w:rsidP="00C61876">
      <w:pPr>
        <w:pStyle w:val="ConsPlusTitle"/>
        <w:ind w:right="-136" w:firstLine="65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61876" w:rsidRDefault="00C61876" w:rsidP="00C61876">
      <w:pPr>
        <w:ind w:right="-136" w:firstLine="65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НАЗНАЧЕНИЯ И ПРОВЕДЕНИЯ ОПРОСА ГРАЖДАН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АЛЕКСАНДРОВСКОГО СЕЛЬСКОГО ПОСЕЛЕНИЯ ВЕРХНЕХАВСКОГО МУНИЦИПАЛЬНОГО РАЙОНА ВОРОНЕЖСКОЙ ОБЛАСТИ</w:t>
      </w:r>
    </w:p>
    <w:p w:rsidR="00C61876" w:rsidRDefault="00C61876" w:rsidP="00C61876">
      <w:pPr>
        <w:ind w:right="-136" w:firstLine="650"/>
        <w:jc w:val="both"/>
        <w:rPr>
          <w:b/>
          <w:sz w:val="28"/>
          <w:szCs w:val="28"/>
        </w:rPr>
      </w:pPr>
    </w:p>
    <w:p w:rsidR="00C61876" w:rsidRDefault="00C61876" w:rsidP="00C6187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36" w:firstLine="650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C61876" w:rsidRDefault="00C61876" w:rsidP="00C61876">
      <w:pPr>
        <w:pStyle w:val="a4"/>
        <w:autoSpaceDE w:val="0"/>
        <w:autoSpaceDN w:val="0"/>
        <w:adjustRightInd w:val="0"/>
        <w:spacing w:after="0" w:line="240" w:lineRule="auto"/>
        <w:ind w:left="0" w:right="-136" w:firstLine="650"/>
        <w:outlineLvl w:val="0"/>
        <w:rPr>
          <w:b/>
          <w:bCs/>
          <w:szCs w:val="28"/>
        </w:rPr>
      </w:pPr>
    </w:p>
    <w:p w:rsidR="00C61876" w:rsidRDefault="00C61876" w:rsidP="00C61876">
      <w:pPr>
        <w:ind w:right="-136" w:firstLine="6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назначения и проведения опроса граждан на территории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22 Устава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и направлен на реализацию права граждан Российской Федерации на непосредственное участие населения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" w:name="sub_1102"/>
      <w:r>
        <w:rPr>
          <w:sz w:val="28"/>
          <w:szCs w:val="28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2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Совета народных депутатов или главы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" w:name="sub_1103"/>
      <w:r>
        <w:rPr>
          <w:sz w:val="28"/>
          <w:szCs w:val="28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4" w:name="sub_1104"/>
      <w:bookmarkEnd w:id="3"/>
      <w:r>
        <w:rPr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4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граждане, постоянно или преимущественно проживающие на территории муниципального образования, обладают при осуществлении </w:t>
      </w:r>
      <w:r>
        <w:rPr>
          <w:sz w:val="28"/>
          <w:szCs w:val="28"/>
        </w:rPr>
        <w:lastRenderedPageBreak/>
        <w:t>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5" w:name="sub_1105"/>
      <w:r>
        <w:rPr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6" w:name="sub_1106"/>
      <w:bookmarkEnd w:id="5"/>
      <w:r>
        <w:rPr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7" w:name="sub_1107"/>
      <w:bookmarkEnd w:id="6"/>
      <w:r>
        <w:rPr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7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8" w:name="sub_1108"/>
      <w:r>
        <w:rPr>
          <w:sz w:val="28"/>
          <w:szCs w:val="28"/>
        </w:rPr>
        <w:t>8. Содержание вопросов, выносимых на опрос граждан, не должно противоречить законодательству Российской Федерации и Воронежской области, муниципальным правовым актам муниципального образования.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9" w:name="sub_1109"/>
      <w:bookmarkEnd w:id="8"/>
      <w:r>
        <w:rPr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0" w:name="sub_1110"/>
      <w:bookmarkEnd w:id="9"/>
      <w:r>
        <w:rPr>
          <w:sz w:val="28"/>
          <w:szCs w:val="28"/>
        </w:rPr>
        <w:t>10. Опрос граждан проводится в удобное для жителей время в течение одного или нескольких, но не более 5  рабочих дней.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1" w:name="sub_1111"/>
      <w:bookmarkEnd w:id="10"/>
      <w:r>
        <w:rPr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2" w:name="sub_1112"/>
      <w:bookmarkEnd w:id="11"/>
      <w:r>
        <w:rPr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2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</w:p>
    <w:p w:rsidR="00C61876" w:rsidRDefault="00C61876" w:rsidP="00C61876">
      <w:pPr>
        <w:ind w:right="-136" w:firstLine="65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назначения и организации проведения опроса граждан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3" w:name="sub_1201"/>
      <w:r>
        <w:rPr>
          <w:sz w:val="28"/>
          <w:szCs w:val="28"/>
        </w:rPr>
        <w:t xml:space="preserve">13. Решение о назначении опроса граждан принимается  Советом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4" w:name="sub_12011"/>
      <w:bookmarkEnd w:id="13"/>
      <w:r>
        <w:rPr>
          <w:sz w:val="28"/>
          <w:szCs w:val="28"/>
        </w:rPr>
        <w:t>13.1. дата и сроки проведения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5" w:name="sub_12012"/>
      <w:bookmarkEnd w:id="14"/>
      <w:r>
        <w:rPr>
          <w:sz w:val="28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6" w:name="sub_12013"/>
      <w:bookmarkEnd w:id="15"/>
      <w:r>
        <w:rPr>
          <w:sz w:val="28"/>
          <w:szCs w:val="28"/>
        </w:rPr>
        <w:t>13.3. методика проведения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7" w:name="sub_12014"/>
      <w:bookmarkEnd w:id="16"/>
      <w:r>
        <w:rPr>
          <w:sz w:val="28"/>
          <w:szCs w:val="28"/>
        </w:rPr>
        <w:t>13.4. форма опросного листа;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8" w:name="sub_12015"/>
      <w:bookmarkEnd w:id="17"/>
      <w:r>
        <w:rPr>
          <w:sz w:val="28"/>
          <w:szCs w:val="28"/>
        </w:rPr>
        <w:t>13.5. минимальная численность жителей муниципального образования, участвующих в опросе.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19" w:name="sub_1202"/>
      <w:bookmarkEnd w:id="18"/>
      <w:r>
        <w:rPr>
          <w:sz w:val="28"/>
          <w:szCs w:val="28"/>
        </w:rPr>
        <w:t xml:space="preserve">14. Решение Совета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 </w:t>
      </w:r>
      <w:r>
        <w:rPr>
          <w:sz w:val="28"/>
          <w:szCs w:val="28"/>
        </w:rPr>
        <w:lastRenderedPageBreak/>
        <w:t>назначении опроса граждан также может содержать следующую информацию: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0" w:name="sub_12021"/>
      <w:bookmarkEnd w:id="19"/>
      <w:r>
        <w:rPr>
          <w:sz w:val="28"/>
          <w:szCs w:val="28"/>
        </w:rPr>
        <w:t>14.1. цель опроса, наименование инициатора проведения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1" w:name="sub_12022"/>
      <w:bookmarkEnd w:id="20"/>
      <w:r>
        <w:rPr>
          <w:sz w:val="28"/>
          <w:szCs w:val="28"/>
        </w:rPr>
        <w:t>14.2. источники финансирования проведения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2" w:name="sub_12023"/>
      <w:bookmarkEnd w:id="21"/>
      <w:r>
        <w:rPr>
          <w:sz w:val="28"/>
          <w:szCs w:val="28"/>
        </w:rPr>
        <w:t>14.3.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граждан).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3" w:name="sub_1203"/>
      <w:bookmarkEnd w:id="22"/>
      <w:r>
        <w:rPr>
          <w:sz w:val="28"/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4" w:name="sub_1204"/>
      <w:bookmarkEnd w:id="23"/>
      <w:r>
        <w:rPr>
          <w:sz w:val="28"/>
          <w:szCs w:val="28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25" w:name="sub_1205"/>
      <w:bookmarkEnd w:id="24"/>
      <w:r>
        <w:rPr>
          <w:sz w:val="28"/>
          <w:szCs w:val="28"/>
        </w:rPr>
        <w:t xml:space="preserve">Подготовку и проведение опроса осуществляет комиссия по проведению опроса (далее - комиссия), которая формируется Советом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избрания и численный состав комиссии определяется Советом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Первое заседание комиссии проводится не позднее чем на третий день после обнародования решения Советом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20. Комиссия осуществляет следующие полномочия: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организует оповещение жителей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20.2. обеспечивает изготовление опросных листов;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составляет списки жителей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участвующих в опросе;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20.4 утверждает список пунктов опроса, адреса их размещения, обеспечивает оборудование пунктов опроса в соответствии с требованиями, установленными постановлением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20.5. устанавливает результаты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20.6. осуществляет иные полномочия в соответствии с уставом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и (или) настоящим Порядком.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21. Полномочия комиссии прекращаются в день, следующий за днем обнародования результатов опроса.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Обеспечение комиссии необходимыми помещениями, материально-техническими и финансовыми средствами, контроль за расходованием комиссией средств, выделенных для проведения опроса, осуществляется администрацией </w:t>
      </w:r>
      <w:proofErr w:type="spellStart"/>
      <w:r>
        <w:rPr>
          <w:sz w:val="28"/>
          <w:szCs w:val="28"/>
        </w:rPr>
        <w:t>Алеександровского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6" w:name="sub_1216"/>
      <w:bookmarkEnd w:id="25"/>
    </w:p>
    <w:bookmarkEnd w:id="26"/>
    <w:p w:rsidR="00C61876" w:rsidRDefault="00C61876" w:rsidP="00C61876">
      <w:pPr>
        <w:ind w:right="-136" w:firstLine="65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проведения опроса граждан 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7" w:name="sub_1301"/>
      <w:r>
        <w:rPr>
          <w:sz w:val="28"/>
          <w:szCs w:val="28"/>
        </w:rPr>
        <w:t>23. При проведении опроса граждан для выявления мнения жителей используются опросные листы.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8" w:name="sub_1217"/>
      <w:r>
        <w:rPr>
          <w:sz w:val="28"/>
          <w:szCs w:val="28"/>
        </w:rPr>
        <w:t>24. Опросный лист должен содержать:</w:t>
      </w:r>
    </w:p>
    <w:bookmarkEnd w:id="28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реквизиты решения Совета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назначении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24.2. дату проведения опроса граждан;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24.3. графы для указания фамилии, имени, отчества, даты рождения и места жительства участника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24.4. формулировку вопроса, предлагаемого при проведении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24.5. варианты волеизъявления голосующего словами «За» или «Против».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24.6. подписи председателя комиссии и секретаря комиссии.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29" w:name="sub_1218"/>
      <w:r>
        <w:rPr>
          <w:sz w:val="28"/>
          <w:szCs w:val="28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0" w:name="sub_1220"/>
      <w:bookmarkEnd w:id="29"/>
      <w:r>
        <w:rPr>
          <w:sz w:val="28"/>
          <w:szCs w:val="28"/>
        </w:rPr>
        <w:t>26. Опросный лист должен содержать разъяснение о порядке его заполнения.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1" w:name="sub_1221"/>
      <w:bookmarkEnd w:id="30"/>
      <w:r>
        <w:rPr>
          <w:sz w:val="28"/>
          <w:szCs w:val="28"/>
        </w:rPr>
        <w:t>27. Заполненный бланк опросного листа заверяется подписью лица, проводившего опрос граждан.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bookmarkEnd w:id="31"/>
      <w:r>
        <w:rPr>
          <w:sz w:val="28"/>
          <w:szCs w:val="28"/>
        </w:rPr>
        <w:t xml:space="preserve">Форма опросного листа устанавливается решением Совета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 назначении опроса.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29. Опрос проводиться в пунктах, определенных для проведения опроса.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2" w:name="sub_1302"/>
      <w:bookmarkEnd w:id="27"/>
      <w:r>
        <w:rPr>
          <w:sz w:val="28"/>
          <w:szCs w:val="28"/>
        </w:rPr>
        <w:t xml:space="preserve">30. Опрос проводится путем заполнения опросного листа в сроки и время, установленные в решении решения Советом народных депутатов </w:t>
      </w:r>
      <w:r>
        <w:rPr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 назначении опроса граждан.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3" w:name="sub_1303"/>
      <w:bookmarkEnd w:id="32"/>
      <w:r>
        <w:rPr>
          <w:sz w:val="28"/>
          <w:szCs w:val="28"/>
        </w:rPr>
        <w:t>31.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33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4" w:name="sub_1304"/>
      <w:r>
        <w:rPr>
          <w:sz w:val="28"/>
          <w:szCs w:val="28"/>
        </w:rPr>
        <w:t xml:space="preserve">32. </w:t>
      </w:r>
      <w:bookmarkEnd w:id="34"/>
      <w:r>
        <w:rPr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5" w:name="sub_1305"/>
      <w:r>
        <w:rPr>
          <w:sz w:val="28"/>
          <w:szCs w:val="28"/>
        </w:rPr>
        <w:t xml:space="preserve">33. Обработка персональных данных, указанных в </w:t>
      </w:r>
      <w:hyperlink r:id="rId6" w:history="1">
        <w:r>
          <w:rPr>
            <w:rStyle w:val="a3"/>
            <w:sz w:val="28"/>
            <w:szCs w:val="28"/>
          </w:rPr>
          <w:t>пункте 31</w:t>
        </w:r>
      </w:hyperlink>
      <w:r>
        <w:rPr>
          <w:sz w:val="28"/>
          <w:szCs w:val="28"/>
        </w:rPr>
        <w:t xml:space="preserve"> настоящего Порядка, должна осуществляться с соблюдением принципов и правил, предусмотренных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«О персональных данных».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</w:p>
    <w:p w:rsidR="00C61876" w:rsidRDefault="00C61876" w:rsidP="00C61876">
      <w:pPr>
        <w:ind w:right="-136" w:firstLine="6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установления результатов опроса граждан</w:t>
      </w:r>
      <w:bookmarkStart w:id="36" w:name="sub_1306"/>
      <w:bookmarkEnd w:id="35"/>
    </w:p>
    <w:p w:rsidR="00C61876" w:rsidRDefault="00C61876" w:rsidP="00C61876">
      <w:pPr>
        <w:ind w:right="-136" w:firstLine="650"/>
        <w:jc w:val="both"/>
        <w:rPr>
          <w:b/>
          <w:sz w:val="28"/>
          <w:szCs w:val="28"/>
        </w:rPr>
      </w:pPr>
    </w:p>
    <w:p w:rsidR="00C61876" w:rsidRDefault="00C61876" w:rsidP="00C61876">
      <w:pPr>
        <w:ind w:right="-136" w:firstLine="6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7" w:name="sub_1308"/>
      <w:bookmarkEnd w:id="36"/>
      <w:r>
        <w:rPr>
          <w:sz w:val="28"/>
          <w:szCs w:val="28"/>
        </w:rPr>
        <w:t>35. При определении результатов опроса граждан недействительными признаются опросные листы: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8" w:name="sub_13081"/>
      <w:bookmarkEnd w:id="37"/>
      <w:r>
        <w:rPr>
          <w:sz w:val="28"/>
          <w:szCs w:val="28"/>
        </w:rPr>
        <w:t>36.1.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39" w:name="sub_13082"/>
      <w:bookmarkEnd w:id="38"/>
      <w:r>
        <w:rPr>
          <w:sz w:val="28"/>
          <w:szCs w:val="28"/>
        </w:rPr>
        <w:t>36.2. не содержащие данных об участнике опроса, не содержащие подписи участника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40" w:name="sub_13083"/>
      <w:bookmarkEnd w:id="39"/>
      <w:r>
        <w:rPr>
          <w:sz w:val="28"/>
          <w:szCs w:val="28"/>
        </w:rPr>
        <w:lastRenderedPageBreak/>
        <w:t>36.3.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41" w:name="sub_13084"/>
      <w:bookmarkEnd w:id="40"/>
      <w:r>
        <w:rPr>
          <w:sz w:val="28"/>
          <w:szCs w:val="28"/>
        </w:rPr>
        <w:t>36.4. нестандартного образца, не соответствующие требованиям, установленным пунктом 24 настоящего Порядка.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bookmarkStart w:id="42" w:name="sub_1309"/>
      <w:bookmarkEnd w:id="41"/>
      <w:r>
        <w:rPr>
          <w:sz w:val="28"/>
          <w:szCs w:val="28"/>
        </w:rPr>
        <w:t>37. В протоколе заседания комиссии указываются:</w:t>
      </w:r>
    </w:p>
    <w:bookmarkEnd w:id="42"/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37.1. общее число граждан, внесенных в список участников опроса;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37.2. число граждан, принявших участие в опросе;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37.4. количество голосов, поданных «за» вопрос, вынесенный на опрос;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37.5. количество голосов, поданных «против" вопроса, вынесенного на опрос;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37.6.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37.7. результаты опроса.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>38.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течение трех дней после установления результатов опроса.</w:t>
      </w:r>
    </w:p>
    <w:p w:rsidR="00C61876" w:rsidRDefault="00C61876" w:rsidP="00C61876">
      <w:pPr>
        <w:ind w:right="-136"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40. Результаты опроса обнародуются Советом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не позднее 10 дней после дня проведения опроса.</w:t>
      </w:r>
      <w:bookmarkStart w:id="43" w:name="sub_1315"/>
    </w:p>
    <w:p w:rsidR="00C61876" w:rsidRDefault="00C61876" w:rsidP="00C61876">
      <w:pPr>
        <w:ind w:right="-136" w:firstLine="650"/>
        <w:jc w:val="both"/>
        <w:outlineLvl w:val="0"/>
        <w:rPr>
          <w:b/>
          <w:bCs/>
          <w:sz w:val="28"/>
          <w:szCs w:val="28"/>
        </w:rPr>
      </w:pPr>
      <w:bookmarkStart w:id="44" w:name="sub_1400"/>
      <w:bookmarkEnd w:id="43"/>
    </w:p>
    <w:p w:rsidR="00C61876" w:rsidRDefault="00C61876" w:rsidP="00C61876">
      <w:pPr>
        <w:ind w:right="-136" w:firstLine="65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Финансирование подготовки и проведения опроса граждан</w:t>
      </w:r>
      <w:bookmarkEnd w:id="44"/>
    </w:p>
    <w:p w:rsidR="00C61876" w:rsidRDefault="00C61876" w:rsidP="00C61876">
      <w:pPr>
        <w:ind w:right="-136" w:firstLine="650"/>
        <w:jc w:val="both"/>
        <w:outlineLvl w:val="0"/>
        <w:rPr>
          <w:b/>
          <w:bCs/>
          <w:sz w:val="28"/>
          <w:szCs w:val="28"/>
        </w:rPr>
      </w:pPr>
    </w:p>
    <w:p w:rsidR="00C61876" w:rsidRDefault="00C61876" w:rsidP="00C61876">
      <w:pPr>
        <w:ind w:right="-136" w:firstLine="65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41. Финансирование мероприятий, связанных с подготовкой и проведением опроса, осуществляется:</w:t>
      </w:r>
    </w:p>
    <w:p w:rsidR="00C61876" w:rsidRDefault="00C61876" w:rsidP="00C61876">
      <w:pPr>
        <w:ind w:right="-136" w:firstLine="65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C61876" w:rsidRDefault="00C61876" w:rsidP="00C61876">
      <w:pPr>
        <w:ind w:right="-136" w:firstLine="65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41.2. при проведении опроса по инициативе правительства Воронежской области - за счет средств областного бюджета.</w:t>
      </w:r>
    </w:p>
    <w:p w:rsidR="00C61876" w:rsidRDefault="00C61876" w:rsidP="00C61876">
      <w:pPr>
        <w:ind w:right="-136" w:firstLine="650"/>
        <w:jc w:val="both"/>
        <w:outlineLvl w:val="1"/>
        <w:rPr>
          <w:sz w:val="28"/>
          <w:szCs w:val="28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76"/>
    <w:rsid w:val="008D32EE"/>
    <w:rsid w:val="00C61876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8182-1C60-4747-90FA-E4E2CEA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8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876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C61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1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8A3C4317B9FDD8AD09A2A862B3CEAD2A5D4A0ED7773C3202E7B834CU5j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8A3C4317B9FDD8AD08427904766E7D4AC8BA9EC7079907C7120DE1B564FF4B2CB19B07FA9F97005E884UDj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08EB-DC07-488A-B2DB-E2A718B3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2019-01-31T05:33:00Z</cp:lastPrinted>
  <dcterms:created xsi:type="dcterms:W3CDTF">2019-01-29T07:05:00Z</dcterms:created>
  <dcterms:modified xsi:type="dcterms:W3CDTF">2019-01-31T05:34:00Z</dcterms:modified>
</cp:coreProperties>
</file>