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512C" w:rsidRDefault="004A512C" w:rsidP="00022564">
      <w:pPr>
        <w:rPr>
          <w:sz w:val="28"/>
          <w:szCs w:val="28"/>
          <w:lang w:val="ru-RU"/>
        </w:rPr>
      </w:pPr>
      <w:r>
        <w:rPr>
          <w:noProof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95.9pt;margin-top:18.15pt;width:52.85pt;height:50.5pt;z-index:251658240;mso-position-horizontal-relative:page;mso-position-vertical-relative:page">
            <v:imagedata r:id="rId7" o:title="" cropbottom="49054f" cropleft="10371f" cropright="48188f"/>
            <w10:wrap type="topAndBottom" anchorx="page" anchory="page"/>
          </v:shape>
        </w:pict>
      </w:r>
    </w:p>
    <w:p w:rsidR="004A512C" w:rsidRPr="005D26A9" w:rsidRDefault="004A512C" w:rsidP="00022564">
      <w:pPr>
        <w:tabs>
          <w:tab w:val="left" w:pos="7440"/>
        </w:tabs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</w:t>
      </w:r>
      <w:r>
        <w:rPr>
          <w:b/>
          <w:bCs/>
          <w:sz w:val="28"/>
          <w:szCs w:val="28"/>
          <w:lang w:val="ru-RU"/>
        </w:rPr>
        <w:t xml:space="preserve">ДМИНИСТРАЦИЯ САРАШЕВСКОГО СЕЛЬСКОГО ПОСЕЛЕНИЯ                 </w:t>
      </w:r>
    </w:p>
    <w:p w:rsidR="004A512C" w:rsidRDefault="004A512C" w:rsidP="00022564">
      <w:pPr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                    БАРДЫМСКОГО МУНИЦИПАЛЬНОГО РАЙОНА</w:t>
      </w:r>
    </w:p>
    <w:p w:rsidR="004A512C" w:rsidRDefault="004A512C" w:rsidP="00022564">
      <w:pPr>
        <w:jc w:val="center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ПЕРМСКОГО КРАЯ</w:t>
      </w:r>
    </w:p>
    <w:p w:rsidR="004A512C" w:rsidRDefault="004A512C" w:rsidP="00022564">
      <w:pPr>
        <w:pStyle w:val="Heading7"/>
        <w:rPr>
          <w:b/>
          <w:bCs/>
        </w:rPr>
      </w:pPr>
    </w:p>
    <w:p w:rsidR="004A512C" w:rsidRDefault="004A512C" w:rsidP="00022564">
      <w:pPr>
        <w:pStyle w:val="Heading7"/>
        <w:rPr>
          <w:b/>
          <w:bCs/>
        </w:rPr>
      </w:pPr>
      <w:r>
        <w:rPr>
          <w:b/>
          <w:bCs/>
        </w:rPr>
        <w:t>П О С Т А Н О В Л Е Н И Е</w:t>
      </w:r>
    </w:p>
    <w:p w:rsidR="004A512C" w:rsidRDefault="004A512C" w:rsidP="00840456">
      <w:pPr>
        <w:spacing w:before="480" w:line="360" w:lineRule="exac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06.05.2019</w:t>
      </w:r>
      <w:r w:rsidRPr="003A5109">
        <w:rPr>
          <w:sz w:val="28"/>
          <w:szCs w:val="28"/>
          <w:lang w:val="ru-RU"/>
        </w:rPr>
        <w:t xml:space="preserve">                                                                                               </w:t>
      </w:r>
      <w:r>
        <w:rPr>
          <w:sz w:val="28"/>
          <w:szCs w:val="28"/>
          <w:lang w:val="ru-RU"/>
        </w:rPr>
        <w:t xml:space="preserve">         </w:t>
      </w:r>
      <w:r w:rsidRPr="003A5109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>№ 28</w:t>
      </w:r>
    </w:p>
    <w:p w:rsidR="004A512C" w:rsidRDefault="004A512C" w:rsidP="00840456">
      <w:pPr>
        <w:spacing w:before="480" w:line="240" w:lineRule="exac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 xml:space="preserve">О внесении изменений в постановление </w:t>
      </w:r>
    </w:p>
    <w:p w:rsidR="004A512C" w:rsidRDefault="004A512C" w:rsidP="00840456">
      <w:pPr>
        <w:spacing w:line="240" w:lineRule="exact"/>
        <w:rPr>
          <w:b/>
          <w:bCs/>
          <w:sz w:val="28"/>
          <w:szCs w:val="28"/>
          <w:lang w:val="ru-RU"/>
        </w:rPr>
      </w:pPr>
      <w:r>
        <w:rPr>
          <w:b/>
          <w:bCs/>
          <w:sz w:val="28"/>
          <w:szCs w:val="28"/>
          <w:lang w:val="ru-RU"/>
        </w:rPr>
        <w:t>от 04.08.2015 № 63</w:t>
      </w:r>
    </w:p>
    <w:p w:rsidR="004A512C" w:rsidRDefault="004A512C" w:rsidP="00063DBF">
      <w:pPr>
        <w:tabs>
          <w:tab w:val="left" w:pos="4962"/>
          <w:tab w:val="left" w:pos="8931"/>
          <w:tab w:val="left" w:pos="9355"/>
        </w:tabs>
        <w:spacing w:before="480" w:line="360" w:lineRule="exact"/>
        <w:ind w:right="-142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В соответствии с частью 4 статьи 7 Федеральным законом от 06.10.2003  № 131-ФЗ «Об общих принципах организации местного самоуправления  в Российской Федерации», закона Пермского края  от 02.03.2009 № 390-ПК «О порядке организации и ведения Регистра муниципальных нормативных правовых актов Пермского края», на основании протеста прокуратуры Бардымского района от 08.02.2019 № 2-21-2019/271 в постановление Администрации Сарашевского сельского поселения от 04.08.2015 № 63 «Об утверждении Порядка оформления представления муниципальных нормативных правовых актов и дополнительных сведений к ним для включения в Регистр муниципальных нормативных правовых актов Пермского края» (далее – Порядок) внести следующие изменения:</w:t>
      </w:r>
    </w:p>
    <w:p w:rsidR="004A512C" w:rsidRDefault="004A512C" w:rsidP="006D7E7E">
      <w:pPr>
        <w:tabs>
          <w:tab w:val="left" w:pos="4962"/>
          <w:tab w:val="left" w:pos="8931"/>
          <w:tab w:val="left" w:pos="9355"/>
        </w:tabs>
        <w:spacing w:line="360" w:lineRule="exact"/>
        <w:ind w:right="-142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в  пункты 1.1 и 1.2 Порядка и изложить в следующей редакции:</w:t>
      </w:r>
    </w:p>
    <w:p w:rsidR="004A512C" w:rsidRDefault="004A512C" w:rsidP="002C7DDB">
      <w:pPr>
        <w:tabs>
          <w:tab w:val="left" w:pos="4962"/>
          <w:tab w:val="left" w:pos="8931"/>
          <w:tab w:val="left" w:pos="9355"/>
        </w:tabs>
        <w:spacing w:line="360" w:lineRule="exact"/>
        <w:ind w:right="-142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«Глава муниципального образования либо лицо, уполномоченное им, предоставляет муниципальные нормативные правовые акты, принятые на территории  муниципального образования, и дополнительные сведения к ним в уполномоченный орган для включения в Регистр.</w:t>
      </w:r>
    </w:p>
    <w:p w:rsidR="004A512C" w:rsidRDefault="004A512C" w:rsidP="002C7DDB">
      <w:pPr>
        <w:tabs>
          <w:tab w:val="left" w:pos="4962"/>
          <w:tab w:val="left" w:pos="8931"/>
          <w:tab w:val="left" w:pos="9355"/>
        </w:tabs>
        <w:spacing w:line="360" w:lineRule="exact"/>
        <w:ind w:right="-142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Муниципальные нормативные правовые акты направляются не позднее 15 рабочих дней со дня, следующего за днем официального опубликования (обнародования) муниципального правого акта.</w:t>
      </w:r>
    </w:p>
    <w:p w:rsidR="004A512C" w:rsidRDefault="004A512C" w:rsidP="002C7DDB">
      <w:pPr>
        <w:tabs>
          <w:tab w:val="left" w:pos="4962"/>
          <w:tab w:val="left" w:pos="8931"/>
          <w:tab w:val="left" w:pos="9355"/>
        </w:tabs>
        <w:spacing w:line="360" w:lineRule="exact"/>
        <w:ind w:right="-142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Иные дополнительные сведения к муниципальному нормативному акту направляются не позднее 15 рабочих дней со дня, следующего за днем получения указанных сведений органам местного самоуправления.</w:t>
      </w:r>
    </w:p>
    <w:p w:rsidR="004A512C" w:rsidRDefault="004A512C" w:rsidP="002C7DDB">
      <w:pPr>
        <w:tabs>
          <w:tab w:val="left" w:pos="4962"/>
          <w:tab w:val="left" w:pos="8931"/>
          <w:tab w:val="left" w:pos="9355"/>
        </w:tabs>
        <w:spacing w:line="360" w:lineRule="exact"/>
        <w:ind w:right="-142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1.2. Муниципальные нормативные акты дополнительные сведения к ним, перечень предоставляемых муниципальных нормативных правовых актов и дополнительных сведений подписываются (заверяются) усиленной квалифицированной электронной подписью главы муниципального образования или лица, уполномоченного им, и представляются в уполномоченный орган в электронном виде с использованием системы электронного документооборота (далее - СЭД).».</w:t>
      </w:r>
    </w:p>
    <w:p w:rsidR="004A512C" w:rsidRDefault="004A512C" w:rsidP="002C7DDB">
      <w:pPr>
        <w:tabs>
          <w:tab w:val="left" w:pos="4962"/>
          <w:tab w:val="left" w:pos="8931"/>
          <w:tab w:val="left" w:pos="9355"/>
        </w:tabs>
        <w:spacing w:line="360" w:lineRule="exact"/>
        <w:ind w:right="-142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2. в  пункты 2.7.2 и 2.7.6 пункта 2.7 Порядка и изложить в следующей редакции:</w:t>
      </w:r>
    </w:p>
    <w:p w:rsidR="004A512C" w:rsidRDefault="004A512C" w:rsidP="002C7DDB">
      <w:pPr>
        <w:tabs>
          <w:tab w:val="left" w:pos="4962"/>
          <w:tab w:val="left" w:pos="8931"/>
          <w:tab w:val="left" w:pos="9355"/>
        </w:tabs>
        <w:spacing w:line="360" w:lineRule="exact"/>
        <w:ind w:right="-142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«2.7.2. акты прокурорского реагирования, принятые в отношении муниципальных нормативных актов (протесты, представления, требования и заявления в суд);»;</w:t>
      </w:r>
    </w:p>
    <w:p w:rsidR="004A512C" w:rsidRDefault="004A512C" w:rsidP="002C7DDB">
      <w:pPr>
        <w:tabs>
          <w:tab w:val="left" w:pos="4962"/>
          <w:tab w:val="left" w:pos="8931"/>
          <w:tab w:val="left" w:pos="9355"/>
        </w:tabs>
        <w:spacing w:line="360" w:lineRule="exact"/>
        <w:ind w:right="-142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2.7.6. письма, иная информация, поступившая из органов прокуратуры, органов государственной власти Пермского края, органов местного самоуправления, государственных органов;». </w:t>
      </w:r>
    </w:p>
    <w:p w:rsidR="004A512C" w:rsidRDefault="004A512C" w:rsidP="002C7DDB">
      <w:pPr>
        <w:tabs>
          <w:tab w:val="left" w:pos="4962"/>
          <w:tab w:val="left" w:pos="8931"/>
          <w:tab w:val="left" w:pos="9355"/>
        </w:tabs>
        <w:spacing w:line="360" w:lineRule="exact"/>
        <w:ind w:right="-142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3. Опубликовать настоящее постановление путем размещения на официальном стенде  сайте администрации Сарашевского сельского поселения.</w:t>
      </w:r>
    </w:p>
    <w:p w:rsidR="004A512C" w:rsidRDefault="004A512C" w:rsidP="002C7DDB">
      <w:pPr>
        <w:tabs>
          <w:tab w:val="left" w:pos="9360"/>
        </w:tabs>
        <w:spacing w:line="360" w:lineRule="exact"/>
        <w:ind w:right="-6" w:firstLine="851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4. Контроль за исполнением настоящего постановления оставляю за собой.</w:t>
      </w:r>
    </w:p>
    <w:p w:rsidR="004A512C" w:rsidRDefault="004A512C" w:rsidP="002C7DDB">
      <w:pPr>
        <w:tabs>
          <w:tab w:val="left" w:pos="9360"/>
        </w:tabs>
        <w:spacing w:line="360" w:lineRule="exact"/>
        <w:ind w:right="-6" w:firstLine="851"/>
        <w:jc w:val="both"/>
        <w:rPr>
          <w:sz w:val="28"/>
          <w:szCs w:val="28"/>
          <w:lang w:val="ru-RU"/>
        </w:rPr>
      </w:pPr>
    </w:p>
    <w:p w:rsidR="004A512C" w:rsidRPr="002C7DDB" w:rsidRDefault="004A512C" w:rsidP="0037593B">
      <w:pPr>
        <w:tabs>
          <w:tab w:val="left" w:pos="9360"/>
        </w:tabs>
        <w:spacing w:before="480" w:line="240" w:lineRule="exact"/>
        <w:ind w:right="-6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>Глава сельского поселения</w:t>
      </w:r>
      <w:r>
        <w:rPr>
          <w:sz w:val="28"/>
          <w:szCs w:val="28"/>
          <w:lang w:val="ru-RU"/>
        </w:rPr>
        <w:t>,</w:t>
      </w:r>
    </w:p>
    <w:p w:rsidR="004A512C" w:rsidRDefault="004A512C" w:rsidP="0037593B">
      <w:pPr>
        <w:tabs>
          <w:tab w:val="left" w:pos="9360"/>
        </w:tabs>
        <w:spacing w:line="240" w:lineRule="exact"/>
        <w:ind w:right="-5"/>
        <w:jc w:val="both"/>
        <w:rPr>
          <w:sz w:val="28"/>
          <w:szCs w:val="28"/>
        </w:rPr>
      </w:pPr>
      <w:r>
        <w:rPr>
          <w:sz w:val="28"/>
          <w:szCs w:val="28"/>
          <w:lang w:val="ru-RU"/>
        </w:rPr>
        <w:t>глава Администрации</w:t>
      </w:r>
      <w:r>
        <w:rPr>
          <w:sz w:val="28"/>
          <w:szCs w:val="28"/>
        </w:rPr>
        <w:t xml:space="preserve"> </w:t>
      </w:r>
    </w:p>
    <w:p w:rsidR="004A512C" w:rsidRPr="00D55D79" w:rsidRDefault="004A512C" w:rsidP="00D55D79">
      <w:pPr>
        <w:spacing w:line="240" w:lineRule="exact"/>
        <w:jc w:val="both"/>
        <w:rPr>
          <w:sz w:val="28"/>
          <w:szCs w:val="28"/>
          <w:lang w:val="ru-RU"/>
        </w:rPr>
      </w:pPr>
      <w:r>
        <w:rPr>
          <w:sz w:val="28"/>
          <w:szCs w:val="28"/>
        </w:rPr>
        <w:t xml:space="preserve">Сарашевского сельского поселения                     </w:t>
      </w:r>
      <w:r>
        <w:rPr>
          <w:sz w:val="28"/>
          <w:szCs w:val="28"/>
          <w:lang w:val="ru-RU"/>
        </w:rPr>
        <w:tab/>
      </w:r>
      <w:r>
        <w:rPr>
          <w:sz w:val="28"/>
          <w:szCs w:val="28"/>
        </w:rPr>
        <w:t xml:space="preserve">        </w:t>
      </w:r>
      <w:r>
        <w:rPr>
          <w:sz w:val="28"/>
          <w:szCs w:val="28"/>
          <w:lang w:val="ru-RU"/>
        </w:rPr>
        <w:t xml:space="preserve">       </w:t>
      </w:r>
      <w:r>
        <w:rPr>
          <w:sz w:val="28"/>
          <w:szCs w:val="28"/>
        </w:rPr>
        <w:t xml:space="preserve">  </w:t>
      </w:r>
      <w:r>
        <w:rPr>
          <w:sz w:val="28"/>
          <w:szCs w:val="28"/>
          <w:lang w:val="ru-RU"/>
        </w:rPr>
        <w:t>Р.Ш.Тимганов</w:t>
      </w:r>
    </w:p>
    <w:p w:rsidR="004A512C" w:rsidRDefault="004A512C" w:rsidP="00491ED8"/>
    <w:p w:rsidR="004A512C" w:rsidRDefault="004A512C" w:rsidP="00491ED8"/>
    <w:p w:rsidR="004A512C" w:rsidRDefault="004A512C" w:rsidP="00491ED8"/>
    <w:p w:rsidR="004A512C" w:rsidRDefault="004A512C" w:rsidP="00491ED8"/>
    <w:p w:rsidR="004A512C" w:rsidRPr="00491ED8" w:rsidRDefault="004A512C" w:rsidP="0037593B">
      <w:pPr>
        <w:spacing w:line="240" w:lineRule="exact"/>
        <w:jc w:val="both"/>
        <w:rPr>
          <w:bCs/>
          <w:sz w:val="28"/>
          <w:szCs w:val="28"/>
        </w:rPr>
      </w:pPr>
    </w:p>
    <w:sectPr w:rsidR="004A512C" w:rsidRPr="00491ED8" w:rsidSect="00C67F2E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512C" w:rsidRDefault="004A512C" w:rsidP="000C370B">
      <w:r>
        <w:separator/>
      </w:r>
    </w:p>
  </w:endnote>
  <w:endnote w:type="continuationSeparator" w:id="0">
    <w:p w:rsidR="004A512C" w:rsidRDefault="004A512C" w:rsidP="000C37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512C" w:rsidRDefault="004A512C" w:rsidP="000C370B">
      <w:r>
        <w:separator/>
      </w:r>
    </w:p>
  </w:footnote>
  <w:footnote w:type="continuationSeparator" w:id="0">
    <w:p w:rsidR="004A512C" w:rsidRDefault="004A512C" w:rsidP="000C370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0B79BF"/>
    <w:multiLevelType w:val="hybridMultilevel"/>
    <w:tmpl w:val="DD8E540A"/>
    <w:lvl w:ilvl="0" w:tplc="0A56E4E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">
    <w:nsid w:val="1F1113F4"/>
    <w:multiLevelType w:val="hybridMultilevel"/>
    <w:tmpl w:val="EEB64252"/>
    <w:lvl w:ilvl="0" w:tplc="0BAAE1AA">
      <w:start w:val="1"/>
      <w:numFmt w:val="decimal"/>
      <w:lvlText w:val="%1."/>
      <w:lvlJc w:val="left"/>
      <w:pPr>
        <w:ind w:left="1976" w:hanging="11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>
    <w:nsid w:val="50C304F2"/>
    <w:multiLevelType w:val="hybridMultilevel"/>
    <w:tmpl w:val="3DA8ACD2"/>
    <w:lvl w:ilvl="0" w:tplc="02F84B68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">
    <w:nsid w:val="60C2375D"/>
    <w:multiLevelType w:val="hybridMultilevel"/>
    <w:tmpl w:val="7D1AC6B8"/>
    <w:lvl w:ilvl="0" w:tplc="94B8EE0A">
      <w:start w:val="1"/>
      <w:numFmt w:val="decimal"/>
      <w:lvlText w:val="%1."/>
      <w:lvlJc w:val="left"/>
      <w:pPr>
        <w:ind w:left="2216" w:hanging="136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4">
    <w:nsid w:val="64E910FC"/>
    <w:multiLevelType w:val="hybridMultilevel"/>
    <w:tmpl w:val="A1F0209A"/>
    <w:lvl w:ilvl="0" w:tplc="34EE0A0A">
      <w:start w:val="1"/>
      <w:numFmt w:val="decimal"/>
      <w:lvlText w:val="%1."/>
      <w:lvlJc w:val="left"/>
      <w:pPr>
        <w:ind w:left="2066" w:hanging="121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22564"/>
    <w:rsid w:val="00015FC2"/>
    <w:rsid w:val="00022564"/>
    <w:rsid w:val="00027EE2"/>
    <w:rsid w:val="00036B3B"/>
    <w:rsid w:val="000413A6"/>
    <w:rsid w:val="00063DBF"/>
    <w:rsid w:val="00073D05"/>
    <w:rsid w:val="00091F57"/>
    <w:rsid w:val="000C1B32"/>
    <w:rsid w:val="000C370B"/>
    <w:rsid w:val="000D7C5F"/>
    <w:rsid w:val="000E2200"/>
    <w:rsid w:val="000F1AEC"/>
    <w:rsid w:val="000F2B09"/>
    <w:rsid w:val="000F6F2E"/>
    <w:rsid w:val="00153F98"/>
    <w:rsid w:val="00166086"/>
    <w:rsid w:val="00175ED6"/>
    <w:rsid w:val="00184250"/>
    <w:rsid w:val="00192907"/>
    <w:rsid w:val="001A1AA9"/>
    <w:rsid w:val="001F534C"/>
    <w:rsid w:val="0020430C"/>
    <w:rsid w:val="0021614C"/>
    <w:rsid w:val="00223720"/>
    <w:rsid w:val="002754A7"/>
    <w:rsid w:val="002754DA"/>
    <w:rsid w:val="00292092"/>
    <w:rsid w:val="00295AB3"/>
    <w:rsid w:val="002A0ECF"/>
    <w:rsid w:val="002A222A"/>
    <w:rsid w:val="002B6D32"/>
    <w:rsid w:val="002C7DDB"/>
    <w:rsid w:val="0030391F"/>
    <w:rsid w:val="003136F6"/>
    <w:rsid w:val="003163E1"/>
    <w:rsid w:val="00320CF1"/>
    <w:rsid w:val="00323BE4"/>
    <w:rsid w:val="0032616B"/>
    <w:rsid w:val="0035275B"/>
    <w:rsid w:val="00357852"/>
    <w:rsid w:val="003614CA"/>
    <w:rsid w:val="00372651"/>
    <w:rsid w:val="0037593B"/>
    <w:rsid w:val="00380F61"/>
    <w:rsid w:val="00386503"/>
    <w:rsid w:val="003A5109"/>
    <w:rsid w:val="003A592D"/>
    <w:rsid w:val="003A6A42"/>
    <w:rsid w:val="003A7B24"/>
    <w:rsid w:val="003C08BE"/>
    <w:rsid w:val="003C4FE8"/>
    <w:rsid w:val="003D4F65"/>
    <w:rsid w:val="003E12E3"/>
    <w:rsid w:val="0040057B"/>
    <w:rsid w:val="0040354E"/>
    <w:rsid w:val="0043175C"/>
    <w:rsid w:val="00440CA7"/>
    <w:rsid w:val="004452B3"/>
    <w:rsid w:val="00450820"/>
    <w:rsid w:val="00491ED8"/>
    <w:rsid w:val="004A512C"/>
    <w:rsid w:val="004B6586"/>
    <w:rsid w:val="004B7696"/>
    <w:rsid w:val="004C0DB6"/>
    <w:rsid w:val="004F0055"/>
    <w:rsid w:val="004F76D6"/>
    <w:rsid w:val="00516019"/>
    <w:rsid w:val="0051677A"/>
    <w:rsid w:val="00532FF4"/>
    <w:rsid w:val="00540E77"/>
    <w:rsid w:val="005724FD"/>
    <w:rsid w:val="0059375B"/>
    <w:rsid w:val="005C51B7"/>
    <w:rsid w:val="005D26A9"/>
    <w:rsid w:val="005E083F"/>
    <w:rsid w:val="005E647F"/>
    <w:rsid w:val="005F3C6E"/>
    <w:rsid w:val="00621B4A"/>
    <w:rsid w:val="00635BD0"/>
    <w:rsid w:val="006525F3"/>
    <w:rsid w:val="006806FB"/>
    <w:rsid w:val="006832A3"/>
    <w:rsid w:val="006A023D"/>
    <w:rsid w:val="006B4BCF"/>
    <w:rsid w:val="006C65E7"/>
    <w:rsid w:val="006D64AC"/>
    <w:rsid w:val="006D7E7E"/>
    <w:rsid w:val="00711286"/>
    <w:rsid w:val="00721B8D"/>
    <w:rsid w:val="00737AAA"/>
    <w:rsid w:val="00783068"/>
    <w:rsid w:val="007873AB"/>
    <w:rsid w:val="007B3B74"/>
    <w:rsid w:val="007F4C73"/>
    <w:rsid w:val="007F737D"/>
    <w:rsid w:val="00840456"/>
    <w:rsid w:val="008815B7"/>
    <w:rsid w:val="00883F73"/>
    <w:rsid w:val="008B6DC1"/>
    <w:rsid w:val="008C186A"/>
    <w:rsid w:val="008D2EF0"/>
    <w:rsid w:val="0092162E"/>
    <w:rsid w:val="00935EA9"/>
    <w:rsid w:val="009745D6"/>
    <w:rsid w:val="00977BE9"/>
    <w:rsid w:val="00981548"/>
    <w:rsid w:val="009B6F76"/>
    <w:rsid w:val="009F2F55"/>
    <w:rsid w:val="00A1713A"/>
    <w:rsid w:val="00AD4489"/>
    <w:rsid w:val="00AE5081"/>
    <w:rsid w:val="00AF0F5A"/>
    <w:rsid w:val="00AF3277"/>
    <w:rsid w:val="00B046CC"/>
    <w:rsid w:val="00B14AE9"/>
    <w:rsid w:val="00B60DC8"/>
    <w:rsid w:val="00B662EF"/>
    <w:rsid w:val="00BA16D5"/>
    <w:rsid w:val="00BD7ABA"/>
    <w:rsid w:val="00BE56EF"/>
    <w:rsid w:val="00C3643C"/>
    <w:rsid w:val="00C46A44"/>
    <w:rsid w:val="00C52011"/>
    <w:rsid w:val="00C6648C"/>
    <w:rsid w:val="00C67F2E"/>
    <w:rsid w:val="00C71817"/>
    <w:rsid w:val="00C80E5E"/>
    <w:rsid w:val="00C85017"/>
    <w:rsid w:val="00C97897"/>
    <w:rsid w:val="00CA2D34"/>
    <w:rsid w:val="00CD5D25"/>
    <w:rsid w:val="00CF3938"/>
    <w:rsid w:val="00CF70CF"/>
    <w:rsid w:val="00D10393"/>
    <w:rsid w:val="00D55D79"/>
    <w:rsid w:val="00D8460E"/>
    <w:rsid w:val="00DC1DA7"/>
    <w:rsid w:val="00DC6879"/>
    <w:rsid w:val="00E02A56"/>
    <w:rsid w:val="00E2606D"/>
    <w:rsid w:val="00E60ACE"/>
    <w:rsid w:val="00E613D0"/>
    <w:rsid w:val="00E74CFA"/>
    <w:rsid w:val="00E84DAD"/>
    <w:rsid w:val="00EB7F97"/>
    <w:rsid w:val="00EC1250"/>
    <w:rsid w:val="00ED6CAB"/>
    <w:rsid w:val="00EE4833"/>
    <w:rsid w:val="00EF12DA"/>
    <w:rsid w:val="00F00387"/>
    <w:rsid w:val="00F27853"/>
    <w:rsid w:val="00F55CCB"/>
    <w:rsid w:val="00FC1F5D"/>
    <w:rsid w:val="00FC7E14"/>
    <w:rsid w:val="00FE1B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2564"/>
    <w:rPr>
      <w:sz w:val="24"/>
      <w:szCs w:val="24"/>
      <w:lang w:val="tt-RU"/>
    </w:rPr>
  </w:style>
  <w:style w:type="paragraph" w:styleId="Heading6">
    <w:name w:val="heading 6"/>
    <w:basedOn w:val="Normal"/>
    <w:next w:val="Normal"/>
    <w:link w:val="Heading6Char"/>
    <w:uiPriority w:val="99"/>
    <w:qFormat/>
    <w:rsid w:val="00022564"/>
    <w:pPr>
      <w:keepNext/>
      <w:ind w:firstLine="708"/>
      <w:jc w:val="both"/>
      <w:outlineLvl w:val="5"/>
    </w:pPr>
    <w:rPr>
      <w:sz w:val="28"/>
      <w:szCs w:val="28"/>
      <w:lang w:val="ru-RU"/>
    </w:rPr>
  </w:style>
  <w:style w:type="paragraph" w:styleId="Heading7">
    <w:name w:val="heading 7"/>
    <w:basedOn w:val="Normal"/>
    <w:next w:val="Normal"/>
    <w:link w:val="Heading7Char"/>
    <w:uiPriority w:val="99"/>
    <w:qFormat/>
    <w:rsid w:val="00022564"/>
    <w:pPr>
      <w:keepNext/>
      <w:jc w:val="center"/>
      <w:outlineLvl w:val="6"/>
    </w:pPr>
    <w:rPr>
      <w:sz w:val="28"/>
      <w:szCs w:val="28"/>
      <w:lang w:val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AF0F5A"/>
    <w:rPr>
      <w:rFonts w:ascii="Calibri" w:hAnsi="Calibri" w:cs="Times New Roman"/>
      <w:b/>
      <w:bCs/>
      <w:lang w:val="tt-RU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AF0F5A"/>
    <w:rPr>
      <w:rFonts w:ascii="Calibri" w:hAnsi="Calibri" w:cs="Times New Roman"/>
      <w:sz w:val="24"/>
      <w:szCs w:val="24"/>
      <w:lang w:val="tt-RU"/>
    </w:rPr>
  </w:style>
  <w:style w:type="paragraph" w:styleId="BodyText3">
    <w:name w:val="Body Text 3"/>
    <w:basedOn w:val="Normal"/>
    <w:link w:val="BodyText3Char"/>
    <w:uiPriority w:val="99"/>
    <w:rsid w:val="00022564"/>
    <w:pPr>
      <w:tabs>
        <w:tab w:val="left" w:pos="6240"/>
      </w:tabs>
      <w:jc w:val="both"/>
    </w:pPr>
    <w:rPr>
      <w:sz w:val="28"/>
      <w:lang w:val="ru-RU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AF0F5A"/>
    <w:rPr>
      <w:rFonts w:cs="Times New Roman"/>
      <w:sz w:val="16"/>
      <w:szCs w:val="16"/>
      <w:lang w:val="tt-RU"/>
    </w:rPr>
  </w:style>
  <w:style w:type="paragraph" w:styleId="Header">
    <w:name w:val="header"/>
    <w:basedOn w:val="Normal"/>
    <w:link w:val="HeaderChar"/>
    <w:uiPriority w:val="99"/>
    <w:rsid w:val="000C370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C370B"/>
    <w:rPr>
      <w:rFonts w:cs="Times New Roman"/>
      <w:sz w:val="24"/>
      <w:szCs w:val="24"/>
      <w:lang w:val="tt-RU"/>
    </w:rPr>
  </w:style>
  <w:style w:type="paragraph" w:styleId="Footer">
    <w:name w:val="footer"/>
    <w:basedOn w:val="Normal"/>
    <w:link w:val="FooterChar"/>
    <w:uiPriority w:val="99"/>
    <w:rsid w:val="000C370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C370B"/>
    <w:rPr>
      <w:rFonts w:cs="Times New Roman"/>
      <w:sz w:val="24"/>
      <w:szCs w:val="24"/>
      <w:lang w:val="tt-RU"/>
    </w:rPr>
  </w:style>
  <w:style w:type="paragraph" w:customStyle="1" w:styleId="ConsPlusTitle">
    <w:name w:val="ConsPlusTitle"/>
    <w:uiPriority w:val="99"/>
    <w:rsid w:val="00491ED8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491ED8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175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102</TotalTime>
  <Pages>2</Pages>
  <Words>437</Words>
  <Characters>2492</Characters>
  <Application>Microsoft Office Outlook</Application>
  <DocSecurity>0</DocSecurity>
  <Lines>0</Lines>
  <Paragraphs>0</Paragraphs>
  <ScaleCrop>false</ScaleCrop>
  <Company>MoBIL GROUP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Сараш</dc:creator>
  <cp:keywords/>
  <dc:description/>
  <cp:lastModifiedBy>Сараши</cp:lastModifiedBy>
  <cp:revision>4</cp:revision>
  <cp:lastPrinted>2019-05-07T09:15:00Z</cp:lastPrinted>
  <dcterms:created xsi:type="dcterms:W3CDTF">2019-05-07T07:34:00Z</dcterms:created>
  <dcterms:modified xsi:type="dcterms:W3CDTF">2019-05-07T09:16:00Z</dcterms:modified>
</cp:coreProperties>
</file>