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Pr="00C0070F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0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95C664" wp14:editId="12E8AE4B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66" w:rsidRPr="00C0070F">
        <w:rPr>
          <w:rFonts w:ascii="Times New Roman" w:hAnsi="Times New Roman"/>
          <w:b/>
          <w:sz w:val="28"/>
          <w:szCs w:val="28"/>
        </w:rPr>
        <w:t xml:space="preserve">ГЛАВА </w:t>
      </w:r>
      <w:r w:rsidR="001462A6">
        <w:rPr>
          <w:rFonts w:ascii="Times New Roman" w:hAnsi="Times New Roman"/>
          <w:b/>
          <w:sz w:val="28"/>
          <w:szCs w:val="28"/>
        </w:rPr>
        <w:t>РОССОШАНСКОГО</w:t>
      </w:r>
      <w:r w:rsidRPr="00C0070F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C0070F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0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C0070F" w:rsidRDefault="00F569A8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C0070F">
        <w:rPr>
          <w:rFonts w:ascii="Times New Roman" w:hAnsi="Times New Roman"/>
          <w:b/>
          <w:spacing w:val="30"/>
          <w:sz w:val="36"/>
          <w:szCs w:val="36"/>
        </w:rPr>
        <w:t>ПОСТАНОВЛ</w:t>
      </w:r>
      <w:r w:rsidR="00E66E16" w:rsidRPr="00C0070F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C0070F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C0070F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C0070F">
        <w:rPr>
          <w:rFonts w:ascii="Times New Roman" w:hAnsi="Times New Roman"/>
          <w:sz w:val="28"/>
          <w:szCs w:val="28"/>
          <w:u w:val="single"/>
        </w:rPr>
        <w:t>«</w:t>
      </w:r>
      <w:r w:rsidR="001462A6">
        <w:rPr>
          <w:rFonts w:ascii="Times New Roman" w:hAnsi="Times New Roman"/>
          <w:sz w:val="28"/>
          <w:szCs w:val="28"/>
          <w:u w:val="single"/>
        </w:rPr>
        <w:t>2</w:t>
      </w:r>
      <w:r w:rsidR="00DC0BE9">
        <w:rPr>
          <w:rFonts w:ascii="Times New Roman" w:hAnsi="Times New Roman"/>
          <w:sz w:val="28"/>
          <w:szCs w:val="28"/>
          <w:u w:val="single"/>
        </w:rPr>
        <w:t>9</w:t>
      </w:r>
      <w:r w:rsidR="00713AC0">
        <w:rPr>
          <w:rFonts w:ascii="Times New Roman" w:hAnsi="Times New Roman"/>
          <w:sz w:val="28"/>
          <w:szCs w:val="28"/>
          <w:u w:val="single"/>
        </w:rPr>
        <w:t>» ноября</w:t>
      </w:r>
      <w:r w:rsidR="004B4BEB" w:rsidRPr="00C0070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A836DF" w:rsidRPr="00C0070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070F">
        <w:rPr>
          <w:rFonts w:ascii="Times New Roman" w:hAnsi="Times New Roman"/>
          <w:sz w:val="28"/>
          <w:szCs w:val="28"/>
          <w:u w:val="single"/>
        </w:rPr>
        <w:t>г. №</w:t>
      </w:r>
      <w:r w:rsidR="001B7A60" w:rsidRPr="00C0070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0BE9">
        <w:rPr>
          <w:rFonts w:ascii="Times New Roman" w:hAnsi="Times New Roman"/>
          <w:sz w:val="28"/>
          <w:szCs w:val="28"/>
          <w:u w:val="single"/>
        </w:rPr>
        <w:t>3</w:t>
      </w:r>
    </w:p>
    <w:p w:rsidR="00E66E16" w:rsidRPr="00C0070F" w:rsidRDefault="00B56C58" w:rsidP="00A836DF">
      <w:pPr>
        <w:spacing w:after="0" w:line="240" w:lineRule="auto"/>
        <w:ind w:right="482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C0070F">
        <w:rPr>
          <w:rFonts w:ascii="Times New Roman" w:hAnsi="Times New Roman"/>
          <w:sz w:val="24"/>
          <w:szCs w:val="24"/>
        </w:rPr>
        <w:t xml:space="preserve">с. </w:t>
      </w:r>
      <w:r w:rsidR="001462A6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C0070F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C0070F" w:rsidRPr="00C0070F" w:rsidRDefault="00C0070F" w:rsidP="003429A9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C0070F" w:rsidRPr="00C0070F" w:rsidTr="00D250AF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70F" w:rsidRDefault="00C0070F" w:rsidP="00C0070F">
                  <w:pPr>
                    <w:spacing w:after="0" w:line="240" w:lineRule="auto"/>
                    <w:ind w:right="33" w:firstLine="51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B15CF6B" wp14:editId="4EC31675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A82AA7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210.5pt;margin-top:1.1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BGFcRxL&#10;AgAAUwQAAA4AAAAAAAAAAAAAAAAALgIAAGRycy9lMm9Eb2MueG1sUEsBAi0AFAAGAAgAAAAhAMzE&#10;LljbAAAABwEAAA8AAAAAAAAAAAAAAAAApQ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41777F" wp14:editId="439219AE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635" cy="200025"/>
                            <wp:effectExtent l="9525" t="12065" r="8890" b="698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ED1B4FD" id="Прямая со стрелкой 6" o:spid="_x0000_s1026" type="#_x0000_t32" style="position:absolute;margin-left:225.5pt;margin-top:1.05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EFFA2E" wp14:editId="4F5DABF9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4A9A474" id="Прямая со стрелкой 4" o:spid="_x0000_s1026" type="#_x0000_t32" style="position:absolute;margin-left:-6.25pt;margin-top:-.3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CZJ0LjSwIA&#10;AFMEAAAOAAAAAAAAAAAAAAAAAC4CAABkcnMvZTJvRG9jLnhtbFBLAQItABQABgAIAAAAIQDjudfD&#10;2QAAAAYBAAAPAAAAAAAAAAAAAAAAAKU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9B538F" wp14:editId="7CE1888F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0" cy="200660"/>
                            <wp:effectExtent l="9525" t="11430" r="9525" b="698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9DEA0AC" id="Прямая со стрелкой 3" o:spid="_x0000_s1026" type="#_x0000_t32" style="position:absolute;margin-left:-6.25pt;margin-top:-.5pt;width:0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Ch7de8&#10;SgIAAFMEAAAOAAAAAAAAAAAAAAAAAC4CAABkcnMvZTJvRG9jLnhtbFBLAQItABQABgAIAAAAIQDG&#10;BZ673QAAAAkBAAAPAAAAAAAAAAAAAAAAAKQ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>
                    <w:t xml:space="preserve"> 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назначении публичных слушаний по проекту приказа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епартамента архитектуры и градостроительства Воронежской области «О предоставлении разрешения на</w:t>
                  </w:r>
                  <w:r w:rsidR="00713A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C0070F" w:rsidRPr="00C0070F" w:rsidRDefault="00C0070F" w:rsidP="00C0070F">
                  <w:pPr>
                    <w:spacing w:after="0" w:line="240" w:lineRule="auto"/>
                    <w:ind w:right="33" w:firstLine="5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6E16" w:rsidRPr="00C0070F" w:rsidRDefault="00E66E16" w:rsidP="003429A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6E16" w:rsidRPr="00C0070F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70F">
        <w:rPr>
          <w:rFonts w:ascii="Times New Roman" w:hAnsi="Times New Roman"/>
          <w:sz w:val="28"/>
        </w:rPr>
        <w:t xml:space="preserve">В </w:t>
      </w:r>
      <w:r w:rsidR="006B3255" w:rsidRPr="00C0070F">
        <w:rPr>
          <w:rFonts w:ascii="Times New Roman" w:hAnsi="Times New Roman"/>
          <w:sz w:val="28"/>
        </w:rPr>
        <w:t xml:space="preserve">соответствии с </w:t>
      </w:r>
      <w:r w:rsidR="007202E5" w:rsidRPr="00C0070F">
        <w:rPr>
          <w:rFonts w:ascii="Times New Roman" w:hAnsi="Times New Roman"/>
          <w:sz w:val="28"/>
        </w:rPr>
        <w:t xml:space="preserve">Градостроительным </w:t>
      </w:r>
      <w:r w:rsidR="00C52E73" w:rsidRPr="00C0070F">
        <w:rPr>
          <w:rFonts w:ascii="Times New Roman" w:hAnsi="Times New Roman"/>
          <w:sz w:val="28"/>
        </w:rPr>
        <w:t>К</w:t>
      </w:r>
      <w:r w:rsidR="007202E5" w:rsidRPr="00C0070F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C0070F">
        <w:rPr>
          <w:rFonts w:ascii="Times New Roman" w:hAnsi="Times New Roman"/>
          <w:sz w:val="28"/>
        </w:rPr>
        <w:t xml:space="preserve">, Уставом </w:t>
      </w:r>
      <w:r w:rsidR="001462A6">
        <w:rPr>
          <w:rFonts w:ascii="Times New Roman" w:hAnsi="Times New Roman"/>
          <w:sz w:val="28"/>
        </w:rPr>
        <w:t>Россошанского</w:t>
      </w:r>
      <w:r w:rsidR="007202E5" w:rsidRPr="00C0070F">
        <w:rPr>
          <w:rFonts w:ascii="Times New Roman" w:hAnsi="Times New Roman"/>
          <w:sz w:val="28"/>
        </w:rPr>
        <w:t xml:space="preserve"> сельского поселения</w:t>
      </w:r>
      <w:r w:rsidR="006B3255" w:rsidRPr="00C0070F">
        <w:rPr>
          <w:rFonts w:ascii="Times New Roman" w:hAnsi="Times New Roman"/>
          <w:sz w:val="28"/>
        </w:rPr>
        <w:t xml:space="preserve">, решением </w:t>
      </w:r>
      <w:r w:rsidR="00690466" w:rsidRPr="00C0070F">
        <w:rPr>
          <w:rFonts w:ascii="Times New Roman" w:hAnsi="Times New Roman"/>
          <w:sz w:val="28"/>
        </w:rPr>
        <w:t>Совета народных депутатов от 1</w:t>
      </w:r>
      <w:r w:rsidR="001462A6">
        <w:rPr>
          <w:rFonts w:ascii="Times New Roman" w:hAnsi="Times New Roman"/>
          <w:sz w:val="28"/>
        </w:rPr>
        <w:t>8</w:t>
      </w:r>
      <w:r w:rsidR="00690466" w:rsidRPr="00C0070F">
        <w:rPr>
          <w:rFonts w:ascii="Times New Roman" w:hAnsi="Times New Roman"/>
          <w:sz w:val="28"/>
        </w:rPr>
        <w:t>.10.2018 г. №</w:t>
      </w:r>
      <w:r w:rsidR="00A836DF" w:rsidRPr="00C0070F">
        <w:rPr>
          <w:rFonts w:ascii="Times New Roman" w:hAnsi="Times New Roman"/>
          <w:sz w:val="28"/>
        </w:rPr>
        <w:t xml:space="preserve"> </w:t>
      </w:r>
      <w:r w:rsidR="00690466" w:rsidRPr="00C0070F">
        <w:rPr>
          <w:rFonts w:ascii="Times New Roman" w:hAnsi="Times New Roman"/>
          <w:sz w:val="28"/>
        </w:rPr>
        <w:t>1</w:t>
      </w:r>
      <w:r w:rsidR="001462A6">
        <w:rPr>
          <w:rFonts w:ascii="Times New Roman" w:hAnsi="Times New Roman"/>
          <w:sz w:val="28"/>
        </w:rPr>
        <w:t>34</w:t>
      </w:r>
      <w:r w:rsidR="007202E5" w:rsidRPr="00C0070F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690466" w:rsidRPr="00C0070F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1462A6">
        <w:rPr>
          <w:rFonts w:ascii="Times New Roman" w:hAnsi="Times New Roman"/>
          <w:sz w:val="28"/>
        </w:rPr>
        <w:t>Россошанском</w:t>
      </w:r>
      <w:proofErr w:type="spellEnd"/>
      <w:r w:rsidR="007202E5" w:rsidRPr="00C0070F">
        <w:rPr>
          <w:rFonts w:ascii="Times New Roman" w:hAnsi="Times New Roman"/>
          <w:sz w:val="28"/>
        </w:rPr>
        <w:t xml:space="preserve"> сельском поселении»,</w:t>
      </w:r>
      <w:r w:rsidR="000262AB" w:rsidRPr="000262AB">
        <w:t xml:space="preserve"> </w:t>
      </w:r>
      <w:r w:rsidR="000262AB" w:rsidRPr="000262AB">
        <w:rPr>
          <w:rFonts w:ascii="Times New Roman" w:hAnsi="Times New Roman"/>
          <w:sz w:val="28"/>
        </w:rPr>
        <w:t>во исполнение</w:t>
      </w:r>
      <w:r w:rsidR="000262AB">
        <w:rPr>
          <w:rFonts w:ascii="Times New Roman" w:hAnsi="Times New Roman"/>
          <w:sz w:val="28"/>
        </w:rPr>
        <w:t xml:space="preserve"> Соглашения № 1</w:t>
      </w:r>
      <w:r w:rsidR="000262AB" w:rsidRPr="000262AB">
        <w:rPr>
          <w:rFonts w:ascii="Times New Roman" w:hAnsi="Times New Roman"/>
          <w:sz w:val="28"/>
        </w:rPr>
        <w:t xml:space="preserve"> о взаимодействии при утверждении правил</w:t>
      </w:r>
      <w:proofErr w:type="gramEnd"/>
      <w:r w:rsidR="000262AB" w:rsidRPr="000262AB">
        <w:rPr>
          <w:rFonts w:ascii="Times New Roman" w:hAnsi="Times New Roman"/>
          <w:sz w:val="28"/>
        </w:rPr>
        <w:t xml:space="preserve"> зе</w:t>
      </w:r>
      <w:r w:rsidR="000262AB">
        <w:rPr>
          <w:rFonts w:ascii="Times New Roman" w:hAnsi="Times New Roman"/>
          <w:sz w:val="28"/>
        </w:rPr>
        <w:t>млепользования и застройки от 02.03</w:t>
      </w:r>
      <w:r w:rsidR="000262AB" w:rsidRPr="000262AB">
        <w:rPr>
          <w:rFonts w:ascii="Times New Roman" w:hAnsi="Times New Roman"/>
          <w:sz w:val="28"/>
        </w:rPr>
        <w:t>.2019 года, заключенным между департаментом архитектуры и градостроите</w:t>
      </w:r>
      <w:r w:rsidR="000262AB">
        <w:rPr>
          <w:rFonts w:ascii="Times New Roman" w:hAnsi="Times New Roman"/>
          <w:sz w:val="28"/>
        </w:rPr>
        <w:t xml:space="preserve">льства Воронежской области и администрацией </w:t>
      </w:r>
      <w:r w:rsidR="001462A6">
        <w:rPr>
          <w:rFonts w:ascii="Times New Roman" w:hAnsi="Times New Roman"/>
          <w:sz w:val="28"/>
        </w:rPr>
        <w:t>Россошанского</w:t>
      </w:r>
      <w:r w:rsidR="000262AB">
        <w:rPr>
          <w:rFonts w:ascii="Times New Roman" w:hAnsi="Times New Roman"/>
          <w:sz w:val="28"/>
        </w:rPr>
        <w:t xml:space="preserve"> сельского поселения,</w:t>
      </w:r>
      <w:r w:rsidR="007202E5" w:rsidRPr="00C0070F">
        <w:rPr>
          <w:rFonts w:ascii="Times New Roman" w:hAnsi="Times New Roman"/>
          <w:sz w:val="28"/>
        </w:rPr>
        <w:t xml:space="preserve"> </w:t>
      </w:r>
      <w:r w:rsidR="006B3255" w:rsidRPr="00C0070F">
        <w:rPr>
          <w:rFonts w:ascii="Times New Roman" w:hAnsi="Times New Roman"/>
          <w:sz w:val="28"/>
        </w:rPr>
        <w:t xml:space="preserve">глава </w:t>
      </w:r>
      <w:r w:rsidR="001462A6">
        <w:rPr>
          <w:rFonts w:ascii="Times New Roman" w:hAnsi="Times New Roman"/>
          <w:sz w:val="28"/>
        </w:rPr>
        <w:t>Россошанского</w:t>
      </w:r>
      <w:r w:rsidR="007202E5" w:rsidRPr="00C0070F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C0070F">
        <w:rPr>
          <w:rFonts w:ascii="Times New Roman" w:hAnsi="Times New Roman"/>
          <w:sz w:val="28"/>
        </w:rPr>
        <w:t>:</w:t>
      </w:r>
      <w:r w:rsidRPr="00C0070F">
        <w:rPr>
          <w:rFonts w:ascii="Times New Roman" w:hAnsi="Times New Roman"/>
          <w:sz w:val="28"/>
          <w:szCs w:val="28"/>
        </w:rPr>
        <w:t xml:space="preserve"> </w:t>
      </w:r>
      <w:r w:rsidRPr="00C007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1. </w:t>
      </w: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Назначить на </w:t>
      </w:r>
      <w:r w:rsidR="001462A6">
        <w:rPr>
          <w:rFonts w:ascii="Times New Roman" w:eastAsiaTheme="minorHAnsi" w:hAnsi="Times New Roman"/>
          <w:sz w:val="28"/>
          <w:szCs w:val="28"/>
        </w:rPr>
        <w:t>26</w:t>
      </w:r>
      <w:r w:rsidR="00916BEE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713AC0">
        <w:rPr>
          <w:rFonts w:ascii="Times New Roman" w:eastAsiaTheme="minorHAnsi" w:hAnsi="Times New Roman"/>
          <w:sz w:val="28"/>
          <w:szCs w:val="28"/>
        </w:rPr>
        <w:t>декабр</w:t>
      </w:r>
      <w:r w:rsidR="004B4BEB" w:rsidRPr="00C0070F">
        <w:rPr>
          <w:rFonts w:ascii="Times New Roman" w:eastAsiaTheme="minorHAnsi" w:hAnsi="Times New Roman"/>
          <w:sz w:val="28"/>
          <w:szCs w:val="28"/>
        </w:rPr>
        <w:t>я 2019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по утверждению</w:t>
      </w:r>
      <w:r w:rsidR="004B4BEB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 xml:space="preserve">проекта </w:t>
      </w:r>
      <w:r w:rsidR="00A836DF" w:rsidRPr="00C0070F">
        <w:rPr>
          <w:rFonts w:ascii="Times New Roman" w:eastAsiaTheme="minorHAnsi" w:hAnsi="Times New Roman"/>
          <w:sz w:val="28"/>
          <w:szCs w:val="28"/>
        </w:rPr>
        <w:t>п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епартамента архитектуры и градостроительства Воронежской области «О предоставлении разрешения на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 н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а основании заявления </w:t>
      </w:r>
      <w:proofErr w:type="spellStart"/>
      <w:r w:rsidR="00DC0BE9">
        <w:rPr>
          <w:rFonts w:ascii="Times New Roman" w:eastAsiaTheme="minorHAnsi" w:hAnsi="Times New Roman"/>
          <w:sz w:val="28"/>
          <w:szCs w:val="28"/>
        </w:rPr>
        <w:t>Сидельникова</w:t>
      </w:r>
      <w:proofErr w:type="spellEnd"/>
      <w:r w:rsidR="00DC0BE9">
        <w:rPr>
          <w:rFonts w:ascii="Times New Roman" w:eastAsiaTheme="minorHAnsi" w:hAnsi="Times New Roman"/>
          <w:sz w:val="28"/>
          <w:szCs w:val="28"/>
        </w:rPr>
        <w:t xml:space="preserve"> Сергея Алексеевича, </w:t>
      </w:r>
      <w:proofErr w:type="spellStart"/>
      <w:r w:rsidR="00DC0BE9">
        <w:rPr>
          <w:rFonts w:ascii="Times New Roman" w:eastAsiaTheme="minorHAnsi" w:hAnsi="Times New Roman"/>
          <w:sz w:val="28"/>
          <w:szCs w:val="28"/>
        </w:rPr>
        <w:t>Сидельниковой</w:t>
      </w:r>
      <w:proofErr w:type="spellEnd"/>
      <w:r w:rsidR="00DC0BE9">
        <w:rPr>
          <w:rFonts w:ascii="Times New Roman" w:eastAsiaTheme="minorHAnsi" w:hAnsi="Times New Roman"/>
          <w:sz w:val="28"/>
          <w:szCs w:val="28"/>
        </w:rPr>
        <w:t xml:space="preserve"> Ольги Николаевны, </w:t>
      </w:r>
      <w:proofErr w:type="spellStart"/>
      <w:r w:rsidR="00DC0BE9">
        <w:rPr>
          <w:rFonts w:ascii="Times New Roman" w:eastAsiaTheme="minorHAnsi" w:hAnsi="Times New Roman"/>
          <w:sz w:val="28"/>
          <w:szCs w:val="28"/>
        </w:rPr>
        <w:t>Сидельниковой</w:t>
      </w:r>
      <w:proofErr w:type="spellEnd"/>
      <w:r w:rsidR="00DC0BE9">
        <w:rPr>
          <w:rFonts w:ascii="Times New Roman" w:eastAsiaTheme="minorHAnsi" w:hAnsi="Times New Roman"/>
          <w:sz w:val="28"/>
          <w:szCs w:val="28"/>
        </w:rPr>
        <w:t xml:space="preserve"> Анны Сергеевны, </w:t>
      </w:r>
      <w:proofErr w:type="spellStart"/>
      <w:r w:rsidR="00DC0BE9">
        <w:rPr>
          <w:rFonts w:ascii="Times New Roman" w:eastAsiaTheme="minorHAnsi" w:hAnsi="Times New Roman"/>
          <w:sz w:val="28"/>
          <w:szCs w:val="28"/>
        </w:rPr>
        <w:t>Сидельникова</w:t>
      </w:r>
      <w:proofErr w:type="spellEnd"/>
      <w:r w:rsidR="00DC0BE9">
        <w:rPr>
          <w:rFonts w:ascii="Times New Roman" w:eastAsiaTheme="minorHAnsi" w:hAnsi="Times New Roman"/>
          <w:sz w:val="28"/>
          <w:szCs w:val="28"/>
        </w:rPr>
        <w:t xml:space="preserve"> Даниила Сергеевича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 действующ</w:t>
      </w:r>
      <w:r w:rsidR="00DC0BE9">
        <w:rPr>
          <w:rFonts w:ascii="Times New Roman" w:eastAsiaTheme="minorHAnsi" w:hAnsi="Times New Roman"/>
          <w:sz w:val="28"/>
          <w:szCs w:val="28"/>
        </w:rPr>
        <w:t>их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 в своих интересах,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 в отношении земельного участка</w:t>
      </w:r>
      <w:proofErr w:type="gramEnd"/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 с к</w:t>
      </w:r>
      <w:r w:rsidR="00713AC0">
        <w:rPr>
          <w:rFonts w:ascii="Times New Roman" w:eastAsiaTheme="minorHAnsi" w:hAnsi="Times New Roman"/>
          <w:sz w:val="28"/>
          <w:szCs w:val="28"/>
        </w:rPr>
        <w:t>адастровым номером 36:26:</w:t>
      </w:r>
      <w:r w:rsidR="001462A6">
        <w:rPr>
          <w:rFonts w:ascii="Times New Roman" w:eastAsiaTheme="minorHAnsi" w:hAnsi="Times New Roman"/>
          <w:sz w:val="28"/>
          <w:szCs w:val="28"/>
        </w:rPr>
        <w:t>280001</w:t>
      </w:r>
      <w:r w:rsidR="00DC0BE9">
        <w:rPr>
          <w:rFonts w:ascii="Times New Roman" w:eastAsiaTheme="minorHAnsi" w:hAnsi="Times New Roman"/>
          <w:sz w:val="28"/>
          <w:szCs w:val="28"/>
        </w:rPr>
        <w:t>4</w:t>
      </w:r>
      <w:r w:rsidR="00713AC0">
        <w:rPr>
          <w:rFonts w:ascii="Times New Roman" w:eastAsiaTheme="minorHAnsi" w:hAnsi="Times New Roman"/>
          <w:sz w:val="28"/>
          <w:szCs w:val="28"/>
        </w:rPr>
        <w:t>:</w:t>
      </w:r>
      <w:r w:rsidR="00DC0BE9">
        <w:rPr>
          <w:rFonts w:ascii="Times New Roman" w:eastAsiaTheme="minorHAnsi" w:hAnsi="Times New Roman"/>
          <w:sz w:val="28"/>
          <w:szCs w:val="28"/>
        </w:rPr>
        <w:t>69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площадью </w:t>
      </w:r>
      <w:r w:rsidR="00DC0BE9">
        <w:rPr>
          <w:rFonts w:ascii="Times New Roman" w:eastAsiaTheme="minorHAnsi" w:hAnsi="Times New Roman"/>
          <w:sz w:val="28"/>
          <w:szCs w:val="28"/>
        </w:rPr>
        <w:t>27</w:t>
      </w:r>
      <w:r w:rsidR="004368E6" w:rsidRPr="00C0070F">
        <w:rPr>
          <w:rFonts w:ascii="Times New Roman" w:eastAsiaTheme="minorHAnsi" w:hAnsi="Times New Roman"/>
          <w:sz w:val="28"/>
          <w:szCs w:val="28"/>
        </w:rPr>
        <w:t xml:space="preserve">00 </w:t>
      </w:r>
      <w:proofErr w:type="spellStart"/>
      <w:r w:rsidR="004368E6" w:rsidRPr="00C0070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="004368E6" w:rsidRPr="00C0070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="004368E6"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расположенном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по адресу: Воронежская область, р-н Репьев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ский, с. </w:t>
      </w:r>
      <w:r w:rsidR="001462A6">
        <w:rPr>
          <w:rFonts w:ascii="Times New Roman" w:eastAsiaTheme="minorHAnsi" w:hAnsi="Times New Roman"/>
          <w:sz w:val="28"/>
          <w:szCs w:val="28"/>
        </w:rPr>
        <w:t>Россошь, ул. Центральная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, </w:t>
      </w:r>
      <w:r w:rsidR="001462A6">
        <w:rPr>
          <w:rFonts w:ascii="Times New Roman" w:eastAsiaTheme="minorHAnsi" w:hAnsi="Times New Roman"/>
          <w:sz w:val="28"/>
          <w:szCs w:val="28"/>
        </w:rPr>
        <w:t>1</w:t>
      </w:r>
      <w:r w:rsidR="00DC0BE9">
        <w:rPr>
          <w:rFonts w:ascii="Times New Roman" w:eastAsiaTheme="minorHAnsi" w:hAnsi="Times New Roman"/>
          <w:sz w:val="28"/>
          <w:szCs w:val="28"/>
        </w:rPr>
        <w:t>68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в части уменьшения минимального отступа от границы земельного участка со 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стороны ул. </w:t>
      </w:r>
      <w:r w:rsidR="001462A6">
        <w:rPr>
          <w:rFonts w:ascii="Times New Roman" w:eastAsiaTheme="minorHAnsi" w:hAnsi="Times New Roman"/>
          <w:sz w:val="28"/>
          <w:szCs w:val="28"/>
        </w:rPr>
        <w:t>Центральная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с 5 м до </w:t>
      </w:r>
      <w:r w:rsidR="00DC0BE9">
        <w:rPr>
          <w:rFonts w:ascii="Times New Roman" w:eastAsiaTheme="minorHAnsi" w:hAnsi="Times New Roman"/>
          <w:sz w:val="28"/>
          <w:szCs w:val="28"/>
        </w:rPr>
        <w:t>2,73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м</w:t>
      </w:r>
      <w:r w:rsidR="00DC0BE9">
        <w:rPr>
          <w:rFonts w:ascii="Times New Roman" w:eastAsiaTheme="minorHAnsi" w:hAnsi="Times New Roman"/>
          <w:sz w:val="28"/>
          <w:szCs w:val="28"/>
        </w:rPr>
        <w:t>; от северо-западной</w:t>
      </w:r>
      <w:bookmarkStart w:id="0" w:name="_GoBack"/>
      <w:bookmarkEnd w:id="0"/>
      <w:r w:rsidR="001462A6">
        <w:rPr>
          <w:rFonts w:ascii="Times New Roman" w:eastAsiaTheme="minorHAnsi" w:hAnsi="Times New Roman"/>
          <w:sz w:val="28"/>
          <w:szCs w:val="28"/>
        </w:rPr>
        <w:t xml:space="preserve"> границы земельного участка с 5 м до 0м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согласно приложению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C0070F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находящиеся по адресу: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Россошь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>, д. 3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департамента архитектуры и градостроительства Воронежской области «О </w:t>
      </w:r>
      <w:r w:rsidR="00404B11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являются граждане, пост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вающие на территории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Состав рабочего органа, уполномоченного на организацию и проведение публичных слушаний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по проекту приказа 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404B11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определяется в соответствии со </w:t>
      </w:r>
      <w:hyperlink r:id="rId10" w:history="1">
        <w:r w:rsidRPr="00C0070F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C0070F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proofErr w:type="spellStart"/>
      <w:r w:rsidR="001462A6">
        <w:rPr>
          <w:rFonts w:ascii="Times New Roman" w:eastAsiaTheme="minorHAnsi" w:hAnsi="Times New Roman"/>
          <w:sz w:val="28"/>
          <w:szCs w:val="28"/>
        </w:rPr>
        <w:t>Россошанском</w:t>
      </w:r>
      <w:proofErr w:type="spellEnd"/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С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овета народных депутатов</w:t>
      </w:r>
      <w:proofErr w:type="gramEnd"/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1462A6">
        <w:rPr>
          <w:rFonts w:ascii="Times New Roman" w:eastAsiaTheme="minorHAnsi" w:hAnsi="Times New Roman"/>
          <w:sz w:val="28"/>
          <w:szCs w:val="28"/>
        </w:rPr>
        <w:t>18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.10.2018 г. №</w:t>
      </w:r>
      <w:r w:rsidR="001462A6">
        <w:rPr>
          <w:rFonts w:ascii="Times New Roman" w:eastAsiaTheme="minorHAnsi" w:hAnsi="Times New Roman"/>
          <w:sz w:val="28"/>
          <w:szCs w:val="28"/>
        </w:rPr>
        <w:t>134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149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>Место</w:t>
      </w:r>
      <w:r w:rsidR="001B7A60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нахождение рабочего органа: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с. </w:t>
      </w:r>
      <w:r w:rsidR="001462A6">
        <w:rPr>
          <w:rFonts w:ascii="Times New Roman" w:eastAsiaTheme="minorHAnsi" w:hAnsi="Times New Roman"/>
          <w:sz w:val="28"/>
          <w:szCs w:val="28"/>
        </w:rPr>
        <w:t>Россошь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1462A6">
        <w:rPr>
          <w:rFonts w:ascii="Times New Roman" w:eastAsiaTheme="minorHAnsi" w:hAnsi="Times New Roman"/>
          <w:sz w:val="28"/>
          <w:szCs w:val="28"/>
        </w:rPr>
        <w:t>Центральная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, д. 3</w:t>
      </w:r>
      <w:r w:rsidR="001462A6">
        <w:rPr>
          <w:rFonts w:ascii="Times New Roman" w:eastAsiaTheme="minorHAnsi" w:hAnsi="Times New Roman"/>
          <w:sz w:val="28"/>
          <w:szCs w:val="28"/>
        </w:rPr>
        <w:t>1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>(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8 </w:t>
      </w:r>
      <w:r w:rsidRPr="00C0070F">
        <w:rPr>
          <w:rFonts w:ascii="Times New Roman" w:eastAsiaTheme="minorHAnsi" w:hAnsi="Times New Roman"/>
          <w:sz w:val="28"/>
          <w:szCs w:val="28"/>
        </w:rPr>
        <w:t>(473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74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 </w:t>
      </w:r>
      <w:r w:rsidR="001462A6">
        <w:rPr>
          <w:rFonts w:ascii="Times New Roman" w:eastAsiaTheme="minorHAnsi" w:hAnsi="Times New Roman"/>
          <w:sz w:val="28"/>
          <w:szCs w:val="28"/>
        </w:rPr>
        <w:t>34-2-42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C0070F">
        <w:rPr>
          <w:rFonts w:ascii="Times New Roman" w:eastAsiaTheme="minorHAnsi" w:hAnsi="Times New Roman"/>
          <w:sz w:val="28"/>
          <w:szCs w:val="28"/>
        </w:rPr>
        <w:t xml:space="preserve"> Приемные часы в рабочие дни: с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16</w:t>
      </w:r>
      <w:r w:rsidRPr="00C0070F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Установить, что с материалами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можно ознакомиться по месту нахождения рабочего органа, по месту размещения экспозиции </w:t>
      </w:r>
      <w:r w:rsidR="00FF6755" w:rsidRPr="00C0070F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C0070F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  <w:proofErr w:type="gramEnd"/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правила благоустройства</w:t>
      </w:r>
      <w:proofErr w:type="gramEnd"/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Регистрация граждан, желающих выступить на публичных слушаниях, производится до </w:t>
      </w:r>
      <w:r w:rsidR="004C704C">
        <w:rPr>
          <w:rFonts w:ascii="Times New Roman" w:eastAsiaTheme="minorHAnsi" w:hAnsi="Times New Roman"/>
          <w:sz w:val="28"/>
          <w:szCs w:val="28"/>
        </w:rPr>
        <w:t>2</w:t>
      </w:r>
      <w:r w:rsidR="00747FB3">
        <w:rPr>
          <w:rFonts w:ascii="Times New Roman" w:eastAsiaTheme="minorHAnsi" w:hAnsi="Times New Roman"/>
          <w:sz w:val="28"/>
          <w:szCs w:val="28"/>
        </w:rPr>
        <w:t>3 декабр</w:t>
      </w:r>
      <w:r w:rsidR="00916BEE" w:rsidRPr="00C0070F">
        <w:rPr>
          <w:rFonts w:ascii="Times New Roman" w:eastAsiaTheme="minorHAnsi" w:hAnsi="Times New Roman"/>
          <w:sz w:val="28"/>
          <w:szCs w:val="28"/>
        </w:rPr>
        <w:t>я 2019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C0070F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8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0070F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>орядке</w:t>
      </w:r>
      <w:r w:rsidR="00796945" w:rsidRPr="00C0070F">
        <w:rPr>
          <w:rFonts w:ascii="Times New Roman" w:eastAsiaTheme="minorHAnsi" w:hAnsi="Times New Roman"/>
          <w:sz w:val="28"/>
          <w:szCs w:val="28"/>
        </w:rPr>
        <w:t>,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, приложения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№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1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 xml:space="preserve"> и №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2 (</w:t>
      </w:r>
      <w:hyperlink r:id="rId11" w:history="1">
        <w:r w:rsidR="007202E5" w:rsidRPr="00C0070F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C0070F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9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C0070F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10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в 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(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адрес: с. </w:t>
      </w:r>
      <w:r w:rsidR="004C704C">
        <w:rPr>
          <w:rFonts w:ascii="Times New Roman" w:eastAsiaTheme="minorHAnsi" w:hAnsi="Times New Roman"/>
          <w:sz w:val="28"/>
          <w:szCs w:val="28"/>
        </w:rPr>
        <w:t>Россошь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4C704C">
        <w:rPr>
          <w:rFonts w:ascii="Times New Roman" w:eastAsiaTheme="minorHAnsi" w:hAnsi="Times New Roman"/>
          <w:sz w:val="28"/>
          <w:szCs w:val="28"/>
        </w:rPr>
        <w:t>Центральная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>, д. 3</w:t>
      </w:r>
      <w:r w:rsidR="004C704C"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  <w:proofErr w:type="gramEnd"/>
    </w:p>
    <w:p w:rsidR="00E66E16" w:rsidRPr="00C0070F" w:rsidRDefault="007202E5" w:rsidP="004B4B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4B4BEB" w:rsidRPr="00C0070F" w:rsidRDefault="004B4BEB" w:rsidP="00B56C58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C0070F" w:rsidTr="00CC50E1">
        <w:trPr>
          <w:trHeight w:val="80"/>
        </w:trPr>
        <w:tc>
          <w:tcPr>
            <w:tcW w:w="3544" w:type="dxa"/>
          </w:tcPr>
          <w:p w:rsidR="00E66E16" w:rsidRPr="00C0070F" w:rsidRDefault="00796945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0070F">
              <w:rPr>
                <w:rFonts w:ascii="Times New Roman" w:hAnsi="Times New Roman"/>
                <w:sz w:val="28"/>
                <w:szCs w:val="28"/>
              </w:rPr>
              <w:t>Г</w:t>
            </w:r>
            <w:r w:rsidR="00E66E16" w:rsidRPr="00C0070F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693" w:type="dxa"/>
          </w:tcPr>
          <w:p w:rsidR="00E66E16" w:rsidRPr="00C0070F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C0070F" w:rsidRDefault="00796945" w:rsidP="004C704C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70F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="004C704C">
              <w:rPr>
                <w:rFonts w:ascii="Times New Roman" w:hAnsi="Times New Roman"/>
                <w:sz w:val="28"/>
                <w:szCs w:val="28"/>
              </w:rPr>
              <w:t>Рахманина</w:t>
            </w:r>
            <w:proofErr w:type="spellEnd"/>
          </w:p>
        </w:tc>
      </w:tr>
    </w:tbl>
    <w:p w:rsidR="004B4BEB" w:rsidRPr="00C0070F" w:rsidRDefault="004B4BEB" w:rsidP="003429A9">
      <w:pPr>
        <w:tabs>
          <w:tab w:val="left" w:pos="6465"/>
        </w:tabs>
        <w:spacing w:line="360" w:lineRule="auto"/>
        <w:jc w:val="both"/>
      </w:pPr>
    </w:p>
    <w:p w:rsidR="00916BEE" w:rsidRPr="00C0070F" w:rsidRDefault="00916BEE" w:rsidP="00C77C98">
      <w:pPr>
        <w:tabs>
          <w:tab w:val="left" w:pos="6465"/>
        </w:tabs>
        <w:spacing w:line="360" w:lineRule="auto"/>
        <w:jc w:val="both"/>
      </w:pPr>
    </w:p>
    <w:p w:rsidR="00AB189D" w:rsidRDefault="00AB189D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  <w:sectPr w:rsidR="00E409CF" w:rsidSect="006034E7">
          <w:headerReference w:type="even" r:id="rId12"/>
          <w:headerReference w:type="default" r:id="rId13"/>
          <w:footerReference w:type="even" r:id="rId14"/>
          <w:pgSz w:w="11906" w:h="16838"/>
          <w:pgMar w:top="1134" w:right="567" w:bottom="1701" w:left="1985" w:header="709" w:footer="709" w:gutter="0"/>
          <w:cols w:space="708"/>
          <w:docGrid w:linePitch="381"/>
        </w:sect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50FB" w:rsidRPr="00C0070F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AB189D">
        <w:rPr>
          <w:rFonts w:ascii="Times New Roman" w:eastAsiaTheme="minorHAnsi" w:hAnsi="Times New Roman"/>
          <w:sz w:val="28"/>
          <w:szCs w:val="28"/>
        </w:rPr>
        <w:t>№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5E3179" w:rsidRPr="00C0070F">
        <w:rPr>
          <w:rFonts w:ascii="Times New Roman" w:eastAsiaTheme="minorHAnsi" w:hAnsi="Times New Roman"/>
          <w:sz w:val="28"/>
          <w:szCs w:val="28"/>
        </w:rPr>
        <w:t>1</w:t>
      </w:r>
    </w:p>
    <w:p w:rsidR="001050FB" w:rsidRPr="00C0070F" w:rsidRDefault="00F569A8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к постановл</w:t>
      </w:r>
      <w:r w:rsidR="00E06107" w:rsidRPr="00C0070F">
        <w:rPr>
          <w:rFonts w:ascii="Times New Roman" w:eastAsiaTheme="minorHAnsi" w:hAnsi="Times New Roman"/>
          <w:sz w:val="28"/>
          <w:szCs w:val="28"/>
        </w:rPr>
        <w:t xml:space="preserve">ению главы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E06107" w:rsidRPr="00C0070F">
        <w:rPr>
          <w:rFonts w:ascii="Times New Roman" w:eastAsiaTheme="minorHAnsi" w:hAnsi="Times New Roman"/>
          <w:sz w:val="28"/>
          <w:szCs w:val="28"/>
        </w:rPr>
        <w:t xml:space="preserve"> сельског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о поселения от </w:t>
      </w:r>
      <w:r w:rsidR="004C704C">
        <w:rPr>
          <w:rFonts w:ascii="Times New Roman" w:eastAsiaTheme="minorHAnsi" w:hAnsi="Times New Roman"/>
          <w:sz w:val="28"/>
          <w:szCs w:val="28"/>
        </w:rPr>
        <w:t>27</w:t>
      </w:r>
      <w:r w:rsidR="00DF6BF0">
        <w:rPr>
          <w:rFonts w:ascii="Times New Roman" w:eastAsiaTheme="minorHAnsi" w:hAnsi="Times New Roman"/>
          <w:sz w:val="28"/>
          <w:szCs w:val="28"/>
        </w:rPr>
        <w:t>.11</w:t>
      </w:r>
      <w:r w:rsidR="00F91191" w:rsidRPr="00C0070F">
        <w:rPr>
          <w:rFonts w:ascii="Times New Roman" w:eastAsiaTheme="minorHAnsi" w:hAnsi="Times New Roman"/>
          <w:sz w:val="28"/>
          <w:szCs w:val="28"/>
        </w:rPr>
        <w:t>.2019 г</w:t>
      </w:r>
      <w:r w:rsidR="00F3103C" w:rsidRPr="00C0070F">
        <w:rPr>
          <w:rFonts w:ascii="Times New Roman" w:eastAsiaTheme="minorHAnsi" w:hAnsi="Times New Roman"/>
          <w:sz w:val="28"/>
          <w:szCs w:val="28"/>
        </w:rPr>
        <w:t>. №2</w:t>
      </w:r>
    </w:p>
    <w:p w:rsidR="002D74B9" w:rsidRDefault="002D74B9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D74B9" w:rsidRDefault="002D74B9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p w:rsidR="00094D2C" w:rsidRPr="00C0070F" w:rsidRDefault="00094D2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p w:rsidR="001D4BFE" w:rsidRPr="00C0070F" w:rsidRDefault="00094D2C" w:rsidP="002D74B9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</w:t>
      </w:r>
      <w:r w:rsidR="001D4BFE" w:rsidRPr="00C0070F">
        <w:rPr>
          <w:rFonts w:ascii="Times New Roman" w:eastAsiaTheme="minorHAnsi" w:hAnsi="Times New Roman"/>
          <w:sz w:val="28"/>
          <w:szCs w:val="28"/>
        </w:rPr>
        <w:t xml:space="preserve">жение </w:t>
      </w:r>
      <w:r w:rsidR="002D74B9" w:rsidRPr="00C0070F">
        <w:rPr>
          <w:rFonts w:ascii="Times New Roman" w:eastAsiaTheme="minorHAnsi" w:hAnsi="Times New Roman"/>
          <w:sz w:val="28"/>
          <w:szCs w:val="28"/>
        </w:rPr>
        <w:t>№</w:t>
      </w:r>
      <w:r w:rsidR="001D4BFE" w:rsidRPr="00C0070F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1D4BFE" w:rsidRPr="00C0070F" w:rsidRDefault="00E06107" w:rsidP="002D74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</w:t>
      </w:r>
      <w:r w:rsidR="00F569A8" w:rsidRPr="00C0070F">
        <w:rPr>
          <w:rFonts w:ascii="Times New Roman" w:eastAsiaTheme="minorHAnsi" w:hAnsi="Times New Roman"/>
          <w:sz w:val="28"/>
          <w:szCs w:val="28"/>
        </w:rPr>
        <w:t xml:space="preserve">о поселения от </w:t>
      </w:r>
      <w:r w:rsidR="004C704C">
        <w:rPr>
          <w:rFonts w:ascii="Times New Roman" w:eastAsiaTheme="minorHAnsi" w:hAnsi="Times New Roman"/>
          <w:sz w:val="28"/>
          <w:szCs w:val="28"/>
        </w:rPr>
        <w:t>27</w:t>
      </w:r>
      <w:r w:rsidR="00747FB3">
        <w:rPr>
          <w:rFonts w:ascii="Times New Roman" w:eastAsiaTheme="minorHAnsi" w:hAnsi="Times New Roman"/>
          <w:sz w:val="28"/>
          <w:szCs w:val="28"/>
        </w:rPr>
        <w:t>.11</w:t>
      </w:r>
      <w:r w:rsidR="00C3246B" w:rsidRPr="00C0070F">
        <w:rPr>
          <w:rFonts w:ascii="Times New Roman" w:eastAsiaTheme="minorHAnsi" w:hAnsi="Times New Roman"/>
          <w:sz w:val="28"/>
          <w:szCs w:val="28"/>
        </w:rPr>
        <w:t>.2019</w:t>
      </w:r>
      <w:r w:rsidR="00F569A8" w:rsidRPr="00C0070F"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2D74B9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4C704C">
        <w:rPr>
          <w:rFonts w:ascii="Times New Roman" w:eastAsiaTheme="minorHAnsi" w:hAnsi="Times New Roman"/>
          <w:sz w:val="28"/>
          <w:szCs w:val="28"/>
        </w:rPr>
        <w:t>2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0070F"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0070F"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года,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». </w:t>
      </w: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>Экспозиция демонстрационных материалов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», открыта с </w:t>
      </w:r>
      <w:r>
        <w:rPr>
          <w:rFonts w:ascii="Times New Roman" w:eastAsiaTheme="minorHAnsi" w:hAnsi="Times New Roman"/>
          <w:sz w:val="28"/>
          <w:szCs w:val="28"/>
        </w:rPr>
        <w:t xml:space="preserve">19 ноября </w:t>
      </w:r>
      <w:r w:rsidRPr="00C0070F">
        <w:rPr>
          <w:rFonts w:ascii="Times New Roman" w:eastAsiaTheme="minorHAnsi" w:hAnsi="Times New Roman"/>
          <w:sz w:val="28"/>
          <w:szCs w:val="28"/>
        </w:rPr>
        <w:t>2019 года по 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я 2019 года в здании администрации </w:t>
      </w:r>
      <w:r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</w:t>
      </w:r>
      <w:r>
        <w:rPr>
          <w:rFonts w:ascii="Times New Roman" w:eastAsiaTheme="minorHAnsi" w:hAnsi="Times New Roman"/>
          <w:sz w:val="28"/>
          <w:szCs w:val="28"/>
        </w:rPr>
        <w:t>31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Время работы экспозиции: с 08.00 до 16.00.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я 2019 года в 10.00 в здании администрации </w:t>
      </w:r>
      <w:r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>
        <w:rPr>
          <w:rFonts w:ascii="Times New Roman" w:eastAsiaTheme="minorHAnsi" w:hAnsi="Times New Roman"/>
          <w:sz w:val="28"/>
          <w:szCs w:val="28"/>
        </w:rPr>
        <w:t>23 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 включительно по месту нахождения рабочего органа по организации публичных слушаний.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извещения и до </w:t>
      </w:r>
      <w:r>
        <w:rPr>
          <w:rFonts w:ascii="Times New Roman" w:eastAsiaTheme="minorHAnsi" w:hAnsi="Times New Roman"/>
          <w:sz w:val="28"/>
          <w:szCs w:val="28"/>
        </w:rPr>
        <w:t>23 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 участники публичных слушаний имеют право вносить предложения и замечания, касающиеся проекта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>»: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>1. В письменной или устной форме в ходе проведения собрания или собраний участников публичных слушаний;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слушаний;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3. Посредством записи в книге учета посетителей экспозиции демонстрационных материалов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070F">
        <w:rPr>
          <w:rFonts w:ascii="Times New Roman" w:eastAsiaTheme="minorHAnsi" w:hAnsi="Times New Roman"/>
          <w:sz w:val="28"/>
          <w:szCs w:val="28"/>
        </w:rPr>
        <w:t>Рабочий орган по организации и проведению публичных слушаний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 расположен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(здание администрации сельского поселения), тел.: 8 (47374) 3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007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007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42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C0070F">
        <w:rPr>
          <w:rFonts w:ascii="Times New Roman" w:eastAsiaTheme="minorHAnsi" w:hAnsi="Times New Roman"/>
          <w:sz w:val="28"/>
          <w:szCs w:val="28"/>
        </w:rPr>
        <w:t xml:space="preserve"> Приемные часы в рабочие дни: с 8.00 до 16.00.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Материалы по проекту подлежат обнародованию и размещению на официальном сайте администрации </w:t>
      </w:r>
      <w:proofErr w:type="spellStart"/>
      <w:r w:rsidRPr="00C0070F">
        <w:rPr>
          <w:rFonts w:ascii="Times New Roman" w:eastAsiaTheme="minorHAnsi" w:hAnsi="Times New Roman"/>
          <w:sz w:val="28"/>
          <w:szCs w:val="28"/>
        </w:rPr>
        <w:t>Истобинского</w:t>
      </w:r>
      <w:proofErr w:type="spellEnd"/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 (</w:t>
      </w:r>
      <w:proofErr w:type="spellStart"/>
      <w:r w:rsidRPr="00C0070F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 w:rsidRPr="00C0070F">
        <w:rPr>
          <w:rFonts w:ascii="Times New Roman" w:eastAsiaTheme="minorHAnsi" w:hAnsi="Times New Roman"/>
          <w:sz w:val="28"/>
          <w:szCs w:val="28"/>
        </w:rPr>
        <w:t>.</w:t>
      </w:r>
      <w:r w:rsidRPr="00C0070F">
        <w:t xml:space="preserve"> </w:t>
      </w:r>
      <w:hyperlink r:id="rId15" w:history="1">
        <w:r w:rsidRPr="003D1AC1">
          <w:rPr>
            <w:rStyle w:val="a6"/>
            <w:rFonts w:ascii="Times New Roman" w:eastAsiaTheme="minorHAnsi" w:hAnsi="Times New Roman"/>
            <w:sz w:val="28"/>
            <w:szCs w:val="28"/>
          </w:rPr>
          <w:t>http://а</w:t>
        </w:r>
        <w:r w:rsidRPr="003D1AC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dmrossosh</w:t>
        </w:r>
        <w:r w:rsidRPr="003D1AC1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3D1AC1">
          <w:rPr>
            <w:rStyle w:val="a6"/>
            <w:rFonts w:ascii="Times New Roman" w:eastAsiaTheme="minorHAnsi" w:hAnsi="Times New Roman"/>
            <w:sz w:val="28"/>
            <w:szCs w:val="28"/>
          </w:rPr>
          <w:t>ru</w:t>
        </w:r>
        <w:proofErr w:type="spellEnd"/>
      </w:hyperlink>
      <w:r w:rsidRPr="00C0070F">
        <w:rPr>
          <w:rFonts w:ascii="Times New Roman" w:eastAsiaTheme="minorHAnsi" w:hAnsi="Times New Roman"/>
          <w:sz w:val="28"/>
          <w:szCs w:val="28"/>
        </w:rPr>
        <w:t>).</w:t>
      </w:r>
    </w:p>
    <w:p w:rsidR="004C704C" w:rsidRDefault="004C704C" w:rsidP="004C704C"/>
    <w:p w:rsidR="002D74B9" w:rsidRPr="00C0070F" w:rsidRDefault="002D74B9" w:rsidP="006D12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2D74B9" w:rsidRPr="00C0070F" w:rsidSect="00254F54">
          <w:pgSz w:w="11906" w:h="16838"/>
          <w:pgMar w:top="851" w:right="567" w:bottom="568" w:left="1985" w:header="709" w:footer="709" w:gutter="0"/>
          <w:cols w:space="708"/>
          <w:docGrid w:linePitch="381"/>
        </w:sectPr>
      </w:pPr>
    </w:p>
    <w:p w:rsidR="00395D4A" w:rsidRPr="00C0070F" w:rsidRDefault="00395D4A" w:rsidP="00395D4A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395D4A" w:rsidRPr="00C0070F" w:rsidRDefault="00395D4A" w:rsidP="00395D4A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395D4A" w:rsidRPr="00C0070F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395D4A" w:rsidRPr="00C0070F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395D4A" w:rsidRPr="00C0070F" w:rsidRDefault="000556DF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ноября</w:t>
      </w:r>
      <w:r w:rsidR="00D01A22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95D4A" w:rsidRPr="00C0070F" w:rsidRDefault="00395D4A" w:rsidP="00395D4A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Pr="00C0070F" w:rsidRDefault="00395D4A" w:rsidP="00A836D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A836DF" w:rsidRPr="00C0070F" w:rsidRDefault="00F569A8" w:rsidP="00A836D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обнародования постановл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главы администрации </w:t>
      </w:r>
      <w:proofErr w:type="spellStart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№ 3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приказа </w:t>
      </w:r>
      <w:r w:rsidR="002D74B9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556DF">
        <w:rPr>
          <w:rFonts w:ascii="Times New Roman" w:eastAsiaTheme="minorHAnsi" w:hAnsi="Times New Roman"/>
          <w:sz w:val="28"/>
          <w:szCs w:val="28"/>
        </w:rPr>
        <w:t>»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395D4A" w:rsidRPr="00C0070F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1. Аристова Валентина Ивановна, глава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95D4A" w:rsidRPr="00C0070F" w:rsidRDefault="000556DF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старший инспектор администрации </w:t>
      </w:r>
      <w:proofErr w:type="spellStart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4. Маслова Наталья Николаевна, депутат Совета народных депутатов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5. Сапронова Галина Леонидовна, депутат Совета народных депутатов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95D4A" w:rsidRPr="00C0070F" w:rsidRDefault="00F569A8" w:rsidP="0039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бнародовала </w:t>
      </w:r>
      <w:r w:rsidR="007C4F61" w:rsidRPr="00C0070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</w:t>
      </w:r>
      <w:r w:rsidR="00D01A22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95D4A" w:rsidRPr="00C0070F">
        <w:rPr>
          <w:rFonts w:ascii="Times New Roman" w:hAnsi="Times New Roman"/>
          <w:b/>
          <w:sz w:val="28"/>
          <w:szCs w:val="28"/>
        </w:rPr>
        <w:t xml:space="preserve"> </w:t>
      </w:r>
      <w:r w:rsidR="006D1287" w:rsidRPr="00C0070F">
        <w:rPr>
          <w:rFonts w:ascii="Times New Roman" w:hAnsi="Times New Roman"/>
          <w:b/>
          <w:sz w:val="28"/>
          <w:szCs w:val="28"/>
        </w:rPr>
        <w:t xml:space="preserve">по проекту приказа </w:t>
      </w:r>
      <w:r w:rsidR="00A836DF" w:rsidRPr="00C0070F">
        <w:rPr>
          <w:rFonts w:ascii="Times New Roman" w:hAnsi="Times New Roman"/>
          <w:b/>
          <w:sz w:val="28"/>
          <w:szCs w:val="28"/>
        </w:rPr>
        <w:t>Д</w:t>
      </w:r>
      <w:r w:rsidR="006D1287" w:rsidRPr="00C0070F">
        <w:rPr>
          <w:rFonts w:ascii="Times New Roman" w:hAnsi="Times New Roman"/>
          <w:b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hAnsi="Times New Roman"/>
          <w:b/>
          <w:sz w:val="28"/>
          <w:szCs w:val="28"/>
        </w:rPr>
        <w:t>»</w:t>
      </w:r>
      <w:r w:rsidR="00395D4A" w:rsidRPr="00C0070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proofErr w:type="spellStart"/>
      <w:r w:rsidRPr="00C0070F">
        <w:rPr>
          <w:rFonts w:ascii="Times New Roman" w:hAnsi="Times New Roman"/>
          <w:sz w:val="28"/>
          <w:szCs w:val="28"/>
        </w:rPr>
        <w:t>Истобинского</w:t>
      </w:r>
      <w:proofErr w:type="spellEnd"/>
      <w:r w:rsidRPr="00C0070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C0070F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C0070F">
        <w:rPr>
          <w:rFonts w:ascii="Times New Roman" w:hAnsi="Times New Roman"/>
          <w:sz w:val="28"/>
          <w:szCs w:val="28"/>
        </w:rPr>
        <w:t>, ул. Терешковой, д. 36;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C0070F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C0070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0070F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C0070F">
        <w:rPr>
          <w:rFonts w:ascii="Times New Roman" w:hAnsi="Times New Roman"/>
          <w:sz w:val="28"/>
          <w:szCs w:val="28"/>
        </w:rPr>
        <w:t xml:space="preserve">, д. </w:t>
      </w:r>
      <w:r w:rsidR="00C0070F" w:rsidRPr="00C0070F">
        <w:rPr>
          <w:rFonts w:ascii="Times New Roman" w:hAnsi="Times New Roman"/>
          <w:sz w:val="28"/>
          <w:szCs w:val="28"/>
        </w:rPr>
        <w:t>18</w:t>
      </w:r>
      <w:r w:rsidRPr="00C0070F">
        <w:rPr>
          <w:rFonts w:ascii="Times New Roman" w:hAnsi="Times New Roman"/>
          <w:sz w:val="28"/>
          <w:szCs w:val="28"/>
        </w:rPr>
        <w:t>;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C0070F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C0070F">
        <w:rPr>
          <w:rFonts w:ascii="Times New Roman" w:hAnsi="Times New Roman"/>
          <w:sz w:val="28"/>
          <w:szCs w:val="28"/>
        </w:rPr>
        <w:t>, ул. Болдырева, д. 32».</w:t>
      </w:r>
    </w:p>
    <w:p w:rsidR="00395D4A" w:rsidRPr="00C0070F" w:rsidRDefault="00F569A8" w:rsidP="00395D4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D32E7F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proofErr w:type="spellEnd"/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</w:t>
      </w:r>
      <w:r w:rsidR="00D01A22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№ 3</w:t>
      </w:r>
      <w:r w:rsidR="009F762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приказа </w:t>
      </w:r>
      <w:r w:rsidR="00A836DF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836DF" w:rsidRPr="00C0070F">
        <w:rPr>
          <w:rFonts w:ascii="Times New Roman" w:hAnsi="Times New Roman"/>
          <w:b/>
          <w:sz w:val="28"/>
          <w:szCs w:val="28"/>
        </w:rPr>
        <w:t xml:space="preserve">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акт </w:t>
      </w:r>
      <w:proofErr w:type="gram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составлен в одном экземпляре и хранится</w:t>
      </w:r>
      <w:proofErr w:type="gram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первым экземпляром обнародованного правового акта.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Pr="00C0070F" w:rsidRDefault="00395D4A" w:rsidP="00395D4A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395D4A" w:rsidRPr="00C0070F" w:rsidRDefault="00395D4A" w:rsidP="00395D4A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395D4A" w:rsidRPr="00C0070F" w:rsidRDefault="000556DF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Варлыгина М.Н.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</w:p>
    <w:p w:rsidR="00395D4A" w:rsidRPr="00C0070F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395D4A" w:rsidRPr="00C0070F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A8" w:rsidRDefault="00F052A8">
      <w:pPr>
        <w:spacing w:after="0" w:line="240" w:lineRule="auto"/>
      </w:pPr>
      <w:r>
        <w:separator/>
      </w:r>
    </w:p>
  </w:endnote>
  <w:endnote w:type="continuationSeparator" w:id="0">
    <w:p w:rsidR="00F052A8" w:rsidRDefault="00F0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C77C98" w:rsidP="006268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F052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A8" w:rsidRDefault="00F052A8">
      <w:pPr>
        <w:spacing w:after="0" w:line="240" w:lineRule="auto"/>
      </w:pPr>
      <w:r>
        <w:separator/>
      </w:r>
    </w:p>
  </w:footnote>
  <w:footnote w:type="continuationSeparator" w:id="0">
    <w:p w:rsidR="00F052A8" w:rsidRDefault="00F0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C77C98" w:rsidP="00FA392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F052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F052A8" w:rsidP="00FA392B">
    <w:pPr>
      <w:pStyle w:val="a7"/>
      <w:framePr w:wrap="around" w:vAnchor="text" w:hAnchor="margin" w:xAlign="center" w:y="1"/>
      <w:rPr>
        <w:rStyle w:val="ab"/>
      </w:rPr>
    </w:pPr>
  </w:p>
  <w:p w:rsidR="00E168E1" w:rsidRPr="00301F7B" w:rsidRDefault="00F052A8" w:rsidP="00301F7B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22BD"/>
    <w:rsid w:val="00013C44"/>
    <w:rsid w:val="00017DCE"/>
    <w:rsid w:val="000262AB"/>
    <w:rsid w:val="00031DA5"/>
    <w:rsid w:val="00031DBC"/>
    <w:rsid w:val="000556DF"/>
    <w:rsid w:val="00080442"/>
    <w:rsid w:val="00094D2C"/>
    <w:rsid w:val="000B7F00"/>
    <w:rsid w:val="000D31B4"/>
    <w:rsid w:val="000E1230"/>
    <w:rsid w:val="000E6ECC"/>
    <w:rsid w:val="000E76AD"/>
    <w:rsid w:val="001050FB"/>
    <w:rsid w:val="00107B88"/>
    <w:rsid w:val="00115FFE"/>
    <w:rsid w:val="00120156"/>
    <w:rsid w:val="001462A6"/>
    <w:rsid w:val="00165905"/>
    <w:rsid w:val="00173E74"/>
    <w:rsid w:val="00185733"/>
    <w:rsid w:val="001A2B24"/>
    <w:rsid w:val="001B41DA"/>
    <w:rsid w:val="001B7A60"/>
    <w:rsid w:val="001D4BFE"/>
    <w:rsid w:val="001D6DD4"/>
    <w:rsid w:val="002258DF"/>
    <w:rsid w:val="00234A97"/>
    <w:rsid w:val="00254F54"/>
    <w:rsid w:val="002779CB"/>
    <w:rsid w:val="00283B8B"/>
    <w:rsid w:val="002D3FF6"/>
    <w:rsid w:val="002D74B9"/>
    <w:rsid w:val="002F1BEA"/>
    <w:rsid w:val="00335A11"/>
    <w:rsid w:val="00336CAA"/>
    <w:rsid w:val="003429A9"/>
    <w:rsid w:val="003879D7"/>
    <w:rsid w:val="00391E00"/>
    <w:rsid w:val="00395D4A"/>
    <w:rsid w:val="003A005F"/>
    <w:rsid w:val="003D2174"/>
    <w:rsid w:val="003D33C4"/>
    <w:rsid w:val="00404B11"/>
    <w:rsid w:val="004161FA"/>
    <w:rsid w:val="00426723"/>
    <w:rsid w:val="00434996"/>
    <w:rsid w:val="004368E6"/>
    <w:rsid w:val="0049393F"/>
    <w:rsid w:val="004B28CD"/>
    <w:rsid w:val="004B4BEB"/>
    <w:rsid w:val="004C704C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35425"/>
    <w:rsid w:val="00672C1D"/>
    <w:rsid w:val="00682465"/>
    <w:rsid w:val="00690466"/>
    <w:rsid w:val="006924BE"/>
    <w:rsid w:val="006A1201"/>
    <w:rsid w:val="006B3255"/>
    <w:rsid w:val="006D04A6"/>
    <w:rsid w:val="006D1287"/>
    <w:rsid w:val="006E31B4"/>
    <w:rsid w:val="00700832"/>
    <w:rsid w:val="00713AC0"/>
    <w:rsid w:val="007202E5"/>
    <w:rsid w:val="00730DED"/>
    <w:rsid w:val="007405BC"/>
    <w:rsid w:val="00747FB3"/>
    <w:rsid w:val="007553C8"/>
    <w:rsid w:val="007779D2"/>
    <w:rsid w:val="00791AEB"/>
    <w:rsid w:val="00796945"/>
    <w:rsid w:val="007B382B"/>
    <w:rsid w:val="007B5EF4"/>
    <w:rsid w:val="007C2118"/>
    <w:rsid w:val="007C4F61"/>
    <w:rsid w:val="007C5F7F"/>
    <w:rsid w:val="007D05DC"/>
    <w:rsid w:val="007D137C"/>
    <w:rsid w:val="007D177B"/>
    <w:rsid w:val="007F5EA4"/>
    <w:rsid w:val="00807344"/>
    <w:rsid w:val="008103DF"/>
    <w:rsid w:val="00862FF1"/>
    <w:rsid w:val="00863D7F"/>
    <w:rsid w:val="00867F36"/>
    <w:rsid w:val="00877C30"/>
    <w:rsid w:val="00894018"/>
    <w:rsid w:val="00903B85"/>
    <w:rsid w:val="00916BEE"/>
    <w:rsid w:val="00941C60"/>
    <w:rsid w:val="00943B47"/>
    <w:rsid w:val="009710FB"/>
    <w:rsid w:val="009737E9"/>
    <w:rsid w:val="00973B35"/>
    <w:rsid w:val="009C5D97"/>
    <w:rsid w:val="009F762A"/>
    <w:rsid w:val="00A031FE"/>
    <w:rsid w:val="00A20B3B"/>
    <w:rsid w:val="00A836DF"/>
    <w:rsid w:val="00A95D9E"/>
    <w:rsid w:val="00AB189D"/>
    <w:rsid w:val="00AD091F"/>
    <w:rsid w:val="00B33009"/>
    <w:rsid w:val="00B33415"/>
    <w:rsid w:val="00B432F3"/>
    <w:rsid w:val="00B56C58"/>
    <w:rsid w:val="00B57150"/>
    <w:rsid w:val="00B84258"/>
    <w:rsid w:val="00B96E6B"/>
    <w:rsid w:val="00BA6108"/>
    <w:rsid w:val="00BC0FD8"/>
    <w:rsid w:val="00BE4D3F"/>
    <w:rsid w:val="00C0070F"/>
    <w:rsid w:val="00C104D2"/>
    <w:rsid w:val="00C236AD"/>
    <w:rsid w:val="00C25D66"/>
    <w:rsid w:val="00C25FCC"/>
    <w:rsid w:val="00C3246B"/>
    <w:rsid w:val="00C335D7"/>
    <w:rsid w:val="00C41425"/>
    <w:rsid w:val="00C41C2E"/>
    <w:rsid w:val="00C52E73"/>
    <w:rsid w:val="00C77C98"/>
    <w:rsid w:val="00C92975"/>
    <w:rsid w:val="00CB7429"/>
    <w:rsid w:val="00CC1B8E"/>
    <w:rsid w:val="00D00960"/>
    <w:rsid w:val="00D01A22"/>
    <w:rsid w:val="00D01ADF"/>
    <w:rsid w:val="00D02CF9"/>
    <w:rsid w:val="00D05A3D"/>
    <w:rsid w:val="00D1112A"/>
    <w:rsid w:val="00D236E5"/>
    <w:rsid w:val="00D2735B"/>
    <w:rsid w:val="00D32E7F"/>
    <w:rsid w:val="00D35605"/>
    <w:rsid w:val="00D430F7"/>
    <w:rsid w:val="00D46966"/>
    <w:rsid w:val="00D72B0B"/>
    <w:rsid w:val="00DB1BC0"/>
    <w:rsid w:val="00DC0BE9"/>
    <w:rsid w:val="00DC4DFD"/>
    <w:rsid w:val="00DF6BF0"/>
    <w:rsid w:val="00E011E9"/>
    <w:rsid w:val="00E06107"/>
    <w:rsid w:val="00E0769D"/>
    <w:rsid w:val="00E409CF"/>
    <w:rsid w:val="00E51975"/>
    <w:rsid w:val="00E66E16"/>
    <w:rsid w:val="00E76FB3"/>
    <w:rsid w:val="00E84305"/>
    <w:rsid w:val="00ED63DF"/>
    <w:rsid w:val="00F03DB1"/>
    <w:rsid w:val="00F052A8"/>
    <w:rsid w:val="00F3103C"/>
    <w:rsid w:val="00F569A8"/>
    <w:rsid w:val="00F60F72"/>
    <w:rsid w:val="00F6460C"/>
    <w:rsid w:val="00F91191"/>
    <w:rsid w:val="00F934C5"/>
    <w:rsid w:val="00FD0736"/>
    <w:rsid w:val="00FD735B"/>
    <w:rsid w:val="00FF19F5"/>
    <w:rsid w:val="00FF6755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62A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2A"/>
    <w:rPr>
      <w:rFonts w:ascii="Calibri" w:eastAsia="Calibri" w:hAnsi="Calibri" w:cs="Times New Roman"/>
      <w:sz w:val="22"/>
    </w:rPr>
  </w:style>
  <w:style w:type="character" w:styleId="ab">
    <w:name w:val="page number"/>
    <w:rsid w:val="009F76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62A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2A"/>
    <w:rPr>
      <w:rFonts w:ascii="Calibri" w:eastAsia="Calibri" w:hAnsi="Calibri" w:cs="Times New Roman"/>
      <w:sz w:val="22"/>
    </w:rPr>
  </w:style>
  <w:style w:type="character" w:styleId="ab">
    <w:name w:val="page number"/>
    <w:rsid w:val="009F76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6108B2741B29F216A88EBB9E3A812AD194AFB310EB2D4F014AA98EFC538497A6C9C0FC47A5705381046Y3l0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2;dmrossosh.ru" TargetMode="External"/><Relationship Id="rId10" Type="http://schemas.openxmlformats.org/officeDocument/2006/relationships/hyperlink" Target="consultantplus://offline/ref=CDD6108B2741B29F216A88EBB9E3A812AD194AFB310CB7DAF014AA98EFC538497A6C9C0FC47A5705381143Y3l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83F4-7E99-4F58-B0FF-A81499E5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user</cp:lastModifiedBy>
  <cp:revision>59</cp:revision>
  <cp:lastPrinted>2019-11-20T06:32:00Z</cp:lastPrinted>
  <dcterms:created xsi:type="dcterms:W3CDTF">2018-10-31T06:22:00Z</dcterms:created>
  <dcterms:modified xsi:type="dcterms:W3CDTF">2019-12-08T05:27:00Z</dcterms:modified>
</cp:coreProperties>
</file>