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B7" w:rsidRPr="00A65805" w:rsidRDefault="000B21B7" w:rsidP="00E20480">
      <w:pPr>
        <w:framePr w:hSpace="180" w:wrap="around" w:vAnchor="page" w:hAnchor="margin" w:y="72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580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B21B7" w:rsidRPr="00A65805" w:rsidRDefault="000B21B7" w:rsidP="00E20480">
      <w:pPr>
        <w:framePr w:hSpace="180" w:wrap="around" w:vAnchor="page" w:hAnchor="margin" w:y="72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65805">
        <w:rPr>
          <w:rFonts w:ascii="Times New Roman" w:hAnsi="Times New Roman" w:cs="Times New Roman"/>
          <w:b/>
          <w:sz w:val="24"/>
          <w:szCs w:val="24"/>
        </w:rPr>
        <w:t>БОРЩЕВО-ПЕСКОВСКОГО  СЕЛЬСКОГО  ПОСЕЛЕНИЯ</w:t>
      </w:r>
    </w:p>
    <w:p w:rsidR="000B21B7" w:rsidRPr="00A65805" w:rsidRDefault="000B21B7" w:rsidP="00E20480">
      <w:pPr>
        <w:framePr w:hSpace="180" w:wrap="around" w:vAnchor="page" w:hAnchor="margin" w:y="72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05">
        <w:rPr>
          <w:rFonts w:ascii="Times New Roman" w:hAnsi="Times New Roman" w:cs="Times New Roman"/>
          <w:b/>
          <w:sz w:val="24"/>
          <w:szCs w:val="24"/>
        </w:rPr>
        <w:t>ЭРТИЛЬСКОГО МУНИЦИПАЛЬНОГО РАЙОНА</w:t>
      </w:r>
    </w:p>
    <w:p w:rsidR="000B21B7" w:rsidRPr="00A65805" w:rsidRDefault="000B21B7" w:rsidP="00E20480">
      <w:pPr>
        <w:framePr w:hSpace="180" w:wrap="around" w:vAnchor="page" w:hAnchor="margin" w:y="72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05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0B21B7" w:rsidRPr="000B21B7" w:rsidRDefault="000B21B7" w:rsidP="00E20480">
      <w:pPr>
        <w:framePr w:hSpace="180" w:wrap="around" w:vAnchor="page" w:hAnchor="margin" w:y="72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21B7" w:rsidRPr="000B21B7" w:rsidRDefault="000B21B7" w:rsidP="000B21B7">
      <w:pPr>
        <w:pStyle w:val="a6"/>
        <w:framePr w:hSpace="180" w:wrap="around" w:vAnchor="page" w:hAnchor="margin" w:y="720"/>
        <w:ind w:right="-6"/>
        <w:jc w:val="center"/>
        <w:rPr>
          <w:b/>
          <w:bCs/>
        </w:rPr>
      </w:pPr>
      <w:proofErr w:type="gramStart"/>
      <w:r w:rsidRPr="000B21B7">
        <w:rPr>
          <w:b/>
          <w:bCs/>
        </w:rPr>
        <w:t>П</w:t>
      </w:r>
      <w:proofErr w:type="gramEnd"/>
      <w:r w:rsidRPr="000B21B7">
        <w:rPr>
          <w:b/>
          <w:bCs/>
        </w:rPr>
        <w:t xml:space="preserve"> О С Т А Н О В Л Е Н И Е</w:t>
      </w:r>
    </w:p>
    <w:p w:rsidR="000B21B7" w:rsidRPr="000B21B7" w:rsidRDefault="000B21B7" w:rsidP="000B21B7">
      <w:pPr>
        <w:framePr w:hSpace="180" w:wrap="around" w:vAnchor="page" w:hAnchor="margin" w:y="720"/>
        <w:pBdr>
          <w:bottom w:val="thinThickSmallGap" w:sz="2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21B7" w:rsidRPr="000B21B7" w:rsidRDefault="000B21B7" w:rsidP="000B21B7">
      <w:pPr>
        <w:pStyle w:val="a6"/>
        <w:framePr w:hSpace="180" w:wrap="around" w:vAnchor="page" w:hAnchor="margin" w:y="720"/>
        <w:ind w:right="-6"/>
        <w:rPr>
          <w:b/>
          <w:bCs/>
        </w:rPr>
      </w:pPr>
    </w:p>
    <w:p w:rsidR="000B21B7" w:rsidRPr="00A65805" w:rsidRDefault="000B21B7" w:rsidP="00E20480">
      <w:pPr>
        <w:framePr w:hSpace="180" w:wrap="around" w:vAnchor="page" w:hAnchor="margin" w:y="72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1B7">
        <w:rPr>
          <w:rFonts w:ascii="Times New Roman" w:hAnsi="Times New Roman" w:cs="Times New Roman"/>
        </w:rPr>
        <w:t xml:space="preserve">   </w:t>
      </w:r>
      <w:r w:rsidRPr="00A65805">
        <w:rPr>
          <w:rFonts w:ascii="Times New Roman" w:hAnsi="Times New Roman" w:cs="Times New Roman"/>
          <w:sz w:val="28"/>
          <w:szCs w:val="28"/>
        </w:rPr>
        <w:t xml:space="preserve">от </w:t>
      </w:r>
      <w:r w:rsidR="00A65805" w:rsidRPr="00A65805">
        <w:rPr>
          <w:rFonts w:ascii="Times New Roman" w:hAnsi="Times New Roman" w:cs="Times New Roman"/>
          <w:sz w:val="28"/>
          <w:szCs w:val="28"/>
        </w:rPr>
        <w:t>«1</w:t>
      </w:r>
      <w:r w:rsidR="00F06455">
        <w:rPr>
          <w:rFonts w:ascii="Times New Roman" w:hAnsi="Times New Roman" w:cs="Times New Roman"/>
          <w:sz w:val="28"/>
          <w:szCs w:val="28"/>
        </w:rPr>
        <w:t>8</w:t>
      </w:r>
      <w:r w:rsidR="00A65805" w:rsidRPr="00A65805">
        <w:rPr>
          <w:rFonts w:ascii="Times New Roman" w:hAnsi="Times New Roman" w:cs="Times New Roman"/>
          <w:sz w:val="28"/>
          <w:szCs w:val="28"/>
        </w:rPr>
        <w:t xml:space="preserve">» ноября </w:t>
      </w:r>
      <w:r w:rsidRPr="00A65805">
        <w:rPr>
          <w:rFonts w:ascii="Times New Roman" w:hAnsi="Times New Roman" w:cs="Times New Roman"/>
          <w:sz w:val="28"/>
          <w:szCs w:val="28"/>
        </w:rPr>
        <w:t>201</w:t>
      </w:r>
      <w:r w:rsidR="00F06455">
        <w:rPr>
          <w:rFonts w:ascii="Times New Roman" w:hAnsi="Times New Roman" w:cs="Times New Roman"/>
          <w:sz w:val="28"/>
          <w:szCs w:val="28"/>
        </w:rPr>
        <w:t>9</w:t>
      </w:r>
      <w:r w:rsidRPr="00A65805">
        <w:rPr>
          <w:rFonts w:ascii="Times New Roman" w:hAnsi="Times New Roman" w:cs="Times New Roman"/>
          <w:sz w:val="28"/>
          <w:szCs w:val="28"/>
        </w:rPr>
        <w:t xml:space="preserve"> года                                  № </w:t>
      </w:r>
      <w:r w:rsidR="00F06455">
        <w:rPr>
          <w:rFonts w:ascii="Times New Roman" w:hAnsi="Times New Roman" w:cs="Times New Roman"/>
          <w:sz w:val="28"/>
          <w:szCs w:val="28"/>
        </w:rPr>
        <w:t>92</w:t>
      </w:r>
    </w:p>
    <w:p w:rsidR="000B21B7" w:rsidRPr="002A24E6" w:rsidRDefault="000B21B7" w:rsidP="00E20480">
      <w:pPr>
        <w:framePr w:hSpace="180" w:wrap="around" w:vAnchor="page" w:hAnchor="margin" w:y="72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B7">
        <w:rPr>
          <w:rFonts w:ascii="Times New Roman" w:hAnsi="Times New Roman" w:cs="Times New Roman"/>
          <w:b/>
          <w:bCs/>
        </w:rPr>
        <w:t xml:space="preserve"> </w:t>
      </w:r>
      <w:r w:rsidR="00A65805">
        <w:rPr>
          <w:rFonts w:ascii="Times New Roman" w:hAnsi="Times New Roman" w:cs="Times New Roman"/>
          <w:b/>
          <w:bCs/>
        </w:rPr>
        <w:t xml:space="preserve">                             </w:t>
      </w:r>
      <w:r w:rsidRPr="000B21B7">
        <w:rPr>
          <w:rFonts w:ascii="Times New Roman" w:hAnsi="Times New Roman" w:cs="Times New Roman"/>
          <w:b/>
          <w:bCs/>
        </w:rPr>
        <w:t xml:space="preserve">   </w:t>
      </w:r>
      <w:r w:rsidRPr="002A24E6">
        <w:rPr>
          <w:rFonts w:ascii="Times New Roman" w:hAnsi="Times New Roman" w:cs="Times New Roman"/>
          <w:bCs/>
          <w:sz w:val="24"/>
          <w:szCs w:val="24"/>
        </w:rPr>
        <w:t>с. Борщевские Пески</w:t>
      </w:r>
      <w:r w:rsidRPr="002A24E6">
        <w:rPr>
          <w:rFonts w:ascii="Times New Roman" w:eastAsia="Calibri" w:hAnsi="Times New Roman" w:cs="Times New Roman"/>
          <w:bCs/>
          <w:i/>
          <w:spacing w:val="120"/>
          <w:sz w:val="24"/>
          <w:szCs w:val="24"/>
        </w:rPr>
        <w:t xml:space="preserve">                                        </w:t>
      </w:r>
    </w:p>
    <w:p w:rsidR="00E20480" w:rsidRDefault="00E20480" w:rsidP="000B21B7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1B7" w:rsidRDefault="000B21B7" w:rsidP="00E204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1B7">
        <w:rPr>
          <w:rFonts w:ascii="Times New Roman" w:hAnsi="Times New Roman" w:cs="Times New Roman"/>
          <w:b/>
          <w:sz w:val="28"/>
          <w:szCs w:val="28"/>
        </w:rPr>
        <w:t>Об утверждении предварительных итогов</w:t>
      </w:r>
      <w:r w:rsidR="00764A64">
        <w:rPr>
          <w:rFonts w:ascii="Times New Roman" w:hAnsi="Times New Roman" w:cs="Times New Roman"/>
          <w:b/>
          <w:sz w:val="28"/>
          <w:szCs w:val="28"/>
        </w:rPr>
        <w:t xml:space="preserve"> социально-</w:t>
      </w:r>
    </w:p>
    <w:p w:rsidR="00764A64" w:rsidRDefault="00764A64" w:rsidP="00E204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экономического </w:t>
      </w:r>
      <w:r w:rsidR="000B21B7" w:rsidRPr="000B21B7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proofErr w:type="spellStart"/>
      <w:r w:rsidR="00170E1F" w:rsidRPr="000B21B7">
        <w:rPr>
          <w:rFonts w:ascii="Times New Roman" w:hAnsi="Times New Roman" w:cs="Times New Roman"/>
          <w:b/>
          <w:sz w:val="28"/>
          <w:szCs w:val="28"/>
        </w:rPr>
        <w:t>Борщево-Песковского</w:t>
      </w:r>
      <w:proofErr w:type="spellEnd"/>
      <w:r w:rsidR="00170E1F" w:rsidRPr="000B2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4A64" w:rsidRDefault="00764A64" w:rsidP="00E204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70E1F" w:rsidRPr="000B21B7">
        <w:rPr>
          <w:rFonts w:ascii="Times New Roman" w:hAnsi="Times New Roman" w:cs="Times New Roman"/>
          <w:b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E1F" w:rsidRPr="000B21B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20480">
        <w:rPr>
          <w:rFonts w:ascii="Times New Roman" w:hAnsi="Times New Roman" w:cs="Times New Roman"/>
          <w:b/>
          <w:sz w:val="28"/>
          <w:szCs w:val="28"/>
        </w:rPr>
        <w:t>9 месяцев 201</w:t>
      </w:r>
      <w:r w:rsidR="00F06455">
        <w:rPr>
          <w:rFonts w:ascii="Times New Roman" w:hAnsi="Times New Roman" w:cs="Times New Roman"/>
          <w:b/>
          <w:sz w:val="28"/>
          <w:szCs w:val="28"/>
        </w:rPr>
        <w:t>9</w:t>
      </w:r>
      <w:r w:rsidR="00170E1F" w:rsidRPr="000B21B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204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E1F" w:rsidRPr="000B21B7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="00170E1F" w:rsidRPr="000B21B7">
        <w:rPr>
          <w:rFonts w:ascii="Times New Roman" w:hAnsi="Times New Roman" w:cs="Times New Roman"/>
          <w:b/>
          <w:sz w:val="28"/>
          <w:szCs w:val="28"/>
        </w:rPr>
        <w:t>ожидаемые</w:t>
      </w:r>
      <w:proofErr w:type="gramEnd"/>
      <w:r w:rsidR="00170E1F" w:rsidRPr="000B2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21B7" w:rsidRPr="000B21B7" w:rsidRDefault="00170E1F" w:rsidP="00E204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1B7">
        <w:rPr>
          <w:rFonts w:ascii="Times New Roman" w:hAnsi="Times New Roman" w:cs="Times New Roman"/>
          <w:b/>
          <w:sz w:val="28"/>
          <w:szCs w:val="28"/>
        </w:rPr>
        <w:t>итоги</w:t>
      </w:r>
      <w:r w:rsidR="00764A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1B7">
        <w:rPr>
          <w:rFonts w:ascii="Times New Roman" w:hAnsi="Times New Roman" w:cs="Times New Roman"/>
          <w:b/>
          <w:sz w:val="28"/>
          <w:szCs w:val="28"/>
        </w:rPr>
        <w:t>социально-экономического</w:t>
      </w:r>
      <w:r w:rsidR="00E20480">
        <w:rPr>
          <w:rFonts w:ascii="Times New Roman" w:hAnsi="Times New Roman" w:cs="Times New Roman"/>
          <w:b/>
          <w:sz w:val="28"/>
          <w:szCs w:val="28"/>
        </w:rPr>
        <w:t xml:space="preserve"> развития </w:t>
      </w:r>
      <w:r w:rsidR="000B21B7" w:rsidRPr="000B21B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20480">
        <w:rPr>
          <w:rFonts w:ascii="Times New Roman" w:hAnsi="Times New Roman" w:cs="Times New Roman"/>
          <w:b/>
          <w:sz w:val="28"/>
          <w:szCs w:val="28"/>
        </w:rPr>
        <w:t>20</w:t>
      </w:r>
      <w:r w:rsidR="00F06455">
        <w:rPr>
          <w:rFonts w:ascii="Times New Roman" w:hAnsi="Times New Roman" w:cs="Times New Roman"/>
          <w:b/>
          <w:sz w:val="28"/>
          <w:szCs w:val="28"/>
        </w:rPr>
        <w:t>19</w:t>
      </w:r>
      <w:r w:rsidR="000B21B7" w:rsidRPr="000B21B7">
        <w:rPr>
          <w:rFonts w:ascii="Times New Roman" w:hAnsi="Times New Roman" w:cs="Times New Roman"/>
          <w:b/>
          <w:sz w:val="28"/>
          <w:szCs w:val="28"/>
        </w:rPr>
        <w:t xml:space="preserve">  год</w:t>
      </w:r>
    </w:p>
    <w:p w:rsidR="00527D09" w:rsidRDefault="00527D09" w:rsidP="00E204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27D09" w:rsidRPr="002A24E6" w:rsidRDefault="00527D09" w:rsidP="00E20480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статьями 172, 184.2 Бюджетного кодекса Российской Федерации и Положением</w:t>
      </w:r>
      <w:r w:rsidR="00313C22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proofErr w:type="spellStart"/>
      <w:r w:rsidR="00313C22">
        <w:rPr>
          <w:rFonts w:ascii="Times New Roman" w:hAnsi="Times New Roman" w:cs="Times New Roman"/>
          <w:sz w:val="28"/>
          <w:szCs w:val="28"/>
        </w:rPr>
        <w:t>Борщево</w:t>
      </w:r>
      <w:r>
        <w:rPr>
          <w:rFonts w:ascii="Times New Roman" w:hAnsi="Times New Roman" w:cs="Times New Roman"/>
          <w:sz w:val="28"/>
          <w:szCs w:val="28"/>
        </w:rPr>
        <w:t>-Песковском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Эртильского муниципальног</w:t>
      </w:r>
      <w:r w:rsidR="00313C22">
        <w:rPr>
          <w:rFonts w:ascii="Times New Roman" w:hAnsi="Times New Roman" w:cs="Times New Roman"/>
          <w:sz w:val="28"/>
          <w:szCs w:val="28"/>
        </w:rPr>
        <w:t xml:space="preserve">о района, администрации </w:t>
      </w:r>
      <w:proofErr w:type="spellStart"/>
      <w:r w:rsidR="00313C22">
        <w:rPr>
          <w:rFonts w:ascii="Times New Roman" w:hAnsi="Times New Roman" w:cs="Times New Roman"/>
          <w:sz w:val="28"/>
          <w:szCs w:val="28"/>
        </w:rPr>
        <w:t>Борщево</w:t>
      </w:r>
      <w:r>
        <w:rPr>
          <w:rFonts w:ascii="Times New Roman" w:hAnsi="Times New Roman" w:cs="Times New Roman"/>
          <w:sz w:val="28"/>
          <w:szCs w:val="28"/>
        </w:rPr>
        <w:t>-Песковского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65805">
        <w:rPr>
          <w:rFonts w:ascii="Times New Roman" w:hAnsi="Times New Roman" w:cs="Times New Roman"/>
          <w:sz w:val="28"/>
          <w:szCs w:val="28"/>
        </w:rPr>
        <w:t xml:space="preserve">Эртильского муниципального района Воронежской области </w:t>
      </w:r>
      <w:r w:rsidRPr="002A24E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20480" w:rsidRDefault="00E20480" w:rsidP="00E2048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27D09" w:rsidRDefault="00527D09" w:rsidP="00E2048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предварительные итоги социально-</w:t>
      </w:r>
      <w:r w:rsidR="00313C22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proofErr w:type="spellStart"/>
      <w:r w:rsidR="00313C22">
        <w:rPr>
          <w:rFonts w:ascii="Times New Roman" w:hAnsi="Times New Roman" w:cs="Times New Roman"/>
          <w:sz w:val="28"/>
          <w:szCs w:val="28"/>
        </w:rPr>
        <w:t>Борщево</w:t>
      </w:r>
      <w:r>
        <w:rPr>
          <w:rFonts w:ascii="Times New Roman" w:hAnsi="Times New Roman" w:cs="Times New Roman"/>
          <w:sz w:val="28"/>
          <w:szCs w:val="28"/>
        </w:rPr>
        <w:t>-Песковского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E20480">
        <w:rPr>
          <w:rFonts w:ascii="Times New Roman" w:hAnsi="Times New Roman" w:cs="Times New Roman"/>
          <w:sz w:val="28"/>
          <w:szCs w:val="28"/>
        </w:rPr>
        <w:t>9 месяцев 201</w:t>
      </w:r>
      <w:r w:rsidR="00F06455">
        <w:rPr>
          <w:rFonts w:ascii="Times New Roman" w:hAnsi="Times New Roman" w:cs="Times New Roman"/>
          <w:sz w:val="28"/>
          <w:szCs w:val="28"/>
        </w:rPr>
        <w:t>9</w:t>
      </w:r>
      <w:r w:rsidR="00E20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и ожидаемые итоги социально-экономического развития за </w:t>
      </w:r>
      <w:r w:rsidR="00E20480">
        <w:rPr>
          <w:rFonts w:ascii="Times New Roman" w:hAnsi="Times New Roman" w:cs="Times New Roman"/>
          <w:sz w:val="28"/>
          <w:szCs w:val="28"/>
        </w:rPr>
        <w:t>201</w:t>
      </w:r>
      <w:r w:rsidR="00F064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20480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480" w:rsidRDefault="00E20480" w:rsidP="00E2048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сборнике </w:t>
      </w:r>
      <w:r w:rsidR="002A24E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2A24E6">
        <w:rPr>
          <w:rFonts w:ascii="Times New Roman" w:hAnsi="Times New Roman" w:cs="Times New Roman"/>
          <w:sz w:val="28"/>
          <w:szCs w:val="28"/>
        </w:rPr>
        <w:t xml:space="preserve">рмативных правовых актов </w:t>
      </w:r>
      <w:proofErr w:type="spellStart"/>
      <w:r w:rsidR="002A24E6">
        <w:rPr>
          <w:rFonts w:ascii="Times New Roman" w:hAnsi="Times New Roman" w:cs="Times New Roman"/>
          <w:sz w:val="28"/>
          <w:szCs w:val="28"/>
        </w:rPr>
        <w:t>Борще</w:t>
      </w:r>
      <w:r>
        <w:rPr>
          <w:rFonts w:ascii="Times New Roman" w:hAnsi="Times New Roman" w:cs="Times New Roman"/>
          <w:sz w:val="28"/>
          <w:szCs w:val="28"/>
        </w:rPr>
        <w:t>во-Песковского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«Муниципальный вестник».</w:t>
      </w:r>
    </w:p>
    <w:p w:rsidR="00527D09" w:rsidRDefault="00527D09" w:rsidP="00E2048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27D09" w:rsidRDefault="00527D09" w:rsidP="00E20480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27D09" w:rsidRDefault="00527D09" w:rsidP="00527D09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2A24E6" w:rsidRDefault="00527D09" w:rsidP="000B21B7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13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1B7" w:rsidRDefault="00313C22" w:rsidP="000B21B7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527D09">
        <w:rPr>
          <w:rFonts w:ascii="Times New Roman" w:hAnsi="Times New Roman" w:cs="Times New Roman"/>
          <w:sz w:val="28"/>
          <w:szCs w:val="28"/>
        </w:rPr>
        <w:t xml:space="preserve"> поселения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24E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С.А.Помыткин</w:t>
      </w:r>
      <w:proofErr w:type="spellEnd"/>
    </w:p>
    <w:p w:rsidR="00170E1F" w:rsidRDefault="000B21B7" w:rsidP="000B21B7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170E1F" w:rsidRDefault="00170E1F" w:rsidP="000B21B7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20480" w:rsidRDefault="00E20480" w:rsidP="000B21B7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20480" w:rsidRDefault="00E20480" w:rsidP="000B21B7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2A24E6" w:rsidRDefault="002A24E6" w:rsidP="000B21B7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2A24E6" w:rsidRDefault="002A24E6" w:rsidP="000B21B7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20480" w:rsidRDefault="000B21B7" w:rsidP="00E20480">
      <w:pPr>
        <w:pStyle w:val="a3"/>
        <w:spacing w:after="0" w:line="240" w:lineRule="auto"/>
        <w:ind w:left="786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0480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8A1B79" w:rsidRPr="00E204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</w:p>
    <w:p w:rsidR="001A690D" w:rsidRPr="00E20480" w:rsidRDefault="008A1B79" w:rsidP="00E20480">
      <w:pPr>
        <w:pStyle w:val="a3"/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  <w:r w:rsidRPr="00E204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</w:t>
      </w:r>
      <w:r w:rsidR="00E20480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E20480">
        <w:rPr>
          <w:rFonts w:ascii="Times New Roman" w:hAnsi="Times New Roman" w:cs="Times New Roman"/>
          <w:bCs/>
          <w:color w:val="000000"/>
          <w:sz w:val="24"/>
          <w:szCs w:val="24"/>
        </w:rPr>
        <w:t>остановлению</w:t>
      </w:r>
      <w:r w:rsidR="001A690D" w:rsidRPr="00E204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20480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1A690D" w:rsidRPr="00E204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дминистрации </w:t>
      </w:r>
    </w:p>
    <w:p w:rsidR="001A690D" w:rsidRPr="00E20480" w:rsidRDefault="001A690D" w:rsidP="00E20480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20480">
        <w:rPr>
          <w:rFonts w:ascii="Times New Roman" w:hAnsi="Times New Roman" w:cs="Times New Roman"/>
          <w:bCs/>
          <w:color w:val="000000"/>
          <w:sz w:val="24"/>
          <w:szCs w:val="24"/>
        </w:rPr>
        <w:t>Борщево-Песковского</w:t>
      </w:r>
      <w:proofErr w:type="spellEnd"/>
      <w:r w:rsidRPr="00E204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</w:p>
    <w:p w:rsidR="008A1B79" w:rsidRPr="00E20480" w:rsidRDefault="001A690D" w:rsidP="00E20480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0480">
        <w:rPr>
          <w:rFonts w:ascii="Times New Roman" w:hAnsi="Times New Roman" w:cs="Times New Roman"/>
          <w:bCs/>
          <w:color w:val="000000"/>
          <w:sz w:val="24"/>
          <w:szCs w:val="24"/>
        </w:rPr>
        <w:t>Эртильского муниципального района</w:t>
      </w:r>
    </w:p>
    <w:p w:rsidR="008A1B79" w:rsidRDefault="008A1B79" w:rsidP="00E20480">
      <w:pPr>
        <w:tabs>
          <w:tab w:val="left" w:pos="6465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04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E20480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F06455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E20480">
        <w:rPr>
          <w:rFonts w:ascii="Times New Roman" w:hAnsi="Times New Roman" w:cs="Times New Roman"/>
          <w:bCs/>
          <w:color w:val="000000"/>
          <w:sz w:val="24"/>
          <w:szCs w:val="24"/>
        </w:rPr>
        <w:t>.11.</w:t>
      </w:r>
      <w:r w:rsidR="001A690D" w:rsidRPr="00E20480">
        <w:rPr>
          <w:rFonts w:ascii="Times New Roman" w:hAnsi="Times New Roman" w:cs="Times New Roman"/>
          <w:bCs/>
          <w:color w:val="000000"/>
          <w:sz w:val="24"/>
          <w:szCs w:val="24"/>
        </w:rPr>
        <w:t>201</w:t>
      </w:r>
      <w:r w:rsidR="00F06455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E204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</w:t>
      </w:r>
      <w:r w:rsidR="002A24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</w:t>
      </w:r>
      <w:r w:rsidR="00F06455">
        <w:rPr>
          <w:rFonts w:ascii="Times New Roman" w:hAnsi="Times New Roman" w:cs="Times New Roman"/>
          <w:bCs/>
          <w:color w:val="000000"/>
          <w:sz w:val="24"/>
          <w:szCs w:val="24"/>
        </w:rPr>
        <w:t>92</w:t>
      </w:r>
    </w:p>
    <w:p w:rsidR="00E20480" w:rsidRPr="00E20480" w:rsidRDefault="00E20480" w:rsidP="00E20480">
      <w:pPr>
        <w:tabs>
          <w:tab w:val="left" w:pos="6465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A1B79" w:rsidRPr="00E20480" w:rsidRDefault="008A1B79" w:rsidP="00E2048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6455" w:rsidRPr="0042748E" w:rsidRDefault="00F06455" w:rsidP="00F0645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Предварительные итоги</w:t>
      </w:r>
    </w:p>
    <w:p w:rsidR="00F06455" w:rsidRPr="0042748E" w:rsidRDefault="00F06455" w:rsidP="00F0645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социально - экономического  развития </w:t>
      </w:r>
      <w:proofErr w:type="spellStart"/>
      <w:r w:rsidRPr="004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Борщево-Песковского</w:t>
      </w:r>
      <w:proofErr w:type="spellEnd"/>
      <w:r w:rsidRPr="004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9  месяцев  2019</w:t>
      </w:r>
      <w:r w:rsidRPr="004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года и ожидаемые итоги социально-экономического развития </w:t>
      </w:r>
      <w:proofErr w:type="spellStart"/>
      <w:r w:rsidRPr="004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Борщево-Песковс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за 2019</w:t>
      </w:r>
      <w:r w:rsidRPr="00427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F06455" w:rsidRPr="0042748E" w:rsidRDefault="00F06455" w:rsidP="00F064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48E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748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42748E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Pr="0042748E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 текущем финансовом году была направлена  на удержание положительной динамики развития экономики, на повышение деловой активности  как базы для устойчивого наполнения бюджета </w:t>
      </w:r>
      <w:proofErr w:type="spellStart"/>
      <w:r w:rsidRPr="0042748E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Pr="0042748E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бюджет поселения), улучшение ситуации в социальной сфере, на комфортность проживания на территории  </w:t>
      </w:r>
      <w:proofErr w:type="spellStart"/>
      <w:r w:rsidRPr="0042748E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Pr="0042748E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поселение).</w:t>
      </w:r>
      <w:proofErr w:type="gramEnd"/>
    </w:p>
    <w:p w:rsidR="00F06455" w:rsidRPr="0042748E" w:rsidRDefault="00F06455" w:rsidP="00F06455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2019</w:t>
      </w:r>
      <w:r w:rsidRPr="0042748E">
        <w:rPr>
          <w:rFonts w:ascii="Times New Roman" w:hAnsi="Times New Roman" w:cs="Times New Roman"/>
          <w:sz w:val="28"/>
          <w:szCs w:val="28"/>
        </w:rPr>
        <w:t xml:space="preserve"> года  сохранялась стабильная  социально-экономическая ситуация в поселении.  Были обеспечены необходимые условия для работы подведомственного учреждения Сельского Дома культуры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48E">
        <w:rPr>
          <w:rFonts w:ascii="Times New Roman" w:hAnsi="Times New Roman" w:cs="Times New Roman"/>
          <w:sz w:val="28"/>
          <w:szCs w:val="28"/>
        </w:rPr>
        <w:t xml:space="preserve">Борщевские Пески,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  </w:t>
      </w:r>
    </w:p>
    <w:p w:rsidR="00F06455" w:rsidRPr="0042748E" w:rsidRDefault="00F06455" w:rsidP="00F0645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48E">
        <w:rPr>
          <w:rFonts w:ascii="Times New Roman" w:hAnsi="Times New Roman" w:cs="Times New Roman"/>
          <w:color w:val="000000"/>
          <w:sz w:val="28"/>
          <w:szCs w:val="28"/>
        </w:rPr>
        <w:t>В настоящее время на территории поселения действует 3 субъекта малого предпринимательства.</w:t>
      </w:r>
    </w:p>
    <w:p w:rsidR="00F06455" w:rsidRPr="0042748E" w:rsidRDefault="00F06455" w:rsidP="00F06455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2748E">
        <w:rPr>
          <w:color w:val="000000"/>
          <w:sz w:val="28"/>
          <w:szCs w:val="28"/>
        </w:rPr>
        <w:t>Малое предпринимательство в поселении развивается по следующим направлениям: торговля продовольственными и хозяйственными товарами.</w:t>
      </w:r>
    </w:p>
    <w:p w:rsidR="00F06455" w:rsidRPr="0042748E" w:rsidRDefault="00F06455" w:rsidP="00F0645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48E">
        <w:rPr>
          <w:rFonts w:ascii="Times New Roman" w:hAnsi="Times New Roman" w:cs="Times New Roman"/>
          <w:color w:val="000000"/>
          <w:sz w:val="28"/>
          <w:szCs w:val="28"/>
        </w:rPr>
        <w:t>Оборот розничной торговли за 9 месяце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2019 года  в сравнении с 2018 </w:t>
      </w:r>
      <w:r w:rsidRPr="0042748E">
        <w:rPr>
          <w:rFonts w:ascii="Times New Roman" w:hAnsi="Times New Roman" w:cs="Times New Roman"/>
          <w:color w:val="000000"/>
          <w:sz w:val="28"/>
          <w:szCs w:val="28"/>
        </w:rPr>
        <w:t>годом увеличился.</w:t>
      </w:r>
    </w:p>
    <w:p w:rsidR="00F06455" w:rsidRPr="0042748E" w:rsidRDefault="00F06455" w:rsidP="00F0645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48E">
        <w:rPr>
          <w:rFonts w:ascii="Times New Roman" w:hAnsi="Times New Roman" w:cs="Times New Roman"/>
          <w:color w:val="000000"/>
          <w:sz w:val="28"/>
          <w:szCs w:val="28"/>
        </w:rPr>
        <w:t xml:space="preserve">В структуре розничного товарооборота 80% приходится на торговлю продовольственными товарами. </w:t>
      </w:r>
    </w:p>
    <w:p w:rsidR="00F06455" w:rsidRPr="0042748E" w:rsidRDefault="00F06455" w:rsidP="00F06455">
      <w:pPr>
        <w:pStyle w:val="21"/>
        <w:spacing w:line="240" w:lineRule="auto"/>
        <w:ind w:firstLine="720"/>
        <w:rPr>
          <w:color w:val="000000"/>
          <w:sz w:val="28"/>
          <w:szCs w:val="28"/>
        </w:rPr>
      </w:pPr>
      <w:r w:rsidRPr="0042748E">
        <w:rPr>
          <w:color w:val="000000"/>
          <w:sz w:val="28"/>
          <w:szCs w:val="28"/>
        </w:rPr>
        <w:t xml:space="preserve">Основным действующим субъектом на территории </w:t>
      </w:r>
      <w:proofErr w:type="spellStart"/>
      <w:r w:rsidRPr="0042748E">
        <w:rPr>
          <w:color w:val="000000"/>
          <w:sz w:val="28"/>
          <w:szCs w:val="28"/>
        </w:rPr>
        <w:t>Борщево-Песковского</w:t>
      </w:r>
      <w:proofErr w:type="spellEnd"/>
      <w:r w:rsidRPr="0042748E">
        <w:rPr>
          <w:color w:val="000000"/>
          <w:sz w:val="28"/>
          <w:szCs w:val="28"/>
        </w:rPr>
        <w:t xml:space="preserve"> сельского поселения является </w:t>
      </w:r>
      <w:r>
        <w:rPr>
          <w:color w:val="000000"/>
          <w:sz w:val="28"/>
          <w:szCs w:val="28"/>
        </w:rPr>
        <w:t xml:space="preserve">филиал ООО </w:t>
      </w:r>
      <w:r w:rsidRPr="002E4CD4">
        <w:rPr>
          <w:sz w:val="28"/>
          <w:szCs w:val="28"/>
        </w:rPr>
        <w:t xml:space="preserve">УК «Агрокультура </w:t>
      </w:r>
      <w:r w:rsidRPr="002E4CD4">
        <w:rPr>
          <w:sz w:val="28"/>
          <w:szCs w:val="28"/>
        </w:rPr>
        <w:lastRenderedPageBreak/>
        <w:t xml:space="preserve">Воронеж» </w:t>
      </w:r>
      <w:proofErr w:type="gramStart"/>
      <w:r w:rsidRPr="002E4CD4">
        <w:rPr>
          <w:sz w:val="28"/>
          <w:szCs w:val="28"/>
        </w:rPr>
        <w:t>и ООО</w:t>
      </w:r>
      <w:proofErr w:type="gramEnd"/>
      <w:r w:rsidRPr="002E4CD4">
        <w:rPr>
          <w:sz w:val="28"/>
          <w:szCs w:val="28"/>
        </w:rPr>
        <w:t xml:space="preserve"> «Агролидер», </w:t>
      </w:r>
      <w:r w:rsidRPr="0042748E">
        <w:rPr>
          <w:color w:val="000000"/>
          <w:sz w:val="28"/>
          <w:szCs w:val="28"/>
        </w:rPr>
        <w:t>которое имеет устойчивое экономическое и финансовое положение.</w:t>
      </w:r>
    </w:p>
    <w:p w:rsidR="00F06455" w:rsidRPr="0042748E" w:rsidRDefault="00F06455" w:rsidP="00F0645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48E">
        <w:rPr>
          <w:rFonts w:ascii="Times New Roman" w:hAnsi="Times New Roman" w:cs="Times New Roman"/>
          <w:color w:val="000000"/>
          <w:sz w:val="28"/>
          <w:szCs w:val="28"/>
        </w:rPr>
        <w:t xml:space="preserve">            В течение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2748E">
        <w:rPr>
          <w:rFonts w:ascii="Times New Roman" w:hAnsi="Times New Roman" w:cs="Times New Roman"/>
          <w:color w:val="000000"/>
          <w:sz w:val="28"/>
          <w:szCs w:val="28"/>
        </w:rPr>
        <w:t xml:space="preserve"> года особое внимание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2748E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поселения уделялось предоставлению  муниципальных услуг в области культуры. С целью возрождения традиций, развития народного творчества и совершенствования </w:t>
      </w:r>
      <w:proofErr w:type="spellStart"/>
      <w:r w:rsidRPr="0042748E">
        <w:rPr>
          <w:rFonts w:ascii="Times New Roman" w:hAnsi="Times New Roman" w:cs="Times New Roman"/>
          <w:color w:val="000000"/>
          <w:sz w:val="28"/>
          <w:szCs w:val="28"/>
        </w:rPr>
        <w:t>культурно-досуговой</w:t>
      </w:r>
      <w:proofErr w:type="spellEnd"/>
      <w:r w:rsidRPr="0042748E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 поселения                                                                                                              проводятся  мероприятия для всех слоев населения на базе Сельского Дома Культуры  и библиотеки с Борщевские Пески. Проведены массовые мероприятия, посвященные Новогодним праздникам,  Дню защитников Отечества, Международному женскому дню, Дню Победы, Дню защиты детей, Дню пожилых людей,  и к другим праздничным датам.</w:t>
      </w:r>
    </w:p>
    <w:p w:rsidR="00F06455" w:rsidRPr="0042748E" w:rsidRDefault="00F06455" w:rsidP="00F0645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48E">
        <w:rPr>
          <w:rFonts w:ascii="Times New Roman" w:hAnsi="Times New Roman" w:cs="Times New Roman"/>
          <w:color w:val="000000"/>
          <w:sz w:val="28"/>
          <w:szCs w:val="28"/>
        </w:rPr>
        <w:t>Приоритетные направ</w:t>
      </w:r>
      <w:r>
        <w:rPr>
          <w:rFonts w:ascii="Times New Roman" w:hAnsi="Times New Roman" w:cs="Times New Roman"/>
          <w:color w:val="000000"/>
          <w:sz w:val="28"/>
          <w:szCs w:val="28"/>
        </w:rPr>
        <w:t>ления молодёжной политики в 2019</w:t>
      </w:r>
      <w:r w:rsidRPr="0042748E">
        <w:rPr>
          <w:rFonts w:ascii="Times New Roman" w:hAnsi="Times New Roman" w:cs="Times New Roman"/>
          <w:color w:val="000000"/>
          <w:sz w:val="28"/>
          <w:szCs w:val="28"/>
        </w:rPr>
        <w:t xml:space="preserve"> году включают в себя: поддержку молодёжи, оказавшейся в трудной жизненной ситуации; работу с молодыми семьями; профилактику  </w:t>
      </w:r>
      <w:proofErr w:type="spellStart"/>
      <w:r w:rsidRPr="0042748E">
        <w:rPr>
          <w:rFonts w:ascii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42748E">
        <w:rPr>
          <w:rFonts w:ascii="Times New Roman" w:hAnsi="Times New Roman" w:cs="Times New Roman"/>
          <w:color w:val="000000"/>
          <w:sz w:val="28"/>
          <w:szCs w:val="28"/>
        </w:rPr>
        <w:t xml:space="preserve">,  алкоголизма, наркомании в молодежной среде. </w:t>
      </w:r>
    </w:p>
    <w:p w:rsidR="00F06455" w:rsidRPr="0042748E" w:rsidRDefault="00F06455" w:rsidP="00F0645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48E">
        <w:rPr>
          <w:rFonts w:ascii="Times New Roman" w:hAnsi="Times New Roman" w:cs="Times New Roman"/>
          <w:color w:val="000000"/>
          <w:sz w:val="28"/>
          <w:szCs w:val="28"/>
        </w:rPr>
        <w:t xml:space="preserve">Патриотическое воспитание молодёжи в текущем году, как и в прошлые годы,  осуществляется через   кружковую, лекционную работу в общеобразовательной школе и через мероприятия, проводимые в сельском Доме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2748E">
        <w:rPr>
          <w:rFonts w:ascii="Times New Roman" w:hAnsi="Times New Roman" w:cs="Times New Roman"/>
          <w:color w:val="000000"/>
          <w:sz w:val="28"/>
          <w:szCs w:val="28"/>
        </w:rPr>
        <w:t>ультуры.</w:t>
      </w:r>
    </w:p>
    <w:p w:rsidR="00F06455" w:rsidRDefault="00F06455" w:rsidP="00F064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48E">
        <w:rPr>
          <w:rFonts w:ascii="Times New Roman" w:hAnsi="Times New Roman" w:cs="Times New Roman"/>
          <w:sz w:val="28"/>
          <w:szCs w:val="28"/>
        </w:rPr>
        <w:t xml:space="preserve"> В части организации благоустройства территории Администрацией поселения осуществляется работа по   благоустройству территории поселения  в соответствии с Нормами и правилами благоустройства, ежегодным планом  благоустройства территории, с привлечением к работам по благоустройству граждан и организаций всех форм собственности. </w:t>
      </w:r>
    </w:p>
    <w:p w:rsidR="00F06455" w:rsidRPr="0031319A" w:rsidRDefault="00F06455" w:rsidP="00F064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2019</w:t>
      </w:r>
      <w:r w:rsidRPr="0042748E">
        <w:rPr>
          <w:rFonts w:ascii="Times New Roman" w:hAnsi="Times New Roman" w:cs="Times New Roman"/>
          <w:sz w:val="28"/>
          <w:szCs w:val="28"/>
        </w:rPr>
        <w:t xml:space="preserve"> года администрацией поселения была проделана большая работа по благоустройству  поселения, гражданами проводились  субботники по уборки территории поселения.</w:t>
      </w:r>
      <w:r>
        <w:rPr>
          <w:rFonts w:ascii="Times New Roman" w:hAnsi="Times New Roman" w:cs="Times New Roman"/>
          <w:sz w:val="28"/>
          <w:szCs w:val="28"/>
        </w:rPr>
        <w:t xml:space="preserve"> Были заключены два муниципальных контракта по ремонту   дорог местного значения.  Проведены электромонтажные работы по ремонту и устройству дополнительного уличного освещения в селе Борщевские Пески и селе Малые Ясырки.</w:t>
      </w:r>
      <w:r w:rsidRPr="00427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Завершается</w:t>
      </w:r>
      <w:r w:rsidRPr="0042748E">
        <w:rPr>
          <w:rFonts w:ascii="Times New Roman" w:hAnsi="Times New Roman" w:cs="Times New Roman"/>
          <w:sz w:val="28"/>
          <w:szCs w:val="28"/>
        </w:rPr>
        <w:t xml:space="preserve"> работа по </w:t>
      </w:r>
      <w:r>
        <w:rPr>
          <w:rFonts w:ascii="Times New Roman" w:hAnsi="Times New Roman" w:cs="Times New Roman"/>
          <w:sz w:val="28"/>
          <w:szCs w:val="28"/>
        </w:rPr>
        <w:t>двух летнего проекта по капитальному ремонту гидротехнического сооружения  пруда на балке Холодный колодец (средний) на который выделено 8340,9тыс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  <w:r w:rsidRPr="0042748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06455" w:rsidRPr="0042748E" w:rsidRDefault="00F06455" w:rsidP="00F06455">
      <w:pPr>
        <w:ind w:firstLine="72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42748E">
        <w:rPr>
          <w:rFonts w:ascii="Times New Roman" w:hAnsi="Times New Roman" w:cs="Times New Roman"/>
          <w:sz w:val="28"/>
          <w:szCs w:val="28"/>
        </w:rPr>
        <w:t>Приоритетными направлениями и ст</w:t>
      </w:r>
      <w:r>
        <w:rPr>
          <w:rFonts w:ascii="Times New Roman" w:hAnsi="Times New Roman" w:cs="Times New Roman"/>
          <w:sz w:val="28"/>
          <w:szCs w:val="28"/>
        </w:rPr>
        <w:t>ратегическими ориентирами в 2019</w:t>
      </w:r>
      <w:r w:rsidRPr="0042748E">
        <w:rPr>
          <w:rFonts w:ascii="Times New Roman" w:hAnsi="Times New Roman" w:cs="Times New Roman"/>
          <w:sz w:val="28"/>
          <w:szCs w:val="28"/>
        </w:rPr>
        <w:t xml:space="preserve"> году, как и в предыдущие годы,  являются:   повышение уровня финансовой обеспеченности территории, развитие предпринимательства,  социальное благополучие населения.  Чёткое следование данным ориентирам </w:t>
      </w:r>
      <w:r w:rsidRPr="0042748E">
        <w:rPr>
          <w:rFonts w:ascii="Times New Roman" w:hAnsi="Times New Roman" w:cs="Times New Roman"/>
          <w:sz w:val="28"/>
          <w:szCs w:val="28"/>
        </w:rPr>
        <w:lastRenderedPageBreak/>
        <w:t xml:space="preserve">в отчетном периоде позволило продвинуться в достижении определённых целей </w:t>
      </w:r>
      <w:proofErr w:type="gramStart"/>
      <w:r w:rsidRPr="0042748E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 w:rsidRPr="0042748E">
        <w:rPr>
          <w:rFonts w:ascii="Times New Roman" w:hAnsi="Times New Roman" w:cs="Times New Roman"/>
          <w:sz w:val="28"/>
          <w:szCs w:val="28"/>
        </w:rPr>
        <w:t xml:space="preserve"> политики поселения  на среднесрочную перспективу.</w:t>
      </w:r>
    </w:p>
    <w:p w:rsidR="00F06455" w:rsidRPr="0042748E" w:rsidRDefault="00F06455" w:rsidP="00F06455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42748E">
        <w:rPr>
          <w:sz w:val="28"/>
          <w:szCs w:val="28"/>
        </w:rPr>
        <w:t>Доходна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часть бюджета поселения в 2019</w:t>
      </w:r>
      <w:r w:rsidRPr="0042748E">
        <w:rPr>
          <w:sz w:val="28"/>
          <w:szCs w:val="28"/>
        </w:rPr>
        <w:t xml:space="preserve"> году сформирована  из налоговых и неналоговых доходов и безвозмездных поступлений в объеме равном </w:t>
      </w:r>
      <w:r>
        <w:rPr>
          <w:sz w:val="28"/>
          <w:szCs w:val="28"/>
        </w:rPr>
        <w:t>9458,1</w:t>
      </w:r>
      <w:r w:rsidRPr="0042748E">
        <w:rPr>
          <w:sz w:val="28"/>
          <w:szCs w:val="28"/>
        </w:rPr>
        <w:t xml:space="preserve"> тыс. рубл</w:t>
      </w:r>
      <w:r>
        <w:rPr>
          <w:sz w:val="28"/>
          <w:szCs w:val="28"/>
        </w:rPr>
        <w:t>ей. Фактически за 9 месяцев 2019</w:t>
      </w:r>
      <w:r w:rsidRPr="0042748E">
        <w:rPr>
          <w:sz w:val="28"/>
          <w:szCs w:val="28"/>
        </w:rPr>
        <w:t xml:space="preserve"> года исполнение доходной части составило  </w:t>
      </w:r>
      <w:r>
        <w:rPr>
          <w:sz w:val="28"/>
          <w:szCs w:val="28"/>
        </w:rPr>
        <w:t>4319,7</w:t>
      </w:r>
      <w:r w:rsidRPr="0042748E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45,7</w:t>
      </w:r>
      <w:r w:rsidRPr="0042748E">
        <w:rPr>
          <w:sz w:val="28"/>
          <w:szCs w:val="28"/>
        </w:rPr>
        <w:t xml:space="preserve"> % к плановым показателям бюджета поселе</w:t>
      </w:r>
      <w:r>
        <w:rPr>
          <w:sz w:val="28"/>
          <w:szCs w:val="28"/>
        </w:rPr>
        <w:t>ния, по ожидаемой оценке за 2019</w:t>
      </w:r>
      <w:r w:rsidRPr="0042748E">
        <w:rPr>
          <w:sz w:val="28"/>
          <w:szCs w:val="28"/>
        </w:rPr>
        <w:t xml:space="preserve"> год исполнение составить  </w:t>
      </w:r>
      <w:r>
        <w:rPr>
          <w:sz w:val="28"/>
          <w:szCs w:val="28"/>
        </w:rPr>
        <w:t>9458,1</w:t>
      </w:r>
      <w:r w:rsidRPr="0042748E">
        <w:rPr>
          <w:sz w:val="28"/>
          <w:szCs w:val="28"/>
        </w:rPr>
        <w:t>. руб. или 100,0 % по отношению к пл</w:t>
      </w:r>
      <w:r>
        <w:rPr>
          <w:sz w:val="28"/>
          <w:szCs w:val="28"/>
        </w:rPr>
        <w:t>ановым показателям бюджета  2019</w:t>
      </w:r>
      <w:r w:rsidRPr="0042748E">
        <w:rPr>
          <w:sz w:val="28"/>
          <w:szCs w:val="28"/>
        </w:rPr>
        <w:t xml:space="preserve"> года.</w:t>
      </w:r>
    </w:p>
    <w:p w:rsidR="00F06455" w:rsidRPr="0042748E" w:rsidRDefault="00F06455" w:rsidP="00F06455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48E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бюджета поселения по отношению к плановым показателям доходной части бюджета поселения исполнены в сумме </w:t>
      </w:r>
      <w:r>
        <w:rPr>
          <w:rFonts w:ascii="Times New Roman" w:hAnsi="Times New Roman" w:cs="Times New Roman"/>
          <w:sz w:val="28"/>
          <w:szCs w:val="28"/>
        </w:rPr>
        <w:t>604,4 тыс. рублей, или  49</w:t>
      </w:r>
      <w:r w:rsidRPr="0042748E">
        <w:rPr>
          <w:rFonts w:ascii="Times New Roman" w:hAnsi="Times New Roman" w:cs="Times New Roman"/>
          <w:sz w:val="28"/>
          <w:szCs w:val="28"/>
        </w:rPr>
        <w:t>,0 %; объем налоговых и неналоговых поступлений в об</w:t>
      </w:r>
      <w:r>
        <w:rPr>
          <w:rFonts w:ascii="Times New Roman" w:hAnsi="Times New Roman" w:cs="Times New Roman"/>
          <w:sz w:val="28"/>
          <w:szCs w:val="28"/>
        </w:rPr>
        <w:t>щей массе доходов бюджета в 2019</w:t>
      </w:r>
      <w:r w:rsidRPr="0042748E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>
        <w:rPr>
          <w:rFonts w:ascii="Times New Roman" w:hAnsi="Times New Roman" w:cs="Times New Roman"/>
          <w:sz w:val="28"/>
          <w:szCs w:val="28"/>
        </w:rPr>
        <w:t>6,4</w:t>
      </w:r>
      <w:r w:rsidRPr="0042748E">
        <w:rPr>
          <w:rFonts w:ascii="Times New Roman" w:hAnsi="Times New Roman" w:cs="Times New Roman"/>
          <w:sz w:val="28"/>
          <w:szCs w:val="28"/>
        </w:rPr>
        <w:t xml:space="preserve"> %. Поступление налоговых доходов, а именно налога на имущество и земельный налог ожидаетс</w:t>
      </w:r>
      <w:r>
        <w:rPr>
          <w:rFonts w:ascii="Times New Roman" w:hAnsi="Times New Roman" w:cs="Times New Roman"/>
          <w:sz w:val="28"/>
          <w:szCs w:val="28"/>
        </w:rPr>
        <w:t>я в октябре-ноябре месяцах 2019</w:t>
      </w:r>
      <w:r w:rsidRPr="0042748E">
        <w:rPr>
          <w:rFonts w:ascii="Times New Roman" w:hAnsi="Times New Roman" w:cs="Times New Roman"/>
          <w:sz w:val="28"/>
          <w:szCs w:val="28"/>
        </w:rPr>
        <w:t xml:space="preserve"> года. </w:t>
      </w:r>
      <w:proofErr w:type="gramEnd"/>
    </w:p>
    <w:p w:rsidR="00F06455" w:rsidRPr="0042748E" w:rsidRDefault="00F06455" w:rsidP="00F06455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9 месяцев 2019</w:t>
      </w:r>
      <w:r w:rsidRPr="0042748E">
        <w:rPr>
          <w:rFonts w:ascii="Times New Roman" w:hAnsi="Times New Roman" w:cs="Times New Roman"/>
          <w:sz w:val="28"/>
          <w:szCs w:val="28"/>
        </w:rPr>
        <w:t xml:space="preserve"> года  достигнуты следу</w:t>
      </w:r>
      <w:r>
        <w:rPr>
          <w:rFonts w:ascii="Times New Roman" w:hAnsi="Times New Roman" w:cs="Times New Roman"/>
          <w:sz w:val="28"/>
          <w:szCs w:val="28"/>
        </w:rPr>
        <w:t xml:space="preserve">ющие показатели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Борщево</w:t>
      </w:r>
      <w:r w:rsidRPr="0042748E">
        <w:rPr>
          <w:rFonts w:ascii="Times New Roman" w:hAnsi="Times New Roman" w:cs="Times New Roman"/>
          <w:sz w:val="28"/>
          <w:szCs w:val="28"/>
        </w:rPr>
        <w:t>-Песковского</w:t>
      </w:r>
      <w:proofErr w:type="spellEnd"/>
      <w:r w:rsidRPr="0042748E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F06455" w:rsidRPr="0042748E" w:rsidRDefault="00F06455" w:rsidP="00F06455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8E">
        <w:rPr>
          <w:rFonts w:ascii="Times New Roman" w:hAnsi="Times New Roman" w:cs="Times New Roman"/>
          <w:sz w:val="28"/>
          <w:szCs w:val="28"/>
        </w:rPr>
        <w:t>- объем поступлений в бюджет поселения за 9 месяцев 2</w:t>
      </w:r>
      <w:r>
        <w:rPr>
          <w:rFonts w:ascii="Times New Roman" w:hAnsi="Times New Roman" w:cs="Times New Roman"/>
          <w:sz w:val="28"/>
          <w:szCs w:val="28"/>
        </w:rPr>
        <w:t>019</w:t>
      </w:r>
      <w:r w:rsidRPr="0042748E">
        <w:rPr>
          <w:rFonts w:ascii="Times New Roman" w:hAnsi="Times New Roman" w:cs="Times New Roman"/>
          <w:sz w:val="28"/>
          <w:szCs w:val="28"/>
        </w:rPr>
        <w:t xml:space="preserve"> года  составил </w:t>
      </w:r>
      <w:r>
        <w:rPr>
          <w:rFonts w:ascii="Times New Roman" w:hAnsi="Times New Roman" w:cs="Times New Roman"/>
          <w:sz w:val="28"/>
          <w:szCs w:val="28"/>
        </w:rPr>
        <w:t>4319,7  тыс. рублей</w:t>
      </w:r>
      <w:r w:rsidRPr="0042748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6455" w:rsidRPr="0042748E" w:rsidRDefault="00F06455" w:rsidP="00F06455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8E">
        <w:rPr>
          <w:rFonts w:ascii="Times New Roman" w:hAnsi="Times New Roman" w:cs="Times New Roman"/>
          <w:sz w:val="28"/>
          <w:szCs w:val="28"/>
        </w:rPr>
        <w:t xml:space="preserve">- расходы за данный период исполнены в объеме </w:t>
      </w:r>
      <w:r>
        <w:rPr>
          <w:rFonts w:ascii="Times New Roman" w:hAnsi="Times New Roman" w:cs="Times New Roman"/>
          <w:sz w:val="28"/>
          <w:szCs w:val="28"/>
        </w:rPr>
        <w:t>4083,4 тыс. рублей - 43</w:t>
      </w:r>
      <w:r w:rsidRPr="0042748E">
        <w:rPr>
          <w:rFonts w:ascii="Times New Roman" w:hAnsi="Times New Roman" w:cs="Times New Roman"/>
          <w:sz w:val="28"/>
          <w:szCs w:val="28"/>
        </w:rPr>
        <w:t xml:space="preserve"> % от плановых показателей; по предварительной оценке план по расходам по окончании года будет выполнен ориентировочно на 100%.   Выполняются все взятые на себя социальные обязательства; обеспечено выполнение всех выплат, которые предусмотрены действующим законодательством.</w:t>
      </w:r>
    </w:p>
    <w:p w:rsidR="00F06455" w:rsidRPr="0042748E" w:rsidRDefault="00F06455" w:rsidP="00F0645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8E">
        <w:rPr>
          <w:rFonts w:ascii="Times New Roman" w:hAnsi="Times New Roman" w:cs="Times New Roman"/>
          <w:sz w:val="28"/>
          <w:szCs w:val="28"/>
        </w:rPr>
        <w:t xml:space="preserve">Расходы на  культуру, социальную политику, молодежную политику  и спорт за 9 месяцев 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Pr="0042748E">
        <w:rPr>
          <w:rFonts w:ascii="Times New Roman" w:hAnsi="Times New Roman" w:cs="Times New Roman"/>
          <w:sz w:val="28"/>
          <w:szCs w:val="28"/>
        </w:rPr>
        <w:t xml:space="preserve">года составили </w:t>
      </w:r>
      <w:r>
        <w:rPr>
          <w:rFonts w:ascii="Times New Roman" w:hAnsi="Times New Roman" w:cs="Times New Roman"/>
          <w:sz w:val="28"/>
          <w:szCs w:val="28"/>
        </w:rPr>
        <w:t>287,9</w:t>
      </w:r>
      <w:r w:rsidRPr="0042748E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F06455" w:rsidRPr="0042748E" w:rsidRDefault="00F06455" w:rsidP="00F0645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8E">
        <w:rPr>
          <w:rFonts w:ascii="Times New Roman" w:hAnsi="Times New Roman" w:cs="Times New Roman"/>
          <w:sz w:val="28"/>
          <w:szCs w:val="28"/>
        </w:rPr>
        <w:t xml:space="preserve"> По предварительной оценке план в части финансирования расходов в сфере культуры, социальной политики, спорта и молодежной политики будет ориентировочно выполнен на 100%. </w:t>
      </w:r>
    </w:p>
    <w:p w:rsidR="00F06455" w:rsidRPr="0042748E" w:rsidRDefault="00F06455" w:rsidP="00F064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 9 месяцев 2019 </w:t>
      </w:r>
      <w:r w:rsidRPr="0042748E">
        <w:rPr>
          <w:rFonts w:ascii="Times New Roman" w:hAnsi="Times New Roman" w:cs="Times New Roman"/>
          <w:sz w:val="28"/>
          <w:szCs w:val="28"/>
        </w:rPr>
        <w:t>года организация бюджетного процесса в поселении соответствует требованиям бюджетного и налогового законодательства Российской Федерации, соблюдаются  нормы и ограничения, установленные Бюджетным кодексом Российской Федерации.</w:t>
      </w:r>
    </w:p>
    <w:p w:rsidR="00F06455" w:rsidRPr="0051621D" w:rsidRDefault="00F06455" w:rsidP="00F064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4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748E">
        <w:rPr>
          <w:rFonts w:ascii="Times New Roman" w:hAnsi="Times New Roman" w:cs="Times New Roman"/>
          <w:sz w:val="28"/>
          <w:szCs w:val="28"/>
        </w:rPr>
        <w:t>В текущем году в поселении демографическая ситуация сложилась следующим образом</w:t>
      </w:r>
      <w:r w:rsidRPr="00313C22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Pr="0051621D">
        <w:rPr>
          <w:rFonts w:ascii="Times New Roman" w:hAnsi="Times New Roman" w:cs="Times New Roman"/>
          <w:sz w:val="28"/>
          <w:szCs w:val="28"/>
        </w:rPr>
        <w:t xml:space="preserve">за 9 месяцев количество умерших составило 6 человек,  </w:t>
      </w:r>
      <w:r w:rsidRPr="0051621D">
        <w:rPr>
          <w:rFonts w:ascii="Times New Roman" w:hAnsi="Times New Roman" w:cs="Times New Roman"/>
          <w:sz w:val="28"/>
          <w:szCs w:val="28"/>
        </w:rPr>
        <w:lastRenderedPageBreak/>
        <w:t>родилось 2 детей, естественная убыль населения составила  4 человека (выбыло 4 чел., прибыло 4 чел.)</w:t>
      </w:r>
      <w:proofErr w:type="gramEnd"/>
    </w:p>
    <w:p w:rsidR="00F06455" w:rsidRPr="0042748E" w:rsidRDefault="00F06455" w:rsidP="00F064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8E">
        <w:rPr>
          <w:rFonts w:ascii="Times New Roman" w:hAnsi="Times New Roman" w:cs="Times New Roman"/>
          <w:sz w:val="28"/>
          <w:szCs w:val="28"/>
        </w:rPr>
        <w:t>Вместе с тем, на сегодняшний день остается ряд нерешенных проблем, требующих особого внимания, к которым в первую очередь относятся недостаточность собственной налоговой базы поселения для исполнения им полномочий по решению вопросов местного значения и опережающий рост расходных обязатель</w:t>
      </w:r>
      <w:proofErr w:type="gramStart"/>
      <w:r w:rsidRPr="0042748E">
        <w:rPr>
          <w:rFonts w:ascii="Times New Roman" w:hAnsi="Times New Roman" w:cs="Times New Roman"/>
          <w:sz w:val="28"/>
          <w:szCs w:val="28"/>
        </w:rPr>
        <w:t>ств в св</w:t>
      </w:r>
      <w:proofErr w:type="gramEnd"/>
      <w:r w:rsidRPr="0042748E">
        <w:rPr>
          <w:rFonts w:ascii="Times New Roman" w:hAnsi="Times New Roman" w:cs="Times New Roman"/>
          <w:sz w:val="28"/>
          <w:szCs w:val="28"/>
        </w:rPr>
        <w:t>язи с реализацией реформы местного самоуправления.</w:t>
      </w:r>
    </w:p>
    <w:p w:rsidR="00F06455" w:rsidRPr="0042748E" w:rsidRDefault="00F06455" w:rsidP="00F064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48E">
        <w:rPr>
          <w:rFonts w:ascii="Times New Roman" w:hAnsi="Times New Roman" w:cs="Times New Roman"/>
          <w:sz w:val="28"/>
          <w:szCs w:val="28"/>
        </w:rPr>
        <w:t>Таковы основные предварительные  итоги социально-экономич</w:t>
      </w:r>
      <w:r>
        <w:rPr>
          <w:rFonts w:ascii="Times New Roman" w:hAnsi="Times New Roman" w:cs="Times New Roman"/>
          <w:sz w:val="28"/>
          <w:szCs w:val="28"/>
        </w:rPr>
        <w:t>еского развития поселения в 2019</w:t>
      </w:r>
      <w:r w:rsidRPr="0042748E">
        <w:rPr>
          <w:rFonts w:ascii="Times New Roman" w:hAnsi="Times New Roman" w:cs="Times New Roman"/>
          <w:sz w:val="28"/>
          <w:szCs w:val="28"/>
        </w:rPr>
        <w:t xml:space="preserve"> году. Главным результатом уходящего года стало закрепление положительной динамики развития поселения и повышение на основе этого уровня жизни наших людей.</w:t>
      </w:r>
    </w:p>
    <w:p w:rsidR="00F06455" w:rsidRPr="0042748E" w:rsidRDefault="00F06455" w:rsidP="00F06455">
      <w:pPr>
        <w:rPr>
          <w:rFonts w:ascii="Times New Roman" w:hAnsi="Times New Roman" w:cs="Times New Roman"/>
          <w:sz w:val="28"/>
          <w:szCs w:val="28"/>
        </w:rPr>
      </w:pPr>
    </w:p>
    <w:p w:rsidR="00EC29D3" w:rsidRPr="0042748E" w:rsidRDefault="00EC29D3" w:rsidP="00F06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C29D3" w:rsidRPr="0042748E" w:rsidSect="00EA4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54FF"/>
    <w:multiLevelType w:val="hybridMultilevel"/>
    <w:tmpl w:val="0186BD14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2381A84"/>
    <w:multiLevelType w:val="hybridMultilevel"/>
    <w:tmpl w:val="005063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DF11718"/>
    <w:multiLevelType w:val="hybridMultilevel"/>
    <w:tmpl w:val="7146E51C"/>
    <w:lvl w:ilvl="0" w:tplc="3DB6F30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D09"/>
    <w:rsid w:val="00095B16"/>
    <w:rsid w:val="000B21B7"/>
    <w:rsid w:val="00170E1F"/>
    <w:rsid w:val="001A690D"/>
    <w:rsid w:val="001C48AC"/>
    <w:rsid w:val="002A24E6"/>
    <w:rsid w:val="0031319A"/>
    <w:rsid w:val="00313C22"/>
    <w:rsid w:val="003E7E2B"/>
    <w:rsid w:val="00405CCA"/>
    <w:rsid w:val="0042748E"/>
    <w:rsid w:val="004810A3"/>
    <w:rsid w:val="00527D09"/>
    <w:rsid w:val="00653B90"/>
    <w:rsid w:val="006A26EA"/>
    <w:rsid w:val="00764A64"/>
    <w:rsid w:val="008A1B79"/>
    <w:rsid w:val="00A35A33"/>
    <w:rsid w:val="00A65805"/>
    <w:rsid w:val="00A67DC5"/>
    <w:rsid w:val="00B572D9"/>
    <w:rsid w:val="00D81D83"/>
    <w:rsid w:val="00DC07DB"/>
    <w:rsid w:val="00E20480"/>
    <w:rsid w:val="00EA4F00"/>
    <w:rsid w:val="00EC29D3"/>
    <w:rsid w:val="00F06455"/>
    <w:rsid w:val="00FF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D09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8A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semiHidden/>
    <w:rsid w:val="008A1B7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8A1B79"/>
    <w:rPr>
      <w:b/>
      <w:bCs/>
    </w:rPr>
  </w:style>
  <w:style w:type="paragraph" w:styleId="a6">
    <w:name w:val="Body Text Indent"/>
    <w:basedOn w:val="a"/>
    <w:link w:val="a7"/>
    <w:semiHidden/>
    <w:unhideWhenUsed/>
    <w:rsid w:val="000B21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0B21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18</cp:revision>
  <dcterms:created xsi:type="dcterms:W3CDTF">2018-11-21T06:32:00Z</dcterms:created>
  <dcterms:modified xsi:type="dcterms:W3CDTF">2019-11-26T11:03:00Z</dcterms:modified>
</cp:coreProperties>
</file>